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2"/>
        <w:ind w:left="100" w:firstLine="0"/>
      </w:pPr>
      <w:r>
        <w:rPr/>
        <w:t>Acquisition </w:t>
      </w:r>
      <w:r>
        <w:rPr>
          <w:spacing w:val="-2"/>
        </w:rPr>
        <w:t>Agreement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0"/>
      </w:pPr>
      <w:r>
        <w:rPr/>
        <w:t>This</w:t>
      </w:r>
      <w:r>
        <w:rPr>
          <w:spacing w:val="-5"/>
        </w:rPr>
        <w:t> </w:t>
      </w:r>
      <w:r>
        <w:rPr/>
        <w:t>Acquisition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("Agreement")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entered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29</w:t>
      </w:r>
      <w:r>
        <w:rPr>
          <w:spacing w:val="-3"/>
        </w:rPr>
        <w:t> </w:t>
      </w:r>
      <w:r>
        <w:rPr/>
        <w:t>June,</w:t>
      </w:r>
      <w:r>
        <w:rPr>
          <w:spacing w:val="-4"/>
        </w:rPr>
        <w:t> </w:t>
      </w:r>
      <w:r>
        <w:rPr/>
        <w:t>by and between:</w:t>
      </w:r>
    </w:p>
    <w:p>
      <w:pPr>
        <w:pStyle w:val="BodyText"/>
        <w:spacing w:before="5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Seller: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adsfeed.io</w:t>
      </w:r>
    </w:p>
    <w:p>
      <w:pPr>
        <w:pStyle w:val="BodyText"/>
        <w:ind w:left="100" w:right="3246"/>
      </w:pPr>
      <w:r>
        <w:rPr/>
        <w:t>30</w:t>
      </w:r>
      <w:r>
        <w:rPr>
          <w:spacing w:val="-5"/>
        </w:rPr>
        <w:t> </w:t>
      </w:r>
      <w:r>
        <w:rPr/>
        <w:t>St</w:t>
      </w:r>
      <w:r>
        <w:rPr>
          <w:spacing w:val="-6"/>
        </w:rPr>
        <w:t> </w:t>
      </w:r>
      <w:r>
        <w:rPr/>
        <w:t>Mary's</w:t>
      </w:r>
      <w:r>
        <w:rPr>
          <w:spacing w:val="-4"/>
        </w:rPr>
        <w:t> </w:t>
      </w:r>
      <w:r>
        <w:rPr/>
        <w:t>Axe,</w:t>
      </w:r>
      <w:r>
        <w:rPr>
          <w:spacing w:val="-7"/>
        </w:rPr>
        <w:t> </w:t>
      </w:r>
      <w:r>
        <w:rPr/>
        <w:t>London,</w:t>
      </w:r>
      <w:r>
        <w:rPr>
          <w:spacing w:val="-3"/>
        </w:rPr>
        <w:t> </w:t>
      </w:r>
      <w:r>
        <w:rPr/>
        <w:t>England,</w:t>
      </w:r>
      <w:r>
        <w:rPr>
          <w:spacing w:val="-8"/>
        </w:rPr>
        <w:t> </w:t>
      </w:r>
      <w:r>
        <w:rPr/>
        <w:t>EC3A</w:t>
      </w:r>
      <w:r>
        <w:rPr>
          <w:spacing w:val="-5"/>
        </w:rPr>
        <w:t> </w:t>
      </w:r>
      <w:r>
        <w:rPr/>
        <w:t>8BF </w:t>
      </w:r>
      <w:hyperlink r:id="rId5">
        <w:r>
          <w:rPr>
            <w:spacing w:val="-2"/>
          </w:rPr>
          <w:t>support@adsfeed.io</w:t>
        </w:r>
      </w:hyperlink>
    </w:p>
    <w:p>
      <w:pPr>
        <w:pStyle w:val="BodyText"/>
        <w:spacing w:before="2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Buyer:</w:t>
      </w:r>
      <w:r>
        <w:rPr>
          <w:b/>
          <w:spacing w:val="-1"/>
          <w:sz w:val="24"/>
        </w:rPr>
        <w:t> </w:t>
      </w:r>
      <w:r>
        <w:rPr>
          <w:sz w:val="24"/>
        </w:rPr>
        <w:t>FastTec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B.V.</w:t>
      </w:r>
    </w:p>
    <w:p>
      <w:pPr>
        <w:pStyle w:val="BodyText"/>
        <w:ind w:left="100" w:right="3246"/>
      </w:pPr>
      <w:r>
        <w:rPr/>
        <w:t>Mattenbieslaan</w:t>
      </w:r>
      <w:r>
        <w:rPr>
          <w:spacing w:val="-12"/>
        </w:rPr>
        <w:t> </w:t>
      </w:r>
      <w:r>
        <w:rPr/>
        <w:t>105,</w:t>
      </w:r>
      <w:r>
        <w:rPr>
          <w:spacing w:val="-12"/>
        </w:rPr>
        <w:t> </w:t>
      </w:r>
      <w:r>
        <w:rPr/>
        <w:t>3452AD</w:t>
      </w:r>
      <w:r>
        <w:rPr>
          <w:spacing w:val="-13"/>
        </w:rPr>
        <w:t> </w:t>
      </w:r>
      <w:r>
        <w:rPr/>
        <w:t>Vleuten </w:t>
      </w:r>
      <w:hyperlink r:id="rId6">
        <w:r>
          <w:rPr>
            <w:spacing w:val="-2"/>
          </w:rPr>
          <w:t>tech@fasttec.net</w:t>
        </w:r>
      </w:hyperlink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1" w:after="0"/>
        <w:ind w:left="340" w:right="0" w:hanging="240"/>
        <w:jc w:val="left"/>
      </w:pPr>
      <w:r>
        <w:rPr/>
        <w:t>Sale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Purchase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100" w:right="109" w:firstLine="0"/>
        <w:jc w:val="left"/>
        <w:rPr>
          <w:sz w:val="24"/>
        </w:rPr>
      </w:pPr>
      <w:r>
        <w:rPr>
          <w:b/>
          <w:sz w:val="24"/>
        </w:rPr>
        <w:t>Assets to be Transferred: </w:t>
      </w:r>
      <w:r>
        <w:rPr>
          <w:sz w:val="24"/>
        </w:rPr>
        <w:t>Seller agrees to sell, transfer, and assign to Buyer, and Buyer</w:t>
      </w:r>
      <w:r>
        <w:rPr>
          <w:spacing w:val="-4"/>
          <w:sz w:val="24"/>
        </w:rPr>
        <w:t> </w:t>
      </w:r>
      <w:r>
        <w:rPr>
          <w:sz w:val="24"/>
        </w:rPr>
        <w:t>agrees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purchase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Seller,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assets</w:t>
      </w:r>
      <w:r>
        <w:rPr>
          <w:spacing w:val="-2"/>
          <w:sz w:val="24"/>
        </w:rPr>
        <w:t> </w:t>
      </w:r>
      <w:r>
        <w:rPr>
          <w:sz w:val="24"/>
        </w:rPr>
        <w:t>(collectively,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"Assets"):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7" w:lineRule="auto" w:before="0" w:after="0"/>
        <w:ind w:left="820" w:right="320" w:hanging="36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Billion</w:t>
      </w:r>
      <w:r>
        <w:rPr>
          <w:rFonts w:ascii="Trebuchet MS" w:hAnsi="Trebuchet MS"/>
          <w:spacing w:val="-16"/>
          <w:sz w:val="20"/>
        </w:rPr>
        <w:t> </w:t>
      </w:r>
      <w:r>
        <w:rPr>
          <w:rFonts w:ascii="Trebuchet MS" w:hAnsi="Trebuchet MS"/>
          <w:sz w:val="20"/>
        </w:rPr>
        <w:t>VPN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(including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all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source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code,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documentation,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trademarks,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customer</w:t>
      </w:r>
      <w:r>
        <w:rPr>
          <w:rFonts w:ascii="Trebuchet MS" w:hAnsi="Trebuchet MS"/>
          <w:spacing w:val="-14"/>
          <w:sz w:val="20"/>
        </w:rPr>
        <w:t> </w:t>
      </w:r>
      <w:r>
        <w:rPr>
          <w:rFonts w:ascii="Trebuchet MS" w:hAnsi="Trebuchet MS"/>
          <w:sz w:val="20"/>
        </w:rPr>
        <w:t>data, and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other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related</w:t>
      </w:r>
      <w:r>
        <w:rPr>
          <w:rFonts w:ascii="Trebuchet MS" w:hAnsi="Trebuchet MS"/>
          <w:spacing w:val="-14"/>
          <w:sz w:val="20"/>
        </w:rPr>
        <w:t> </w:t>
      </w:r>
      <w:r>
        <w:rPr>
          <w:rFonts w:ascii="Trebuchet MS" w:hAnsi="Trebuchet MS"/>
          <w:sz w:val="20"/>
        </w:rPr>
        <w:t>intellectual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property).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7" w:lineRule="auto" w:before="0" w:after="0"/>
        <w:ind w:left="820" w:right="121" w:hanging="36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Thunder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VPN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(including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all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source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code,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documentation,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trademarks,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customer</w:t>
      </w:r>
      <w:r>
        <w:rPr>
          <w:rFonts w:ascii="Trebuchet MS" w:hAnsi="Trebuchet MS"/>
          <w:spacing w:val="-14"/>
          <w:sz w:val="20"/>
        </w:rPr>
        <w:t> </w:t>
      </w:r>
      <w:r>
        <w:rPr>
          <w:rFonts w:ascii="Trebuchet MS" w:hAnsi="Trebuchet MS"/>
          <w:sz w:val="20"/>
        </w:rPr>
        <w:t>data, and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other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related</w:t>
      </w:r>
      <w:r>
        <w:rPr>
          <w:rFonts w:ascii="Trebuchet MS" w:hAnsi="Trebuchet MS"/>
          <w:spacing w:val="-14"/>
          <w:sz w:val="20"/>
        </w:rPr>
        <w:t> </w:t>
      </w:r>
      <w:r>
        <w:rPr>
          <w:rFonts w:ascii="Trebuchet MS" w:hAnsi="Trebuchet MS"/>
          <w:sz w:val="20"/>
        </w:rPr>
        <w:t>intellectual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property).</w:t>
      </w:r>
    </w:p>
    <w:p>
      <w:pPr>
        <w:pStyle w:val="BodyText"/>
        <w:spacing w:before="28"/>
        <w:rPr>
          <w:rFonts w:ascii="Trebuchet MS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100" w:right="174" w:firstLine="0"/>
        <w:jc w:val="left"/>
        <w:rPr>
          <w:sz w:val="24"/>
        </w:rPr>
      </w:pPr>
      <w:r>
        <w:rPr>
          <w:b/>
          <w:sz w:val="24"/>
        </w:rPr>
        <w:t>Purchase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Price: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5"/>
          <w:sz w:val="24"/>
        </w:rPr>
        <w:t> </w:t>
      </w:r>
      <w:r>
        <w:rPr>
          <w:sz w:val="24"/>
        </w:rPr>
        <w:t>purchase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Assets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$12,500</w:t>
      </w:r>
      <w:r>
        <w:rPr>
          <w:spacing w:val="-3"/>
          <w:sz w:val="24"/>
        </w:rPr>
        <w:t> </w:t>
      </w:r>
      <w:r>
        <w:rPr>
          <w:sz w:val="24"/>
        </w:rPr>
        <w:t>(Twelve Thousand Five Hundred US Dollars) ("Purchase Price").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</w:pPr>
      <w:r>
        <w:rPr>
          <w:spacing w:val="-2"/>
        </w:rPr>
        <w:t>Payment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100" w:right="512" w:firstLine="0"/>
        <w:jc w:val="left"/>
        <w:rPr>
          <w:sz w:val="24"/>
        </w:rPr>
      </w:pPr>
      <w:r>
        <w:rPr>
          <w:b/>
          <w:sz w:val="24"/>
        </w:rPr>
        <w:t>Payment Terms: </w:t>
      </w:r>
      <w:r>
        <w:rPr>
          <w:sz w:val="24"/>
        </w:rPr>
        <w:t>The Purchase Price shall be paid by Buyer to Seller in two installments: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50%</w:t>
      </w:r>
      <w:r>
        <w:rPr>
          <w:spacing w:val="-4"/>
          <w:sz w:val="24"/>
        </w:rPr>
        <w:t> </w:t>
      </w:r>
      <w:r>
        <w:rPr>
          <w:sz w:val="24"/>
        </w:rPr>
        <w:t>($6,250)</w:t>
      </w:r>
      <w:r>
        <w:rPr>
          <w:spacing w:val="-3"/>
          <w:sz w:val="24"/>
        </w:rPr>
        <w:t> </w:t>
      </w:r>
      <w:r>
        <w:rPr>
          <w:sz w:val="24"/>
        </w:rPr>
        <w:t>upfront</w:t>
      </w:r>
      <w:r>
        <w:rPr>
          <w:spacing w:val="-4"/>
          <w:sz w:val="24"/>
        </w:rPr>
        <w:t> </w:t>
      </w:r>
      <w:r>
        <w:rPr>
          <w:sz w:val="24"/>
        </w:rPr>
        <w:t>upon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execution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Agreement.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50% ($6,250) upon delivery and completion of the transfer of the Assets.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</w:pPr>
      <w:r>
        <w:rPr/>
        <w:t>Transfer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Ownership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100" w:right="341" w:firstLine="0"/>
        <w:jc w:val="left"/>
        <w:rPr>
          <w:sz w:val="24"/>
        </w:rPr>
      </w:pPr>
      <w:r>
        <w:rPr>
          <w:b/>
          <w:sz w:val="24"/>
        </w:rPr>
        <w:t>Closing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Date: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transfer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Assets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completed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July</w:t>
      </w:r>
      <w:r>
        <w:rPr>
          <w:spacing w:val="-3"/>
          <w:sz w:val="24"/>
        </w:rPr>
        <w:t> </w:t>
      </w:r>
      <w:r>
        <w:rPr>
          <w:sz w:val="24"/>
        </w:rPr>
        <w:t>("Closing </w:t>
      </w:r>
      <w:r>
        <w:rPr>
          <w:spacing w:val="-2"/>
          <w:sz w:val="24"/>
        </w:rPr>
        <w:t>Date").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100" w:right="205" w:firstLine="0"/>
        <w:jc w:val="left"/>
        <w:rPr>
          <w:sz w:val="24"/>
        </w:rPr>
      </w:pPr>
      <w:r>
        <w:rPr>
          <w:b/>
          <w:sz w:val="24"/>
        </w:rPr>
        <w:t>Transfer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Rights:</w:t>
      </w:r>
      <w:r>
        <w:rPr>
          <w:b/>
          <w:spacing w:val="-3"/>
          <w:sz w:val="24"/>
        </w:rPr>
        <w:t> </w:t>
      </w:r>
      <w:r>
        <w:rPr>
          <w:sz w:val="24"/>
        </w:rPr>
        <w:t>Upon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receipt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Purchase</w:t>
      </w:r>
      <w:r>
        <w:rPr>
          <w:spacing w:val="-3"/>
          <w:sz w:val="24"/>
        </w:rPr>
        <w:t> </w:t>
      </w:r>
      <w:r>
        <w:rPr>
          <w:sz w:val="24"/>
        </w:rPr>
        <w:t>Price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Seller,</w:t>
      </w:r>
      <w:r>
        <w:rPr>
          <w:spacing w:val="-3"/>
          <w:sz w:val="24"/>
        </w:rPr>
        <w:t> </w:t>
      </w:r>
      <w:r>
        <w:rPr>
          <w:sz w:val="24"/>
        </w:rPr>
        <w:t>Seller</w:t>
      </w:r>
      <w:r>
        <w:rPr>
          <w:spacing w:val="-2"/>
          <w:sz w:val="24"/>
        </w:rPr>
        <w:t> </w:t>
      </w:r>
      <w:r>
        <w:rPr>
          <w:sz w:val="24"/>
        </w:rPr>
        <w:t>shall transfer all rights, title, and interest in and to the Assets to Buyer.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1" w:after="0"/>
        <w:ind w:left="340" w:right="0" w:hanging="240"/>
        <w:jc w:val="left"/>
      </w:pPr>
      <w:r>
        <w:rPr/>
        <w:t>Representations and</w:t>
      </w:r>
      <w:r>
        <w:rPr>
          <w:spacing w:val="-1"/>
        </w:rPr>
        <w:t> </w:t>
      </w:r>
      <w:r>
        <w:rPr>
          <w:spacing w:val="-2"/>
        </w:rPr>
        <w:t>Warranties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b/>
          <w:sz w:val="24"/>
        </w:rPr>
        <w:t>Seller's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Representations:</w:t>
      </w:r>
      <w:r>
        <w:rPr>
          <w:b/>
          <w:spacing w:val="-1"/>
          <w:sz w:val="24"/>
        </w:rPr>
        <w:t> </w:t>
      </w:r>
      <w:r>
        <w:rPr>
          <w:sz w:val="24"/>
        </w:rPr>
        <w:t>Seller</w:t>
      </w:r>
      <w:r>
        <w:rPr>
          <w:spacing w:val="-1"/>
          <w:sz w:val="24"/>
        </w:rPr>
        <w:t> </w:t>
      </w:r>
      <w:r>
        <w:rPr>
          <w:sz w:val="24"/>
        </w:rPr>
        <w:t>represents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warrants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that: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5" w:lineRule="exact" w:before="0" w:after="0"/>
        <w:ind w:left="819" w:right="0" w:hanging="359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Seller</w:t>
      </w:r>
      <w:r>
        <w:rPr>
          <w:rFonts w:ascii="Trebuchet MS" w:hAnsi="Trebuchet MS"/>
          <w:spacing w:val="-15"/>
          <w:sz w:val="20"/>
        </w:rPr>
        <w:t> </w:t>
      </w:r>
      <w:r>
        <w:rPr>
          <w:rFonts w:ascii="Trebuchet MS" w:hAnsi="Trebuchet MS"/>
          <w:sz w:val="20"/>
        </w:rPr>
        <w:t>is</w:t>
      </w:r>
      <w:r>
        <w:rPr>
          <w:rFonts w:ascii="Trebuchet MS" w:hAnsi="Trebuchet MS"/>
          <w:spacing w:val="-11"/>
          <w:sz w:val="20"/>
        </w:rPr>
        <w:t> </w:t>
      </w:r>
      <w:r>
        <w:rPr>
          <w:rFonts w:ascii="Trebuchet MS" w:hAnsi="Trebuchet MS"/>
          <w:sz w:val="20"/>
        </w:rPr>
        <w:t>the</w:t>
      </w:r>
      <w:r>
        <w:rPr>
          <w:rFonts w:ascii="Trebuchet MS" w:hAnsi="Trebuchet MS"/>
          <w:spacing w:val="-14"/>
          <w:sz w:val="20"/>
        </w:rPr>
        <w:t> </w:t>
      </w:r>
      <w:r>
        <w:rPr>
          <w:rFonts w:ascii="Trebuchet MS" w:hAnsi="Trebuchet MS"/>
          <w:sz w:val="20"/>
        </w:rPr>
        <w:t>sole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owner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of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z w:val="20"/>
        </w:rPr>
        <w:t>the</w:t>
      </w:r>
      <w:r>
        <w:rPr>
          <w:rFonts w:ascii="Trebuchet MS" w:hAnsi="Trebuchet MS"/>
          <w:spacing w:val="-14"/>
          <w:sz w:val="20"/>
        </w:rPr>
        <w:t> </w:t>
      </w:r>
      <w:r>
        <w:rPr>
          <w:rFonts w:ascii="Trebuchet MS" w:hAnsi="Trebuchet MS"/>
          <w:spacing w:val="-2"/>
          <w:sz w:val="20"/>
        </w:rPr>
        <w:t>Assets.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4" w:lineRule="exact" w:before="0" w:after="0"/>
        <w:ind w:left="819" w:right="0" w:hanging="359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The</w:t>
      </w:r>
      <w:r>
        <w:rPr>
          <w:rFonts w:ascii="Trebuchet MS" w:hAnsi="Trebuchet MS"/>
          <w:spacing w:val="-10"/>
          <w:sz w:val="20"/>
        </w:rPr>
        <w:t> </w:t>
      </w:r>
      <w:r>
        <w:rPr>
          <w:rFonts w:ascii="Trebuchet MS" w:hAnsi="Trebuchet MS"/>
          <w:sz w:val="20"/>
        </w:rPr>
        <w:t>Assets</w:t>
      </w:r>
      <w:r>
        <w:rPr>
          <w:rFonts w:ascii="Trebuchet MS" w:hAnsi="Trebuchet MS"/>
          <w:spacing w:val="-10"/>
          <w:sz w:val="20"/>
        </w:rPr>
        <w:t> </w:t>
      </w:r>
      <w:r>
        <w:rPr>
          <w:rFonts w:ascii="Trebuchet MS" w:hAnsi="Trebuchet MS"/>
          <w:sz w:val="20"/>
        </w:rPr>
        <w:t>are</w:t>
      </w:r>
      <w:r>
        <w:rPr>
          <w:rFonts w:ascii="Trebuchet MS" w:hAnsi="Trebuchet MS"/>
          <w:spacing w:val="-10"/>
          <w:sz w:val="20"/>
        </w:rPr>
        <w:t> </w:t>
      </w:r>
      <w:r>
        <w:rPr>
          <w:rFonts w:ascii="Trebuchet MS" w:hAnsi="Trebuchet MS"/>
          <w:sz w:val="20"/>
        </w:rPr>
        <w:t>free</w:t>
      </w:r>
      <w:r>
        <w:rPr>
          <w:rFonts w:ascii="Trebuchet MS" w:hAnsi="Trebuchet MS"/>
          <w:spacing w:val="-10"/>
          <w:sz w:val="20"/>
        </w:rPr>
        <w:t> </w:t>
      </w:r>
      <w:r>
        <w:rPr>
          <w:rFonts w:ascii="Trebuchet MS" w:hAnsi="Trebuchet MS"/>
          <w:sz w:val="20"/>
        </w:rPr>
        <w:t>from</w:t>
      </w:r>
      <w:r>
        <w:rPr>
          <w:rFonts w:ascii="Trebuchet MS" w:hAnsi="Trebuchet MS"/>
          <w:spacing w:val="-8"/>
          <w:sz w:val="20"/>
        </w:rPr>
        <w:t> </w:t>
      </w:r>
      <w:r>
        <w:rPr>
          <w:rFonts w:ascii="Trebuchet MS" w:hAnsi="Trebuchet MS"/>
          <w:sz w:val="20"/>
        </w:rPr>
        <w:t>any</w:t>
      </w:r>
      <w:r>
        <w:rPr>
          <w:rFonts w:ascii="Trebuchet MS" w:hAnsi="Trebuchet MS"/>
          <w:spacing w:val="-9"/>
          <w:sz w:val="20"/>
        </w:rPr>
        <w:t> </w:t>
      </w:r>
      <w:r>
        <w:rPr>
          <w:rFonts w:ascii="Trebuchet MS" w:hAnsi="Trebuchet MS"/>
          <w:sz w:val="20"/>
        </w:rPr>
        <w:t>license</w:t>
      </w:r>
      <w:r>
        <w:rPr>
          <w:rFonts w:ascii="Trebuchet MS" w:hAnsi="Trebuchet MS"/>
          <w:spacing w:val="-10"/>
          <w:sz w:val="20"/>
        </w:rPr>
        <w:t> </w:t>
      </w:r>
      <w:r>
        <w:rPr>
          <w:rFonts w:ascii="Trebuchet MS" w:hAnsi="Trebuchet MS"/>
          <w:sz w:val="20"/>
        </w:rPr>
        <w:t>or</w:t>
      </w:r>
      <w:r>
        <w:rPr>
          <w:rFonts w:ascii="Trebuchet MS" w:hAnsi="Trebuchet MS"/>
          <w:spacing w:val="-9"/>
          <w:sz w:val="20"/>
        </w:rPr>
        <w:t> </w:t>
      </w:r>
      <w:r>
        <w:rPr>
          <w:rFonts w:ascii="Trebuchet MS" w:hAnsi="Trebuchet MS"/>
          <w:spacing w:val="-2"/>
          <w:sz w:val="20"/>
        </w:rPr>
        <w:t>encumbrances.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4" w:lineRule="exact" w:before="0" w:after="0"/>
        <w:ind w:left="819" w:right="0" w:hanging="359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pacing w:val="-2"/>
          <w:sz w:val="20"/>
        </w:rPr>
        <w:t>Seller</w:t>
      </w:r>
      <w:r>
        <w:rPr>
          <w:rFonts w:ascii="Trebuchet MS" w:hAnsi="Trebuchet MS"/>
          <w:spacing w:val="-14"/>
          <w:sz w:val="20"/>
        </w:rPr>
        <w:t> </w:t>
      </w:r>
      <w:r>
        <w:rPr>
          <w:rFonts w:ascii="Trebuchet MS" w:hAnsi="Trebuchet MS"/>
          <w:spacing w:val="-2"/>
          <w:sz w:val="20"/>
        </w:rPr>
        <w:t>has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the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full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right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and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authority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to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sell</w:t>
      </w:r>
      <w:r>
        <w:rPr>
          <w:rFonts w:ascii="Trebuchet MS" w:hAnsi="Trebuchet MS"/>
          <w:spacing w:val="-12"/>
          <w:sz w:val="20"/>
        </w:rPr>
        <w:t> </w:t>
      </w:r>
      <w:r>
        <w:rPr>
          <w:rFonts w:ascii="Trebuchet MS" w:hAnsi="Trebuchet MS"/>
          <w:spacing w:val="-2"/>
          <w:sz w:val="20"/>
        </w:rPr>
        <w:t>and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transfer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the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Trebuchet MS" w:hAnsi="Trebuchet MS"/>
          <w:spacing w:val="-2"/>
          <w:sz w:val="20"/>
        </w:rPr>
        <w:t>Assets.</w:t>
      </w:r>
    </w:p>
    <w:p>
      <w:pPr>
        <w:pStyle w:val="BodyText"/>
        <w:spacing w:before="44"/>
        <w:rPr>
          <w:rFonts w:ascii="Trebuchet MS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b/>
          <w:sz w:val="24"/>
        </w:rPr>
        <w:t>Buyer's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Representations:</w:t>
      </w:r>
      <w:r>
        <w:rPr>
          <w:b/>
          <w:spacing w:val="2"/>
          <w:sz w:val="24"/>
        </w:rPr>
        <w:t> </w:t>
      </w:r>
      <w:r>
        <w:rPr>
          <w:sz w:val="24"/>
        </w:rPr>
        <w:t>Buyer</w:t>
      </w:r>
      <w:r>
        <w:rPr>
          <w:spacing w:val="-1"/>
          <w:sz w:val="24"/>
        </w:rPr>
        <w:t> </w:t>
      </w:r>
      <w:r>
        <w:rPr>
          <w:sz w:val="24"/>
        </w:rPr>
        <w:t>represents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warrants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that: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pacing w:val="-2"/>
          <w:sz w:val="20"/>
        </w:rPr>
        <w:t>Buyer</w:t>
      </w:r>
      <w:r>
        <w:rPr>
          <w:rFonts w:ascii="Trebuchet MS" w:hAnsi="Trebuchet MS"/>
          <w:spacing w:val="-10"/>
          <w:sz w:val="20"/>
        </w:rPr>
        <w:t> </w:t>
      </w:r>
      <w:r>
        <w:rPr>
          <w:rFonts w:ascii="Trebuchet MS" w:hAnsi="Trebuchet MS"/>
          <w:spacing w:val="-2"/>
          <w:sz w:val="20"/>
        </w:rPr>
        <w:t>has</w:t>
      </w:r>
      <w:r>
        <w:rPr>
          <w:rFonts w:ascii="Trebuchet MS" w:hAnsi="Trebuchet MS"/>
          <w:spacing w:val="-4"/>
          <w:sz w:val="20"/>
        </w:rPr>
        <w:t> </w:t>
      </w:r>
      <w:r>
        <w:rPr>
          <w:rFonts w:ascii="Trebuchet MS" w:hAnsi="Trebuchet MS"/>
          <w:spacing w:val="-2"/>
          <w:sz w:val="20"/>
        </w:rPr>
        <w:t>the</w:t>
      </w:r>
      <w:r>
        <w:rPr>
          <w:rFonts w:ascii="Trebuchet MS" w:hAnsi="Trebuchet MS"/>
          <w:spacing w:val="-9"/>
          <w:sz w:val="20"/>
        </w:rPr>
        <w:t> </w:t>
      </w:r>
      <w:r>
        <w:rPr>
          <w:rFonts w:ascii="Trebuchet MS" w:hAnsi="Trebuchet MS"/>
          <w:spacing w:val="-2"/>
          <w:sz w:val="20"/>
        </w:rPr>
        <w:t>full</w:t>
      </w:r>
      <w:r>
        <w:rPr>
          <w:rFonts w:ascii="Trebuchet MS" w:hAnsi="Trebuchet MS"/>
          <w:spacing w:val="-7"/>
          <w:sz w:val="20"/>
        </w:rPr>
        <w:t> </w:t>
      </w:r>
      <w:r>
        <w:rPr>
          <w:rFonts w:ascii="Trebuchet MS" w:hAnsi="Trebuchet MS"/>
          <w:spacing w:val="-2"/>
          <w:sz w:val="20"/>
        </w:rPr>
        <w:t>right</w:t>
      </w:r>
      <w:r>
        <w:rPr>
          <w:rFonts w:ascii="Trebuchet MS" w:hAnsi="Trebuchet MS"/>
          <w:spacing w:val="-6"/>
          <w:sz w:val="20"/>
        </w:rPr>
        <w:t> </w:t>
      </w:r>
      <w:r>
        <w:rPr>
          <w:rFonts w:ascii="Trebuchet MS" w:hAnsi="Trebuchet MS"/>
          <w:spacing w:val="-2"/>
          <w:sz w:val="20"/>
        </w:rPr>
        <w:t>and</w:t>
      </w:r>
      <w:r>
        <w:rPr>
          <w:rFonts w:ascii="Trebuchet MS" w:hAnsi="Trebuchet MS"/>
          <w:spacing w:val="-7"/>
          <w:sz w:val="20"/>
        </w:rPr>
        <w:t> </w:t>
      </w:r>
      <w:r>
        <w:rPr>
          <w:rFonts w:ascii="Trebuchet MS" w:hAnsi="Trebuchet MS"/>
          <w:spacing w:val="-2"/>
          <w:sz w:val="20"/>
        </w:rPr>
        <w:t>authority</w:t>
      </w:r>
      <w:r>
        <w:rPr>
          <w:rFonts w:ascii="Trebuchet MS" w:hAnsi="Trebuchet MS"/>
          <w:spacing w:val="-9"/>
          <w:sz w:val="20"/>
        </w:rPr>
        <w:t> </w:t>
      </w:r>
      <w:r>
        <w:rPr>
          <w:rFonts w:ascii="Trebuchet MS" w:hAnsi="Trebuchet MS"/>
          <w:spacing w:val="-2"/>
          <w:sz w:val="20"/>
        </w:rPr>
        <w:t>to</w:t>
      </w:r>
      <w:r>
        <w:rPr>
          <w:rFonts w:ascii="Trebuchet MS" w:hAnsi="Trebuchet MS"/>
          <w:spacing w:val="-5"/>
          <w:sz w:val="20"/>
        </w:rPr>
        <w:t> </w:t>
      </w:r>
      <w:r>
        <w:rPr>
          <w:rFonts w:ascii="Trebuchet MS" w:hAnsi="Trebuchet MS"/>
          <w:spacing w:val="-2"/>
          <w:sz w:val="20"/>
        </w:rPr>
        <w:t>purchase</w:t>
      </w:r>
      <w:r>
        <w:rPr>
          <w:rFonts w:ascii="Trebuchet MS" w:hAnsi="Trebuchet MS"/>
          <w:spacing w:val="-7"/>
          <w:sz w:val="20"/>
        </w:rPr>
        <w:t> </w:t>
      </w:r>
      <w:r>
        <w:rPr>
          <w:rFonts w:ascii="Trebuchet MS" w:hAnsi="Trebuchet MS"/>
          <w:spacing w:val="-2"/>
          <w:sz w:val="20"/>
        </w:rPr>
        <w:t>the</w:t>
      </w:r>
      <w:r>
        <w:rPr>
          <w:rFonts w:ascii="Trebuchet MS" w:hAnsi="Trebuchet MS"/>
          <w:spacing w:val="-8"/>
          <w:sz w:val="20"/>
        </w:rPr>
        <w:t> </w:t>
      </w:r>
      <w:r>
        <w:rPr>
          <w:rFonts w:ascii="Trebuchet MS" w:hAnsi="Trebuchet MS"/>
          <w:spacing w:val="-2"/>
          <w:sz w:val="20"/>
        </w:rPr>
        <w:t>Assets.</w:t>
      </w:r>
    </w:p>
    <w:p>
      <w:pPr>
        <w:pStyle w:val="ListParagraph"/>
        <w:spacing w:after="0" w:line="240" w:lineRule="auto"/>
        <w:jc w:val="left"/>
        <w:rPr>
          <w:rFonts w:ascii="Trebuchet MS" w:hAnsi="Trebuchet MS"/>
          <w:sz w:val="20"/>
        </w:rPr>
        <w:sectPr>
          <w:type w:val="continuous"/>
          <w:pgSz w:w="11910" w:h="16840"/>
          <w:pgMar w:top="1360" w:bottom="280" w:left="1700" w:right="1700"/>
        </w:sectPr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62" w:after="0"/>
        <w:ind w:left="340" w:right="0" w:hanging="240"/>
        <w:jc w:val="left"/>
      </w:pPr>
      <w:r>
        <w:rPr>
          <w:spacing w:val="-2"/>
        </w:rPr>
        <w:t>Confidentiality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100" w:right="346" w:firstLine="0"/>
        <w:jc w:val="left"/>
        <w:rPr>
          <w:sz w:val="24"/>
        </w:rPr>
      </w:pPr>
      <w:r>
        <w:rPr>
          <w:b/>
          <w:sz w:val="24"/>
        </w:rPr>
        <w:t>Confidential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Information:</w:t>
      </w:r>
      <w:r>
        <w:rPr>
          <w:b/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6"/>
          <w:sz w:val="24"/>
        </w:rPr>
        <w:t> </w:t>
      </w:r>
      <w:r>
        <w:rPr>
          <w:sz w:val="24"/>
        </w:rPr>
        <w:t>parties</w:t>
      </w:r>
      <w:r>
        <w:rPr>
          <w:spacing w:val="-3"/>
          <w:sz w:val="24"/>
        </w:rPr>
        <w:t> </w:t>
      </w:r>
      <w:r>
        <w:rPr>
          <w:sz w:val="24"/>
        </w:rPr>
        <w:t>agree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confidentiality</w:t>
      </w:r>
      <w:r>
        <w:rPr>
          <w:spacing w:val="-5"/>
          <w:sz w:val="24"/>
        </w:rPr>
        <w:t> </w:t>
      </w:r>
      <w:r>
        <w:rPr>
          <w:sz w:val="24"/>
        </w:rPr>
        <w:t>of the terms of this Agreement and any proprietary information exchanged during the </w:t>
      </w:r>
      <w:r>
        <w:rPr>
          <w:spacing w:val="-2"/>
          <w:sz w:val="24"/>
        </w:rPr>
        <w:t>transaction.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</w:pPr>
      <w:r>
        <w:rPr/>
        <w:t>Governing</w:t>
      </w:r>
      <w:r>
        <w:rPr>
          <w:spacing w:val="-2"/>
        </w:rPr>
        <w:t> </w:t>
      </w:r>
      <w:r>
        <w:rPr>
          <w:spacing w:val="-5"/>
        </w:rPr>
        <w:t>Law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1" w:after="0"/>
        <w:ind w:left="100" w:right="288" w:firstLine="0"/>
        <w:jc w:val="left"/>
        <w:rPr>
          <w:sz w:val="24"/>
        </w:rPr>
      </w:pPr>
      <w:r>
        <w:rPr>
          <w:b/>
          <w:sz w:val="24"/>
        </w:rPr>
        <w:t>Jurisdiction:</w:t>
      </w:r>
      <w:r>
        <w:rPr>
          <w:b/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Agreement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governed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construed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accordance with the laws of the State of UK, without regard to its conflict of law principles.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</w:pPr>
      <w:r>
        <w:rPr/>
        <w:t>Entire</w:t>
      </w:r>
      <w:r>
        <w:rPr>
          <w:spacing w:val="-1"/>
        </w:rPr>
        <w:t> </w:t>
      </w:r>
      <w:r>
        <w:rPr>
          <w:spacing w:val="-2"/>
        </w:rPr>
        <w:t>Agreement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100" w:right="114" w:firstLine="0"/>
        <w:jc w:val="left"/>
        <w:rPr>
          <w:sz w:val="24"/>
        </w:rPr>
      </w:pPr>
      <w:r>
        <w:rPr>
          <w:b/>
          <w:sz w:val="24"/>
        </w:rPr>
        <w:t>Entire Agreement: </w:t>
      </w:r>
      <w:r>
        <w:rPr>
          <w:sz w:val="24"/>
        </w:rPr>
        <w:t>This Agreement constitutes the entire agreement between the parties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supersedes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prior</w:t>
      </w:r>
      <w:r>
        <w:rPr>
          <w:spacing w:val="-5"/>
          <w:sz w:val="24"/>
        </w:rPr>
        <w:t> </w:t>
      </w:r>
      <w:r>
        <w:rPr>
          <w:sz w:val="24"/>
        </w:rPr>
        <w:t>negotiations,</w:t>
      </w:r>
      <w:r>
        <w:rPr>
          <w:spacing w:val="-4"/>
          <w:sz w:val="24"/>
        </w:rPr>
        <w:t> </w:t>
      </w:r>
      <w:r>
        <w:rPr>
          <w:sz w:val="24"/>
        </w:rPr>
        <w:t>agreements,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understandings,</w:t>
      </w:r>
      <w:r>
        <w:rPr>
          <w:spacing w:val="-6"/>
          <w:sz w:val="24"/>
        </w:rPr>
        <w:t> </w:t>
      </w:r>
      <w:r>
        <w:rPr>
          <w:sz w:val="24"/>
        </w:rPr>
        <w:t>whether written or oral, concerning the subject matter of this Agreement.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</w:pPr>
      <w:r>
        <w:rPr>
          <w:spacing w:val="-2"/>
        </w:rPr>
        <w:t>Amendments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1" w:after="0"/>
        <w:ind w:left="100" w:right="551" w:firstLine="0"/>
        <w:jc w:val="left"/>
        <w:rPr>
          <w:sz w:val="24"/>
        </w:rPr>
      </w:pPr>
      <w:r>
        <w:rPr>
          <w:b/>
          <w:sz w:val="24"/>
        </w:rPr>
        <w:t>Amendments:</w:t>
      </w:r>
      <w:r>
        <w:rPr>
          <w:b/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amendment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modification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Agreement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 writing and signed by both parties.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1" w:after="0"/>
        <w:ind w:left="340" w:right="0" w:hanging="240"/>
        <w:jc w:val="left"/>
      </w:pPr>
      <w:r>
        <w:rPr>
          <w:spacing w:val="-2"/>
        </w:rPr>
        <w:t>Signatures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0"/>
      </w:pPr>
      <w:r>
        <w:rPr/>
        <w:t>IN</w:t>
      </w:r>
      <w:r>
        <w:rPr>
          <w:spacing w:val="-5"/>
        </w:rPr>
        <w:t> </w:t>
      </w:r>
      <w:r>
        <w:rPr/>
        <w:t>WITNESS</w:t>
      </w:r>
      <w:r>
        <w:rPr>
          <w:spacing w:val="-2"/>
        </w:rPr>
        <w:t> </w:t>
      </w:r>
      <w:r>
        <w:rPr/>
        <w:t>WHEREOF,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2"/>
        </w:rPr>
        <w:t> </w:t>
      </w:r>
      <w:r>
        <w:rPr/>
        <w:t>hereto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 day and year first above written.</w:t>
      </w:r>
    </w:p>
    <w:p>
      <w:pPr>
        <w:pStyle w:val="BodyText"/>
        <w:spacing w:before="5"/>
      </w:pPr>
    </w:p>
    <w:p>
      <w:pPr>
        <w:pStyle w:val="Heading1"/>
        <w:ind w:left="100" w:firstLine="0"/>
      </w:pPr>
      <w:r>
        <w:rPr>
          <w:spacing w:val="-2"/>
        </w:rPr>
        <w:t>Seller:</w:t>
      </w:r>
    </w:p>
    <w:p>
      <w:pPr>
        <w:pStyle w:val="BodyText"/>
        <w:spacing w:before="3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Georgi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Mamelyan</w:t>
      </w:r>
    </w:p>
    <w:p>
      <w:pPr>
        <w:pStyle w:val="BodyText"/>
        <w:spacing w:before="1"/>
        <w:ind w:left="100"/>
      </w:pPr>
      <w:r>
        <w:rPr>
          <w:spacing w:val="-2"/>
        </w:rPr>
        <w:t>adsfeed.io</w:t>
      </w:r>
    </w:p>
    <w:p>
      <w:pPr>
        <w:pStyle w:val="BodyText"/>
        <w:spacing w:before="2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1138237</wp:posOffset>
                </wp:positionH>
                <wp:positionV relativeFrom="paragraph">
                  <wp:posOffset>299866</wp:posOffset>
                </wp:positionV>
                <wp:extent cx="5283835" cy="285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838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3835" h="28575">
                              <a:moveTo>
                                <a:pt x="52790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279072" y="0"/>
                              </a:lnTo>
                              <a:lnTo>
                                <a:pt x="528383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283835" y="23812"/>
                              </a:lnTo>
                              <a:lnTo>
                                <a:pt x="5283606" y="25285"/>
                              </a:lnTo>
                              <a:lnTo>
                                <a:pt x="5282920" y="26606"/>
                              </a:lnTo>
                              <a:lnTo>
                                <a:pt x="5281866" y="27660"/>
                              </a:lnTo>
                              <a:lnTo>
                                <a:pt x="5280545" y="28346"/>
                              </a:lnTo>
                              <a:lnTo>
                                <a:pt x="5279072" y="28575"/>
                              </a:lnTo>
                              <a:close/>
                            </a:path>
                            <a:path w="52838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283835" h="28575">
                              <a:moveTo>
                                <a:pt x="527431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274310" y="4762"/>
                              </a:lnTo>
                              <a:lnTo>
                                <a:pt x="5274310" y="9525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5274310" y="4762"/>
                              </a:lnTo>
                              <a:lnTo>
                                <a:pt x="5279072" y="9525"/>
                              </a:lnTo>
                              <a:lnTo>
                                <a:pt x="5283835" y="9525"/>
                              </a:lnTo>
                              <a:lnTo>
                                <a:pt x="5283835" y="19050"/>
                              </a:lnTo>
                              <a:lnTo>
                                <a:pt x="5279072" y="19050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9525"/>
                              </a:moveTo>
                              <a:lnTo>
                                <a:pt x="5279072" y="9525"/>
                              </a:lnTo>
                              <a:lnTo>
                                <a:pt x="5274310" y="4762"/>
                              </a:lnTo>
                              <a:lnTo>
                                <a:pt x="5283835" y="4762"/>
                              </a:lnTo>
                              <a:lnTo>
                                <a:pt x="5283835" y="9525"/>
                              </a:lnTo>
                              <a:close/>
                            </a:path>
                            <a:path w="52838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274310" y="19050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23812"/>
                              </a:moveTo>
                              <a:lnTo>
                                <a:pt x="5274310" y="23812"/>
                              </a:lnTo>
                              <a:lnTo>
                                <a:pt x="5279072" y="19050"/>
                              </a:lnTo>
                              <a:lnTo>
                                <a:pt x="5283835" y="19050"/>
                              </a:lnTo>
                              <a:lnTo>
                                <a:pt x="528383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25pt;margin-top:23.611523pt;width:416.05pt;height:2.25pt;mso-position-horizontal-relative:page;mso-position-vertical-relative:paragraph;z-index:-15728640;mso-wrap-distance-left:0;mso-wrap-distance-right:0" id="docshape1" coordorigin="1793,472" coordsize="8321,45" path="m10106,517l1800,517,1798,517,1796,516,1794,514,1793,512,1793,510,1793,480,1793,477,1794,475,1796,474,1798,473,1800,472,10106,472,10108,473,10110,474,10112,475,10113,477,10114,480,1808,480,1800,487,1808,487,1808,502,1800,502,1808,510,10114,510,10113,512,10112,514,10110,516,10108,517,10106,517xm1808,487l1800,487,1808,480,1808,487xm10099,487l1808,487,1808,480,10099,480,10099,487xm10099,510l10099,480,10106,487,10114,487,10114,502,10106,502,10099,510xm10114,487l10106,487,10099,480,10114,480,10114,487xm1808,510l1800,502,1808,502,1808,510xm10099,510l1808,510,1808,502,10099,502,10099,510xm10114,510l10099,510,10106,502,10114,502,10114,510xe" filled="true" fillcolor="#d0d0d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273"/>
        <w:ind w:left="100" w:firstLine="0"/>
      </w:pPr>
      <w:r>
        <w:rPr>
          <w:spacing w:val="-2"/>
        </w:rPr>
        <w:t>Buyer:</w:t>
      </w:r>
    </w:p>
    <w:p>
      <w:pPr>
        <w:pStyle w:val="BodyText"/>
        <w:spacing w:before="21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1138237</wp:posOffset>
                </wp:positionH>
                <wp:positionV relativeFrom="paragraph">
                  <wp:posOffset>299734</wp:posOffset>
                </wp:positionV>
                <wp:extent cx="5283835" cy="2857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2838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3835" h="28575">
                              <a:moveTo>
                                <a:pt x="52790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279072" y="0"/>
                              </a:lnTo>
                              <a:lnTo>
                                <a:pt x="528383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283835" y="23812"/>
                              </a:lnTo>
                              <a:lnTo>
                                <a:pt x="5283606" y="25285"/>
                              </a:lnTo>
                              <a:lnTo>
                                <a:pt x="5282920" y="26606"/>
                              </a:lnTo>
                              <a:lnTo>
                                <a:pt x="5281866" y="27660"/>
                              </a:lnTo>
                              <a:lnTo>
                                <a:pt x="5280545" y="28346"/>
                              </a:lnTo>
                              <a:lnTo>
                                <a:pt x="5279072" y="28575"/>
                              </a:lnTo>
                              <a:close/>
                            </a:path>
                            <a:path w="52838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283835" h="28575">
                              <a:moveTo>
                                <a:pt x="527431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274310" y="4762"/>
                              </a:lnTo>
                              <a:lnTo>
                                <a:pt x="5274310" y="9525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5274310" y="4762"/>
                              </a:lnTo>
                              <a:lnTo>
                                <a:pt x="5279072" y="9525"/>
                              </a:lnTo>
                              <a:lnTo>
                                <a:pt x="5283835" y="9525"/>
                              </a:lnTo>
                              <a:lnTo>
                                <a:pt x="5283835" y="19050"/>
                              </a:lnTo>
                              <a:lnTo>
                                <a:pt x="5279072" y="19050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9525"/>
                              </a:moveTo>
                              <a:lnTo>
                                <a:pt x="5279072" y="9525"/>
                              </a:lnTo>
                              <a:lnTo>
                                <a:pt x="5274310" y="4762"/>
                              </a:lnTo>
                              <a:lnTo>
                                <a:pt x="5283835" y="4762"/>
                              </a:lnTo>
                              <a:lnTo>
                                <a:pt x="5283835" y="9525"/>
                              </a:lnTo>
                              <a:close/>
                            </a:path>
                            <a:path w="52838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274310" y="19050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23812"/>
                              </a:moveTo>
                              <a:lnTo>
                                <a:pt x="5274310" y="23812"/>
                              </a:lnTo>
                              <a:lnTo>
                                <a:pt x="5279072" y="19050"/>
                              </a:lnTo>
                              <a:lnTo>
                                <a:pt x="5283835" y="19050"/>
                              </a:lnTo>
                              <a:lnTo>
                                <a:pt x="528383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25pt;margin-top:23.601171pt;width:416.05pt;height:2.25pt;mso-position-horizontal-relative:page;mso-position-vertical-relative:paragraph;z-index:-15728128;mso-wrap-distance-left:0;mso-wrap-distance-right:0" id="docshape2" coordorigin="1793,472" coordsize="8321,45" path="m10106,517l1800,517,1798,517,1796,516,1794,514,1793,512,1793,510,1793,480,1793,477,1794,475,1796,473,1798,472,1800,472,10106,472,10108,472,10110,473,10112,475,10113,477,10114,480,1808,480,1800,487,1808,487,1808,502,1800,502,1808,510,10114,510,10113,512,10112,514,10110,516,10108,517,10106,517xm1808,487l1800,487,1808,480,1808,487xm10099,487l1808,487,1808,480,10099,480,10099,487xm10099,510l10099,480,10106,487,10114,487,10114,502,10106,502,10099,510xm10114,487l10106,487,10099,480,10114,480,10114,487xm1808,510l1800,502,1808,502,1808,510xm10099,510l1808,510,1808,502,10099,502,10099,510xm10114,510l10099,510,10106,502,10114,502,10114,510xe" filled="true" fillcolor="#d0d0d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72"/>
        <w:ind w:left="100"/>
      </w:pPr>
      <w:r>
        <w:rPr/>
        <w:t>FastTec</w:t>
      </w:r>
      <w:r>
        <w:rPr>
          <w:spacing w:val="-2"/>
        </w:rPr>
        <w:t> </w:t>
      </w:r>
      <w:r>
        <w:rPr>
          <w:spacing w:val="-4"/>
        </w:rPr>
        <w:t>B.V.</w:t>
      </w:r>
    </w:p>
    <w:sectPr>
      <w:pgSz w:w="11910" w:h="16840"/>
      <w:pgMar w:top="13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pport@adsfeed.io" TargetMode="External"/><Relationship Id="rId6" Type="http://schemas.openxmlformats.org/officeDocument/2006/relationships/hyperlink" Target="mailto:tech@fasttec.net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cakra</dc:creator>
  <dc:description/>
  <dcterms:created xsi:type="dcterms:W3CDTF">2025-03-13T19:31:54Z</dcterms:created>
  <dcterms:modified xsi:type="dcterms:W3CDTF">2025-03-13T19:31:54Z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2025-03-13T00:00:00Z</vt:filetime>
  </property>
  <property fmtid="{D5CDD505-2E9C-101B-9397-08002B2CF9AE}" pid="5" name="Producer">
    <vt:lpwstr>macOS Version 14.2.1 (Version Number 23C71) Quartz PDF Context</vt:lpwstr>
  </property>
  <property fmtid="{D5CDD505-2E9C-101B-9397-08002B2CF9AE}" pid="6" name="SourceModified">
    <vt:lpwstr>D:20240629193749+12'37'</vt:lpwstr>
  </property>
</Properties>
</file>