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87" w:rsidRDefault="00710387">
      <w:pPr>
        <w:rPr>
          <w:b/>
          <w:sz w:val="36"/>
          <w:szCs w:val="36"/>
        </w:rPr>
      </w:pPr>
      <w:r>
        <w:rPr>
          <w:rFonts w:hint="eastAsia"/>
        </w:rPr>
        <w:tab/>
      </w:r>
      <w:r>
        <w:rPr>
          <w:rFonts w:hint="eastAsia"/>
        </w:rPr>
        <w:tab/>
      </w:r>
      <w:r>
        <w:rPr>
          <w:rFonts w:hint="eastAsia"/>
        </w:rPr>
        <w:tab/>
      </w:r>
      <w:r>
        <w:rPr>
          <w:rFonts w:hint="eastAsia"/>
          <w:b/>
          <w:sz w:val="36"/>
          <w:szCs w:val="36"/>
        </w:rPr>
        <w:tab/>
      </w:r>
      <w:r>
        <w:rPr>
          <w:rFonts w:hint="eastAsia"/>
          <w:b/>
          <w:sz w:val="36"/>
          <w:szCs w:val="36"/>
        </w:rPr>
        <w:tab/>
      </w:r>
    </w:p>
    <w:p w:rsidR="00710387" w:rsidRDefault="00710387">
      <w:pPr>
        <w:rPr>
          <w:b/>
          <w:sz w:val="36"/>
          <w:szCs w:val="36"/>
        </w:rPr>
      </w:pPr>
    </w:p>
    <w:p w:rsidR="005B16D6" w:rsidRPr="00710387" w:rsidRDefault="00710387" w:rsidP="0054129A">
      <w:pPr>
        <w:ind w:left="1680" w:firstLine="420"/>
        <w:rPr>
          <w:b/>
          <w:sz w:val="36"/>
          <w:szCs w:val="36"/>
        </w:rPr>
      </w:pPr>
      <w:r w:rsidRPr="00710387">
        <w:rPr>
          <w:rFonts w:hint="eastAsia"/>
          <w:b/>
          <w:sz w:val="36"/>
          <w:szCs w:val="36"/>
        </w:rPr>
        <w:t>车辆管理平台</w:t>
      </w:r>
      <w:r w:rsidR="003F29E5">
        <w:rPr>
          <w:rFonts w:hint="eastAsia"/>
          <w:b/>
          <w:sz w:val="36"/>
          <w:szCs w:val="36"/>
        </w:rPr>
        <w:t>IOS</w:t>
      </w:r>
      <w:r w:rsidRPr="00710387">
        <w:rPr>
          <w:rFonts w:hint="eastAsia"/>
          <w:b/>
          <w:sz w:val="36"/>
          <w:szCs w:val="36"/>
        </w:rPr>
        <w:t>客户端</w:t>
      </w:r>
    </w:p>
    <w:p w:rsidR="00710387" w:rsidRDefault="00710387"/>
    <w:p w:rsidR="00710387" w:rsidRDefault="00710387">
      <w:r>
        <w:rPr>
          <w:rFonts w:hint="eastAsia"/>
        </w:rPr>
        <w:tab/>
      </w:r>
      <w:r>
        <w:rPr>
          <w:rFonts w:hint="eastAsia"/>
        </w:rPr>
        <w:tab/>
      </w:r>
      <w:r>
        <w:rPr>
          <w:rFonts w:hint="eastAsia"/>
        </w:rPr>
        <w:tab/>
      </w:r>
      <w:r>
        <w:rPr>
          <w:rFonts w:hint="eastAsia"/>
        </w:rPr>
        <w:tab/>
      </w:r>
      <w:r>
        <w:rPr>
          <w:rFonts w:hint="eastAsia"/>
        </w:rPr>
        <w:tab/>
      </w:r>
    </w:p>
    <w:p w:rsidR="00710387" w:rsidRDefault="00710387"/>
    <w:p w:rsidR="00710387" w:rsidRDefault="00710387" w:rsidP="00710387">
      <w:pPr>
        <w:ind w:left="1680" w:firstLine="420"/>
        <w:rPr>
          <w:sz w:val="48"/>
          <w:szCs w:val="48"/>
        </w:rPr>
      </w:pPr>
    </w:p>
    <w:p w:rsidR="00710387" w:rsidRDefault="00710387" w:rsidP="00710387">
      <w:pPr>
        <w:ind w:left="2100" w:firstLine="420"/>
        <w:rPr>
          <w:sz w:val="48"/>
          <w:szCs w:val="48"/>
        </w:rPr>
      </w:pPr>
    </w:p>
    <w:p w:rsidR="00710387" w:rsidRDefault="00710387" w:rsidP="00710387">
      <w:pPr>
        <w:ind w:left="2100" w:firstLine="420"/>
        <w:rPr>
          <w:sz w:val="48"/>
          <w:szCs w:val="48"/>
        </w:rPr>
      </w:pPr>
      <w:r w:rsidRPr="00710387">
        <w:rPr>
          <w:rFonts w:hint="eastAsia"/>
          <w:sz w:val="48"/>
          <w:szCs w:val="48"/>
        </w:rPr>
        <w:t>用户使用手册</w:t>
      </w: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p>
    <w:p w:rsidR="00710387" w:rsidRDefault="00710387" w:rsidP="00710387">
      <w:pPr>
        <w:ind w:left="6300" w:firstLine="420"/>
        <w:rPr>
          <w:sz w:val="24"/>
          <w:szCs w:val="24"/>
        </w:rPr>
      </w:pPr>
      <w:r w:rsidRPr="00710387">
        <w:rPr>
          <w:rFonts w:hint="eastAsia"/>
          <w:sz w:val="24"/>
          <w:szCs w:val="24"/>
        </w:rPr>
        <w:t>版本：</w:t>
      </w:r>
      <w:r w:rsidRPr="00710387">
        <w:rPr>
          <w:rFonts w:hint="eastAsia"/>
          <w:sz w:val="24"/>
          <w:szCs w:val="24"/>
        </w:rPr>
        <w:t>V</w:t>
      </w:r>
      <w:r w:rsidR="00967832">
        <w:rPr>
          <w:rFonts w:hint="eastAsia"/>
          <w:sz w:val="24"/>
          <w:szCs w:val="24"/>
        </w:rPr>
        <w:t>1</w:t>
      </w:r>
      <w:r w:rsidRPr="00710387">
        <w:rPr>
          <w:rFonts w:hint="eastAsia"/>
          <w:sz w:val="24"/>
          <w:szCs w:val="24"/>
        </w:rPr>
        <w:t>.</w:t>
      </w:r>
      <w:r w:rsidR="00CF542F">
        <w:rPr>
          <w:rFonts w:hint="eastAsia"/>
          <w:sz w:val="24"/>
          <w:szCs w:val="24"/>
        </w:rPr>
        <w:t>0</w:t>
      </w:r>
    </w:p>
    <w:p w:rsidR="00710387" w:rsidRDefault="00710387" w:rsidP="00710387">
      <w:pPr>
        <w:ind w:left="6300" w:firstLine="420"/>
        <w:rPr>
          <w:sz w:val="24"/>
          <w:szCs w:val="24"/>
        </w:rPr>
      </w:pPr>
      <w:r>
        <w:rPr>
          <w:sz w:val="24"/>
          <w:szCs w:val="24"/>
        </w:rPr>
        <w:t>20</w:t>
      </w:r>
      <w:r w:rsidR="00CF542F">
        <w:rPr>
          <w:rFonts w:hint="eastAsia"/>
          <w:sz w:val="24"/>
          <w:szCs w:val="24"/>
        </w:rPr>
        <w:t>20</w:t>
      </w:r>
      <w:r>
        <w:rPr>
          <w:sz w:val="24"/>
          <w:szCs w:val="24"/>
        </w:rPr>
        <w:t>/</w:t>
      </w:r>
      <w:r w:rsidR="00294AD8">
        <w:rPr>
          <w:rFonts w:hint="eastAsia"/>
          <w:sz w:val="24"/>
          <w:szCs w:val="24"/>
        </w:rPr>
        <w:t>1</w:t>
      </w:r>
      <w:r>
        <w:rPr>
          <w:sz w:val="24"/>
          <w:szCs w:val="24"/>
        </w:rPr>
        <w:t>/</w:t>
      </w:r>
      <w:r w:rsidR="00FD0906">
        <w:rPr>
          <w:rFonts w:hint="eastAsia"/>
          <w:sz w:val="24"/>
          <w:szCs w:val="24"/>
        </w:rPr>
        <w:t>5</w:t>
      </w:r>
    </w:p>
    <w:p w:rsidR="00710387" w:rsidRDefault="00710387" w:rsidP="00710387">
      <w:pPr>
        <w:rPr>
          <w:sz w:val="24"/>
          <w:szCs w:val="24"/>
        </w:rPr>
      </w:pPr>
    </w:p>
    <w:p w:rsidR="00710387" w:rsidRPr="00710387" w:rsidRDefault="00710387" w:rsidP="00710387">
      <w:pPr>
        <w:rPr>
          <w:sz w:val="24"/>
          <w:szCs w:val="24"/>
        </w:rPr>
      </w:pPr>
    </w:p>
    <w:p w:rsidR="001C6B68" w:rsidRDefault="00DA39F7" w:rsidP="00DA39F7">
      <w:pPr>
        <w:pStyle w:val="1"/>
      </w:pPr>
      <w:r>
        <w:rPr>
          <w:rFonts w:hint="eastAsia"/>
        </w:rPr>
        <w:lastRenderedPageBreak/>
        <w:t xml:space="preserve">1. </w:t>
      </w:r>
      <w:r w:rsidR="001C6B68">
        <w:rPr>
          <w:rFonts w:hint="eastAsia"/>
        </w:rPr>
        <w:t>系统运行环境和安装</w:t>
      </w:r>
    </w:p>
    <w:p w:rsidR="001C6B68" w:rsidRDefault="00DA39F7" w:rsidP="00DA39F7">
      <w:pPr>
        <w:pStyle w:val="2"/>
      </w:pPr>
      <w:r>
        <w:rPr>
          <w:rFonts w:hint="eastAsia"/>
        </w:rPr>
        <w:t xml:space="preserve">1.1 </w:t>
      </w:r>
      <w:r w:rsidR="006B5074">
        <w:rPr>
          <w:rFonts w:hint="eastAsia"/>
        </w:rPr>
        <w:t>硬件运行环境</w:t>
      </w:r>
    </w:p>
    <w:p w:rsidR="00AE5C10" w:rsidRPr="00AE5C10" w:rsidRDefault="00AE5C10" w:rsidP="00AE5C10">
      <w:pPr>
        <w:ind w:left="420" w:firstLineChars="50" w:firstLine="105"/>
      </w:pPr>
      <w:r>
        <w:rPr>
          <w:rFonts w:hint="eastAsia"/>
        </w:rPr>
        <w:t>各种移动手机。</w:t>
      </w:r>
    </w:p>
    <w:p w:rsidR="006B5074" w:rsidRPr="00DA39F7" w:rsidRDefault="00DA39F7" w:rsidP="00DA39F7">
      <w:pPr>
        <w:pStyle w:val="2"/>
      </w:pPr>
      <w:r>
        <w:rPr>
          <w:rFonts w:hint="eastAsia"/>
        </w:rPr>
        <w:t>1.2</w:t>
      </w:r>
      <w:r w:rsidR="006B5074" w:rsidRPr="006B5074">
        <w:rPr>
          <w:rFonts w:hint="eastAsia"/>
        </w:rPr>
        <w:t>软件运行环境</w:t>
      </w:r>
    </w:p>
    <w:p w:rsidR="006B5074" w:rsidRDefault="003F29E5" w:rsidP="006B5074">
      <w:pPr>
        <w:pStyle w:val="a6"/>
        <w:ind w:left="555" w:firstLineChars="0" w:firstLine="0"/>
      </w:pPr>
      <w:r>
        <w:rPr>
          <w:rFonts w:hint="eastAsia"/>
        </w:rPr>
        <w:t>IOS9</w:t>
      </w:r>
      <w:r w:rsidR="00AE5C10">
        <w:rPr>
          <w:rFonts w:hint="eastAsia"/>
        </w:rPr>
        <w:t>以上。</w:t>
      </w:r>
    </w:p>
    <w:p w:rsidR="006B5074" w:rsidRDefault="00DA39F7" w:rsidP="00DA39F7">
      <w:pPr>
        <w:pStyle w:val="2"/>
      </w:pPr>
      <w:r>
        <w:rPr>
          <w:rFonts w:hint="eastAsia"/>
        </w:rPr>
        <w:t>1.3</w:t>
      </w:r>
      <w:r w:rsidR="006B5074">
        <w:rPr>
          <w:rFonts w:hint="eastAsia"/>
        </w:rPr>
        <w:t>安装</w:t>
      </w:r>
      <w:r w:rsidR="004943EB">
        <w:rPr>
          <w:rFonts w:hint="eastAsia"/>
        </w:rPr>
        <w:t>和卸载</w:t>
      </w:r>
    </w:p>
    <w:p w:rsidR="00AE5C10" w:rsidRDefault="00AE5C10" w:rsidP="00AE5C10">
      <w:pPr>
        <w:ind w:left="420"/>
      </w:pPr>
      <w:r>
        <w:rPr>
          <w:rFonts w:hint="eastAsia"/>
        </w:rPr>
        <w:t>从网址</w:t>
      </w:r>
      <w:hyperlink r:id="rId8" w:history="1">
        <w:r w:rsidRPr="002A248C">
          <w:rPr>
            <w:rStyle w:val="a9"/>
          </w:rPr>
          <w:t>http://www.liveoss.com:8088/</w:t>
        </w:r>
      </w:hyperlink>
      <w:r>
        <w:rPr>
          <w:rFonts w:hint="eastAsia"/>
        </w:rPr>
        <w:t>扫二维码</w:t>
      </w:r>
      <w:r w:rsidR="003F29E5">
        <w:rPr>
          <w:rFonts w:hint="eastAsia"/>
        </w:rPr>
        <w:t>进入</w:t>
      </w:r>
      <w:r w:rsidR="003F29E5">
        <w:rPr>
          <w:rFonts w:hint="eastAsia"/>
        </w:rPr>
        <w:t>app store</w:t>
      </w:r>
      <w:r>
        <w:rPr>
          <w:rFonts w:hint="eastAsia"/>
        </w:rPr>
        <w:t>。</w:t>
      </w:r>
    </w:p>
    <w:p w:rsidR="000F3AB6" w:rsidRDefault="000F3AB6" w:rsidP="00AE5C10">
      <w:pPr>
        <w:ind w:left="420"/>
      </w:pPr>
      <w:r>
        <w:rPr>
          <w:noProof/>
        </w:rPr>
        <w:drawing>
          <wp:inline distT="0" distB="0" distL="0" distR="0">
            <wp:extent cx="3240985" cy="4301656"/>
            <wp:effectExtent l="19050" t="0" r="0" b="0"/>
            <wp:docPr id="4" name="图片 1" descr="C:\Users\ADMINI~1\AppData\Local\Temp\WeChat Files\9540adcc24a8b6404ed551294c8be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9540adcc24a8b6404ed551294c8be77.jpg"/>
                    <pic:cNvPicPr>
                      <a:picLocks noChangeAspect="1" noChangeArrowheads="1"/>
                    </pic:cNvPicPr>
                  </pic:nvPicPr>
                  <pic:blipFill>
                    <a:blip r:embed="rId9" cstate="print"/>
                    <a:srcRect/>
                    <a:stretch>
                      <a:fillRect/>
                    </a:stretch>
                  </pic:blipFill>
                  <pic:spPr bwMode="auto">
                    <a:xfrm>
                      <a:off x="0" y="0"/>
                      <a:ext cx="3241977" cy="4302973"/>
                    </a:xfrm>
                    <a:prstGeom prst="rect">
                      <a:avLst/>
                    </a:prstGeom>
                    <a:noFill/>
                    <a:ln w="9525">
                      <a:noFill/>
                      <a:miter lim="800000"/>
                      <a:headEnd/>
                      <a:tailEnd/>
                    </a:ln>
                  </pic:spPr>
                </pic:pic>
              </a:graphicData>
            </a:graphic>
          </wp:inline>
        </w:drawing>
      </w:r>
    </w:p>
    <w:p w:rsidR="000F3AB6" w:rsidRDefault="000F3AB6" w:rsidP="00AE5C10">
      <w:pPr>
        <w:ind w:left="420"/>
      </w:pPr>
      <w:r>
        <w:rPr>
          <w:rFonts w:hint="eastAsia"/>
        </w:rPr>
        <w:t>然后点击下载完成安装过程。卸载过程跟其他苹果应用软件一样长按图标完成卸载过程。</w:t>
      </w:r>
    </w:p>
    <w:p w:rsidR="000F3AB6" w:rsidRDefault="000F3AB6" w:rsidP="000F3AB6"/>
    <w:p w:rsidR="00710387" w:rsidRDefault="00DA39F7" w:rsidP="00DA39F7">
      <w:pPr>
        <w:pStyle w:val="1"/>
      </w:pPr>
      <w:r>
        <w:rPr>
          <w:rFonts w:hint="eastAsia"/>
        </w:rPr>
        <w:lastRenderedPageBreak/>
        <w:t xml:space="preserve">2. </w:t>
      </w:r>
      <w:r>
        <w:rPr>
          <w:rFonts w:hint="eastAsia"/>
        </w:rPr>
        <w:t>面板</w:t>
      </w:r>
      <w:r w:rsidR="00DF03E9">
        <w:rPr>
          <w:rFonts w:hint="eastAsia"/>
        </w:rPr>
        <w:t>功能简介</w:t>
      </w:r>
    </w:p>
    <w:p w:rsidR="00756B5E" w:rsidRDefault="00A345D6" w:rsidP="00DA39F7">
      <w:pPr>
        <w:ind w:firstLineChars="750" w:firstLine="1575"/>
        <w:rPr>
          <w:noProof/>
        </w:rPr>
      </w:pPr>
      <w:r>
        <w:rPr>
          <w:noProof/>
        </w:rPr>
        <w:pict>
          <v:shapetype id="_x0000_t202" coordsize="21600,21600" o:spt="202" path="m,l,21600r21600,l21600,xe">
            <v:stroke joinstyle="miter"/>
            <v:path gradientshapeok="t" o:connecttype="rect"/>
          </v:shapetype>
          <v:shape id="_x0000_s1029" type="#_x0000_t202" style="position:absolute;left:0;text-align:left;margin-left:373.3pt;margin-top:15.25pt;width:67pt;height:38.95pt;z-index:251661312" stroked="f">
            <v:textbox>
              <w:txbxContent>
                <w:p w:rsidR="00DA39F7" w:rsidRDefault="00B97ACF" w:rsidP="00DA39F7">
                  <w:r>
                    <w:rPr>
                      <w:rFonts w:hint="eastAsia"/>
                    </w:rPr>
                    <w:t>选车</w:t>
                  </w:r>
                  <w:r w:rsidR="00A843F8">
                    <w:rPr>
                      <w:rFonts w:hint="eastAsia"/>
                    </w:rPr>
                    <w:t>/</w:t>
                  </w:r>
                  <w:r w:rsidR="00A843F8">
                    <w:rPr>
                      <w:rFonts w:hint="eastAsia"/>
                    </w:rPr>
                    <w:t>搜索按钮</w:t>
                  </w:r>
                </w:p>
              </w:txbxContent>
            </v:textbox>
          </v:shape>
        </w:pict>
      </w:r>
      <w:r>
        <w:rPr>
          <w:noProof/>
        </w:rPr>
        <w:pict>
          <v:shape id="_x0000_s1032" type="#_x0000_t202" style="position:absolute;left:0;text-align:left;margin-left:-38.4pt;margin-top:393.6pt;width:67pt;height:32.55pt;z-index:251664384" stroked="f">
            <v:textbox>
              <w:txbxContent>
                <w:p w:rsidR="009B3EF0" w:rsidRDefault="009B3EF0" w:rsidP="009B3EF0">
                  <w:r>
                    <w:rPr>
                      <w:rFonts w:hint="eastAsia"/>
                    </w:rPr>
                    <w:t>功能按钮</w:t>
                  </w:r>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left:0;text-align:left;margin-left:28.6pt;margin-top:406.75pt;width:53.2pt;height:0;z-index:251663360" o:connectortype="straight">
            <v:stroke endarrow="block"/>
          </v:shape>
        </w:pict>
      </w:r>
      <w:r>
        <w:rPr>
          <w:noProof/>
        </w:rPr>
        <w:pict>
          <v:shape id="_x0000_s1030" type="#_x0000_t202" style="position:absolute;left:0;text-align:left;margin-left:-18pt;margin-top:141.9pt;width:67pt;height:32.55pt;z-index:251662336" stroked="f">
            <v:textbox>
              <w:txbxContent>
                <w:p w:rsidR="009B3EF0" w:rsidRDefault="009B3EF0" w:rsidP="009B3EF0">
                  <w:r>
                    <w:rPr>
                      <w:rFonts w:hint="eastAsia"/>
                    </w:rPr>
                    <w:t>主显示区</w:t>
                  </w:r>
                </w:p>
              </w:txbxContent>
            </v:textbox>
          </v:shape>
        </w:pict>
      </w:r>
      <w:r>
        <w:rPr>
          <w:noProof/>
        </w:rPr>
        <w:pict>
          <v:shape id="_x0000_s1028" type="#_x0000_t202" style="position:absolute;left:0;text-align:left;margin-left:-17.85pt;margin-top:17.2pt;width:67pt;height:32.55pt;z-index:251660288" stroked="f">
            <v:textbox>
              <w:txbxContent>
                <w:p w:rsidR="00DA39F7" w:rsidRDefault="00DA39F7">
                  <w:r>
                    <w:rPr>
                      <w:rFonts w:hint="eastAsia"/>
                    </w:rPr>
                    <w:t>参数设置</w:t>
                  </w:r>
                </w:p>
              </w:txbxContent>
            </v:textbox>
          </v:shape>
        </w:pict>
      </w:r>
      <w:r>
        <w:rPr>
          <w:noProof/>
        </w:rPr>
        <w:pict>
          <v:shape id="_x0000_s1027" type="#_x0000_t32" style="position:absolute;left:0;text-align:left;margin-left:49pt;margin-top:27.35pt;width:53.2pt;height:0;z-index:251659264" o:connectortype="straight">
            <v:stroke endarrow="block"/>
          </v:shape>
        </w:pict>
      </w:r>
      <w:r>
        <w:rPr>
          <w:noProof/>
        </w:rPr>
        <w:pict>
          <v:shape id="_x0000_s1026" type="#_x0000_t32" style="position:absolute;left:0;text-align:left;margin-left:332.6pt;margin-top:28.6pt;width:40.7pt;height:.05pt;flip:x;z-index:251658240" o:connectortype="straight">
            <v:stroke endarrow="block"/>
          </v:shape>
        </w:pict>
      </w:r>
      <w:r w:rsidR="00DA39F7">
        <w:rPr>
          <w:noProof/>
        </w:rPr>
        <w:drawing>
          <wp:inline distT="0" distB="0" distL="0" distR="0">
            <wp:extent cx="3395345" cy="5391150"/>
            <wp:effectExtent l="19050" t="0" r="0" b="0"/>
            <wp:docPr id="1" name="图片 1" descr="C:\Users\ADMINI~1\AppData\Local\Temp\1578967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8967454(1).png"/>
                    <pic:cNvPicPr>
                      <a:picLocks noChangeAspect="1" noChangeArrowheads="1"/>
                    </pic:cNvPicPr>
                  </pic:nvPicPr>
                  <pic:blipFill>
                    <a:blip r:embed="rId10" cstate="print"/>
                    <a:srcRect/>
                    <a:stretch>
                      <a:fillRect/>
                    </a:stretch>
                  </pic:blipFill>
                  <pic:spPr bwMode="auto">
                    <a:xfrm>
                      <a:off x="0" y="0"/>
                      <a:ext cx="3395345" cy="5391150"/>
                    </a:xfrm>
                    <a:prstGeom prst="rect">
                      <a:avLst/>
                    </a:prstGeom>
                    <a:noFill/>
                    <a:ln w="9525">
                      <a:noFill/>
                      <a:miter lim="800000"/>
                      <a:headEnd/>
                      <a:tailEnd/>
                    </a:ln>
                  </pic:spPr>
                </pic:pic>
              </a:graphicData>
            </a:graphic>
          </wp:inline>
        </w:drawing>
      </w:r>
    </w:p>
    <w:p w:rsidR="00DA39F7" w:rsidRDefault="00DA39F7" w:rsidP="00DF03E9">
      <w:pPr>
        <w:rPr>
          <w:noProof/>
        </w:rPr>
      </w:pPr>
    </w:p>
    <w:p w:rsidR="00AE5C10" w:rsidRDefault="00AE5C10" w:rsidP="00DF03E9"/>
    <w:p w:rsidR="009B3EF0" w:rsidRDefault="009B3EF0" w:rsidP="00756B5E">
      <w:r>
        <w:rPr>
          <w:rFonts w:hint="eastAsia"/>
        </w:rPr>
        <w:t>面板主要由菜单栏，主显示区域，操作按钮栏三部分。其中菜单栏有参数设置和选择</w:t>
      </w:r>
    </w:p>
    <w:p w:rsidR="009B3EF0" w:rsidRDefault="009B3EF0" w:rsidP="00756B5E">
      <w:r>
        <w:rPr>
          <w:rFonts w:hint="eastAsia"/>
        </w:rPr>
        <w:t>车辆</w:t>
      </w:r>
      <w:r w:rsidR="00A843F8">
        <w:rPr>
          <w:rFonts w:hint="eastAsia"/>
        </w:rPr>
        <w:t>/</w:t>
      </w:r>
      <w:r w:rsidR="00A843F8">
        <w:rPr>
          <w:rFonts w:hint="eastAsia"/>
        </w:rPr>
        <w:t>搜索按钮</w:t>
      </w:r>
      <w:r>
        <w:rPr>
          <w:rFonts w:hint="eastAsia"/>
        </w:rPr>
        <w:t>两个菜单，主显示区显示内容，主要是地图或者视频画面。最下面的功能按钮栏主要提供几个功能选择：地图，主要是定位功能。视频为实时监控车辆视频状态，轨迹主要对车辆行驶轨迹进行回放，回放按钮主要是指对视频文件进行回放。报警按钮是对设备上传的报警信息进行查看。</w:t>
      </w:r>
      <w:r w:rsidR="00CF542F">
        <w:rPr>
          <w:rFonts w:hint="eastAsia"/>
        </w:rPr>
        <w:t>随着操作按钮的选择不同，主显示区也显示不同的内容。</w:t>
      </w:r>
    </w:p>
    <w:p w:rsidR="00756B5E" w:rsidRDefault="009B3EF0" w:rsidP="00CF542F">
      <w:pPr>
        <w:pStyle w:val="1"/>
      </w:pPr>
      <w:r>
        <w:rPr>
          <w:rFonts w:hint="eastAsia"/>
        </w:rPr>
        <w:lastRenderedPageBreak/>
        <w:t>3.</w:t>
      </w:r>
      <w:r w:rsidRPr="00CF542F">
        <w:rPr>
          <w:rFonts w:hint="eastAsia"/>
        </w:rPr>
        <w:t xml:space="preserve"> </w:t>
      </w:r>
      <w:r w:rsidRPr="00CF542F">
        <w:rPr>
          <w:rFonts w:hint="eastAsia"/>
        </w:rPr>
        <w:t>菜单功能</w:t>
      </w:r>
    </w:p>
    <w:p w:rsidR="00CF542F" w:rsidRPr="00CF542F" w:rsidRDefault="00CF542F" w:rsidP="00CF542F">
      <w:pPr>
        <w:pStyle w:val="2"/>
      </w:pPr>
      <w:r>
        <w:rPr>
          <w:rFonts w:hint="eastAsia"/>
        </w:rPr>
        <w:t xml:space="preserve">3.1 </w:t>
      </w:r>
      <w:r>
        <w:rPr>
          <w:rFonts w:hint="eastAsia"/>
        </w:rPr>
        <w:t>参数设置</w:t>
      </w:r>
    </w:p>
    <w:p w:rsidR="009B3EF0" w:rsidRDefault="00255CA5" w:rsidP="009B3EF0">
      <w:r>
        <w:rPr>
          <w:noProof/>
        </w:rPr>
        <w:drawing>
          <wp:inline distT="0" distB="0" distL="0" distR="0">
            <wp:extent cx="2024435" cy="2240098"/>
            <wp:effectExtent l="19050" t="0" r="0" b="0"/>
            <wp:docPr id="10" name="图片 2" descr="C:\Users\ADMINI~1\AppData\Local\Temp\1579067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79067868(1).png"/>
                    <pic:cNvPicPr>
                      <a:picLocks noChangeAspect="1" noChangeArrowheads="1"/>
                    </pic:cNvPicPr>
                  </pic:nvPicPr>
                  <pic:blipFill>
                    <a:blip r:embed="rId11" cstate="print"/>
                    <a:srcRect/>
                    <a:stretch>
                      <a:fillRect/>
                    </a:stretch>
                  </pic:blipFill>
                  <pic:spPr bwMode="auto">
                    <a:xfrm>
                      <a:off x="0" y="0"/>
                      <a:ext cx="2026321" cy="2242185"/>
                    </a:xfrm>
                    <a:prstGeom prst="rect">
                      <a:avLst/>
                    </a:prstGeom>
                    <a:noFill/>
                    <a:ln w="9525">
                      <a:noFill/>
                      <a:miter lim="800000"/>
                      <a:headEnd/>
                      <a:tailEnd/>
                    </a:ln>
                  </pic:spPr>
                </pic:pic>
              </a:graphicData>
            </a:graphic>
          </wp:inline>
        </w:drawing>
      </w:r>
    </w:p>
    <w:p w:rsidR="00CF542F" w:rsidRDefault="00CF542F" w:rsidP="009B3EF0">
      <w:r>
        <w:rPr>
          <w:rFonts w:hint="eastAsia"/>
        </w:rPr>
        <w:t>参数设置按钮下面，主要提供了用户登陆显示，用户切换功能。</w:t>
      </w:r>
    </w:p>
    <w:p w:rsidR="00CF542F" w:rsidRDefault="00CF542F" w:rsidP="009B3EF0">
      <w:r>
        <w:rPr>
          <w:rFonts w:hint="eastAsia"/>
        </w:rPr>
        <w:t>用户可以在该菜单下对系统进行升级和用户登陆切换。</w:t>
      </w:r>
    </w:p>
    <w:p w:rsidR="00CF542F" w:rsidRDefault="00CF542F" w:rsidP="009B3EF0"/>
    <w:p w:rsidR="00CF542F" w:rsidRDefault="00CF542F" w:rsidP="00CF542F">
      <w:pPr>
        <w:pStyle w:val="2"/>
      </w:pPr>
      <w:r>
        <w:rPr>
          <w:rFonts w:hint="eastAsia"/>
        </w:rPr>
        <w:t xml:space="preserve">3.2 </w:t>
      </w:r>
      <w:r>
        <w:rPr>
          <w:rFonts w:hint="eastAsia"/>
        </w:rPr>
        <w:t>选择车辆</w:t>
      </w:r>
    </w:p>
    <w:p w:rsidR="00CF542F" w:rsidRPr="00CF542F" w:rsidRDefault="00CF542F" w:rsidP="00CF542F">
      <w:r>
        <w:rPr>
          <w:noProof/>
        </w:rPr>
        <w:drawing>
          <wp:inline distT="0" distB="0" distL="0" distR="0">
            <wp:extent cx="2223653" cy="2822713"/>
            <wp:effectExtent l="19050" t="0" r="5197" b="0"/>
            <wp:docPr id="13" name="图片 5" descr="C:\Users\ADMINI~1\AppData\Local\Temp\15789687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78968742(1).png"/>
                    <pic:cNvPicPr>
                      <a:picLocks noChangeAspect="1" noChangeArrowheads="1"/>
                    </pic:cNvPicPr>
                  </pic:nvPicPr>
                  <pic:blipFill>
                    <a:blip r:embed="rId12" cstate="print"/>
                    <a:srcRect/>
                    <a:stretch>
                      <a:fillRect/>
                    </a:stretch>
                  </pic:blipFill>
                  <pic:spPr bwMode="auto">
                    <a:xfrm>
                      <a:off x="0" y="0"/>
                      <a:ext cx="2224106" cy="2823288"/>
                    </a:xfrm>
                    <a:prstGeom prst="rect">
                      <a:avLst/>
                    </a:prstGeom>
                    <a:noFill/>
                    <a:ln w="9525">
                      <a:noFill/>
                      <a:miter lim="800000"/>
                      <a:headEnd/>
                      <a:tailEnd/>
                    </a:ln>
                  </pic:spPr>
                </pic:pic>
              </a:graphicData>
            </a:graphic>
          </wp:inline>
        </w:drawing>
      </w:r>
    </w:p>
    <w:p w:rsidR="00CF542F" w:rsidRDefault="00CF542F" w:rsidP="009B3EF0"/>
    <w:p w:rsidR="00CF542F" w:rsidRDefault="00A843F8" w:rsidP="009B3EF0">
      <w:r>
        <w:rPr>
          <w:rFonts w:hint="eastAsia"/>
        </w:rPr>
        <w:t>在地图或者地图操作界面，</w:t>
      </w:r>
      <w:r w:rsidR="00B97ACF">
        <w:rPr>
          <w:rFonts w:hint="eastAsia"/>
        </w:rPr>
        <w:t>选车</w:t>
      </w:r>
      <w:r>
        <w:rPr>
          <w:rFonts w:hint="eastAsia"/>
        </w:rPr>
        <w:t>/</w:t>
      </w:r>
      <w:r>
        <w:rPr>
          <w:rFonts w:hint="eastAsia"/>
        </w:rPr>
        <w:t>搜索按钮</w:t>
      </w:r>
      <w:r w:rsidR="00CF542F">
        <w:rPr>
          <w:rFonts w:hint="eastAsia"/>
        </w:rPr>
        <w:t>进去后可以看到整个车载管理平台上的车辆信息，可以对车辆进行搜索，从而选择车辆，被选中的车辆作为当前车辆。操作按钮上的所有功能将对该车辆有效。</w:t>
      </w:r>
    </w:p>
    <w:p w:rsidR="00C64C55" w:rsidRPr="00DD76F4" w:rsidRDefault="002E09E2" w:rsidP="002E09E2">
      <w:pPr>
        <w:pStyle w:val="1"/>
      </w:pPr>
      <w:r>
        <w:rPr>
          <w:rFonts w:hint="eastAsia"/>
        </w:rPr>
        <w:lastRenderedPageBreak/>
        <w:t xml:space="preserve">4. </w:t>
      </w:r>
      <w:r>
        <w:rPr>
          <w:rFonts w:hint="eastAsia"/>
        </w:rPr>
        <w:t>地图监控</w:t>
      </w:r>
    </w:p>
    <w:p w:rsidR="002E09E2" w:rsidRDefault="002E09E2" w:rsidP="002E09E2">
      <w:r>
        <w:rPr>
          <w:rFonts w:hint="eastAsia"/>
        </w:rPr>
        <w:t>地图监控主要是监控被选择的车辆的位置状态，其中信息包含有，该车辆的经度，纬度，速度，方向，位置等信息。信息的详细以气泡的方式显示在地图上。</w:t>
      </w:r>
    </w:p>
    <w:p w:rsidR="002E09E2" w:rsidRDefault="002E09E2" w:rsidP="002E09E2">
      <w:pPr>
        <w:pStyle w:val="1"/>
      </w:pPr>
      <w:r>
        <w:rPr>
          <w:rFonts w:hint="eastAsia"/>
        </w:rPr>
        <w:t xml:space="preserve">5. </w:t>
      </w:r>
      <w:r>
        <w:rPr>
          <w:rFonts w:hint="eastAsia"/>
        </w:rPr>
        <w:t>实时视频</w:t>
      </w:r>
    </w:p>
    <w:p w:rsidR="002E09E2" w:rsidRPr="002E09E2" w:rsidRDefault="002E09E2" w:rsidP="002E09E2">
      <w:r>
        <w:rPr>
          <w:rFonts w:hint="eastAsia"/>
        </w:rPr>
        <w:t>视频按钮主要实现对车辆的实时监控功能。</w:t>
      </w:r>
    </w:p>
    <w:p w:rsidR="002E09E2" w:rsidRDefault="002E09E2" w:rsidP="00DD76F4">
      <w:pPr>
        <w:pStyle w:val="3"/>
      </w:pPr>
      <w:r>
        <w:rPr>
          <w:noProof/>
        </w:rPr>
        <w:drawing>
          <wp:inline distT="0" distB="0" distL="0" distR="0">
            <wp:extent cx="2612832" cy="4174435"/>
            <wp:effectExtent l="19050" t="0" r="0" b="0"/>
            <wp:docPr id="17" name="图片 6" descr="C:\Users\ADMINI~1\AppData\Local\Temp\1578969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78969403(1).png"/>
                    <pic:cNvPicPr>
                      <a:picLocks noChangeAspect="1" noChangeArrowheads="1"/>
                    </pic:cNvPicPr>
                  </pic:nvPicPr>
                  <pic:blipFill>
                    <a:blip r:embed="rId13" cstate="print"/>
                    <a:srcRect/>
                    <a:stretch>
                      <a:fillRect/>
                    </a:stretch>
                  </pic:blipFill>
                  <pic:spPr bwMode="auto">
                    <a:xfrm>
                      <a:off x="0" y="0"/>
                      <a:ext cx="2617636" cy="4182110"/>
                    </a:xfrm>
                    <a:prstGeom prst="rect">
                      <a:avLst/>
                    </a:prstGeom>
                    <a:noFill/>
                    <a:ln w="9525">
                      <a:noFill/>
                      <a:miter lim="800000"/>
                      <a:headEnd/>
                      <a:tailEnd/>
                    </a:ln>
                  </pic:spPr>
                </pic:pic>
              </a:graphicData>
            </a:graphic>
          </wp:inline>
        </w:drawing>
      </w:r>
      <w:r w:rsidR="00B407A5">
        <w:rPr>
          <w:rFonts w:hint="eastAsia"/>
          <w:noProof/>
        </w:rPr>
        <w:t xml:space="preserve">  </w:t>
      </w:r>
      <w:r w:rsidR="00B407A5">
        <w:rPr>
          <w:noProof/>
        </w:rPr>
        <w:drawing>
          <wp:inline distT="0" distB="0" distL="0" distR="0">
            <wp:extent cx="2414049" cy="4166483"/>
            <wp:effectExtent l="19050" t="0" r="5301" b="0"/>
            <wp:docPr id="19" name="图片 7" descr="C:\Users\ADMINI~1\AppData\Local\Temp\1578969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78969595(1).png"/>
                    <pic:cNvPicPr>
                      <a:picLocks noChangeAspect="1" noChangeArrowheads="1"/>
                    </pic:cNvPicPr>
                  </pic:nvPicPr>
                  <pic:blipFill>
                    <a:blip r:embed="rId14" cstate="print"/>
                    <a:srcRect/>
                    <a:stretch>
                      <a:fillRect/>
                    </a:stretch>
                  </pic:blipFill>
                  <pic:spPr bwMode="auto">
                    <a:xfrm>
                      <a:off x="0" y="0"/>
                      <a:ext cx="2413905" cy="4166235"/>
                    </a:xfrm>
                    <a:prstGeom prst="rect">
                      <a:avLst/>
                    </a:prstGeom>
                    <a:noFill/>
                    <a:ln w="9525">
                      <a:noFill/>
                      <a:miter lim="800000"/>
                      <a:headEnd/>
                      <a:tailEnd/>
                    </a:ln>
                  </pic:spPr>
                </pic:pic>
              </a:graphicData>
            </a:graphic>
          </wp:inline>
        </w:drawing>
      </w:r>
    </w:p>
    <w:p w:rsidR="002E09E2" w:rsidRDefault="002E09E2" w:rsidP="002E09E2">
      <w:r>
        <w:rPr>
          <w:rFonts w:hint="eastAsia"/>
        </w:rPr>
        <w:t>选择</w:t>
      </w:r>
      <w:r w:rsidR="00B407A5">
        <w:rPr>
          <w:rFonts w:hint="eastAsia"/>
        </w:rPr>
        <w:t>视频按钮后缺省进入四画面的车辆视频监控界面，点击某一个通道可以进入单通道画面</w:t>
      </w:r>
    </w:p>
    <w:p w:rsidR="00B407A5" w:rsidRDefault="00B407A5" w:rsidP="002E09E2">
      <w:r>
        <w:rPr>
          <w:rFonts w:hint="eastAsia"/>
        </w:rPr>
        <w:t>在主显示区域的下面还有针对视频监控的四个操作按钮，依次为：开始和暂停切换按钮，静音和非静音按钮，关闭单个通道按钮，以及横竖屏切换按钮。</w:t>
      </w:r>
    </w:p>
    <w:p w:rsidR="00B407A5" w:rsidRDefault="00B407A5" w:rsidP="002E09E2"/>
    <w:p w:rsidR="00B407A5" w:rsidRDefault="00B407A5" w:rsidP="002E09E2">
      <w:r>
        <w:rPr>
          <w:rFonts w:hint="eastAsia"/>
        </w:rPr>
        <w:t>在某个通道被选中的情况下点击开始和暂停按钮可以开始和停止视频的监，同样操作静音按钮可以完成对该通道的声音的开关。关闭单个通道按钮实现了对通道视频关闭和打开功能。</w:t>
      </w:r>
    </w:p>
    <w:p w:rsidR="00B407A5" w:rsidRDefault="00B407A5" w:rsidP="002E09E2">
      <w:r>
        <w:rPr>
          <w:rFonts w:hint="eastAsia"/>
        </w:rPr>
        <w:t>横竖屏切换按钮主要是切换画面的状态从竖屏切换成横屏状态。</w:t>
      </w:r>
      <w:r w:rsidR="00511937">
        <w:rPr>
          <w:rFonts w:hint="eastAsia"/>
        </w:rPr>
        <w:t>横屏状态下不再显示基本的菜单和操作按钮，只有被切换到竖屏状态才能进行操作。</w:t>
      </w:r>
    </w:p>
    <w:p w:rsidR="00511937" w:rsidRDefault="00511937" w:rsidP="002E09E2">
      <w:r>
        <w:rPr>
          <w:noProof/>
        </w:rPr>
        <w:lastRenderedPageBreak/>
        <w:drawing>
          <wp:inline distT="0" distB="0" distL="0" distR="0">
            <wp:extent cx="5271622" cy="2297927"/>
            <wp:effectExtent l="19050" t="0" r="5228" b="0"/>
            <wp:docPr id="22" name="图片 8" descr="C:\Users\ADMINI~1\AppData\Local\Temp\WeChat Files\2910642fabbea7f0bcdd6df94a2d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2910642fabbea7f0bcdd6df94a2dd16.jpg"/>
                    <pic:cNvPicPr>
                      <a:picLocks noChangeAspect="1" noChangeArrowheads="1"/>
                    </pic:cNvPicPr>
                  </pic:nvPicPr>
                  <pic:blipFill>
                    <a:blip r:embed="rId15" cstate="print"/>
                    <a:srcRect/>
                    <a:stretch>
                      <a:fillRect/>
                    </a:stretch>
                  </pic:blipFill>
                  <pic:spPr bwMode="auto">
                    <a:xfrm>
                      <a:off x="0" y="0"/>
                      <a:ext cx="5274310" cy="2299098"/>
                    </a:xfrm>
                    <a:prstGeom prst="rect">
                      <a:avLst/>
                    </a:prstGeom>
                    <a:noFill/>
                    <a:ln w="9525">
                      <a:noFill/>
                      <a:miter lim="800000"/>
                      <a:headEnd/>
                      <a:tailEnd/>
                    </a:ln>
                  </pic:spPr>
                </pic:pic>
              </a:graphicData>
            </a:graphic>
          </wp:inline>
        </w:drawing>
      </w:r>
    </w:p>
    <w:p w:rsidR="00511937" w:rsidRDefault="00511937" w:rsidP="002E09E2"/>
    <w:p w:rsidR="00C64C55" w:rsidRDefault="00511937" w:rsidP="00511937">
      <w:pPr>
        <w:pStyle w:val="1"/>
      </w:pPr>
      <w:r>
        <w:rPr>
          <w:rFonts w:hint="eastAsia"/>
        </w:rPr>
        <w:t>6</w:t>
      </w:r>
      <w:r>
        <w:rPr>
          <w:rFonts w:hint="eastAsia"/>
        </w:rPr>
        <w:t>轨迹回放</w:t>
      </w:r>
    </w:p>
    <w:p w:rsidR="00A843F8" w:rsidRPr="00A843F8" w:rsidRDefault="00752588" w:rsidP="00A843F8">
      <w:r>
        <w:rPr>
          <w:noProof/>
        </w:rPr>
        <w:drawing>
          <wp:inline distT="0" distB="0" distL="0" distR="0">
            <wp:extent cx="2095997" cy="2242268"/>
            <wp:effectExtent l="19050" t="0" r="0" b="0"/>
            <wp:docPr id="2" name="图片 1" descr="C:\Users\ADMINI~1\AppData\Local\Temp\15789716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8971609(1).png"/>
                    <pic:cNvPicPr>
                      <a:picLocks noChangeAspect="1" noChangeArrowheads="1"/>
                    </pic:cNvPicPr>
                  </pic:nvPicPr>
                  <pic:blipFill>
                    <a:blip r:embed="rId16" cstate="print"/>
                    <a:srcRect/>
                    <a:stretch>
                      <a:fillRect/>
                    </a:stretch>
                  </pic:blipFill>
                  <pic:spPr bwMode="auto">
                    <a:xfrm>
                      <a:off x="0" y="0"/>
                      <a:ext cx="2099164" cy="2245656"/>
                    </a:xfrm>
                    <a:prstGeom prst="rect">
                      <a:avLst/>
                    </a:prstGeom>
                    <a:noFill/>
                    <a:ln w="9525">
                      <a:noFill/>
                      <a:miter lim="800000"/>
                      <a:headEnd/>
                      <a:tailEnd/>
                    </a:ln>
                  </pic:spPr>
                </pic:pic>
              </a:graphicData>
            </a:graphic>
          </wp:inline>
        </w:drawing>
      </w:r>
    </w:p>
    <w:p w:rsidR="00A843F8" w:rsidRPr="00A843F8" w:rsidRDefault="00A843F8" w:rsidP="00A843F8"/>
    <w:p w:rsidR="00DA6B56" w:rsidRDefault="00752588" w:rsidP="00DA6B56">
      <w:r>
        <w:rPr>
          <w:rFonts w:hint="eastAsia"/>
        </w:rPr>
        <w:t>在轨迹回放操作界面下，点击选车</w:t>
      </w:r>
      <w:r>
        <w:rPr>
          <w:rFonts w:hint="eastAsia"/>
        </w:rPr>
        <w:t>/</w:t>
      </w:r>
      <w:r>
        <w:rPr>
          <w:rFonts w:hint="eastAsia"/>
        </w:rPr>
        <w:t>搜索按钮。进入轨迹查询条件选择界面。可以选择车辆和查询时间进行轨迹查询。查询出来的车辆轨迹将显示在地图上，用户可以对其进行回放，</w:t>
      </w:r>
    </w:p>
    <w:p w:rsidR="00752588" w:rsidRDefault="00752588" w:rsidP="00DA6B56">
      <w:r>
        <w:rPr>
          <w:noProof/>
        </w:rPr>
        <w:drawing>
          <wp:inline distT="0" distB="0" distL="0" distR="0">
            <wp:extent cx="2047350" cy="2011680"/>
            <wp:effectExtent l="19050" t="0" r="0" b="0"/>
            <wp:docPr id="6" name="图片 2" descr="C:\Users\ADMINI~1\AppData\Local\Temp\15789718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78971809(1).png"/>
                    <pic:cNvPicPr>
                      <a:picLocks noChangeAspect="1" noChangeArrowheads="1"/>
                    </pic:cNvPicPr>
                  </pic:nvPicPr>
                  <pic:blipFill>
                    <a:blip r:embed="rId17" cstate="print"/>
                    <a:srcRect/>
                    <a:stretch>
                      <a:fillRect/>
                    </a:stretch>
                  </pic:blipFill>
                  <pic:spPr bwMode="auto">
                    <a:xfrm>
                      <a:off x="0" y="0"/>
                      <a:ext cx="2050806" cy="2015076"/>
                    </a:xfrm>
                    <a:prstGeom prst="rect">
                      <a:avLst/>
                    </a:prstGeom>
                    <a:noFill/>
                    <a:ln w="9525">
                      <a:noFill/>
                      <a:miter lim="800000"/>
                      <a:headEnd/>
                      <a:tailEnd/>
                    </a:ln>
                  </pic:spPr>
                </pic:pic>
              </a:graphicData>
            </a:graphic>
          </wp:inline>
        </w:drawing>
      </w:r>
    </w:p>
    <w:p w:rsidR="00752588" w:rsidRDefault="00752588" w:rsidP="00DA6B56">
      <w:r>
        <w:rPr>
          <w:rFonts w:hint="eastAsia"/>
        </w:rPr>
        <w:t>轨迹回放的时候，在地图上的经纬度，时间，速度，地址都将进行变化。轨迹回放速度可以</w:t>
      </w:r>
      <w:r>
        <w:rPr>
          <w:rFonts w:hint="eastAsia"/>
        </w:rPr>
        <w:lastRenderedPageBreak/>
        <w:t>通过上面的快慢来进行调节。</w:t>
      </w:r>
    </w:p>
    <w:p w:rsidR="00752588" w:rsidRDefault="00752588" w:rsidP="00752588">
      <w:pPr>
        <w:pStyle w:val="1"/>
      </w:pPr>
      <w:r>
        <w:rPr>
          <w:rFonts w:hint="eastAsia"/>
        </w:rPr>
        <w:t>7</w:t>
      </w:r>
      <w:r>
        <w:rPr>
          <w:rFonts w:hint="eastAsia"/>
        </w:rPr>
        <w:t>视频回放</w:t>
      </w:r>
    </w:p>
    <w:p w:rsidR="00CE1313" w:rsidRPr="00CE1313" w:rsidRDefault="00CE1313" w:rsidP="00CE1313">
      <w:r>
        <w:rPr>
          <w:noProof/>
        </w:rPr>
        <w:drawing>
          <wp:inline distT="0" distB="0" distL="0" distR="0">
            <wp:extent cx="2636685" cy="2711395"/>
            <wp:effectExtent l="19050" t="0" r="0" b="0"/>
            <wp:docPr id="7" name="图片 3" descr="C:\Users\ADMINI~1\AppData\Local\Temp\157897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78972138.png"/>
                    <pic:cNvPicPr>
                      <a:picLocks noChangeAspect="1" noChangeArrowheads="1"/>
                    </pic:cNvPicPr>
                  </pic:nvPicPr>
                  <pic:blipFill>
                    <a:blip r:embed="rId18" cstate="print"/>
                    <a:srcRect/>
                    <a:stretch>
                      <a:fillRect/>
                    </a:stretch>
                  </pic:blipFill>
                  <pic:spPr bwMode="auto">
                    <a:xfrm>
                      <a:off x="0" y="0"/>
                      <a:ext cx="2639349" cy="2714134"/>
                    </a:xfrm>
                    <a:prstGeom prst="rect">
                      <a:avLst/>
                    </a:prstGeom>
                    <a:noFill/>
                    <a:ln w="9525">
                      <a:noFill/>
                      <a:miter lim="800000"/>
                      <a:headEnd/>
                      <a:tailEnd/>
                    </a:ln>
                  </pic:spPr>
                </pic:pic>
              </a:graphicData>
            </a:graphic>
          </wp:inline>
        </w:drawing>
      </w:r>
    </w:p>
    <w:p w:rsidR="00752588" w:rsidRPr="00752588" w:rsidRDefault="00752588" w:rsidP="00752588"/>
    <w:p w:rsidR="00752588" w:rsidRDefault="00CE1313" w:rsidP="00DA6B56">
      <w:r>
        <w:rPr>
          <w:rFonts w:hint="eastAsia"/>
        </w:rPr>
        <w:t>在回放操作界面下，点击选车</w:t>
      </w:r>
      <w:r>
        <w:rPr>
          <w:rFonts w:hint="eastAsia"/>
        </w:rPr>
        <w:t>/</w:t>
      </w:r>
      <w:r>
        <w:rPr>
          <w:rFonts w:hint="eastAsia"/>
        </w:rPr>
        <w:t>搜索按钮</w:t>
      </w:r>
      <w:r w:rsidR="00B97ACF">
        <w:rPr>
          <w:rFonts w:hint="eastAsia"/>
        </w:rPr>
        <w:t>后，可以进入车辆的录像文件的查询界面。终端可以选择车辆，通道，时间，以及存放的位置来从设备或者服务器上调取视频文件进行播放。</w:t>
      </w:r>
    </w:p>
    <w:p w:rsidR="004C26EE" w:rsidRDefault="004C26EE" w:rsidP="00DA6B56">
      <w:r>
        <w:rPr>
          <w:rFonts w:hint="eastAsia"/>
        </w:rPr>
        <w:t>查询的资源结果将显示在主屏幕上：</w:t>
      </w:r>
    </w:p>
    <w:p w:rsidR="004C26EE" w:rsidRDefault="004C26EE" w:rsidP="00DA6B56"/>
    <w:p w:rsidR="004C26EE" w:rsidRDefault="00F31E20" w:rsidP="00DA6B56">
      <w:r>
        <w:rPr>
          <w:noProof/>
        </w:rPr>
        <w:drawing>
          <wp:inline distT="0" distB="0" distL="0" distR="0">
            <wp:extent cx="3305561" cy="2838616"/>
            <wp:effectExtent l="19050" t="0" r="9139" b="0"/>
            <wp:docPr id="9" name="图片 5" descr="C:\Users\ADMINI~1\AppData\Local\Temp\1578973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78973367(1).png"/>
                    <pic:cNvPicPr>
                      <a:picLocks noChangeAspect="1" noChangeArrowheads="1"/>
                    </pic:cNvPicPr>
                  </pic:nvPicPr>
                  <pic:blipFill>
                    <a:blip r:embed="rId19" cstate="print"/>
                    <a:srcRect/>
                    <a:stretch>
                      <a:fillRect/>
                    </a:stretch>
                  </pic:blipFill>
                  <pic:spPr bwMode="auto">
                    <a:xfrm>
                      <a:off x="0" y="0"/>
                      <a:ext cx="3307715" cy="2840466"/>
                    </a:xfrm>
                    <a:prstGeom prst="rect">
                      <a:avLst/>
                    </a:prstGeom>
                    <a:noFill/>
                    <a:ln w="9525">
                      <a:noFill/>
                      <a:miter lim="800000"/>
                      <a:headEnd/>
                      <a:tailEnd/>
                    </a:ln>
                  </pic:spPr>
                </pic:pic>
              </a:graphicData>
            </a:graphic>
          </wp:inline>
        </w:drawing>
      </w:r>
    </w:p>
    <w:p w:rsidR="004C26EE" w:rsidRDefault="004C26EE" w:rsidP="00DA6B56"/>
    <w:p w:rsidR="00B97ACF" w:rsidRDefault="00F31E20" w:rsidP="00DA6B56">
      <w:r>
        <w:rPr>
          <w:rFonts w:hint="eastAsia"/>
        </w:rPr>
        <w:t>双击查询出来的结果，就能对该文件进行视频回放。</w:t>
      </w:r>
      <w:r w:rsidR="00B97ACF">
        <w:rPr>
          <w:rFonts w:hint="eastAsia"/>
        </w:rPr>
        <w:t>视频回放在移动端只能一个通道进行回放，回放的视频将单通道显示在屏幕上。</w:t>
      </w:r>
    </w:p>
    <w:p w:rsidR="00B97ACF" w:rsidRDefault="00B97ACF" w:rsidP="00DA6B56"/>
    <w:p w:rsidR="00B97ACF" w:rsidRDefault="00B97ACF" w:rsidP="00DA6B56">
      <w:r>
        <w:rPr>
          <w:noProof/>
        </w:rPr>
        <w:lastRenderedPageBreak/>
        <w:drawing>
          <wp:inline distT="0" distB="0" distL="0" distR="0">
            <wp:extent cx="4370070" cy="2067260"/>
            <wp:effectExtent l="19050" t="0" r="0" b="0"/>
            <wp:docPr id="8" name="图片 4" descr="C:\Users\ADMINI~1\AppData\Local\Temp\WeChat Files\53ab707e534a0b8bb848f2a4fae3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53ab707e534a0b8bb848f2a4fae360c.jpg"/>
                    <pic:cNvPicPr>
                      <a:picLocks noChangeAspect="1" noChangeArrowheads="1"/>
                    </pic:cNvPicPr>
                  </pic:nvPicPr>
                  <pic:blipFill>
                    <a:blip r:embed="rId20" cstate="print"/>
                    <a:srcRect/>
                    <a:stretch>
                      <a:fillRect/>
                    </a:stretch>
                  </pic:blipFill>
                  <pic:spPr bwMode="auto">
                    <a:xfrm>
                      <a:off x="0" y="0"/>
                      <a:ext cx="4372450" cy="2068386"/>
                    </a:xfrm>
                    <a:prstGeom prst="rect">
                      <a:avLst/>
                    </a:prstGeom>
                    <a:noFill/>
                    <a:ln w="9525">
                      <a:noFill/>
                      <a:miter lim="800000"/>
                      <a:headEnd/>
                      <a:tailEnd/>
                    </a:ln>
                  </pic:spPr>
                </pic:pic>
              </a:graphicData>
            </a:graphic>
          </wp:inline>
        </w:drawing>
      </w:r>
    </w:p>
    <w:p w:rsidR="00B97ACF" w:rsidRDefault="00B97ACF" w:rsidP="00DA6B56"/>
    <w:p w:rsidR="006E189D" w:rsidRDefault="006E189D" w:rsidP="006E189D">
      <w:pPr>
        <w:pStyle w:val="1"/>
      </w:pPr>
      <w:r>
        <w:rPr>
          <w:rFonts w:hint="eastAsia"/>
        </w:rPr>
        <w:t xml:space="preserve">8 </w:t>
      </w:r>
      <w:r>
        <w:rPr>
          <w:rFonts w:hint="eastAsia"/>
        </w:rPr>
        <w:t>报警信息查询</w:t>
      </w:r>
    </w:p>
    <w:p w:rsidR="006E189D" w:rsidRDefault="006E189D" w:rsidP="006E189D">
      <w:r>
        <w:rPr>
          <w:rFonts w:hint="eastAsia"/>
        </w:rPr>
        <w:t>设备在平台上有很多报警信息。管理人员可以从制定的时间查看某个设备的报警状态</w:t>
      </w:r>
    </w:p>
    <w:p w:rsidR="006E189D" w:rsidRDefault="006E189D" w:rsidP="006E189D">
      <w:r>
        <w:rPr>
          <w:rFonts w:hint="eastAsia"/>
        </w:rPr>
        <w:t>在报警页面点击搜索</w:t>
      </w:r>
      <w:r>
        <w:rPr>
          <w:rFonts w:hint="eastAsia"/>
        </w:rPr>
        <w:t>/</w:t>
      </w:r>
      <w:r>
        <w:rPr>
          <w:rFonts w:hint="eastAsia"/>
        </w:rPr>
        <w:t>选车按钮进入报警查询界面：</w:t>
      </w:r>
    </w:p>
    <w:p w:rsidR="006E189D" w:rsidRDefault="006E189D" w:rsidP="006E189D">
      <w:r>
        <w:rPr>
          <w:noProof/>
        </w:rPr>
        <w:drawing>
          <wp:inline distT="0" distB="0" distL="0" distR="0">
            <wp:extent cx="2748004" cy="4381169"/>
            <wp:effectExtent l="19050" t="0" r="0" b="0"/>
            <wp:docPr id="3" name="图片 1" descr="C:\Users\ADMINI~1\AppData\Local\Temp\WeChat Files\c83a68afdca2f5e7bae4ced53fe2d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c83a68afdca2f5e7bae4ced53fe2d94.png"/>
                    <pic:cNvPicPr>
                      <a:picLocks noChangeAspect="1" noChangeArrowheads="1"/>
                    </pic:cNvPicPr>
                  </pic:nvPicPr>
                  <pic:blipFill>
                    <a:blip r:embed="rId21" cstate="print"/>
                    <a:srcRect/>
                    <a:stretch>
                      <a:fillRect/>
                    </a:stretch>
                  </pic:blipFill>
                  <pic:spPr bwMode="auto">
                    <a:xfrm>
                      <a:off x="0" y="0"/>
                      <a:ext cx="2748176" cy="4381444"/>
                    </a:xfrm>
                    <a:prstGeom prst="rect">
                      <a:avLst/>
                    </a:prstGeom>
                    <a:noFill/>
                    <a:ln w="9525">
                      <a:noFill/>
                      <a:miter lim="800000"/>
                      <a:headEnd/>
                      <a:tailEnd/>
                    </a:ln>
                  </pic:spPr>
                </pic:pic>
              </a:graphicData>
            </a:graphic>
          </wp:inline>
        </w:drawing>
      </w:r>
    </w:p>
    <w:p w:rsidR="006E189D" w:rsidRPr="00F31E20" w:rsidRDefault="006E189D" w:rsidP="006E189D"/>
    <w:p w:rsidR="006E189D" w:rsidRDefault="006E189D" w:rsidP="006E189D">
      <w:r>
        <w:rPr>
          <w:rFonts w:hint="eastAsia"/>
        </w:rPr>
        <w:t>查询出报警列表后，选中某个报警可以查看报警的详细信息。包括报警的时间，处理状态，报警发生的位置，报警的类别等信息。</w:t>
      </w:r>
    </w:p>
    <w:p w:rsidR="006E189D" w:rsidRDefault="006E189D" w:rsidP="006E189D"/>
    <w:p w:rsidR="00B97ACF" w:rsidRPr="00DA6B56" w:rsidRDefault="006E189D" w:rsidP="006E189D">
      <w:pPr>
        <w:pStyle w:val="1"/>
      </w:pPr>
      <w:r>
        <w:rPr>
          <w:noProof/>
        </w:rPr>
        <w:drawing>
          <wp:inline distT="0" distB="0" distL="0" distR="0">
            <wp:extent cx="2394336" cy="8301162"/>
            <wp:effectExtent l="19050" t="0" r="5964" b="0"/>
            <wp:docPr id="5" name="图片 2" descr="C:\Users\ADMINI~1\AppData\Local\Temp\WeChat Files\689fe05883937e2ce6c357c80cbd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89fe05883937e2ce6c357c80cbd456.jpg"/>
                    <pic:cNvPicPr>
                      <a:picLocks noChangeAspect="1" noChangeArrowheads="1"/>
                    </pic:cNvPicPr>
                  </pic:nvPicPr>
                  <pic:blipFill>
                    <a:blip r:embed="rId22" cstate="print"/>
                    <a:srcRect/>
                    <a:stretch>
                      <a:fillRect/>
                    </a:stretch>
                  </pic:blipFill>
                  <pic:spPr bwMode="auto">
                    <a:xfrm>
                      <a:off x="0" y="0"/>
                      <a:ext cx="2398389" cy="8315214"/>
                    </a:xfrm>
                    <a:prstGeom prst="rect">
                      <a:avLst/>
                    </a:prstGeom>
                    <a:noFill/>
                    <a:ln w="9525">
                      <a:noFill/>
                      <a:miter lim="800000"/>
                      <a:headEnd/>
                      <a:tailEnd/>
                    </a:ln>
                  </pic:spPr>
                </pic:pic>
              </a:graphicData>
            </a:graphic>
          </wp:inline>
        </w:drawing>
      </w:r>
      <w:r w:rsidRPr="006E189D">
        <w:drawing>
          <wp:inline distT="0" distB="0" distL="0" distR="0">
            <wp:extent cx="2565223" cy="8301162"/>
            <wp:effectExtent l="19050" t="0" r="6527" b="0"/>
            <wp:docPr id="11" name="图片 3" descr="C:\Users\ADMINI~1\AppData\Local\Temp\WeChat Files\f1e7ac76ddb0117041d04b22eb38b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f1e7ac76ddb0117041d04b22eb38b2f.jpg"/>
                    <pic:cNvPicPr>
                      <a:picLocks noChangeAspect="1" noChangeArrowheads="1"/>
                    </pic:cNvPicPr>
                  </pic:nvPicPr>
                  <pic:blipFill>
                    <a:blip r:embed="rId23" cstate="print"/>
                    <a:srcRect/>
                    <a:stretch>
                      <a:fillRect/>
                    </a:stretch>
                  </pic:blipFill>
                  <pic:spPr bwMode="auto">
                    <a:xfrm>
                      <a:off x="0" y="0"/>
                      <a:ext cx="2565285" cy="8301362"/>
                    </a:xfrm>
                    <a:prstGeom prst="rect">
                      <a:avLst/>
                    </a:prstGeom>
                    <a:noFill/>
                    <a:ln w="9525">
                      <a:noFill/>
                      <a:miter lim="800000"/>
                      <a:headEnd/>
                      <a:tailEnd/>
                    </a:ln>
                  </pic:spPr>
                </pic:pic>
              </a:graphicData>
            </a:graphic>
          </wp:inline>
        </w:drawing>
      </w:r>
    </w:p>
    <w:sectPr w:rsidR="00B97ACF" w:rsidRPr="00DA6B56" w:rsidSect="005B16D6">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5608" w:rsidRDefault="00045608" w:rsidP="00CD18C2">
      <w:r>
        <w:separator/>
      </w:r>
    </w:p>
  </w:endnote>
  <w:endnote w:type="continuationSeparator" w:id="0">
    <w:p w:rsidR="00045608" w:rsidRDefault="00045608" w:rsidP="00CD18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31" w:rsidRDefault="00ED3631">
    <w:pPr>
      <w:pStyle w:val="a8"/>
      <w:jc w:val="right"/>
    </w:pPr>
  </w:p>
  <w:p w:rsidR="00ED3631" w:rsidRDefault="00ED363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5608" w:rsidRDefault="00045608" w:rsidP="00CD18C2">
      <w:r>
        <w:separator/>
      </w:r>
    </w:p>
  </w:footnote>
  <w:footnote w:type="continuationSeparator" w:id="0">
    <w:p w:rsidR="00045608" w:rsidRDefault="00045608" w:rsidP="00CD1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25979"/>
      <w:docPartObj>
        <w:docPartGallery w:val="Page Numbers (Top of Page)"/>
        <w:docPartUnique/>
      </w:docPartObj>
    </w:sdtPr>
    <w:sdtContent>
      <w:p w:rsidR="00ED3631" w:rsidRDefault="00A345D6">
        <w:pPr>
          <w:pStyle w:val="a7"/>
          <w:jc w:val="right"/>
        </w:pPr>
        <w:fldSimple w:instr=" PAGE   \* MERGEFORMAT ">
          <w:r w:rsidR="006E189D" w:rsidRPr="006E189D">
            <w:rPr>
              <w:noProof/>
              <w:lang w:val="zh-CN"/>
            </w:rPr>
            <w:t>9</w:t>
          </w:r>
        </w:fldSimple>
      </w:p>
    </w:sdtContent>
  </w:sdt>
  <w:p w:rsidR="00967832" w:rsidRDefault="00ED3631" w:rsidP="00ED3631">
    <w:pPr>
      <w:pStyle w:val="a7"/>
      <w:tabs>
        <w:tab w:val="left" w:pos="7826"/>
        <w:tab w:val="left" w:pos="8264"/>
      </w:tabs>
    </w:pPr>
    <w:r>
      <w:rPr>
        <w:rStyle w:val="suporsub"/>
        <w:sz w:val="20"/>
      </w:rPr>
      <w:t>car-</w:t>
    </w:r>
    <w:r w:rsidRPr="00ED3631">
      <w:rPr>
        <w:rStyle w:val="suporsub"/>
        <w:b/>
        <w:sz w:val="20"/>
      </w:rPr>
      <w:t>eye</w:t>
    </w:r>
    <w:r>
      <w:rPr>
        <w:rStyle w:val="suporsub"/>
        <w:sz w:val="20"/>
      </w:rPr>
      <w:t xml:space="preserve"> </w:t>
    </w:r>
    <w:r>
      <w:rPr>
        <w:rStyle w:val="suporsub"/>
        <w:sz w:val="20"/>
      </w:rPr>
      <w:t>车载管理平台</w:t>
    </w:r>
    <w:r w:rsidR="003F29E5">
      <w:rPr>
        <w:rStyle w:val="suporsub"/>
        <w:rFonts w:hint="eastAsia"/>
        <w:sz w:val="20"/>
      </w:rPr>
      <w:t>IOS</w:t>
    </w:r>
    <w:r>
      <w:rPr>
        <w:rStyle w:val="suporsub"/>
        <w:sz w:val="20"/>
      </w:rPr>
      <w:t>客户端</w:t>
    </w:r>
    <w:r>
      <w:rPr>
        <w:rFonts w:hint="eastAsia"/>
      </w:rPr>
      <w:t xml:space="preserve"> V1.</w:t>
    </w:r>
    <w:r w:rsidR="00AE5C10">
      <w:rPr>
        <w:rFonts w:hint="eastAsia"/>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2646"/>
    <w:multiLevelType w:val="multilevel"/>
    <w:tmpl w:val="FB709EF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22BA7FA5"/>
    <w:multiLevelType w:val="multilevel"/>
    <w:tmpl w:val="8A86CBD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2A6B7A5F"/>
    <w:multiLevelType w:val="hybridMultilevel"/>
    <w:tmpl w:val="1354BAEC"/>
    <w:lvl w:ilvl="0" w:tplc="8E641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0E428F"/>
    <w:multiLevelType w:val="hybridMultilevel"/>
    <w:tmpl w:val="6248BE74"/>
    <w:lvl w:ilvl="0" w:tplc="6D4EE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601ADD"/>
    <w:multiLevelType w:val="hybridMultilevel"/>
    <w:tmpl w:val="B57031E4"/>
    <w:lvl w:ilvl="0" w:tplc="F9805D0A">
      <w:start w:val="1"/>
      <w:numFmt w:val="decimal"/>
      <w:lvlText w:val="%1."/>
      <w:lvlJc w:val="left"/>
      <w:pPr>
        <w:ind w:left="1004" w:hanging="360"/>
      </w:pPr>
      <w:rPr>
        <w:rFonts w:hint="default"/>
      </w:rPr>
    </w:lvl>
    <w:lvl w:ilvl="1" w:tplc="04090019">
      <w:start w:val="1"/>
      <w:numFmt w:val="lowerLetter"/>
      <w:lvlText w:val="%2)"/>
      <w:lvlJc w:val="left"/>
      <w:pPr>
        <w:ind w:left="1484" w:hanging="420"/>
      </w:pPr>
    </w:lvl>
    <w:lvl w:ilvl="2" w:tplc="0409001B" w:tentative="1">
      <w:start w:val="1"/>
      <w:numFmt w:val="lowerRoman"/>
      <w:lvlText w:val="%3."/>
      <w:lvlJc w:val="right"/>
      <w:pPr>
        <w:ind w:left="1904" w:hanging="420"/>
      </w:pPr>
    </w:lvl>
    <w:lvl w:ilvl="3" w:tplc="0409000F" w:tentative="1">
      <w:start w:val="1"/>
      <w:numFmt w:val="decimal"/>
      <w:lvlText w:val="%4."/>
      <w:lvlJc w:val="left"/>
      <w:pPr>
        <w:ind w:left="2324" w:hanging="420"/>
      </w:pPr>
    </w:lvl>
    <w:lvl w:ilvl="4" w:tplc="04090019" w:tentative="1">
      <w:start w:val="1"/>
      <w:numFmt w:val="lowerLetter"/>
      <w:lvlText w:val="%5)"/>
      <w:lvlJc w:val="left"/>
      <w:pPr>
        <w:ind w:left="2744" w:hanging="420"/>
      </w:pPr>
    </w:lvl>
    <w:lvl w:ilvl="5" w:tplc="0409001B" w:tentative="1">
      <w:start w:val="1"/>
      <w:numFmt w:val="lowerRoman"/>
      <w:lvlText w:val="%6."/>
      <w:lvlJc w:val="right"/>
      <w:pPr>
        <w:ind w:left="3164" w:hanging="420"/>
      </w:pPr>
    </w:lvl>
    <w:lvl w:ilvl="6" w:tplc="0409000F" w:tentative="1">
      <w:start w:val="1"/>
      <w:numFmt w:val="decimal"/>
      <w:lvlText w:val="%7."/>
      <w:lvlJc w:val="left"/>
      <w:pPr>
        <w:ind w:left="3584" w:hanging="420"/>
      </w:pPr>
    </w:lvl>
    <w:lvl w:ilvl="7" w:tplc="04090019" w:tentative="1">
      <w:start w:val="1"/>
      <w:numFmt w:val="lowerLetter"/>
      <w:lvlText w:val="%8)"/>
      <w:lvlJc w:val="left"/>
      <w:pPr>
        <w:ind w:left="4004" w:hanging="420"/>
      </w:pPr>
    </w:lvl>
    <w:lvl w:ilvl="8" w:tplc="0409001B" w:tentative="1">
      <w:start w:val="1"/>
      <w:numFmt w:val="lowerRoman"/>
      <w:lvlText w:val="%9."/>
      <w:lvlJc w:val="right"/>
      <w:pPr>
        <w:ind w:left="4424" w:hanging="420"/>
      </w:pPr>
    </w:lvl>
  </w:abstractNum>
  <w:abstractNum w:abstractNumId="5">
    <w:nsid w:val="3DFA68D3"/>
    <w:multiLevelType w:val="multilevel"/>
    <w:tmpl w:val="5DAE5CF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nsid w:val="429D4A81"/>
    <w:multiLevelType w:val="multilevel"/>
    <w:tmpl w:val="F5544C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7247973"/>
    <w:multiLevelType w:val="hybridMultilevel"/>
    <w:tmpl w:val="0D140EDE"/>
    <w:lvl w:ilvl="0" w:tplc="B9BE6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B56102"/>
    <w:multiLevelType w:val="multilevel"/>
    <w:tmpl w:val="9C748B3A"/>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67F6256F"/>
    <w:multiLevelType w:val="multilevel"/>
    <w:tmpl w:val="E536CA90"/>
    <w:lvl w:ilvl="0">
      <w:start w:val="2"/>
      <w:numFmt w:val="decimal"/>
      <w:lvlText w:val="%1."/>
      <w:lvlJc w:val="left"/>
      <w:pPr>
        <w:ind w:left="644"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7471585C"/>
    <w:multiLevelType w:val="multilevel"/>
    <w:tmpl w:val="2E36495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10"/>
  </w:num>
  <w:num w:numId="4">
    <w:abstractNumId w:val="5"/>
  </w:num>
  <w:num w:numId="5">
    <w:abstractNumId w:val="8"/>
  </w:num>
  <w:num w:numId="6">
    <w:abstractNumId w:val="9"/>
  </w:num>
  <w:num w:numId="7">
    <w:abstractNumId w:val="4"/>
  </w:num>
  <w:num w:numId="8">
    <w:abstractNumId w:val="6"/>
  </w:num>
  <w:num w:numId="9">
    <w:abstractNumId w:val="0"/>
  </w:num>
  <w:num w:numId="10">
    <w:abstractNumId w:val="2"/>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71F57"/>
    <w:rsid w:val="00045608"/>
    <w:rsid w:val="000C6B7F"/>
    <w:rsid w:val="000D1C28"/>
    <w:rsid w:val="000F3AB6"/>
    <w:rsid w:val="00131412"/>
    <w:rsid w:val="00176839"/>
    <w:rsid w:val="001B7169"/>
    <w:rsid w:val="001C15E2"/>
    <w:rsid w:val="001C6B68"/>
    <w:rsid w:val="00255CA5"/>
    <w:rsid w:val="00262409"/>
    <w:rsid w:val="00294AD8"/>
    <w:rsid w:val="002C2354"/>
    <w:rsid w:val="002E09E2"/>
    <w:rsid w:val="00354A71"/>
    <w:rsid w:val="003F29E5"/>
    <w:rsid w:val="004065ED"/>
    <w:rsid w:val="004943EB"/>
    <w:rsid w:val="004C26EE"/>
    <w:rsid w:val="004D56F0"/>
    <w:rsid w:val="004F6644"/>
    <w:rsid w:val="00511937"/>
    <w:rsid w:val="0054129A"/>
    <w:rsid w:val="00543A3F"/>
    <w:rsid w:val="0057366B"/>
    <w:rsid w:val="005814B5"/>
    <w:rsid w:val="005B16D6"/>
    <w:rsid w:val="005F6DC9"/>
    <w:rsid w:val="006202A9"/>
    <w:rsid w:val="0062443B"/>
    <w:rsid w:val="0067269C"/>
    <w:rsid w:val="006A69CA"/>
    <w:rsid w:val="006B5074"/>
    <w:rsid w:val="006D7342"/>
    <w:rsid w:val="006E189D"/>
    <w:rsid w:val="00710387"/>
    <w:rsid w:val="00752588"/>
    <w:rsid w:val="00756B5E"/>
    <w:rsid w:val="00794D70"/>
    <w:rsid w:val="007B5C98"/>
    <w:rsid w:val="007C0DB0"/>
    <w:rsid w:val="007D34BE"/>
    <w:rsid w:val="008647B3"/>
    <w:rsid w:val="00871F57"/>
    <w:rsid w:val="00902379"/>
    <w:rsid w:val="00924D24"/>
    <w:rsid w:val="00927D0B"/>
    <w:rsid w:val="00967832"/>
    <w:rsid w:val="009B3EF0"/>
    <w:rsid w:val="00A345D6"/>
    <w:rsid w:val="00A843F8"/>
    <w:rsid w:val="00AD3C24"/>
    <w:rsid w:val="00AE5C10"/>
    <w:rsid w:val="00AF16C8"/>
    <w:rsid w:val="00AF6251"/>
    <w:rsid w:val="00B11596"/>
    <w:rsid w:val="00B220B3"/>
    <w:rsid w:val="00B407A5"/>
    <w:rsid w:val="00B907AB"/>
    <w:rsid w:val="00B97ACF"/>
    <w:rsid w:val="00BE5D4D"/>
    <w:rsid w:val="00C4205F"/>
    <w:rsid w:val="00C64C55"/>
    <w:rsid w:val="00C928F0"/>
    <w:rsid w:val="00CA1CFD"/>
    <w:rsid w:val="00CB5C20"/>
    <w:rsid w:val="00CC5252"/>
    <w:rsid w:val="00CD18C2"/>
    <w:rsid w:val="00CE1313"/>
    <w:rsid w:val="00CF542F"/>
    <w:rsid w:val="00CF5AD9"/>
    <w:rsid w:val="00D54E92"/>
    <w:rsid w:val="00D577CD"/>
    <w:rsid w:val="00DA39F7"/>
    <w:rsid w:val="00DA6B56"/>
    <w:rsid w:val="00DD76F4"/>
    <w:rsid w:val="00DF03E9"/>
    <w:rsid w:val="00E72C63"/>
    <w:rsid w:val="00ED0FB5"/>
    <w:rsid w:val="00ED3631"/>
    <w:rsid w:val="00F27D60"/>
    <w:rsid w:val="00F31E20"/>
    <w:rsid w:val="00F52F47"/>
    <w:rsid w:val="00FD09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4" type="connector" idref="#_x0000_s1026"/>
        <o:r id="V:Rule5" type="connector" idref="#_x0000_s1027"/>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16D6"/>
    <w:pPr>
      <w:widowControl w:val="0"/>
      <w:jc w:val="both"/>
    </w:pPr>
  </w:style>
  <w:style w:type="paragraph" w:styleId="1">
    <w:name w:val="heading 1"/>
    <w:basedOn w:val="a"/>
    <w:next w:val="a"/>
    <w:link w:val="1Char"/>
    <w:uiPriority w:val="9"/>
    <w:qFormat/>
    <w:rsid w:val="00624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4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6B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56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710387"/>
    <w:pPr>
      <w:ind w:leftChars="2500" w:left="100"/>
    </w:pPr>
  </w:style>
  <w:style w:type="character" w:customStyle="1" w:styleId="Char">
    <w:name w:val="日期 Char"/>
    <w:basedOn w:val="a0"/>
    <w:link w:val="a3"/>
    <w:uiPriority w:val="99"/>
    <w:semiHidden/>
    <w:rsid w:val="00710387"/>
  </w:style>
  <w:style w:type="character" w:customStyle="1" w:styleId="1Char">
    <w:name w:val="标题 1 Char"/>
    <w:basedOn w:val="a0"/>
    <w:link w:val="1"/>
    <w:uiPriority w:val="9"/>
    <w:rsid w:val="0062443B"/>
    <w:rPr>
      <w:b/>
      <w:bCs/>
      <w:kern w:val="44"/>
      <w:sz w:val="44"/>
      <w:szCs w:val="44"/>
    </w:rPr>
  </w:style>
  <w:style w:type="character" w:customStyle="1" w:styleId="2Char">
    <w:name w:val="标题 2 Char"/>
    <w:basedOn w:val="a0"/>
    <w:link w:val="2"/>
    <w:uiPriority w:val="9"/>
    <w:rsid w:val="0062443B"/>
    <w:rPr>
      <w:rFonts w:asciiTheme="majorHAnsi" w:eastAsiaTheme="majorEastAsia" w:hAnsiTheme="majorHAnsi" w:cstheme="majorBidi"/>
      <w:b/>
      <w:bCs/>
      <w:sz w:val="32"/>
      <w:szCs w:val="32"/>
    </w:rPr>
  </w:style>
  <w:style w:type="paragraph" w:styleId="a4">
    <w:name w:val="Document Map"/>
    <w:basedOn w:val="a"/>
    <w:link w:val="Char0"/>
    <w:uiPriority w:val="99"/>
    <w:semiHidden/>
    <w:unhideWhenUsed/>
    <w:rsid w:val="0062443B"/>
    <w:rPr>
      <w:rFonts w:ascii="宋体" w:eastAsia="宋体"/>
      <w:sz w:val="18"/>
      <w:szCs w:val="18"/>
    </w:rPr>
  </w:style>
  <w:style w:type="character" w:customStyle="1" w:styleId="Char0">
    <w:name w:val="文档结构图 Char"/>
    <w:basedOn w:val="a0"/>
    <w:link w:val="a4"/>
    <w:uiPriority w:val="99"/>
    <w:semiHidden/>
    <w:rsid w:val="0062443B"/>
    <w:rPr>
      <w:rFonts w:ascii="宋体" w:eastAsia="宋体"/>
      <w:sz w:val="18"/>
      <w:szCs w:val="18"/>
    </w:rPr>
  </w:style>
  <w:style w:type="paragraph" w:styleId="a5">
    <w:name w:val="Balloon Text"/>
    <w:basedOn w:val="a"/>
    <w:link w:val="Char1"/>
    <w:uiPriority w:val="99"/>
    <w:semiHidden/>
    <w:unhideWhenUsed/>
    <w:rsid w:val="00DF03E9"/>
    <w:rPr>
      <w:sz w:val="18"/>
      <w:szCs w:val="18"/>
    </w:rPr>
  </w:style>
  <w:style w:type="character" w:customStyle="1" w:styleId="Char1">
    <w:name w:val="批注框文本 Char"/>
    <w:basedOn w:val="a0"/>
    <w:link w:val="a5"/>
    <w:uiPriority w:val="99"/>
    <w:semiHidden/>
    <w:rsid w:val="00DF03E9"/>
    <w:rPr>
      <w:sz w:val="18"/>
      <w:szCs w:val="18"/>
    </w:rPr>
  </w:style>
  <w:style w:type="character" w:customStyle="1" w:styleId="3Char">
    <w:name w:val="标题 3 Char"/>
    <w:basedOn w:val="a0"/>
    <w:link w:val="3"/>
    <w:uiPriority w:val="9"/>
    <w:rsid w:val="00756B5E"/>
    <w:rPr>
      <w:b/>
      <w:bCs/>
      <w:sz w:val="32"/>
      <w:szCs w:val="32"/>
    </w:rPr>
  </w:style>
  <w:style w:type="paragraph" w:styleId="a6">
    <w:name w:val="List Paragraph"/>
    <w:basedOn w:val="a"/>
    <w:uiPriority w:val="34"/>
    <w:qFormat/>
    <w:rsid w:val="00C64C55"/>
    <w:pPr>
      <w:ind w:firstLineChars="200" w:firstLine="420"/>
    </w:pPr>
  </w:style>
  <w:style w:type="character" w:customStyle="1" w:styleId="4Char">
    <w:name w:val="标题 4 Char"/>
    <w:basedOn w:val="a0"/>
    <w:link w:val="4"/>
    <w:uiPriority w:val="9"/>
    <w:rsid w:val="004D56F0"/>
    <w:rPr>
      <w:rFonts w:asciiTheme="majorHAnsi" w:eastAsiaTheme="majorEastAsia" w:hAnsiTheme="majorHAnsi" w:cstheme="majorBidi"/>
      <w:b/>
      <w:bCs/>
      <w:sz w:val="28"/>
      <w:szCs w:val="28"/>
    </w:rPr>
  </w:style>
  <w:style w:type="paragraph" w:styleId="a7">
    <w:name w:val="header"/>
    <w:basedOn w:val="a"/>
    <w:link w:val="Char2"/>
    <w:uiPriority w:val="99"/>
    <w:unhideWhenUsed/>
    <w:rsid w:val="00CD18C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D18C2"/>
    <w:rPr>
      <w:sz w:val="18"/>
      <w:szCs w:val="18"/>
    </w:rPr>
  </w:style>
  <w:style w:type="paragraph" w:styleId="a8">
    <w:name w:val="footer"/>
    <w:basedOn w:val="a"/>
    <w:link w:val="Char3"/>
    <w:uiPriority w:val="99"/>
    <w:unhideWhenUsed/>
    <w:rsid w:val="00CD18C2"/>
    <w:pPr>
      <w:tabs>
        <w:tab w:val="center" w:pos="4153"/>
        <w:tab w:val="right" w:pos="8306"/>
      </w:tabs>
      <w:snapToGrid w:val="0"/>
      <w:jc w:val="left"/>
    </w:pPr>
    <w:rPr>
      <w:sz w:val="18"/>
      <w:szCs w:val="18"/>
    </w:rPr>
  </w:style>
  <w:style w:type="character" w:customStyle="1" w:styleId="Char3">
    <w:name w:val="页脚 Char"/>
    <w:basedOn w:val="a0"/>
    <w:link w:val="a8"/>
    <w:uiPriority w:val="99"/>
    <w:rsid w:val="00CD18C2"/>
    <w:rPr>
      <w:sz w:val="18"/>
      <w:szCs w:val="18"/>
    </w:rPr>
  </w:style>
  <w:style w:type="character" w:customStyle="1" w:styleId="suporsub">
    <w:name w:val="suporsub"/>
    <w:basedOn w:val="a0"/>
    <w:rsid w:val="00967832"/>
  </w:style>
  <w:style w:type="character" w:styleId="a9">
    <w:name w:val="Hyperlink"/>
    <w:basedOn w:val="a0"/>
    <w:uiPriority w:val="99"/>
    <w:unhideWhenUsed/>
    <w:rsid w:val="00AE5C1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liveoss.com:808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5DD147-3103-40D8-8C94-B390FEC4B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Pages>
  <Words>222</Words>
  <Characters>1268</Characters>
  <Application>Microsoft Office Word</Application>
  <DocSecurity>0</DocSecurity>
  <Lines>10</Lines>
  <Paragraphs>2</Paragraphs>
  <ScaleCrop>false</ScaleCrop>
  <Company/>
  <LinksUpToDate>false</LinksUpToDate>
  <CharactersWithSpaces>1488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19</cp:revision>
  <cp:lastPrinted>2020-01-12T02:39:00Z</cp:lastPrinted>
  <dcterms:created xsi:type="dcterms:W3CDTF">2020-01-14T03:01:00Z</dcterms:created>
  <dcterms:modified xsi:type="dcterms:W3CDTF">2020-01-16T06:54:00Z</dcterms:modified>
</cp:coreProperties>
</file>