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CarEye 车辆管理平台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文件系统和后期维护指南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ind w:left="2100" w:leftChars="0"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V1.0   2022-12-15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Docker_install_V2.0.tar.gz               管理系统安装文件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Mediaserver.tar.gz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视频服务器安装文件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安装后的主要目录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/home/CarEye/java/comm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通信网关可执行目录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/home/CarEye/java/core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 管理平台可执行目录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/home/CarEye/web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前端文件系统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nginx服务器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/home/CarEye/mediaserver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1078视频服务器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/home/CarEye/logs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log日志文件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/home/CarEye/filesys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运行文件系统主目录 （原来的 /home/java2）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/home/CarEye/filesys/attachment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主动安全附件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/home/CarEye/filesys/bannerphoto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系统的一些ban</w:t>
      </w:r>
      <w:bookmarkStart w:id="0" w:name="_GoBack"/>
      <w:bookmarkEnd w:id="0"/>
      <w:r>
        <w:rPr>
          <w:rFonts w:hint="eastAsia"/>
          <w:lang w:val="en-US" w:eastAsia="zh-CN"/>
        </w:rPr>
        <w:t>ner包含小程序和APP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/home/CarEye/filesys/CarDep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车辆的拍照图片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/home/CarEye/filesys/car_driver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司机照片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/home/CarEye/filesys/fileupload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应用程序版本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/home/CarEye/filesys/install_pic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安装设备现场图片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//原来的install_weight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/home/CarEye/filesys/logo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系统log图片存放地址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/home/CarEye/filesys/menu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系统的菜单文件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/home/CarEye/filesys/temp_file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系统临时文件夹，包含导出下载的时候用。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/home/CarEye/ftp/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ftp上传文件夹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4OWI3ZDkwZjEwODRlMTE1ZTE3NmExNTQyZjdjZWEifQ=="/>
  </w:docVars>
  <w:rsids>
    <w:rsidRoot w:val="213B3C52"/>
    <w:rsid w:val="213B3C52"/>
    <w:rsid w:val="24AD5194"/>
    <w:rsid w:val="3F626E3A"/>
    <w:rsid w:val="45995632"/>
    <w:rsid w:val="45AC4957"/>
    <w:rsid w:val="4F292DC1"/>
    <w:rsid w:val="573A1409"/>
    <w:rsid w:val="60BF449D"/>
    <w:rsid w:val="73D6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220</Words>
  <Characters>755</Characters>
  <Lines>0</Lines>
  <Paragraphs>0</Paragraphs>
  <TotalTime>280</TotalTime>
  <ScaleCrop>false</ScaleCrop>
  <LinksUpToDate>false</LinksUpToDate>
  <CharactersWithSpaces>864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2022-12-15T03:17:00Z</dcterms:created>
  <dc:creator>suppo</dc:creator>
  <cp:lastModifiedBy>suppo</cp:lastModifiedBy>
  <dcterms:modified xsi:type="dcterms:W3CDTF">2022-12-30T06:30:13Z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5060349B090642D59E8FE7C7433B9AC8</vt:lpwstr>
  </property>
</Properties>
</file>