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3CDAD" w14:textId="054B0AFE" w:rsidR="00C5557A" w:rsidRDefault="007D3DD7" w:rsidP="007D3DD7">
      <w:pPr>
        <w:pStyle w:val="Ttulo"/>
        <w:jc w:val="center"/>
      </w:pPr>
      <w:r>
        <w:t>Despliegue de Aplicaciones Web</w:t>
      </w:r>
    </w:p>
    <w:p w14:paraId="0C8289C6" w14:textId="77777777" w:rsidR="007D3DD7" w:rsidRDefault="007D3DD7" w:rsidP="007D3DD7"/>
    <w:p w14:paraId="2F487868" w14:textId="49DECAAA" w:rsidR="007D3DD7" w:rsidRDefault="007D3DD7" w:rsidP="003B76F9">
      <w:pPr>
        <w:pStyle w:val="Ttulo1"/>
        <w:numPr>
          <w:ilvl w:val="0"/>
          <w:numId w:val="1"/>
        </w:numPr>
      </w:pPr>
      <w:r>
        <w:t xml:space="preserve">Captura de pantalla en el cliente –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</w:p>
    <w:p w14:paraId="62FFE479" w14:textId="77777777" w:rsidR="007D3DD7" w:rsidRDefault="007D3DD7" w:rsidP="007D3DD7"/>
    <w:p w14:paraId="453A2D47" w14:textId="434C016B" w:rsidR="003B76F9" w:rsidRDefault="003B76F9" w:rsidP="007D3DD7">
      <w:r>
        <w:rPr>
          <w:noProof/>
        </w:rPr>
        <w:drawing>
          <wp:inline distT="0" distB="0" distL="0" distR="0" wp14:anchorId="55DF313F" wp14:editId="70B72E11">
            <wp:extent cx="5400040" cy="4659630"/>
            <wp:effectExtent l="0" t="0" r="0" b="7620"/>
            <wp:docPr id="1295841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41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0306" w14:textId="77777777" w:rsidR="003B76F9" w:rsidRDefault="003B76F9" w:rsidP="007D3DD7"/>
    <w:p w14:paraId="144F3134" w14:textId="32C993FB" w:rsidR="003B76F9" w:rsidRDefault="003B76F9" w:rsidP="007D3DD7">
      <w:r>
        <w:t>(No cabe en una sola captura)</w:t>
      </w:r>
    </w:p>
    <w:p w14:paraId="560C9E0D" w14:textId="77777777" w:rsidR="003B76F9" w:rsidRDefault="003B76F9" w:rsidP="007D3DD7"/>
    <w:p w14:paraId="68971F19" w14:textId="7BB070B1" w:rsidR="003B76F9" w:rsidRDefault="003B76F9" w:rsidP="007D3DD7">
      <w:r>
        <w:rPr>
          <w:noProof/>
        </w:rPr>
        <w:drawing>
          <wp:inline distT="0" distB="0" distL="0" distR="0" wp14:anchorId="3AE03B39" wp14:editId="381C55AB">
            <wp:extent cx="5400040" cy="1469390"/>
            <wp:effectExtent l="0" t="0" r="0" b="0"/>
            <wp:docPr id="1128690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90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F9D8" w14:textId="77777777" w:rsidR="004E148C" w:rsidRDefault="004E148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4DD8963" w14:textId="2B4EF24C" w:rsidR="007D3DD7" w:rsidRDefault="007D3DD7" w:rsidP="003B76F9">
      <w:pPr>
        <w:pStyle w:val="Ttulo1"/>
        <w:numPr>
          <w:ilvl w:val="0"/>
          <w:numId w:val="1"/>
        </w:numPr>
      </w:pPr>
      <w:r>
        <w:lastRenderedPageBreak/>
        <w:t xml:space="preserve">Captura de pantalla en el cliente – </w:t>
      </w:r>
      <w:proofErr w:type="spellStart"/>
      <w:r>
        <w:t>ns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smtp.</w:t>
      </w:r>
      <w:r w:rsidR="004E148C">
        <w:t>cjc</w:t>
      </w:r>
      <w:r>
        <w:t>.com</w:t>
      </w:r>
    </w:p>
    <w:p w14:paraId="6993519F" w14:textId="77777777" w:rsidR="004E148C" w:rsidRPr="004E148C" w:rsidRDefault="004E148C" w:rsidP="004E148C"/>
    <w:p w14:paraId="7C815210" w14:textId="5442E557" w:rsidR="007D3DD7" w:rsidRDefault="004E148C" w:rsidP="007D3DD7">
      <w:r>
        <w:rPr>
          <w:noProof/>
        </w:rPr>
        <w:drawing>
          <wp:inline distT="0" distB="0" distL="0" distR="0" wp14:anchorId="25652D53" wp14:editId="62EB2C46">
            <wp:extent cx="5400040" cy="4650740"/>
            <wp:effectExtent l="0" t="0" r="0" b="0"/>
            <wp:docPr id="1049719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19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258F" w14:textId="77777777" w:rsidR="004E148C" w:rsidRDefault="004E148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E243EC" w14:textId="1251D7F2" w:rsidR="007D3DD7" w:rsidRDefault="007D3DD7" w:rsidP="003B76F9">
      <w:pPr>
        <w:pStyle w:val="Ttulo1"/>
        <w:numPr>
          <w:ilvl w:val="0"/>
          <w:numId w:val="1"/>
        </w:numPr>
      </w:pPr>
      <w:r>
        <w:lastRenderedPageBreak/>
        <w:t xml:space="preserve">Captura de pantalla en el cliente – </w:t>
      </w:r>
      <w:proofErr w:type="spellStart"/>
      <w:r>
        <w:t>ns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207.21.255.4</w:t>
      </w:r>
    </w:p>
    <w:p w14:paraId="790AA6CC" w14:textId="77777777" w:rsidR="003B76F9" w:rsidRPr="003B76F9" w:rsidRDefault="003B76F9" w:rsidP="003B76F9"/>
    <w:p w14:paraId="3162B5C6" w14:textId="1A7F0CF7" w:rsidR="007D3DD7" w:rsidRDefault="004E148C" w:rsidP="007D3DD7">
      <w:r>
        <w:rPr>
          <w:noProof/>
        </w:rPr>
        <w:drawing>
          <wp:inline distT="0" distB="0" distL="0" distR="0" wp14:anchorId="172111EF" wp14:editId="598102C5">
            <wp:extent cx="5400040" cy="4598670"/>
            <wp:effectExtent l="0" t="0" r="0" b="0"/>
            <wp:docPr id="1813506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06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EB16" w14:textId="77777777" w:rsidR="007D3DD7" w:rsidRDefault="007D3DD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5F2797C" w14:textId="7EB201EB" w:rsidR="007D3DD7" w:rsidRDefault="007D3DD7" w:rsidP="003B76F9">
      <w:pPr>
        <w:pStyle w:val="Ttulo1"/>
        <w:numPr>
          <w:ilvl w:val="0"/>
          <w:numId w:val="1"/>
        </w:numPr>
      </w:pPr>
      <w:r>
        <w:lastRenderedPageBreak/>
        <w:t>Explicación paso a paso de la configuración de los servicios</w:t>
      </w:r>
    </w:p>
    <w:p w14:paraId="480CC241" w14:textId="2FDF175E" w:rsidR="007D3DD7" w:rsidRDefault="007D3DD7" w:rsidP="007D3DD7"/>
    <w:p w14:paraId="2D9BBCAC" w14:textId="1542EC47" w:rsidR="007D3DD7" w:rsidRDefault="007D3DD7" w:rsidP="007D3DD7">
      <w:r>
        <w:t>Hay que tener en cuenta que, para que los servicios funcionen en nuestras máquinas virtuales, debemos ponerla ambas usando la Red Interna. En ambos casos de configura del mismo modo:</w:t>
      </w:r>
    </w:p>
    <w:p w14:paraId="12B3FDDE" w14:textId="23A37B7E" w:rsidR="007D3DD7" w:rsidRDefault="007D3DD7" w:rsidP="007D3DD7">
      <w:r>
        <w:rPr>
          <w:noProof/>
        </w:rPr>
        <w:drawing>
          <wp:inline distT="0" distB="0" distL="0" distR="0" wp14:anchorId="10C4BA4B" wp14:editId="4C34E0DE">
            <wp:extent cx="5400040" cy="1797685"/>
            <wp:effectExtent l="0" t="0" r="0" b="0"/>
            <wp:docPr id="1712390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B8B1" w14:textId="26755CC3" w:rsidR="007D3DD7" w:rsidRDefault="007D3DD7" w:rsidP="007D3DD7">
      <w:r>
        <w:t>Una vez seleccionamos las preferencias de red, elegiremos la opción de “Red Interna” como se muestra en pantalla.</w:t>
      </w:r>
    </w:p>
    <w:p w14:paraId="31F0791C" w14:textId="762D0085" w:rsidR="007D3DD7" w:rsidRDefault="007D3DD7" w:rsidP="007D3DD7">
      <w:r>
        <w:rPr>
          <w:noProof/>
        </w:rPr>
        <w:drawing>
          <wp:inline distT="0" distB="0" distL="0" distR="0" wp14:anchorId="3779EEBF" wp14:editId="1F72B2CB">
            <wp:extent cx="5400040" cy="1700530"/>
            <wp:effectExtent l="0" t="0" r="0" b="0"/>
            <wp:docPr id="198165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5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2983" w14:textId="01CAC61E" w:rsidR="007D3DD7" w:rsidRDefault="00615FC6" w:rsidP="00615FC6">
      <w:pPr>
        <w:pStyle w:val="Ttulo2"/>
      </w:pPr>
      <w:r>
        <w:t>Configuración de la IP</w:t>
      </w:r>
    </w:p>
    <w:p w14:paraId="196D0950" w14:textId="02B282D7" w:rsidR="007D3DD7" w:rsidRDefault="00615FC6" w:rsidP="007D3DD7">
      <w:r>
        <w:t>Desde el servidor, abriremos el Administrador del servidor (podemos simplemente buscarlo en el menú de inicio), seleccionando el Servidor Local, y una vez ahí, pulsamos sobre la Dirección IPv4.</w:t>
      </w:r>
    </w:p>
    <w:p w14:paraId="09EEC886" w14:textId="2ADE18B1" w:rsidR="00615FC6" w:rsidRDefault="00615FC6" w:rsidP="007D3DD7">
      <w:r>
        <w:rPr>
          <w:noProof/>
        </w:rPr>
        <w:drawing>
          <wp:inline distT="0" distB="0" distL="0" distR="0" wp14:anchorId="2566160B" wp14:editId="794CF1C1">
            <wp:extent cx="5400040" cy="2670175"/>
            <wp:effectExtent l="0" t="0" r="0" b="0"/>
            <wp:docPr id="1173274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4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9F97" w14:textId="7E95A149" w:rsidR="00615FC6" w:rsidRDefault="00615FC6" w:rsidP="007D3DD7">
      <w:r>
        <w:lastRenderedPageBreak/>
        <w:t>En la pantalla que nos muestre, debemos pulsar botón derecho sobre Ethernet para acceder a sus propiedades.</w:t>
      </w:r>
    </w:p>
    <w:p w14:paraId="7ABC24FC" w14:textId="31961297" w:rsidR="00615FC6" w:rsidRDefault="00615FC6" w:rsidP="007D3DD7">
      <w:r>
        <w:rPr>
          <w:noProof/>
        </w:rPr>
        <w:drawing>
          <wp:inline distT="0" distB="0" distL="0" distR="0" wp14:anchorId="6553FC3A" wp14:editId="620020F3">
            <wp:extent cx="2847975" cy="1781175"/>
            <wp:effectExtent l="0" t="0" r="9525" b="9525"/>
            <wp:docPr id="134536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6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A184" w14:textId="77777777" w:rsidR="00615FC6" w:rsidRDefault="00615FC6" w:rsidP="007D3DD7"/>
    <w:p w14:paraId="3682FC2A" w14:textId="2BBD3742" w:rsidR="00615FC6" w:rsidRDefault="00615FC6" w:rsidP="007D3DD7">
      <w:r>
        <w:t>De nuevo, buscamos el protocolo de Internet v4, y accedemos a sus Propiedades.</w:t>
      </w:r>
    </w:p>
    <w:p w14:paraId="7DB1EBB9" w14:textId="2409DA4D" w:rsidR="00615FC6" w:rsidRDefault="00615FC6" w:rsidP="007D3DD7">
      <w:r>
        <w:rPr>
          <w:noProof/>
        </w:rPr>
        <w:drawing>
          <wp:inline distT="0" distB="0" distL="0" distR="0" wp14:anchorId="290870F3" wp14:editId="43E1DDDD">
            <wp:extent cx="3419475" cy="4410075"/>
            <wp:effectExtent l="0" t="0" r="9525" b="9525"/>
            <wp:docPr id="221002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02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A9D5" w14:textId="77777777" w:rsidR="00615FC6" w:rsidRDefault="00615FC6" w:rsidP="007D3DD7"/>
    <w:p w14:paraId="3C2884E7" w14:textId="5B118115" w:rsidR="00615FC6" w:rsidRDefault="00615FC6" w:rsidP="007D3DD7">
      <w:r>
        <w:t>Por defecto, saldrá marcada la casilla de “Obtener una dirección de IP automáticamente”. Para fijar la IP que nosotros queremos, en este caso 207.21.255.1, pulsaremos “Usar la siguiente dirección IP” y la configuraremos a nuestro gusto con los datos proporcionados por el ejercicio y pulsamos el botón de “Aceptar” y luego cerrar las ventanas anteriores.</w:t>
      </w:r>
    </w:p>
    <w:p w14:paraId="619FCFBE" w14:textId="2A6B67DA" w:rsidR="00615FC6" w:rsidRDefault="00615FC6" w:rsidP="007D3DD7">
      <w:r>
        <w:rPr>
          <w:noProof/>
        </w:rPr>
        <w:lastRenderedPageBreak/>
        <w:drawing>
          <wp:inline distT="0" distB="0" distL="0" distR="0" wp14:anchorId="757BE624" wp14:editId="2D38EC04">
            <wp:extent cx="3771900" cy="4295775"/>
            <wp:effectExtent l="0" t="0" r="0" b="9525"/>
            <wp:docPr id="298204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04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58C2" w14:textId="77777777" w:rsidR="00615FC6" w:rsidRDefault="00615FC6" w:rsidP="007D3DD7"/>
    <w:p w14:paraId="23E151FA" w14:textId="06121472" w:rsidR="00615FC6" w:rsidRDefault="00347FE1" w:rsidP="00347FE1">
      <w:pPr>
        <w:pStyle w:val="Ttulo2"/>
      </w:pPr>
      <w:r>
        <w:t>Instalación de DHCP y DNS</w:t>
      </w:r>
    </w:p>
    <w:p w14:paraId="41D0B9AD" w14:textId="7F0D0A20" w:rsidR="00347FE1" w:rsidRDefault="00347FE1" w:rsidP="00347FE1">
      <w:r>
        <w:t>Desde la pestaña de “Panel” del Administrador del Servidor, seleccionamos la opción “2. Agregar roles y características” para instalar estos servicios como se muestra en la siguiente captura.</w:t>
      </w:r>
    </w:p>
    <w:p w14:paraId="698A109C" w14:textId="39100790" w:rsidR="00347FE1" w:rsidRPr="00347FE1" w:rsidRDefault="00347FE1" w:rsidP="00347FE1">
      <w:pPr>
        <w:rPr>
          <w:i/>
          <w:iCs/>
        </w:rPr>
      </w:pPr>
      <w:r>
        <w:rPr>
          <w:i/>
          <w:iCs/>
        </w:rPr>
        <w:t>Hay que tener en cuenta que, para cuando se han realizado las capturas, estos servicios ya estaban instalados, de ahí que ya aparezcan a la izquierda bajo el panel. Sin embargo, esto no será así la primera vez que los uses.</w:t>
      </w:r>
    </w:p>
    <w:p w14:paraId="60456AFF" w14:textId="1D40BAE3" w:rsidR="00347FE1" w:rsidRDefault="00347FE1" w:rsidP="00347FE1">
      <w:r>
        <w:rPr>
          <w:noProof/>
        </w:rPr>
        <w:lastRenderedPageBreak/>
        <w:drawing>
          <wp:inline distT="0" distB="0" distL="0" distR="0" wp14:anchorId="574E48AA" wp14:editId="44F0562E">
            <wp:extent cx="5400040" cy="2725420"/>
            <wp:effectExtent l="0" t="0" r="0" b="0"/>
            <wp:docPr id="1500670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70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4E28" w14:textId="77777777" w:rsidR="00347FE1" w:rsidRDefault="00347FE1" w:rsidP="00347FE1"/>
    <w:p w14:paraId="4C2C3BE1" w14:textId="77777777" w:rsidR="00347FE1" w:rsidRDefault="00347FE1" w:rsidP="00347FE1">
      <w:r>
        <w:t>Irás pasando los pasos hasta llegar al paso de “Roles de servidor”, donde buscarás y marcarás los servidores que pretendes instalar, antes de seguir avanzando hacia el siguiente proceso y acabar finalizándolo.</w:t>
      </w:r>
    </w:p>
    <w:p w14:paraId="2A485A6E" w14:textId="0B3BBE73" w:rsidR="00347FE1" w:rsidRDefault="00347FE1" w:rsidP="00347FE1">
      <w:pPr>
        <w:rPr>
          <w:i/>
          <w:iCs/>
        </w:rPr>
      </w:pPr>
      <w:r w:rsidRPr="00347FE1">
        <w:rPr>
          <w:i/>
          <w:iCs/>
        </w:rPr>
        <w:t>Recomiendo ir de uno en uno en este caso, aunque, de nuevo, la captura se ha realizado con ambos ya instalados y puede que cambien algunos detalles</w:t>
      </w:r>
      <w:r>
        <w:rPr>
          <w:i/>
          <w:iCs/>
        </w:rPr>
        <w:t xml:space="preserve"> con respecto a lo que encontrarías antes de la instalación inicial</w:t>
      </w:r>
      <w:r w:rsidRPr="00347FE1">
        <w:rPr>
          <w:i/>
          <w:iCs/>
        </w:rPr>
        <w:t>.</w:t>
      </w:r>
    </w:p>
    <w:p w14:paraId="13DE2477" w14:textId="30E0EA9F" w:rsidR="00347FE1" w:rsidRDefault="00347FE1" w:rsidP="00347FE1">
      <w:pPr>
        <w:rPr>
          <w:i/>
          <w:iCs/>
        </w:rPr>
      </w:pPr>
      <w:r>
        <w:rPr>
          <w:noProof/>
        </w:rPr>
        <w:drawing>
          <wp:inline distT="0" distB="0" distL="0" distR="0" wp14:anchorId="3F959B72" wp14:editId="7C6D533C">
            <wp:extent cx="5400040" cy="3869055"/>
            <wp:effectExtent l="0" t="0" r="0" b="0"/>
            <wp:docPr id="249444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44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E5B5" w14:textId="039CEA5B" w:rsidR="00347FE1" w:rsidRDefault="00347FE1" w:rsidP="00347FE1"/>
    <w:p w14:paraId="23CAD628" w14:textId="593FF8DC" w:rsidR="00347FE1" w:rsidRDefault="00347FE1" w:rsidP="00347FE1">
      <w:pPr>
        <w:pStyle w:val="Ttulo2"/>
      </w:pPr>
      <w:r>
        <w:lastRenderedPageBreak/>
        <w:t>Configuración del servidor DHCP</w:t>
      </w:r>
    </w:p>
    <w:p w14:paraId="1C9F2452" w14:textId="4A192BFC" w:rsidR="00347FE1" w:rsidRDefault="00347FE1" w:rsidP="00347FE1">
      <w:r>
        <w:t>Una vez instalado, pulsaremos la opción de “Herramientas” que se encuentra a la derecha en la pantalla inicial de “Administrador del servidor”. Una vez ahí, elegimos la opción de DHCP.</w:t>
      </w:r>
    </w:p>
    <w:p w14:paraId="0F34DEDB" w14:textId="77777777" w:rsidR="00347FE1" w:rsidRDefault="00347FE1" w:rsidP="00347FE1">
      <w:r>
        <w:rPr>
          <w:noProof/>
        </w:rPr>
        <w:drawing>
          <wp:inline distT="0" distB="0" distL="0" distR="0" wp14:anchorId="5A0C7D76" wp14:editId="2C35FA06">
            <wp:extent cx="3571875" cy="2514600"/>
            <wp:effectExtent l="0" t="0" r="9525" b="0"/>
            <wp:docPr id="1823150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50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CA7A" w14:textId="2DC59012" w:rsidR="00347FE1" w:rsidRDefault="00347FE1" w:rsidP="00347FE1">
      <w:r>
        <w:t xml:space="preserve"> </w:t>
      </w:r>
    </w:p>
    <w:p w14:paraId="59A178DD" w14:textId="19C2CAF3" w:rsidR="00875FCB" w:rsidRDefault="00875FCB" w:rsidP="00347FE1">
      <w:r>
        <w:t>Aparecerá una nueva ventana con la configuración de DHCP.</w:t>
      </w:r>
    </w:p>
    <w:p w14:paraId="068153DB" w14:textId="184E2D75" w:rsidR="00875FCB" w:rsidRDefault="00875FCB" w:rsidP="00347FE1">
      <w:r>
        <w:rPr>
          <w:noProof/>
        </w:rPr>
        <w:drawing>
          <wp:inline distT="0" distB="0" distL="0" distR="0" wp14:anchorId="0A32A89D" wp14:editId="3B0D574B">
            <wp:extent cx="5400040" cy="1601470"/>
            <wp:effectExtent l="0" t="0" r="0" b="0"/>
            <wp:docPr id="113985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0D19" w14:textId="77777777" w:rsidR="00875FCB" w:rsidRDefault="00875FCB" w:rsidP="00347FE1"/>
    <w:p w14:paraId="2830BD84" w14:textId="06833D6C" w:rsidR="00875FCB" w:rsidRDefault="00875FCB" w:rsidP="00347FE1">
      <w:r>
        <w:t>Desplegamos el contenido de nuestro servidor, seleccionando la IPv4, y pulsando el botón derecho, saldrá la opción de crear un “Ámbito nuevo…”.</w:t>
      </w:r>
    </w:p>
    <w:p w14:paraId="7A68F634" w14:textId="3385AF9B" w:rsidR="00875FCB" w:rsidRDefault="00875FCB" w:rsidP="00347FE1">
      <w:r>
        <w:rPr>
          <w:noProof/>
        </w:rPr>
        <w:drawing>
          <wp:inline distT="0" distB="0" distL="0" distR="0" wp14:anchorId="2AAEA188" wp14:editId="0877982E">
            <wp:extent cx="4057650" cy="2447925"/>
            <wp:effectExtent l="0" t="0" r="0" b="9525"/>
            <wp:docPr id="1564657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57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515D" w14:textId="47A22EFC" w:rsidR="00875FCB" w:rsidRDefault="00875FCB" w:rsidP="00347FE1">
      <w:r>
        <w:lastRenderedPageBreak/>
        <w:t>Aceptando el primer paso para iniciar el proceso, elegiremos un nombre antes de volver a pulsar “Siguiente”.</w:t>
      </w:r>
    </w:p>
    <w:p w14:paraId="4CD57224" w14:textId="100BEFE8" w:rsidR="00875FCB" w:rsidRDefault="00875FCB" w:rsidP="00347FE1">
      <w:r>
        <w:rPr>
          <w:noProof/>
        </w:rPr>
        <w:drawing>
          <wp:inline distT="0" distB="0" distL="0" distR="0" wp14:anchorId="34FF507D" wp14:editId="41BFAC41">
            <wp:extent cx="4838700" cy="4010025"/>
            <wp:effectExtent l="0" t="0" r="0" b="9525"/>
            <wp:docPr id="531814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14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38DD" w14:textId="2E905A0D" w:rsidR="00875FCB" w:rsidRDefault="00875FCB" w:rsidP="00347FE1">
      <w:r>
        <w:t>Luego, configuraremos el intervalo de direcciones IP de acuerdo a las instrucciones del ejercicio.</w:t>
      </w:r>
    </w:p>
    <w:p w14:paraId="67BBC131" w14:textId="69DF33B8" w:rsidR="00875FCB" w:rsidRDefault="00875FCB" w:rsidP="00347FE1">
      <w:r>
        <w:rPr>
          <w:noProof/>
        </w:rPr>
        <w:drawing>
          <wp:inline distT="0" distB="0" distL="0" distR="0" wp14:anchorId="32D002F8" wp14:editId="57680849">
            <wp:extent cx="4561949" cy="3764280"/>
            <wp:effectExtent l="0" t="0" r="0" b="7620"/>
            <wp:docPr id="147871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162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8553" cy="37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9F74" w14:textId="41D54DA0" w:rsidR="00875FCB" w:rsidRDefault="007320A9" w:rsidP="00347FE1">
      <w:r>
        <w:lastRenderedPageBreak/>
        <w:t>Al no necesitar agregar exclusiones en este caso, seguimos pulsando “Siguiente” hasta que nos de la opción de configurar las opciones DHCP.</w:t>
      </w:r>
    </w:p>
    <w:p w14:paraId="0C568FFC" w14:textId="6AD5BDD2" w:rsidR="007320A9" w:rsidRDefault="007320A9" w:rsidP="00347FE1">
      <w:r>
        <w:rPr>
          <w:noProof/>
        </w:rPr>
        <w:drawing>
          <wp:inline distT="0" distB="0" distL="0" distR="0" wp14:anchorId="24E0131B" wp14:editId="4349C95A">
            <wp:extent cx="4714875" cy="3686175"/>
            <wp:effectExtent l="0" t="0" r="9525" b="9525"/>
            <wp:docPr id="122611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13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9606" w14:textId="0F2EB432" w:rsidR="007320A9" w:rsidRDefault="007320A9" w:rsidP="00347FE1">
      <w:r>
        <w:t>Saliendo ahora la opción de seleccionar la puerta de enlace, que configuramos de acuerdo al enunciado del ejercicio, pulsando “Agregar” y luego “Siguiente”.</w:t>
      </w:r>
    </w:p>
    <w:p w14:paraId="262AA567" w14:textId="36E1F045" w:rsidR="007320A9" w:rsidRDefault="007320A9" w:rsidP="00347FE1">
      <w:r>
        <w:rPr>
          <w:noProof/>
        </w:rPr>
        <w:drawing>
          <wp:inline distT="0" distB="0" distL="0" distR="0" wp14:anchorId="14CB60C2" wp14:editId="594BB636">
            <wp:extent cx="4695825" cy="3676650"/>
            <wp:effectExtent l="0" t="0" r="9525" b="0"/>
            <wp:docPr id="1437720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203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BFB9" w14:textId="77777777" w:rsidR="007320A9" w:rsidRDefault="007320A9" w:rsidP="00347FE1"/>
    <w:p w14:paraId="2DB285F9" w14:textId="3587DA6E" w:rsidR="007320A9" w:rsidRDefault="007320A9" w:rsidP="007320A9">
      <w:r>
        <w:lastRenderedPageBreak/>
        <w:t>Tras</w:t>
      </w:r>
      <w:r w:rsidR="00E36BB8">
        <w:t xml:space="preserve"> terminar de</w:t>
      </w:r>
      <w:r>
        <w:t xml:space="preserve"> crear este ámbito</w:t>
      </w:r>
      <w:r w:rsidR="00E36BB8">
        <w:t xml:space="preserve"> aceptando los siguientes pasos</w:t>
      </w:r>
      <w:r>
        <w:t>, reiniciaremos el DHCP como se indica en la siguiente captura.</w:t>
      </w:r>
    </w:p>
    <w:p w14:paraId="0AD8E000" w14:textId="762AC32E" w:rsidR="007320A9" w:rsidRDefault="007320A9" w:rsidP="007320A9">
      <w:r>
        <w:rPr>
          <w:noProof/>
        </w:rPr>
        <w:drawing>
          <wp:inline distT="0" distB="0" distL="0" distR="0" wp14:anchorId="618EA150" wp14:editId="37CF5F97">
            <wp:extent cx="5210175" cy="3276600"/>
            <wp:effectExtent l="0" t="0" r="9525" b="0"/>
            <wp:docPr id="577639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396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7F31" w14:textId="5949A032" w:rsidR="007320A9" w:rsidRPr="007320A9" w:rsidRDefault="007320A9" w:rsidP="007320A9">
      <w:r>
        <w:t>Esperamos a que se reinicien, pulsando sobre la IP si vemos que tarda mucho en cargar para refrescarla.</w:t>
      </w:r>
    </w:p>
    <w:p w14:paraId="7E83E7B0" w14:textId="77777777" w:rsidR="007320A9" w:rsidRDefault="007320A9" w:rsidP="00347FE1"/>
    <w:p w14:paraId="09F8A238" w14:textId="32A4F5F1" w:rsidR="00C7120F" w:rsidRDefault="00C7120F" w:rsidP="00C7120F">
      <w:pPr>
        <w:pStyle w:val="Ttulo2"/>
      </w:pPr>
      <w:r>
        <w:t>Configuración DNS</w:t>
      </w:r>
    </w:p>
    <w:p w14:paraId="5358A9AE" w14:textId="02A8DF84" w:rsidR="00C7120F" w:rsidRDefault="00C7120F" w:rsidP="00C7120F">
      <w:r>
        <w:t>Del mismo modo que accedimos al Administrador DHCP, pulsaremos “Herramientas” &gt; “DNS” para acceder al Administrador de DNS.</w:t>
      </w:r>
    </w:p>
    <w:p w14:paraId="6EDE772E" w14:textId="4160271C" w:rsidR="00C7120F" w:rsidRDefault="00C7120F" w:rsidP="00C7120F">
      <w:r>
        <w:rPr>
          <w:noProof/>
        </w:rPr>
        <w:drawing>
          <wp:inline distT="0" distB="0" distL="0" distR="0" wp14:anchorId="20C9270E" wp14:editId="0706F46F">
            <wp:extent cx="4695846" cy="3268980"/>
            <wp:effectExtent l="0" t="0" r="9525" b="7620"/>
            <wp:docPr id="410914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140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662" cy="32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60AE" w14:textId="77777777" w:rsidR="00C7120F" w:rsidRPr="00C7120F" w:rsidRDefault="00C7120F" w:rsidP="00C7120F"/>
    <w:p w14:paraId="73B30F25" w14:textId="4D1BA7B2" w:rsidR="00875FCB" w:rsidRDefault="00C7120F" w:rsidP="00347FE1">
      <w:r>
        <w:lastRenderedPageBreak/>
        <w:t>Botón derecho sobre las “Zonas de búsqueda directa” y seleccionamos “Zona nueva…”. Aceptaremos el primer paso, aceptando crear la zona principal, y le ponemos el nombre acorde al enunciado.</w:t>
      </w:r>
    </w:p>
    <w:p w14:paraId="644FB44F" w14:textId="42DDF5B6" w:rsidR="00C7120F" w:rsidRDefault="00C7120F" w:rsidP="00347FE1">
      <w:r>
        <w:rPr>
          <w:noProof/>
        </w:rPr>
        <w:drawing>
          <wp:inline distT="0" distB="0" distL="0" distR="0" wp14:anchorId="5828162A" wp14:editId="1500A496">
            <wp:extent cx="5400040" cy="3211195"/>
            <wp:effectExtent l="0" t="0" r="0" b="8255"/>
            <wp:docPr id="1121883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83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522E" w14:textId="1A0C33BF" w:rsidR="00C7120F" w:rsidRDefault="00C7120F" w:rsidP="00347FE1">
      <w:r>
        <w:t>Aceptamos, creando un nuevo archivo con este nombre, y aceptamos los siguientes pasos hasta que lleguemos a “Finalizar”, quedando algo así.</w:t>
      </w:r>
    </w:p>
    <w:p w14:paraId="1EE25616" w14:textId="544B0B2A" w:rsidR="00C7120F" w:rsidRDefault="00C7120F" w:rsidP="00347FE1">
      <w:r>
        <w:rPr>
          <w:noProof/>
        </w:rPr>
        <w:drawing>
          <wp:inline distT="0" distB="0" distL="0" distR="0" wp14:anchorId="5DF82957" wp14:editId="1456DBB4">
            <wp:extent cx="3781425" cy="1962150"/>
            <wp:effectExtent l="0" t="0" r="9525" b="0"/>
            <wp:docPr id="720747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476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6648" w14:textId="602FF6BE" w:rsidR="00C7120F" w:rsidRDefault="003722A6" w:rsidP="00347FE1">
      <w:r>
        <w:t xml:space="preserve">Creamos </w:t>
      </w:r>
      <w:proofErr w:type="gramStart"/>
      <w:r>
        <w:t>los host</w:t>
      </w:r>
      <w:proofErr w:type="gramEnd"/>
      <w:r>
        <w:t xml:space="preserve"> que pide el enunciado pulsando botón derecho sobre nuestra zona de búsqueda, “Crear nuevo host”. Añadimos sus nombres e IP, y pulsaremos “Agregar host” para acabar el proceso. Hay que tener en cuenta que dejaremos marcada la opción de “Crear registro del puntero asociado”.</w:t>
      </w:r>
    </w:p>
    <w:p w14:paraId="78E69F93" w14:textId="69B8E6E1" w:rsidR="003722A6" w:rsidRPr="003722A6" w:rsidRDefault="003722A6" w:rsidP="00347FE1">
      <w:pPr>
        <w:rPr>
          <w:i/>
          <w:iCs/>
        </w:rPr>
      </w:pPr>
      <w:r>
        <w:rPr>
          <w:i/>
          <w:iCs/>
        </w:rPr>
        <w:t xml:space="preserve">Este proceso se repetirá por cada uno de ellos: </w:t>
      </w:r>
      <w:proofErr w:type="spellStart"/>
      <w:r>
        <w:rPr>
          <w:i/>
          <w:iCs/>
        </w:rPr>
        <w:t>dns</w:t>
      </w:r>
      <w:proofErr w:type="spellEnd"/>
      <w:r>
        <w:rPr>
          <w:i/>
          <w:iCs/>
        </w:rPr>
        <w:t xml:space="preserve"> (acabado en .2) y www, </w:t>
      </w:r>
      <w:proofErr w:type="spellStart"/>
      <w:r>
        <w:rPr>
          <w:i/>
          <w:iCs/>
        </w:rPr>
        <w:t>smtp</w:t>
      </w:r>
      <w:proofErr w:type="spellEnd"/>
      <w:r>
        <w:rPr>
          <w:i/>
          <w:iCs/>
        </w:rPr>
        <w:t xml:space="preserve">, pop y pop3 (acabados en .4).  </w:t>
      </w:r>
    </w:p>
    <w:p w14:paraId="7BF358E1" w14:textId="3B233F04" w:rsidR="003722A6" w:rsidRDefault="003722A6" w:rsidP="00347FE1">
      <w:r>
        <w:rPr>
          <w:noProof/>
        </w:rPr>
        <w:lastRenderedPageBreak/>
        <w:drawing>
          <wp:inline distT="0" distB="0" distL="0" distR="0" wp14:anchorId="52354CED" wp14:editId="61D4FD15">
            <wp:extent cx="5124450" cy="3476625"/>
            <wp:effectExtent l="0" t="0" r="0" b="9525"/>
            <wp:docPr id="1736244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446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6089" w14:textId="479104D0" w:rsidR="003722A6" w:rsidRDefault="004E148C" w:rsidP="00347FE1">
      <w:r>
        <w:t>Al acabar de crearlos, como hicimos en el DHCP: botón derecho sobre nuestro el icono de nuestro ordenador (WIN-N3…), todas las tareas, reiniciar.</w:t>
      </w:r>
    </w:p>
    <w:p w14:paraId="410CA60E" w14:textId="70DDD7B6" w:rsidR="004E148C" w:rsidRDefault="004E148C" w:rsidP="00347FE1">
      <w:r>
        <w:rPr>
          <w:noProof/>
        </w:rPr>
        <w:drawing>
          <wp:inline distT="0" distB="0" distL="0" distR="0" wp14:anchorId="09A96179" wp14:editId="3D92BF96">
            <wp:extent cx="5400040" cy="3689985"/>
            <wp:effectExtent l="0" t="0" r="0" b="5715"/>
            <wp:docPr id="2073946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465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EC78" w14:textId="77777777" w:rsidR="004E148C" w:rsidRDefault="004E148C" w:rsidP="00347FE1"/>
    <w:p w14:paraId="2AF9A184" w14:textId="77777777" w:rsidR="004E148C" w:rsidRPr="00347FE1" w:rsidRDefault="004E148C" w:rsidP="00347FE1"/>
    <w:sectPr w:rsidR="004E148C" w:rsidRPr="00347FE1"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90693" w14:textId="77777777" w:rsidR="00BD6C4A" w:rsidRDefault="00BD6C4A" w:rsidP="00005166">
      <w:pPr>
        <w:spacing w:after="0" w:line="240" w:lineRule="auto"/>
      </w:pPr>
      <w:r>
        <w:separator/>
      </w:r>
    </w:p>
  </w:endnote>
  <w:endnote w:type="continuationSeparator" w:id="0">
    <w:p w14:paraId="5774EB93" w14:textId="77777777" w:rsidR="00BD6C4A" w:rsidRDefault="00BD6C4A" w:rsidP="00005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E2A48" w14:textId="0FB2FDF7" w:rsidR="00005166" w:rsidRDefault="00005166" w:rsidP="00005166">
    <w:pPr>
      <w:pStyle w:val="Piedepgina"/>
      <w:jc w:val="right"/>
    </w:pPr>
    <w:r>
      <w:t>Carlos Jiménez Chávez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E8E7B" w14:textId="77777777" w:rsidR="00BD6C4A" w:rsidRDefault="00BD6C4A" w:rsidP="00005166">
      <w:pPr>
        <w:spacing w:after="0" w:line="240" w:lineRule="auto"/>
      </w:pPr>
      <w:r>
        <w:separator/>
      </w:r>
    </w:p>
  </w:footnote>
  <w:footnote w:type="continuationSeparator" w:id="0">
    <w:p w14:paraId="2A77B3AB" w14:textId="77777777" w:rsidR="00BD6C4A" w:rsidRDefault="00BD6C4A" w:rsidP="000051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51B44"/>
    <w:multiLevelType w:val="hybridMultilevel"/>
    <w:tmpl w:val="071AEF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673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D7"/>
    <w:rsid w:val="00005166"/>
    <w:rsid w:val="00347FE1"/>
    <w:rsid w:val="003722A6"/>
    <w:rsid w:val="003B76F9"/>
    <w:rsid w:val="004E148C"/>
    <w:rsid w:val="00615FC6"/>
    <w:rsid w:val="007320A9"/>
    <w:rsid w:val="007D3DD7"/>
    <w:rsid w:val="00875FCB"/>
    <w:rsid w:val="00BD6C4A"/>
    <w:rsid w:val="00C5557A"/>
    <w:rsid w:val="00C7120F"/>
    <w:rsid w:val="00E3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BA114"/>
  <w15:chartTrackingRefBased/>
  <w15:docId w15:val="{20EFBB23-DF1C-47CA-8E18-37FB2C880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3D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3D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D3D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3D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7D3D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D3D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0051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5166"/>
  </w:style>
  <w:style w:type="paragraph" w:styleId="Piedepgina">
    <w:name w:val="footer"/>
    <w:basedOn w:val="Normal"/>
    <w:link w:val="PiedepginaCar"/>
    <w:uiPriority w:val="99"/>
    <w:unhideWhenUsed/>
    <w:rsid w:val="000051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687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J</dc:creator>
  <cp:keywords/>
  <dc:description/>
  <cp:lastModifiedBy>Charlie J</cp:lastModifiedBy>
  <cp:revision>5</cp:revision>
  <cp:lastPrinted>2024-01-30T20:39:00Z</cp:lastPrinted>
  <dcterms:created xsi:type="dcterms:W3CDTF">2024-01-30T18:57:00Z</dcterms:created>
  <dcterms:modified xsi:type="dcterms:W3CDTF">2024-01-30T20:39:00Z</dcterms:modified>
</cp:coreProperties>
</file>