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E569D" w14:textId="77777777" w:rsidR="007E03AA" w:rsidRPr="007E03AA" w:rsidRDefault="007E03AA" w:rsidP="007E03AA">
      <w:pPr>
        <w:widowControl w:val="0"/>
        <w:suppressAutoHyphens/>
        <w:spacing w:after="0" w:line="240" w:lineRule="auto"/>
        <w:rPr>
          <w:rFonts w:ascii="Calibri" w:eastAsia="Calibri" w:hAnsi="Calibri" w:cs="Calibri"/>
          <w:sz w:val="24"/>
          <w:szCs w:val="24"/>
          <w:lang w:eastAsia="zh-CN" w:bidi="hi-IN"/>
        </w:rPr>
      </w:pPr>
    </w:p>
    <w:p w14:paraId="5F7DC3E3" w14:textId="77777777" w:rsidR="007E03AA" w:rsidRPr="007E03AA" w:rsidRDefault="007E03AA" w:rsidP="007E03AA">
      <w:pPr>
        <w:widowControl w:val="0"/>
        <w:suppressAutoHyphens/>
        <w:spacing w:after="0" w:line="240" w:lineRule="auto"/>
        <w:jc w:val="center"/>
        <w:rPr>
          <w:rFonts w:ascii="Calibri" w:eastAsia="Calibri" w:hAnsi="Calibri" w:cs="Calibri"/>
          <w:sz w:val="24"/>
          <w:szCs w:val="24"/>
          <w:lang w:eastAsia="zh-CN" w:bidi="hi-IN"/>
        </w:rPr>
      </w:pPr>
      <w:r w:rsidRPr="007E03AA">
        <w:rPr>
          <w:rFonts w:ascii="Century Gothic" w:eastAsia="Century Gothic" w:hAnsi="Century Gothic" w:cs="Century Gothic"/>
          <w:b/>
          <w:color w:val="A6A6A6"/>
          <w:sz w:val="40"/>
          <w:szCs w:val="40"/>
          <w:lang w:eastAsia="zh-CN" w:bidi="hi-IN"/>
        </w:rPr>
        <w:t>GRADUATION PROJECT PROPOSAL</w:t>
      </w:r>
    </w:p>
    <w:p w14:paraId="76D0C93B"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A6A6A6"/>
          <w:sz w:val="40"/>
          <w:szCs w:val="40"/>
          <w:lang w:eastAsia="zh-CN" w:bidi="hi-IN"/>
        </w:rPr>
      </w:pPr>
    </w:p>
    <w:p w14:paraId="42C4E09B"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A6A6A6"/>
          <w:sz w:val="16"/>
          <w:szCs w:val="16"/>
          <w:lang w:eastAsia="zh-CN" w:bidi="hi-IN"/>
        </w:rPr>
      </w:pPr>
    </w:p>
    <w:tbl>
      <w:tblPr>
        <w:tblW w:w="104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7"/>
        <w:gridCol w:w="3780"/>
        <w:gridCol w:w="4590"/>
      </w:tblGrid>
      <w:tr w:rsidR="007E03AA" w:rsidRPr="007E03AA" w14:paraId="1D8A7D88" w14:textId="77777777" w:rsidTr="007E03AA">
        <w:trPr>
          <w:trHeight w:val="400"/>
        </w:trPr>
        <w:tc>
          <w:tcPr>
            <w:tcW w:w="2047" w:type="dxa"/>
            <w:shd w:val="clear" w:color="auto" w:fill="181E34"/>
            <w:vAlign w:val="center"/>
          </w:tcPr>
          <w:p w14:paraId="15E98409"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r w:rsidRPr="007E03AA">
              <w:rPr>
                <w:rFonts w:ascii="Century Gothic" w:eastAsia="Century Gothic" w:hAnsi="Century Gothic" w:cs="Century Gothic"/>
                <w:b/>
                <w:color w:val="FFFFFF"/>
                <w:sz w:val="18"/>
                <w:szCs w:val="18"/>
                <w:lang w:eastAsia="zh-CN" w:bidi="hi-IN"/>
              </w:rPr>
              <w:t>PROJECT NAME</w:t>
            </w:r>
          </w:p>
        </w:tc>
        <w:tc>
          <w:tcPr>
            <w:tcW w:w="8370" w:type="dxa"/>
            <w:gridSpan w:val="2"/>
            <w:shd w:val="clear" w:color="auto" w:fill="F2F2F2"/>
            <w:vAlign w:val="center"/>
          </w:tcPr>
          <w:p w14:paraId="3A7B0C0F" w14:textId="63CB104D" w:rsidR="007E03AA" w:rsidRPr="00A60F8F" w:rsidRDefault="007E03AA" w:rsidP="007E03AA">
            <w:pPr>
              <w:widowControl w:val="0"/>
              <w:suppressAutoHyphens/>
              <w:spacing w:after="0" w:line="240" w:lineRule="auto"/>
              <w:rPr>
                <w:rFonts w:ascii="Century Gothic" w:eastAsia="Century Gothic" w:hAnsi="Century Gothic"/>
                <w:color w:val="000000"/>
                <w:sz w:val="18"/>
                <w:szCs w:val="18"/>
                <w:lang w:eastAsia="zh-CN" w:bidi="ar-EG"/>
              </w:rPr>
            </w:pPr>
            <w:r w:rsidRPr="007E03AA">
              <w:rPr>
                <w:rFonts w:ascii="Century Gothic" w:eastAsia="Century Gothic" w:hAnsi="Century Gothic" w:cs="Century Gothic"/>
                <w:color w:val="000000"/>
                <w:sz w:val="18"/>
                <w:szCs w:val="18"/>
                <w:lang w:eastAsia="zh-CN" w:bidi="hi-IN"/>
              </w:rPr>
              <w:t> </w:t>
            </w:r>
            <w:proofErr w:type="spellStart"/>
            <w:r w:rsidR="00CC5119">
              <w:rPr>
                <w:rFonts w:ascii="Century Gothic" w:eastAsia="Century Gothic" w:hAnsi="Century Gothic" w:cs="Century Gothic"/>
                <w:color w:val="000000"/>
                <w:sz w:val="18"/>
                <w:szCs w:val="18"/>
                <w:lang w:eastAsia="zh-CN" w:bidi="hi-IN"/>
              </w:rPr>
              <w:t>CarWare</w:t>
            </w:r>
            <w:proofErr w:type="spellEnd"/>
          </w:p>
        </w:tc>
      </w:tr>
      <w:tr w:rsidR="007E03AA" w:rsidRPr="007E03AA" w14:paraId="244BCC5A" w14:textId="77777777" w:rsidTr="007E03AA">
        <w:trPr>
          <w:trHeight w:val="400"/>
        </w:trPr>
        <w:tc>
          <w:tcPr>
            <w:tcW w:w="2047" w:type="dxa"/>
            <w:shd w:val="clear" w:color="auto" w:fill="22735C"/>
            <w:vAlign w:val="center"/>
          </w:tcPr>
          <w:p w14:paraId="64FE9B54" w14:textId="77777777" w:rsidR="007E03AA" w:rsidRPr="007E03AA" w:rsidRDefault="007E03AA" w:rsidP="007E03AA">
            <w:pPr>
              <w:widowControl w:val="0"/>
              <w:suppressAutoHyphens/>
              <w:spacing w:after="0" w:line="240" w:lineRule="auto"/>
              <w:rPr>
                <w:rFonts w:ascii="Calibri" w:eastAsia="Calibri" w:hAnsi="Calibri" w:cs="Calibri"/>
                <w:sz w:val="18"/>
                <w:szCs w:val="18"/>
                <w:lang w:eastAsia="zh-CN" w:bidi="hi-IN"/>
              </w:rPr>
            </w:pPr>
            <w:r w:rsidRPr="007E03AA">
              <w:rPr>
                <w:rFonts w:ascii="Century Gothic" w:eastAsia="Century Gothic" w:hAnsi="Century Gothic" w:cs="Century Gothic"/>
                <w:b/>
                <w:color w:val="FFFFFF"/>
                <w:sz w:val="18"/>
                <w:szCs w:val="18"/>
                <w:lang w:eastAsia="zh-CN" w:bidi="hi-IN"/>
              </w:rPr>
              <w:t>PROJECT Supervisor</w:t>
            </w:r>
          </w:p>
        </w:tc>
        <w:tc>
          <w:tcPr>
            <w:tcW w:w="8370" w:type="dxa"/>
            <w:gridSpan w:val="2"/>
            <w:vAlign w:val="center"/>
          </w:tcPr>
          <w:p w14:paraId="1699C5F4" w14:textId="45254EFB" w:rsidR="007E03AA" w:rsidRPr="007E03AA" w:rsidRDefault="00CC5119" w:rsidP="007E03AA">
            <w:pPr>
              <w:widowControl w:val="0"/>
              <w:suppressAutoHyphens/>
              <w:spacing w:after="0" w:line="240" w:lineRule="auto"/>
              <w:rPr>
                <w:rFonts w:ascii="Century Gothic" w:eastAsia="Century Gothic" w:hAnsi="Century Gothic" w:cs="Century Gothic"/>
                <w:sz w:val="18"/>
                <w:szCs w:val="18"/>
                <w:lang w:eastAsia="zh-CN" w:bidi="hi-IN"/>
              </w:rPr>
            </w:pPr>
            <w:r>
              <w:rPr>
                <w:rFonts w:ascii="Century Gothic" w:eastAsia="Century Gothic" w:hAnsi="Century Gothic" w:cs="Century Gothic"/>
                <w:sz w:val="18"/>
                <w:szCs w:val="18"/>
                <w:lang w:eastAsia="zh-CN" w:bidi="hi-IN"/>
              </w:rPr>
              <w:t xml:space="preserve">DR. Ahmed Tawfik </w:t>
            </w:r>
          </w:p>
        </w:tc>
      </w:tr>
      <w:tr w:rsidR="007E03AA" w:rsidRPr="007E03AA" w14:paraId="4039F005" w14:textId="77777777" w:rsidTr="007E03AA">
        <w:trPr>
          <w:trHeight w:val="100"/>
        </w:trPr>
        <w:tc>
          <w:tcPr>
            <w:tcW w:w="2047" w:type="dxa"/>
            <w:vMerge w:val="restart"/>
            <w:shd w:val="clear" w:color="auto" w:fill="22735C"/>
            <w:vAlign w:val="center"/>
          </w:tcPr>
          <w:p w14:paraId="0AEB60B4"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r w:rsidRPr="007E03AA">
              <w:rPr>
                <w:rFonts w:ascii="Century Gothic" w:eastAsia="Century Gothic" w:hAnsi="Century Gothic" w:cs="Century Gothic"/>
                <w:b/>
                <w:color w:val="FFFFFF"/>
                <w:sz w:val="18"/>
                <w:szCs w:val="18"/>
                <w:lang w:eastAsia="zh-CN" w:bidi="hi-IN"/>
              </w:rPr>
              <w:t>Team Members</w:t>
            </w:r>
          </w:p>
        </w:tc>
        <w:tc>
          <w:tcPr>
            <w:tcW w:w="3780" w:type="dxa"/>
            <w:vAlign w:val="center"/>
          </w:tcPr>
          <w:p w14:paraId="02E9A23A" w14:textId="534B332B"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70AD47" w:themeColor="accent6"/>
                <w:sz w:val="18"/>
                <w:szCs w:val="18"/>
                <w:lang w:eastAsia="zh-CN" w:bidi="hi-IN"/>
              </w:rPr>
              <w:t xml:space="preserve">Mohamed Ayman Mohamed </w:t>
            </w:r>
          </w:p>
        </w:tc>
        <w:tc>
          <w:tcPr>
            <w:tcW w:w="4590" w:type="dxa"/>
            <w:vAlign w:val="center"/>
          </w:tcPr>
          <w:p w14:paraId="58012D76" w14:textId="53E09425"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Z</w:t>
            </w:r>
            <w:r w:rsidRPr="00CC5119">
              <w:rPr>
                <w:rFonts w:ascii="Century Gothic" w:eastAsia="Century Gothic" w:hAnsi="Century Gothic" w:cs="Century Gothic"/>
                <w:color w:val="000000"/>
                <w:sz w:val="18"/>
                <w:szCs w:val="18"/>
                <w:lang w:eastAsia="zh-CN" w:bidi="hi-IN"/>
              </w:rPr>
              <w:t xml:space="preserve">yad </w:t>
            </w:r>
            <w:r>
              <w:rPr>
                <w:rFonts w:ascii="Century Gothic" w:eastAsia="Century Gothic" w:hAnsi="Century Gothic" w:cs="Century Gothic"/>
                <w:color w:val="000000"/>
                <w:sz w:val="18"/>
                <w:szCs w:val="18"/>
                <w:lang w:eastAsia="zh-CN" w:bidi="hi-IN"/>
              </w:rPr>
              <w:t>O</w:t>
            </w:r>
            <w:r w:rsidRPr="00CC5119">
              <w:rPr>
                <w:rFonts w:ascii="Century Gothic" w:eastAsia="Century Gothic" w:hAnsi="Century Gothic" w:cs="Century Gothic"/>
                <w:color w:val="000000"/>
                <w:sz w:val="18"/>
                <w:szCs w:val="18"/>
                <w:lang w:eastAsia="zh-CN" w:bidi="hi-IN"/>
              </w:rPr>
              <w:t xml:space="preserve">sama </w:t>
            </w:r>
            <w:proofErr w:type="spellStart"/>
            <w:r>
              <w:rPr>
                <w:rFonts w:ascii="Century Gothic" w:eastAsia="Century Gothic" w:hAnsi="Century Gothic" w:cs="Century Gothic"/>
                <w:color w:val="000000"/>
                <w:sz w:val="18"/>
                <w:szCs w:val="18"/>
                <w:lang w:eastAsia="zh-CN" w:bidi="hi-IN"/>
              </w:rPr>
              <w:t>A</w:t>
            </w:r>
            <w:r w:rsidRPr="00CC5119">
              <w:rPr>
                <w:rFonts w:ascii="Century Gothic" w:eastAsia="Century Gothic" w:hAnsi="Century Gothic" w:cs="Century Gothic"/>
                <w:color w:val="000000"/>
                <w:sz w:val="18"/>
                <w:szCs w:val="18"/>
                <w:lang w:eastAsia="zh-CN" w:bidi="hi-IN"/>
              </w:rPr>
              <w:t>boelsoud</w:t>
            </w:r>
            <w:proofErr w:type="spellEnd"/>
          </w:p>
        </w:tc>
      </w:tr>
      <w:tr w:rsidR="007E03AA" w:rsidRPr="007E03AA" w14:paraId="490A4432" w14:textId="77777777" w:rsidTr="007E03AA">
        <w:trPr>
          <w:trHeight w:val="100"/>
        </w:trPr>
        <w:tc>
          <w:tcPr>
            <w:tcW w:w="2047" w:type="dxa"/>
            <w:vMerge/>
            <w:vAlign w:val="center"/>
          </w:tcPr>
          <w:p w14:paraId="09B9CCBB"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p>
        </w:tc>
        <w:tc>
          <w:tcPr>
            <w:tcW w:w="3780" w:type="dxa"/>
            <w:vAlign w:val="center"/>
          </w:tcPr>
          <w:p w14:paraId="37EFDE67" w14:textId="29622225"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sidRPr="00CC5119">
              <w:rPr>
                <w:rFonts w:ascii="Century Gothic" w:eastAsia="Century Gothic" w:hAnsi="Century Gothic" w:cs="Century Gothic"/>
                <w:color w:val="000000"/>
                <w:sz w:val="18"/>
                <w:szCs w:val="18"/>
                <w:lang w:eastAsia="zh-CN" w:bidi="hi-IN"/>
              </w:rPr>
              <w:t>Abeer Reda Abdelaziz</w:t>
            </w:r>
          </w:p>
        </w:tc>
        <w:tc>
          <w:tcPr>
            <w:tcW w:w="4590" w:type="dxa"/>
            <w:vAlign w:val="center"/>
          </w:tcPr>
          <w:p w14:paraId="0833DF4D" w14:textId="27207CFE"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sidRPr="00CC5119">
              <w:rPr>
                <w:rFonts w:ascii="Century Gothic" w:eastAsia="Century Gothic" w:hAnsi="Century Gothic" w:cs="Century Gothic"/>
                <w:color w:val="000000"/>
                <w:sz w:val="18"/>
                <w:szCs w:val="18"/>
                <w:lang w:eastAsia="zh-CN" w:bidi="hi-IN"/>
              </w:rPr>
              <w:t>Abdo Mohamed Abdo</w:t>
            </w:r>
          </w:p>
        </w:tc>
      </w:tr>
      <w:tr w:rsidR="007E03AA" w:rsidRPr="007E03AA" w14:paraId="3CEB4209" w14:textId="77777777" w:rsidTr="007E03AA">
        <w:trPr>
          <w:trHeight w:val="100"/>
        </w:trPr>
        <w:tc>
          <w:tcPr>
            <w:tcW w:w="2047" w:type="dxa"/>
            <w:vMerge/>
            <w:vAlign w:val="center"/>
          </w:tcPr>
          <w:p w14:paraId="29E706FC"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p>
        </w:tc>
        <w:tc>
          <w:tcPr>
            <w:tcW w:w="3780" w:type="dxa"/>
            <w:vAlign w:val="center"/>
          </w:tcPr>
          <w:p w14:paraId="1F03BCB4" w14:textId="03481946"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sidRPr="00CC5119">
              <w:rPr>
                <w:rFonts w:ascii="Century Gothic" w:eastAsia="Century Gothic" w:hAnsi="Century Gothic" w:cs="Century Gothic"/>
                <w:color w:val="000000"/>
                <w:sz w:val="18"/>
                <w:szCs w:val="18"/>
                <w:lang w:eastAsia="zh-CN" w:bidi="hi-IN"/>
              </w:rPr>
              <w:t>Menna Ahmed Abdel Mohsen</w:t>
            </w:r>
          </w:p>
        </w:tc>
        <w:tc>
          <w:tcPr>
            <w:tcW w:w="4590" w:type="dxa"/>
            <w:vAlign w:val="center"/>
          </w:tcPr>
          <w:p w14:paraId="6D6AFFFB" w14:textId="3D60E435"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sidRPr="00CC5119">
              <w:rPr>
                <w:rFonts w:ascii="Century Gothic" w:eastAsia="Century Gothic" w:hAnsi="Century Gothic" w:cs="Century Gothic"/>
                <w:color w:val="000000"/>
                <w:sz w:val="18"/>
                <w:szCs w:val="18"/>
                <w:lang w:eastAsia="zh-CN" w:bidi="hi-IN"/>
              </w:rPr>
              <w:t>Habiba Mohamed Sayed</w:t>
            </w:r>
          </w:p>
        </w:tc>
      </w:tr>
      <w:tr w:rsidR="007E03AA" w:rsidRPr="007E03AA" w14:paraId="1E4A86D8" w14:textId="77777777" w:rsidTr="007E03AA">
        <w:trPr>
          <w:trHeight w:val="100"/>
        </w:trPr>
        <w:tc>
          <w:tcPr>
            <w:tcW w:w="2047" w:type="dxa"/>
            <w:vMerge/>
            <w:vAlign w:val="center"/>
          </w:tcPr>
          <w:p w14:paraId="285124DE"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p>
        </w:tc>
        <w:tc>
          <w:tcPr>
            <w:tcW w:w="3780" w:type="dxa"/>
            <w:vAlign w:val="center"/>
          </w:tcPr>
          <w:p w14:paraId="4C002B12" w14:textId="35894D99"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sidRPr="00CC5119">
              <w:rPr>
                <w:rFonts w:ascii="Century Gothic" w:eastAsia="Century Gothic" w:hAnsi="Century Gothic" w:cs="Century Gothic"/>
                <w:color w:val="000000"/>
                <w:sz w:val="18"/>
                <w:szCs w:val="18"/>
                <w:lang w:eastAsia="zh-CN" w:bidi="hi-IN"/>
              </w:rPr>
              <w:t>Fatma Ahmed Abdelhamid</w:t>
            </w:r>
          </w:p>
        </w:tc>
        <w:tc>
          <w:tcPr>
            <w:tcW w:w="4590" w:type="dxa"/>
            <w:vAlign w:val="center"/>
          </w:tcPr>
          <w:p w14:paraId="3D8123E3" w14:textId="5E447007" w:rsidR="007E03AA" w:rsidRPr="007E03AA" w:rsidRDefault="00CC5119"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 xml:space="preserve">Marwan Mohamed Elattar </w:t>
            </w:r>
          </w:p>
        </w:tc>
      </w:tr>
      <w:tr w:rsidR="007E03AA" w:rsidRPr="007E03AA" w14:paraId="7EC8373C" w14:textId="77777777" w:rsidTr="007E03AA">
        <w:trPr>
          <w:trHeight w:val="100"/>
        </w:trPr>
        <w:tc>
          <w:tcPr>
            <w:tcW w:w="2047" w:type="dxa"/>
            <w:vMerge/>
            <w:vAlign w:val="center"/>
          </w:tcPr>
          <w:p w14:paraId="2C23DBF8"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p>
        </w:tc>
        <w:tc>
          <w:tcPr>
            <w:tcW w:w="3780" w:type="dxa"/>
            <w:vAlign w:val="center"/>
          </w:tcPr>
          <w:p w14:paraId="76BA8837" w14:textId="77777777" w:rsidR="007E03AA" w:rsidRPr="007E03AA" w:rsidRDefault="007E03AA"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p>
        </w:tc>
        <w:tc>
          <w:tcPr>
            <w:tcW w:w="4590" w:type="dxa"/>
            <w:vAlign w:val="center"/>
          </w:tcPr>
          <w:p w14:paraId="6D089EFD" w14:textId="77777777" w:rsidR="007E03AA" w:rsidRPr="007E03AA" w:rsidRDefault="007E03AA"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5D34CCF6" w14:textId="77777777" w:rsidTr="007E03AA">
        <w:trPr>
          <w:trHeight w:val="100"/>
        </w:trPr>
        <w:tc>
          <w:tcPr>
            <w:tcW w:w="2047" w:type="dxa"/>
            <w:vMerge/>
            <w:vAlign w:val="center"/>
          </w:tcPr>
          <w:p w14:paraId="61FBE537"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p>
        </w:tc>
        <w:tc>
          <w:tcPr>
            <w:tcW w:w="3780" w:type="dxa"/>
            <w:vAlign w:val="center"/>
          </w:tcPr>
          <w:p w14:paraId="179568E4" w14:textId="77777777" w:rsidR="007E03AA" w:rsidRPr="007E03AA" w:rsidRDefault="007E03AA"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p>
        </w:tc>
        <w:tc>
          <w:tcPr>
            <w:tcW w:w="4590" w:type="dxa"/>
            <w:vAlign w:val="center"/>
          </w:tcPr>
          <w:p w14:paraId="59E5BA9C" w14:textId="77777777" w:rsidR="007E03AA" w:rsidRPr="007E03AA" w:rsidRDefault="007E03AA" w:rsidP="007E03AA">
            <w:pPr>
              <w:widowControl w:val="0"/>
              <w:numPr>
                <w:ilvl w:val="0"/>
                <w:numId w:val="1"/>
              </w:numPr>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2FBE7360" w14:textId="77777777" w:rsidTr="007E03AA">
        <w:trPr>
          <w:trHeight w:val="400"/>
        </w:trPr>
        <w:tc>
          <w:tcPr>
            <w:tcW w:w="2047" w:type="dxa"/>
            <w:shd w:val="clear" w:color="auto" w:fill="22735C"/>
            <w:vAlign w:val="center"/>
          </w:tcPr>
          <w:p w14:paraId="4DA7CE7C"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r w:rsidRPr="007E03AA">
              <w:rPr>
                <w:rFonts w:ascii="Century Gothic" w:eastAsia="Century Gothic" w:hAnsi="Century Gothic" w:cs="Century Gothic"/>
                <w:b/>
                <w:color w:val="FFFFFF"/>
                <w:sz w:val="18"/>
                <w:szCs w:val="18"/>
                <w:lang w:eastAsia="zh-CN" w:bidi="hi-IN"/>
              </w:rPr>
              <w:t>Team Leader</w:t>
            </w:r>
          </w:p>
        </w:tc>
        <w:tc>
          <w:tcPr>
            <w:tcW w:w="8370" w:type="dxa"/>
            <w:gridSpan w:val="2"/>
            <w:vAlign w:val="center"/>
          </w:tcPr>
          <w:p w14:paraId="39A95213" w14:textId="7A5FC9B9" w:rsidR="007E03AA" w:rsidRPr="00CC5119" w:rsidRDefault="00CC5119" w:rsidP="00CC5119">
            <w:r>
              <w:rPr>
                <w:rFonts w:ascii="Century Gothic" w:eastAsia="Century Gothic" w:hAnsi="Century Gothic" w:cs="Century Gothic"/>
                <w:color w:val="70AD47" w:themeColor="accent6"/>
                <w:sz w:val="18"/>
                <w:szCs w:val="18"/>
                <w:lang w:eastAsia="zh-CN" w:bidi="hi-IN"/>
              </w:rPr>
              <w:t>Mohamed Ayman Mohamed</w:t>
            </w:r>
          </w:p>
        </w:tc>
      </w:tr>
      <w:tr w:rsidR="007E03AA" w:rsidRPr="007E03AA" w14:paraId="32B0F1F7" w14:textId="77777777" w:rsidTr="007E03AA">
        <w:trPr>
          <w:trHeight w:val="400"/>
        </w:trPr>
        <w:tc>
          <w:tcPr>
            <w:tcW w:w="2047" w:type="dxa"/>
            <w:shd w:val="clear" w:color="auto" w:fill="22735C"/>
            <w:vAlign w:val="center"/>
          </w:tcPr>
          <w:p w14:paraId="385D06DD"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r w:rsidRPr="007E03AA">
              <w:rPr>
                <w:rFonts w:ascii="Century Gothic" w:eastAsia="Century Gothic" w:hAnsi="Century Gothic" w:cs="Century Gothic"/>
                <w:b/>
                <w:color w:val="FFFFFF"/>
                <w:sz w:val="18"/>
                <w:szCs w:val="18"/>
                <w:lang w:eastAsia="zh-CN" w:bidi="hi-IN"/>
              </w:rPr>
              <w:t>PHONE</w:t>
            </w:r>
          </w:p>
        </w:tc>
        <w:tc>
          <w:tcPr>
            <w:tcW w:w="8370" w:type="dxa"/>
            <w:gridSpan w:val="2"/>
            <w:vAlign w:val="center"/>
          </w:tcPr>
          <w:p w14:paraId="63DD0FB8" w14:textId="6B3D318C"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CC5119" w:rsidRPr="00CC5119">
              <w:rPr>
                <w:rFonts w:ascii="Century Gothic" w:eastAsia="Century Gothic" w:hAnsi="Century Gothic" w:cs="Century Gothic"/>
                <w:color w:val="000000"/>
                <w:sz w:val="18"/>
                <w:szCs w:val="18"/>
                <w:lang w:eastAsia="zh-CN" w:bidi="hi-IN"/>
              </w:rPr>
              <w:t>+20 101 983 7982</w:t>
            </w:r>
          </w:p>
        </w:tc>
      </w:tr>
      <w:tr w:rsidR="007E03AA" w:rsidRPr="007E03AA" w14:paraId="385BC37E" w14:textId="77777777" w:rsidTr="007E03AA">
        <w:trPr>
          <w:trHeight w:val="400"/>
        </w:trPr>
        <w:tc>
          <w:tcPr>
            <w:tcW w:w="2047" w:type="dxa"/>
            <w:shd w:val="clear" w:color="auto" w:fill="22735C"/>
            <w:vAlign w:val="center"/>
          </w:tcPr>
          <w:p w14:paraId="493F6EB1"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8"/>
                <w:szCs w:val="18"/>
                <w:lang w:eastAsia="zh-CN" w:bidi="hi-IN"/>
              </w:rPr>
            </w:pPr>
            <w:r w:rsidRPr="007E03AA">
              <w:rPr>
                <w:rFonts w:ascii="Century Gothic" w:eastAsia="Century Gothic" w:hAnsi="Century Gothic" w:cs="Century Gothic"/>
                <w:b/>
                <w:color w:val="FFFFFF"/>
                <w:sz w:val="18"/>
                <w:szCs w:val="18"/>
                <w:lang w:eastAsia="zh-CN" w:bidi="hi-IN"/>
              </w:rPr>
              <w:t>EMAIL</w:t>
            </w:r>
          </w:p>
        </w:tc>
        <w:tc>
          <w:tcPr>
            <w:tcW w:w="8370" w:type="dxa"/>
            <w:gridSpan w:val="2"/>
            <w:vAlign w:val="center"/>
          </w:tcPr>
          <w:p w14:paraId="21864D9A" w14:textId="0600AF09"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FA3DA2" w:rsidRPr="00FA3DA2">
              <w:rPr>
                <w:rFonts w:ascii="Century Gothic" w:eastAsia="Century Gothic" w:hAnsi="Century Gothic" w:cs="Century Gothic"/>
                <w:color w:val="000000"/>
                <w:sz w:val="18"/>
                <w:szCs w:val="18"/>
                <w:lang w:eastAsia="zh-CN" w:bidi="hi-IN"/>
              </w:rPr>
              <w:t>mohamedaymancr7@gmail.com</w:t>
            </w:r>
          </w:p>
        </w:tc>
      </w:tr>
    </w:tbl>
    <w:p w14:paraId="33679B9B"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495241"/>
          <w:lang w:eastAsia="zh-CN" w:bidi="hi-IN"/>
        </w:rPr>
      </w:pPr>
    </w:p>
    <w:p w14:paraId="28C95331"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495241"/>
          <w:lang w:eastAsia="zh-CN" w:bidi="hi-IN"/>
        </w:rPr>
      </w:pPr>
    </w:p>
    <w:tbl>
      <w:tblPr>
        <w:tblW w:w="10417" w:type="dxa"/>
        <w:tblInd w:w="108" w:type="dxa"/>
        <w:tblLook w:val="0000" w:firstRow="0" w:lastRow="0" w:firstColumn="0" w:lastColumn="0" w:noHBand="0" w:noVBand="0"/>
      </w:tblPr>
      <w:tblGrid>
        <w:gridCol w:w="1967"/>
        <w:gridCol w:w="8450"/>
      </w:tblGrid>
      <w:tr w:rsidR="007E03AA" w:rsidRPr="007E03AA" w14:paraId="39652027" w14:textId="77777777" w:rsidTr="00FA3DA2">
        <w:trPr>
          <w:trHeight w:val="2024"/>
        </w:trPr>
        <w:tc>
          <w:tcPr>
            <w:tcW w:w="1967" w:type="dxa"/>
            <w:tcBorders>
              <w:top w:val="single" w:sz="4" w:space="0" w:color="BFBFBF"/>
              <w:left w:val="single" w:sz="4" w:space="0" w:color="BFBFBF"/>
              <w:bottom w:val="single" w:sz="4" w:space="0" w:color="BFBFBF"/>
              <w:right w:val="single" w:sz="4" w:space="0" w:color="BFBFBF"/>
            </w:tcBorders>
            <w:shd w:val="clear" w:color="auto" w:fill="181E34"/>
            <w:vAlign w:val="center"/>
          </w:tcPr>
          <w:p w14:paraId="4E893606"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SUMMARY</w:t>
            </w:r>
          </w:p>
        </w:tc>
        <w:tc>
          <w:tcPr>
            <w:tcW w:w="8450" w:type="dxa"/>
            <w:tcBorders>
              <w:top w:val="single" w:sz="4" w:space="0" w:color="BFBFBF"/>
              <w:bottom w:val="single" w:sz="4" w:space="0" w:color="BFBFBF"/>
              <w:right w:val="single" w:sz="4" w:space="0" w:color="BFBFBF"/>
            </w:tcBorders>
            <w:vAlign w:val="center"/>
          </w:tcPr>
          <w:p w14:paraId="00EA5901" w14:textId="6A832F0C" w:rsidR="007E03AA" w:rsidRPr="007E03AA" w:rsidRDefault="007E03AA"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FA3DA2" w:rsidRPr="00FA3DA2">
              <w:rPr>
                <w:rFonts w:ascii="Century Gothic" w:eastAsia="Century Gothic" w:hAnsi="Century Gothic" w:cs="Century Gothic"/>
                <w:color w:val="000000"/>
                <w:sz w:val="18"/>
                <w:szCs w:val="18"/>
                <w:lang w:eastAsia="zh-CN" w:bidi="hi-IN"/>
              </w:rPr>
              <w:t xml:space="preserve">This project aims to develop an </w:t>
            </w:r>
            <w:r w:rsidR="00FA3DA2" w:rsidRPr="00FA3DA2">
              <w:rPr>
                <w:rFonts w:ascii="Century Gothic" w:eastAsia="Century Gothic" w:hAnsi="Century Gothic" w:cs="Century Gothic"/>
                <w:b/>
                <w:bCs/>
                <w:color w:val="000000"/>
                <w:sz w:val="18"/>
                <w:szCs w:val="18"/>
                <w:lang w:eastAsia="zh-CN" w:bidi="hi-IN"/>
              </w:rPr>
              <w:t>Integrated Vehicle Service and Management System</w:t>
            </w:r>
            <w:r w:rsidR="00FA3DA2" w:rsidRPr="00FA3DA2">
              <w:rPr>
                <w:rFonts w:ascii="Century Gothic" w:eastAsia="Century Gothic" w:hAnsi="Century Gothic" w:cs="Century Gothic"/>
                <w:color w:val="000000"/>
                <w:sz w:val="18"/>
                <w:szCs w:val="18"/>
                <w:lang w:eastAsia="zh-CN" w:bidi="hi-IN"/>
              </w:rPr>
              <w:t xml:space="preserve"> composed of two interconnected platforms — a </w:t>
            </w:r>
            <w:r w:rsidR="00FA3DA2" w:rsidRPr="00FA3DA2">
              <w:rPr>
                <w:rFonts w:ascii="Century Gothic" w:eastAsia="Century Gothic" w:hAnsi="Century Gothic" w:cs="Century Gothic"/>
                <w:b/>
                <w:bCs/>
                <w:color w:val="000000"/>
                <w:sz w:val="18"/>
                <w:szCs w:val="18"/>
                <w:lang w:eastAsia="zh-CN" w:bidi="hi-IN"/>
              </w:rPr>
              <w:t>client-facing Android application</w:t>
            </w:r>
            <w:r w:rsidR="00FA3DA2" w:rsidRPr="00FA3DA2">
              <w:rPr>
                <w:rFonts w:ascii="Century Gothic" w:eastAsia="Century Gothic" w:hAnsi="Century Gothic" w:cs="Century Gothic"/>
                <w:color w:val="000000"/>
                <w:sz w:val="18"/>
                <w:szCs w:val="18"/>
                <w:lang w:eastAsia="zh-CN" w:bidi="hi-IN"/>
              </w:rPr>
              <w:t xml:space="preserve"> for vehicle owners and a </w:t>
            </w:r>
            <w:r w:rsidR="00FA3DA2" w:rsidRPr="00FA3DA2">
              <w:rPr>
                <w:rFonts w:ascii="Century Gothic" w:eastAsia="Century Gothic" w:hAnsi="Century Gothic" w:cs="Century Gothic"/>
                <w:b/>
                <w:bCs/>
                <w:color w:val="000000"/>
                <w:sz w:val="18"/>
                <w:szCs w:val="18"/>
                <w:lang w:eastAsia="zh-CN" w:bidi="hi-IN"/>
              </w:rPr>
              <w:t>web-based management system</w:t>
            </w:r>
            <w:r w:rsidR="00FA3DA2" w:rsidRPr="00FA3DA2">
              <w:rPr>
                <w:rFonts w:ascii="Century Gothic" w:eastAsia="Century Gothic" w:hAnsi="Century Gothic" w:cs="Century Gothic"/>
                <w:color w:val="000000"/>
                <w:sz w:val="18"/>
                <w:szCs w:val="18"/>
                <w:lang w:eastAsia="zh-CN" w:bidi="hi-IN"/>
              </w:rPr>
              <w:t xml:space="preserve"> for service centers.</w:t>
            </w:r>
            <w:r w:rsidR="00FA3DA2" w:rsidRPr="00FA3DA2">
              <w:rPr>
                <w:rFonts w:ascii="Century Gothic" w:eastAsia="Century Gothic" w:hAnsi="Century Gothic" w:cs="Century Gothic"/>
                <w:color w:val="000000"/>
                <w:sz w:val="18"/>
                <w:szCs w:val="18"/>
                <w:lang w:eastAsia="zh-CN" w:bidi="hi-IN"/>
              </w:rPr>
              <w:br/>
              <w:t>The system will enable users to monitor vehicle health in real time, track expenses, and manage service appointments, while service centers will benefit from tools that handle customer relations, diagnostics, and workflow automation.</w:t>
            </w:r>
            <w:r w:rsidR="00FA3DA2" w:rsidRPr="00FA3DA2">
              <w:rPr>
                <w:rFonts w:ascii="Century Gothic" w:eastAsia="Century Gothic" w:hAnsi="Century Gothic" w:cs="Century Gothic"/>
                <w:color w:val="000000"/>
                <w:sz w:val="18"/>
                <w:szCs w:val="18"/>
                <w:lang w:eastAsia="zh-CN" w:bidi="hi-IN"/>
              </w:rPr>
              <w:br/>
              <w:t>By integrating real-time telemetry, AI-driven diagnostics, and digital record-keeping, the project seeks to improve transparency, operational efficiency, and predictive maintenance in the vehicle service industry.</w:t>
            </w:r>
          </w:p>
        </w:tc>
      </w:tr>
      <w:tr w:rsidR="007E03AA" w:rsidRPr="007E03AA" w14:paraId="2C3E826C"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81E34"/>
            <w:vAlign w:val="center"/>
          </w:tcPr>
          <w:p w14:paraId="778F5920"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PROBLEM STATEMENT</w:t>
            </w:r>
          </w:p>
        </w:tc>
        <w:tc>
          <w:tcPr>
            <w:tcW w:w="8450" w:type="dxa"/>
            <w:tcBorders>
              <w:bottom w:val="single" w:sz="4" w:space="0" w:color="BFBFBF"/>
              <w:right w:val="single" w:sz="4" w:space="0" w:color="BFBFBF"/>
            </w:tcBorders>
            <w:vAlign w:val="center"/>
          </w:tcPr>
          <w:p w14:paraId="515B0793" w14:textId="0E06DB6A" w:rsidR="007E03AA" w:rsidRPr="007E03AA"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Vehicle owners often lack digital solutions for monitoring vehicle health, managing maintenance schedules, or tracking expenses. As a result, maintenance is often delayed or unorganized.</w:t>
            </w:r>
            <w:r w:rsidRPr="00FA3DA2">
              <w:rPr>
                <w:rFonts w:ascii="Century Gothic" w:eastAsia="Century Gothic" w:hAnsi="Century Gothic" w:cs="Century Gothic"/>
                <w:color w:val="000000"/>
                <w:sz w:val="18"/>
                <w:szCs w:val="18"/>
                <w:lang w:eastAsia="zh-CN" w:bidi="hi-IN"/>
              </w:rPr>
              <w:br/>
              <w:t>Simultaneously, service centers struggle with manual workflows, poor appointment management, and limited visibility into customer vehicle histories.</w:t>
            </w:r>
            <w:r w:rsidRPr="00FA3DA2">
              <w:rPr>
                <w:rFonts w:ascii="Century Gothic" w:eastAsia="Century Gothic" w:hAnsi="Century Gothic" w:cs="Century Gothic"/>
                <w:color w:val="000000"/>
                <w:sz w:val="18"/>
                <w:szCs w:val="18"/>
                <w:lang w:eastAsia="zh-CN" w:bidi="hi-IN"/>
              </w:rPr>
              <w:br/>
              <w:t xml:space="preserve">This </w:t>
            </w:r>
            <w:r>
              <w:rPr>
                <w:rFonts w:ascii="Century Gothic" w:eastAsia="Century Gothic" w:hAnsi="Century Gothic" w:cs="Century Gothic"/>
                <w:color w:val="000000"/>
                <w:sz w:val="18"/>
                <w:szCs w:val="18"/>
                <w:lang w:eastAsia="zh-CN" w:bidi="hi-IN"/>
              </w:rPr>
              <w:t>separation</w:t>
            </w:r>
            <w:r w:rsidRPr="00FA3DA2">
              <w:rPr>
                <w:rFonts w:ascii="Century Gothic" w:eastAsia="Century Gothic" w:hAnsi="Century Gothic" w:cs="Century Gothic"/>
                <w:color w:val="000000"/>
                <w:sz w:val="18"/>
                <w:szCs w:val="18"/>
                <w:lang w:eastAsia="zh-CN" w:bidi="hi-IN"/>
              </w:rPr>
              <w:t xml:space="preserve"> between car owners and service centers results in inefficiency, poor communication, and reduced customer satisfaction.</w:t>
            </w:r>
          </w:p>
        </w:tc>
      </w:tr>
      <w:tr w:rsidR="007E03AA" w:rsidRPr="007E03AA" w14:paraId="674C84E7"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81E34"/>
            <w:vAlign w:val="center"/>
          </w:tcPr>
          <w:p w14:paraId="751E31E9"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EXPECTED CHALLENGES</w:t>
            </w:r>
          </w:p>
        </w:tc>
        <w:tc>
          <w:tcPr>
            <w:tcW w:w="8450" w:type="dxa"/>
            <w:tcBorders>
              <w:bottom w:val="single" w:sz="4" w:space="0" w:color="BFBFBF"/>
              <w:right w:val="single" w:sz="4" w:space="0" w:color="BFBFBF"/>
            </w:tcBorders>
            <w:vAlign w:val="center"/>
          </w:tcPr>
          <w:p w14:paraId="774AC456" w14:textId="2EC1C121"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 xml:space="preserve"> </w:t>
            </w:r>
            <w:r>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t xml:space="preserve">Integrating </w:t>
            </w:r>
            <w:r w:rsidRPr="00FA3DA2">
              <w:rPr>
                <w:rFonts w:ascii="Century Gothic" w:eastAsia="Century Gothic" w:hAnsi="Century Gothic" w:cs="Century Gothic"/>
                <w:b/>
                <w:bCs/>
                <w:color w:val="000000"/>
                <w:sz w:val="18"/>
                <w:szCs w:val="18"/>
                <w:lang w:eastAsia="zh-CN" w:bidi="hi-IN"/>
              </w:rPr>
              <w:t>real-time OBD-II telemetry</w:t>
            </w:r>
            <w:r w:rsidRPr="00FA3DA2">
              <w:rPr>
                <w:rFonts w:ascii="Century Gothic" w:eastAsia="Century Gothic" w:hAnsi="Century Gothic" w:cs="Century Gothic"/>
                <w:color w:val="000000"/>
                <w:sz w:val="18"/>
                <w:szCs w:val="18"/>
                <w:lang w:eastAsia="zh-CN" w:bidi="hi-IN"/>
              </w:rPr>
              <w:t xml:space="preserve"> with the Android application.</w:t>
            </w:r>
          </w:p>
          <w:p w14:paraId="0A5AFE33" w14:textId="31FF6B3D"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t xml:space="preserve">Maintaining </w:t>
            </w:r>
            <w:r w:rsidRPr="00FA3DA2">
              <w:rPr>
                <w:rFonts w:ascii="Century Gothic" w:eastAsia="Century Gothic" w:hAnsi="Century Gothic" w:cs="Century Gothic"/>
                <w:b/>
                <w:bCs/>
                <w:color w:val="000000"/>
                <w:sz w:val="18"/>
                <w:szCs w:val="18"/>
                <w:lang w:eastAsia="zh-CN" w:bidi="hi-IN"/>
              </w:rPr>
              <w:t>data consistency and synchronization</w:t>
            </w:r>
            <w:r w:rsidRPr="00FA3DA2">
              <w:rPr>
                <w:rFonts w:ascii="Century Gothic" w:eastAsia="Century Gothic" w:hAnsi="Century Gothic" w:cs="Century Gothic"/>
                <w:color w:val="000000"/>
                <w:sz w:val="18"/>
                <w:szCs w:val="18"/>
                <w:lang w:eastAsia="zh-CN" w:bidi="hi-IN"/>
              </w:rPr>
              <w:t xml:space="preserve"> between client and backend systems.</w:t>
            </w:r>
          </w:p>
          <w:p w14:paraId="5FD68DD1" w14:textId="1A39AF1B"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 xml:space="preserve"> </w:t>
            </w:r>
            <w:r>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t xml:space="preserve">Ensuring </w:t>
            </w:r>
            <w:r w:rsidRPr="00FA3DA2">
              <w:rPr>
                <w:rFonts w:ascii="Century Gothic" w:eastAsia="Century Gothic" w:hAnsi="Century Gothic" w:cs="Century Gothic"/>
                <w:b/>
                <w:bCs/>
                <w:color w:val="000000"/>
                <w:sz w:val="18"/>
                <w:szCs w:val="18"/>
                <w:lang w:eastAsia="zh-CN" w:bidi="hi-IN"/>
              </w:rPr>
              <w:t>data privacy, scalability, and security</w:t>
            </w:r>
            <w:r w:rsidRPr="00FA3DA2">
              <w:rPr>
                <w:rFonts w:ascii="Century Gothic" w:eastAsia="Century Gothic" w:hAnsi="Century Gothic" w:cs="Century Gothic"/>
                <w:color w:val="000000"/>
                <w:sz w:val="18"/>
                <w:szCs w:val="18"/>
                <w:lang w:eastAsia="zh-CN" w:bidi="hi-IN"/>
              </w:rPr>
              <w:t xml:space="preserve"> across both components.</w:t>
            </w:r>
          </w:p>
          <w:p w14:paraId="450B79F8" w14:textId="23876A43"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 xml:space="preserve"> </w:t>
            </w:r>
            <w:r>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t xml:space="preserve">Developing an </w:t>
            </w:r>
            <w:r w:rsidRPr="00FA3DA2">
              <w:rPr>
                <w:rFonts w:ascii="Century Gothic" w:eastAsia="Century Gothic" w:hAnsi="Century Gothic" w:cs="Century Gothic"/>
                <w:b/>
                <w:bCs/>
                <w:color w:val="000000"/>
                <w:sz w:val="18"/>
                <w:szCs w:val="18"/>
                <w:lang w:eastAsia="zh-CN" w:bidi="hi-IN"/>
              </w:rPr>
              <w:t>AI-based anomaly detection</w:t>
            </w:r>
            <w:r w:rsidRPr="00FA3DA2">
              <w:rPr>
                <w:rFonts w:ascii="Century Gothic" w:eastAsia="Century Gothic" w:hAnsi="Century Gothic" w:cs="Century Gothic"/>
                <w:color w:val="000000"/>
                <w:sz w:val="18"/>
                <w:szCs w:val="18"/>
                <w:lang w:eastAsia="zh-CN" w:bidi="hi-IN"/>
              </w:rPr>
              <w:t xml:space="preserve"> model that accurately identifies vehicle issues.</w:t>
            </w:r>
          </w:p>
          <w:p w14:paraId="64530046" w14:textId="7CA365DA"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t xml:space="preserve"> Managing </w:t>
            </w:r>
            <w:r w:rsidRPr="00FA3DA2">
              <w:rPr>
                <w:rFonts w:ascii="Century Gothic" w:eastAsia="Century Gothic" w:hAnsi="Century Gothic" w:cs="Century Gothic"/>
                <w:b/>
                <w:bCs/>
                <w:color w:val="000000"/>
                <w:sz w:val="18"/>
                <w:szCs w:val="18"/>
                <w:lang w:eastAsia="zh-CN" w:bidi="hi-IN"/>
              </w:rPr>
              <w:t>large datasets</w:t>
            </w:r>
            <w:r w:rsidRPr="00FA3DA2">
              <w:rPr>
                <w:rFonts w:ascii="Century Gothic" w:eastAsia="Century Gothic" w:hAnsi="Century Gothic" w:cs="Century Gothic"/>
                <w:color w:val="000000"/>
                <w:sz w:val="18"/>
                <w:szCs w:val="18"/>
                <w:lang w:eastAsia="zh-CN" w:bidi="hi-IN"/>
              </w:rPr>
              <w:t xml:space="preserve"> from multiple vehicles and users efficiently.</w:t>
            </w:r>
          </w:p>
          <w:p w14:paraId="226DBF31" w14:textId="77777777"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2D5E784C"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81E34"/>
            <w:vAlign w:val="center"/>
          </w:tcPr>
          <w:p w14:paraId="7D938468"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PROPOSED SOLUTION</w:t>
            </w:r>
          </w:p>
        </w:tc>
        <w:tc>
          <w:tcPr>
            <w:tcW w:w="8450" w:type="dxa"/>
            <w:tcBorders>
              <w:bottom w:val="single" w:sz="4" w:space="0" w:color="BFBFBF"/>
              <w:right w:val="single" w:sz="4" w:space="0" w:color="BFBFBF"/>
            </w:tcBorders>
            <w:vAlign w:val="center"/>
          </w:tcPr>
          <w:p w14:paraId="20D9DEF8" w14:textId="77777777"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b/>
                <w:bCs/>
                <w:color w:val="000000"/>
                <w:sz w:val="18"/>
                <w:szCs w:val="18"/>
                <w:lang w:eastAsia="zh-CN" w:bidi="hi-IN"/>
              </w:rPr>
              <w:t>Client-Facing Android Application</w:t>
            </w:r>
          </w:p>
          <w:p w14:paraId="614B9A59"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Real-time OBD-II data visualization and diagnostics.</w:t>
            </w:r>
          </w:p>
          <w:p w14:paraId="2C6D2266"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Service scheduling and expense tracking.</w:t>
            </w:r>
          </w:p>
          <w:p w14:paraId="71CD6344"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Maintenance reminders and vehicle logs.</w:t>
            </w:r>
          </w:p>
          <w:p w14:paraId="6F661B17"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AI-driven anomaly detection for proactive maintenance.</w:t>
            </w:r>
          </w:p>
          <w:p w14:paraId="3B2A3712" w14:textId="77777777" w:rsidR="00FA3DA2" w:rsidRPr="00FA3DA2"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b/>
                <w:bCs/>
                <w:color w:val="000000"/>
                <w:sz w:val="18"/>
                <w:szCs w:val="18"/>
                <w:lang w:eastAsia="zh-CN" w:bidi="hi-IN"/>
              </w:rPr>
              <w:t>Service Center Management System</w:t>
            </w:r>
          </w:p>
          <w:p w14:paraId="5D8F6ECD"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Appointment and workflow management dashboard.</w:t>
            </w:r>
          </w:p>
          <w:p w14:paraId="629A9054"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Diagnostic report analysis and job tracking.</w:t>
            </w:r>
          </w:p>
          <w:p w14:paraId="5E9FC8E5" w14:textId="77777777"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Spare part inventory monitoring and low-stock alerts.</w:t>
            </w:r>
          </w:p>
          <w:p w14:paraId="7885EADB" w14:textId="1E3A8D8D" w:rsidR="00FA3DA2" w:rsidRPr="00FA3DA2" w:rsidRDefault="00FA3DA2" w:rsidP="00FA3DA2">
            <w:pPr>
              <w:widowControl w:val="0"/>
              <w:numPr>
                <w:ilvl w:val="1"/>
                <w:numId w:val="2"/>
              </w:numPr>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Customer communication and automated notifications.</w:t>
            </w:r>
          </w:p>
          <w:p w14:paraId="1F4B789A" w14:textId="77777777"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708D7C06"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81E34"/>
            <w:vAlign w:val="center"/>
          </w:tcPr>
          <w:p w14:paraId="1C39D8F9"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lastRenderedPageBreak/>
              <w:t xml:space="preserve">COMPETITORS/MAIN WORK DONE IN THE LITERATURE </w:t>
            </w:r>
          </w:p>
        </w:tc>
        <w:tc>
          <w:tcPr>
            <w:tcW w:w="8450" w:type="dxa"/>
            <w:tcBorders>
              <w:bottom w:val="single" w:sz="4" w:space="0" w:color="BFBFBF"/>
              <w:right w:val="single" w:sz="4" w:space="0" w:color="BFBFBF"/>
            </w:tcBorders>
            <w:vAlign w:val="center"/>
          </w:tcPr>
          <w:p w14:paraId="7245885E" w14:textId="4EBA86E6" w:rsidR="007E03AA" w:rsidRPr="007E03AA" w:rsidRDefault="00FA3DA2" w:rsidP="00FA3DA2">
            <w:pPr>
              <w:widowControl w:val="0"/>
              <w:suppressAutoHyphens/>
              <w:spacing w:after="0" w:line="240" w:lineRule="auto"/>
              <w:rPr>
                <w:rFonts w:ascii="Century Gothic" w:eastAsia="Century Gothic" w:hAnsi="Century Gothic" w:cs="Century Gothic"/>
                <w:color w:val="000000"/>
                <w:sz w:val="18"/>
                <w:szCs w:val="18"/>
                <w:lang w:eastAsia="zh-CN" w:bidi="hi-IN"/>
              </w:rPr>
            </w:pPr>
            <w:r w:rsidRPr="00FA3DA2">
              <w:rPr>
                <w:rFonts w:ascii="Century Gothic" w:eastAsia="Century Gothic" w:hAnsi="Century Gothic" w:cs="Century Gothic"/>
                <w:color w:val="000000"/>
                <w:sz w:val="18"/>
                <w:szCs w:val="18"/>
                <w:lang w:eastAsia="zh-CN" w:bidi="hi-IN"/>
              </w:rPr>
              <w:t xml:space="preserve">Existing solutions such as </w:t>
            </w:r>
            <w:r w:rsidRPr="00FA3DA2">
              <w:rPr>
                <w:rFonts w:ascii="Century Gothic" w:eastAsia="Century Gothic" w:hAnsi="Century Gothic" w:cs="Century Gothic"/>
                <w:b/>
                <w:bCs/>
                <w:color w:val="000000"/>
                <w:sz w:val="18"/>
                <w:szCs w:val="18"/>
                <w:lang w:eastAsia="zh-CN" w:bidi="hi-IN"/>
              </w:rPr>
              <w:t>Carfax</w:t>
            </w:r>
            <w:r w:rsidRPr="00FA3DA2">
              <w:rPr>
                <w:rFonts w:ascii="Century Gothic" w:eastAsia="Century Gothic" w:hAnsi="Century Gothic" w:cs="Century Gothic"/>
                <w:color w:val="000000"/>
                <w:sz w:val="18"/>
                <w:szCs w:val="18"/>
                <w:lang w:eastAsia="zh-CN" w:bidi="hi-IN"/>
              </w:rPr>
              <w:t xml:space="preserve">, </w:t>
            </w:r>
            <w:r w:rsidRPr="00FA3DA2">
              <w:rPr>
                <w:rFonts w:ascii="Century Gothic" w:eastAsia="Century Gothic" w:hAnsi="Century Gothic" w:cs="Century Gothic"/>
                <w:b/>
                <w:bCs/>
                <w:color w:val="000000"/>
                <w:sz w:val="18"/>
                <w:szCs w:val="18"/>
                <w:lang w:eastAsia="zh-CN" w:bidi="hi-IN"/>
              </w:rPr>
              <w:t>Torque Pro</w:t>
            </w:r>
            <w:r w:rsidRPr="00FA3DA2">
              <w:rPr>
                <w:rFonts w:ascii="Century Gothic" w:eastAsia="Century Gothic" w:hAnsi="Century Gothic" w:cs="Century Gothic"/>
                <w:color w:val="000000"/>
                <w:sz w:val="18"/>
                <w:szCs w:val="18"/>
                <w:lang w:eastAsia="zh-CN" w:bidi="hi-IN"/>
              </w:rPr>
              <w:t xml:space="preserve">, and </w:t>
            </w:r>
            <w:proofErr w:type="spellStart"/>
            <w:r w:rsidRPr="00FA3DA2">
              <w:rPr>
                <w:rFonts w:ascii="Century Gothic" w:eastAsia="Century Gothic" w:hAnsi="Century Gothic" w:cs="Century Gothic"/>
                <w:b/>
                <w:bCs/>
                <w:color w:val="000000"/>
                <w:sz w:val="18"/>
                <w:szCs w:val="18"/>
                <w:lang w:eastAsia="zh-CN" w:bidi="hi-IN"/>
              </w:rPr>
              <w:t>AutoCare</w:t>
            </w:r>
            <w:proofErr w:type="spellEnd"/>
            <w:r w:rsidRPr="00FA3DA2">
              <w:rPr>
                <w:rFonts w:ascii="Century Gothic" w:eastAsia="Century Gothic" w:hAnsi="Century Gothic" w:cs="Century Gothic"/>
                <w:color w:val="000000"/>
                <w:sz w:val="18"/>
                <w:szCs w:val="18"/>
                <w:lang w:eastAsia="zh-CN" w:bidi="hi-IN"/>
              </w:rPr>
              <w:t xml:space="preserve"> provide partial features like vehicle diagnostics, service history tracking, or OBD monitoring.</w:t>
            </w:r>
            <w:r w:rsidRPr="00FA3DA2">
              <w:rPr>
                <w:rFonts w:ascii="Century Gothic" w:eastAsia="Century Gothic" w:hAnsi="Century Gothic" w:cs="Century Gothic"/>
                <w:color w:val="000000"/>
                <w:sz w:val="18"/>
                <w:szCs w:val="18"/>
                <w:lang w:eastAsia="zh-CN" w:bidi="hi-IN"/>
              </w:rPr>
              <w:br/>
              <w:t xml:space="preserve">However, they lack a unified system integrating </w:t>
            </w:r>
            <w:r w:rsidRPr="00FA3DA2">
              <w:rPr>
                <w:rFonts w:ascii="Century Gothic" w:eastAsia="Century Gothic" w:hAnsi="Century Gothic" w:cs="Century Gothic"/>
                <w:b/>
                <w:bCs/>
                <w:color w:val="000000"/>
                <w:sz w:val="18"/>
                <w:szCs w:val="18"/>
                <w:lang w:eastAsia="zh-CN" w:bidi="hi-IN"/>
              </w:rPr>
              <w:t>real-time diagnostics</w:t>
            </w:r>
            <w:r w:rsidRPr="00FA3DA2">
              <w:rPr>
                <w:rFonts w:ascii="Century Gothic" w:eastAsia="Century Gothic" w:hAnsi="Century Gothic" w:cs="Century Gothic"/>
                <w:color w:val="000000"/>
                <w:sz w:val="18"/>
                <w:szCs w:val="18"/>
                <w:lang w:eastAsia="zh-CN" w:bidi="hi-IN"/>
              </w:rPr>
              <w:t xml:space="preserve">, </w:t>
            </w:r>
            <w:r w:rsidRPr="00FA3DA2">
              <w:rPr>
                <w:rFonts w:ascii="Century Gothic" w:eastAsia="Century Gothic" w:hAnsi="Century Gothic" w:cs="Century Gothic"/>
                <w:b/>
                <w:bCs/>
                <w:color w:val="000000"/>
                <w:sz w:val="18"/>
                <w:szCs w:val="18"/>
                <w:lang w:eastAsia="zh-CN" w:bidi="hi-IN"/>
              </w:rPr>
              <w:t>expense tracking</w:t>
            </w:r>
            <w:r w:rsidRPr="00FA3DA2">
              <w:rPr>
                <w:rFonts w:ascii="Century Gothic" w:eastAsia="Century Gothic" w:hAnsi="Century Gothic" w:cs="Century Gothic"/>
                <w:color w:val="000000"/>
                <w:sz w:val="18"/>
                <w:szCs w:val="18"/>
                <w:lang w:eastAsia="zh-CN" w:bidi="hi-IN"/>
              </w:rPr>
              <w:t xml:space="preserve">, and </w:t>
            </w:r>
            <w:r w:rsidRPr="00FA3DA2">
              <w:rPr>
                <w:rFonts w:ascii="Century Gothic" w:eastAsia="Century Gothic" w:hAnsi="Century Gothic" w:cs="Century Gothic"/>
                <w:b/>
                <w:bCs/>
                <w:color w:val="000000"/>
                <w:sz w:val="18"/>
                <w:szCs w:val="18"/>
                <w:lang w:eastAsia="zh-CN" w:bidi="hi-IN"/>
              </w:rPr>
              <w:t>service center management</w:t>
            </w:r>
            <w:r w:rsidRPr="00FA3DA2">
              <w:rPr>
                <w:rFonts w:ascii="Century Gothic" w:eastAsia="Century Gothic" w:hAnsi="Century Gothic" w:cs="Century Gothic"/>
                <w:color w:val="000000"/>
                <w:sz w:val="18"/>
                <w:szCs w:val="18"/>
                <w:lang w:eastAsia="zh-CN" w:bidi="hi-IN"/>
              </w:rPr>
              <w:t>.</w:t>
            </w:r>
            <w:r w:rsidRPr="00FA3DA2">
              <w:rPr>
                <w:rFonts w:ascii="Century Gothic" w:eastAsia="Century Gothic" w:hAnsi="Century Gothic" w:cs="Century Gothic"/>
                <w:color w:val="000000"/>
                <w:sz w:val="18"/>
                <w:szCs w:val="18"/>
                <w:lang w:eastAsia="zh-CN" w:bidi="hi-IN"/>
              </w:rPr>
              <w:br/>
              <w:t xml:space="preserve">Academic literature also highlights the growing importance of IoT-based vehicle monitoring and AI-driven predictive maintenance, which this project builds upon by offering a </w:t>
            </w:r>
            <w:r w:rsidRPr="00FA3DA2">
              <w:rPr>
                <w:rFonts w:ascii="Century Gothic" w:eastAsia="Century Gothic" w:hAnsi="Century Gothic" w:cs="Century Gothic"/>
                <w:b/>
                <w:bCs/>
                <w:color w:val="000000"/>
                <w:sz w:val="18"/>
                <w:szCs w:val="18"/>
                <w:lang w:eastAsia="zh-CN" w:bidi="hi-IN"/>
              </w:rPr>
              <w:t>dual-platform integrated solution</w:t>
            </w:r>
            <w:r w:rsidRPr="00FA3DA2">
              <w:rPr>
                <w:rFonts w:ascii="Century Gothic" w:eastAsia="Century Gothic" w:hAnsi="Century Gothic" w:cs="Century Gothic"/>
                <w:color w:val="000000"/>
                <w:sz w:val="18"/>
                <w:szCs w:val="18"/>
                <w:lang w:eastAsia="zh-CN" w:bidi="hi-IN"/>
              </w:rPr>
              <w:t>.</w:t>
            </w:r>
          </w:p>
        </w:tc>
      </w:tr>
      <w:tr w:rsidR="007E03AA" w:rsidRPr="007E03AA" w14:paraId="099A2D05"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212745"/>
            <w:vAlign w:val="center"/>
          </w:tcPr>
          <w:p w14:paraId="7EDBF85F"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DESIRED OUTCOME</w:t>
            </w:r>
          </w:p>
        </w:tc>
        <w:tc>
          <w:tcPr>
            <w:tcW w:w="8450" w:type="dxa"/>
            <w:tcBorders>
              <w:top w:val="single" w:sz="4" w:space="0" w:color="BFBFBF"/>
              <w:bottom w:val="single" w:sz="4" w:space="0" w:color="BFBFBF"/>
              <w:right w:val="single" w:sz="4" w:space="0" w:color="BFBFBF"/>
            </w:tcBorders>
            <w:vAlign w:val="center"/>
          </w:tcPr>
          <w:p w14:paraId="1E91BDC0" w14:textId="77777777" w:rsidR="00A60F8F" w:rsidRPr="00A60F8F" w:rsidRDefault="007E03AA"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A60F8F" w:rsidRPr="00A60F8F">
              <w:rPr>
                <w:rFonts w:ascii="Century Gothic" w:eastAsia="Century Gothic" w:hAnsi="Century Gothic" w:cs="Century Gothic"/>
                <w:color w:val="000000"/>
                <w:sz w:val="18"/>
                <w:szCs w:val="18"/>
                <w:lang w:eastAsia="zh-CN" w:bidi="hi-IN"/>
              </w:rPr>
              <w:t xml:space="preserve">The desired outcome is a </w:t>
            </w:r>
            <w:r w:rsidR="00A60F8F" w:rsidRPr="00A60F8F">
              <w:rPr>
                <w:rFonts w:ascii="Century Gothic" w:eastAsia="Century Gothic" w:hAnsi="Century Gothic" w:cs="Century Gothic"/>
                <w:b/>
                <w:bCs/>
                <w:color w:val="000000"/>
                <w:sz w:val="18"/>
                <w:szCs w:val="18"/>
                <w:lang w:eastAsia="zh-CN" w:bidi="hi-IN"/>
              </w:rPr>
              <w:t>fully functional integrated system</w:t>
            </w:r>
            <w:r w:rsidR="00A60F8F" w:rsidRPr="00A60F8F">
              <w:rPr>
                <w:rFonts w:ascii="Century Gothic" w:eastAsia="Century Gothic" w:hAnsi="Century Gothic" w:cs="Century Gothic"/>
                <w:color w:val="000000"/>
                <w:sz w:val="18"/>
                <w:szCs w:val="18"/>
                <w:lang w:eastAsia="zh-CN" w:bidi="hi-IN"/>
              </w:rPr>
              <w:t xml:space="preserve"> that:</w:t>
            </w:r>
          </w:p>
          <w:p w14:paraId="5829437E" w14:textId="3A45759B"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w:t>
            </w:r>
            <w:r w:rsidRPr="00A60F8F">
              <w:rPr>
                <w:rFonts w:ascii="Century Gothic" w:eastAsia="Century Gothic" w:hAnsi="Century Gothic" w:cs="Century Gothic"/>
                <w:color w:val="000000"/>
                <w:sz w:val="18"/>
                <w:szCs w:val="18"/>
                <w:lang w:eastAsia="zh-CN" w:bidi="hi-IN"/>
              </w:rPr>
              <w:t>Empowers vehicle owners to maintain and monitor their vehicles proactively.</w:t>
            </w:r>
          </w:p>
          <w:p w14:paraId="420F2352" w14:textId="45D48873"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w:t>
            </w:r>
            <w:r w:rsidRPr="00A60F8F">
              <w:rPr>
                <w:rFonts w:ascii="Century Gothic" w:eastAsia="Century Gothic" w:hAnsi="Century Gothic" w:cs="Century Gothic"/>
                <w:color w:val="000000"/>
                <w:sz w:val="18"/>
                <w:szCs w:val="18"/>
                <w:lang w:eastAsia="zh-CN" w:bidi="hi-IN"/>
              </w:rPr>
              <w:t>Help service centers automate workflows and manage customer relations efficiently.</w:t>
            </w:r>
          </w:p>
          <w:p w14:paraId="59CAE5DE" w14:textId="520162F1"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Pr>
                <w:rFonts w:ascii="Century Gothic" w:eastAsia="Century Gothic" w:hAnsi="Century Gothic" w:cs="Century Gothic"/>
                <w:color w:val="000000"/>
                <w:sz w:val="18"/>
                <w:szCs w:val="18"/>
                <w:lang w:eastAsia="zh-CN" w:bidi="hi-IN"/>
              </w:rPr>
              <w:t>-</w:t>
            </w:r>
            <w:r w:rsidRPr="00A60F8F">
              <w:rPr>
                <w:rFonts w:ascii="Century Gothic" w:eastAsia="Century Gothic" w:hAnsi="Century Gothic" w:cs="Century Gothic"/>
                <w:color w:val="000000"/>
                <w:sz w:val="18"/>
                <w:szCs w:val="18"/>
                <w:lang w:eastAsia="zh-CN" w:bidi="hi-IN"/>
              </w:rPr>
              <w:t xml:space="preserve">Demonstrates a scalable architecture suitable for real-world adoption by automotive service </w:t>
            </w:r>
            <w:r>
              <w:rPr>
                <w:rFonts w:ascii="Century Gothic" w:eastAsia="Century Gothic" w:hAnsi="Century Gothic" w:cs="Century Gothic"/>
                <w:color w:val="000000"/>
                <w:sz w:val="18"/>
                <w:szCs w:val="18"/>
                <w:lang w:eastAsia="zh-CN" w:bidi="hi-IN"/>
              </w:rPr>
              <w:t>providers</w:t>
            </w:r>
            <w:r w:rsidRPr="00A60F8F">
              <w:rPr>
                <w:rFonts w:ascii="Century Gothic" w:eastAsia="Century Gothic" w:hAnsi="Century Gothic" w:cs="Century Gothic"/>
                <w:color w:val="000000"/>
                <w:sz w:val="18"/>
                <w:szCs w:val="18"/>
                <w:lang w:eastAsia="zh-CN" w:bidi="hi-IN"/>
              </w:rPr>
              <w:t>.</w:t>
            </w:r>
          </w:p>
          <w:p w14:paraId="57D46100" w14:textId="57E150C3"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1F7961E5"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01323"/>
            <w:vAlign w:val="center"/>
          </w:tcPr>
          <w:p w14:paraId="7ABDE17E" w14:textId="77777777" w:rsidR="007E03AA" w:rsidRPr="007E03AA" w:rsidRDefault="007E03AA" w:rsidP="007E03AA">
            <w:pPr>
              <w:widowControl w:val="0"/>
              <w:suppressAutoHyphens/>
              <w:spacing w:after="0" w:line="240" w:lineRule="auto"/>
              <w:rPr>
                <w:rFonts w:ascii="Calibri" w:eastAsia="Calibri" w:hAnsi="Calibri" w:cs="Calibri"/>
                <w:sz w:val="24"/>
                <w:szCs w:val="24"/>
                <w:lang w:eastAsia="zh-CN" w:bidi="hi-IN"/>
              </w:rPr>
            </w:pPr>
            <w:r w:rsidRPr="007E03AA">
              <w:rPr>
                <w:rFonts w:ascii="Century Gothic" w:eastAsia="Century Gothic" w:hAnsi="Century Gothic" w:cs="Century Gothic"/>
                <w:b/>
                <w:color w:val="FFFFFF"/>
                <w:sz w:val="16"/>
                <w:szCs w:val="16"/>
                <w:lang w:eastAsia="zh-CN" w:bidi="hi-IN"/>
              </w:rPr>
              <w:t>WHAT DO YOU NEED TO LEARN IF ANY</w:t>
            </w:r>
          </w:p>
        </w:tc>
        <w:tc>
          <w:tcPr>
            <w:tcW w:w="8450" w:type="dxa"/>
            <w:tcBorders>
              <w:top w:val="single" w:sz="4" w:space="0" w:color="BFBFBF"/>
              <w:bottom w:val="single" w:sz="4" w:space="0" w:color="BFBFBF"/>
              <w:right w:val="single" w:sz="4" w:space="0" w:color="BFBFBF"/>
            </w:tcBorders>
            <w:vAlign w:val="center"/>
          </w:tcPr>
          <w:p w14:paraId="70D052C7" w14:textId="41202BFD"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Understanding </w:t>
            </w:r>
            <w:r w:rsidRPr="00A60F8F">
              <w:rPr>
                <w:rFonts w:ascii="Century Gothic" w:eastAsia="Century Gothic" w:hAnsi="Century Gothic" w:cs="Century Gothic"/>
                <w:b/>
                <w:bCs/>
                <w:color w:val="000000"/>
                <w:sz w:val="18"/>
                <w:szCs w:val="18"/>
                <w:lang w:eastAsia="zh-CN" w:bidi="hi-IN"/>
              </w:rPr>
              <w:t>OBD-II protocols</w:t>
            </w:r>
            <w:r w:rsidRPr="00A60F8F">
              <w:rPr>
                <w:rFonts w:ascii="Century Gothic" w:eastAsia="Century Gothic" w:hAnsi="Century Gothic" w:cs="Century Gothic"/>
                <w:color w:val="000000"/>
                <w:sz w:val="18"/>
                <w:szCs w:val="18"/>
                <w:lang w:eastAsia="zh-CN" w:bidi="hi-IN"/>
              </w:rPr>
              <w:t xml:space="preserve"> and real-time telemetry processing.</w:t>
            </w:r>
          </w:p>
          <w:p w14:paraId="030495AE" w14:textId="5A398F93"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Implementing </w:t>
            </w:r>
            <w:r w:rsidRPr="00A60F8F">
              <w:rPr>
                <w:rFonts w:ascii="Century Gothic" w:eastAsia="Century Gothic" w:hAnsi="Century Gothic" w:cs="Century Gothic"/>
                <w:b/>
                <w:bCs/>
                <w:color w:val="000000"/>
                <w:sz w:val="18"/>
                <w:szCs w:val="18"/>
                <w:lang w:eastAsia="zh-CN" w:bidi="hi-IN"/>
              </w:rPr>
              <w:t>AI-based anomaly detection</w:t>
            </w:r>
            <w:r w:rsidRPr="00A60F8F">
              <w:rPr>
                <w:rFonts w:ascii="Century Gothic" w:eastAsia="Century Gothic" w:hAnsi="Century Gothic" w:cs="Century Gothic"/>
                <w:color w:val="000000"/>
                <w:sz w:val="18"/>
                <w:szCs w:val="18"/>
                <w:lang w:eastAsia="zh-CN" w:bidi="hi-IN"/>
              </w:rPr>
              <w:t xml:space="preserve"> using vehicle data.</w:t>
            </w:r>
          </w:p>
          <w:p w14:paraId="61EEF193" w14:textId="0A445604"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Developing </w:t>
            </w:r>
            <w:r w:rsidRPr="00A60F8F">
              <w:rPr>
                <w:rFonts w:ascii="Century Gothic" w:eastAsia="Century Gothic" w:hAnsi="Century Gothic" w:cs="Century Gothic"/>
                <w:b/>
                <w:bCs/>
                <w:color w:val="000000"/>
                <w:sz w:val="18"/>
                <w:szCs w:val="18"/>
                <w:lang w:eastAsia="zh-CN" w:bidi="hi-IN"/>
              </w:rPr>
              <w:t>secure RESTful APIs</w:t>
            </w:r>
            <w:r w:rsidRPr="00A60F8F">
              <w:rPr>
                <w:rFonts w:ascii="Century Gothic" w:eastAsia="Century Gothic" w:hAnsi="Century Gothic" w:cs="Century Gothic"/>
                <w:color w:val="000000"/>
                <w:sz w:val="18"/>
                <w:szCs w:val="18"/>
                <w:lang w:eastAsia="zh-CN" w:bidi="hi-IN"/>
              </w:rPr>
              <w:t xml:space="preserve"> and managing </w:t>
            </w:r>
            <w:r w:rsidRPr="00A60F8F">
              <w:rPr>
                <w:rFonts w:ascii="Century Gothic" w:eastAsia="Century Gothic" w:hAnsi="Century Gothic" w:cs="Century Gothic"/>
                <w:b/>
                <w:bCs/>
                <w:color w:val="000000"/>
                <w:sz w:val="18"/>
                <w:szCs w:val="18"/>
                <w:lang w:eastAsia="zh-CN" w:bidi="hi-IN"/>
              </w:rPr>
              <w:t>Android–.NET integration</w:t>
            </w:r>
            <w:r w:rsidRPr="00A60F8F">
              <w:rPr>
                <w:rFonts w:ascii="Century Gothic" w:eastAsia="Century Gothic" w:hAnsi="Century Gothic" w:cs="Century Gothic"/>
                <w:color w:val="000000"/>
                <w:sz w:val="18"/>
                <w:szCs w:val="18"/>
                <w:lang w:eastAsia="zh-CN" w:bidi="hi-IN"/>
              </w:rPr>
              <w:t>.</w:t>
            </w:r>
          </w:p>
          <w:p w14:paraId="26B68B8B" w14:textId="7AA48767"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 Designing scalable </w:t>
            </w:r>
            <w:r w:rsidRPr="00A60F8F">
              <w:rPr>
                <w:rFonts w:ascii="Century Gothic" w:eastAsia="Century Gothic" w:hAnsi="Century Gothic" w:cs="Century Gothic"/>
                <w:b/>
                <w:bCs/>
                <w:color w:val="000000"/>
                <w:sz w:val="18"/>
                <w:szCs w:val="18"/>
                <w:lang w:eastAsia="zh-CN" w:bidi="hi-IN"/>
              </w:rPr>
              <w:t>database and authentication systems</w:t>
            </w:r>
            <w:r w:rsidRPr="00A60F8F">
              <w:rPr>
                <w:rFonts w:ascii="Century Gothic" w:eastAsia="Century Gothic" w:hAnsi="Century Gothic" w:cs="Century Gothic"/>
                <w:color w:val="000000"/>
                <w:sz w:val="18"/>
                <w:szCs w:val="18"/>
                <w:lang w:eastAsia="zh-CN" w:bidi="hi-IN"/>
              </w:rPr>
              <w:t xml:space="preserve"> (Firebase / ASP.NET Identity)</w:t>
            </w:r>
          </w:p>
          <w:p w14:paraId="6180A651" w14:textId="441416A2"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536B712A"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181E34"/>
            <w:vAlign w:val="center"/>
          </w:tcPr>
          <w:p w14:paraId="0EAD5A52"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EXPECTED TOOLS/TECHNOLOGIES NEEDED</w:t>
            </w:r>
          </w:p>
        </w:tc>
        <w:tc>
          <w:tcPr>
            <w:tcW w:w="8450" w:type="dxa"/>
            <w:tcBorders>
              <w:top w:val="single" w:sz="4" w:space="0" w:color="BFBFBF"/>
              <w:bottom w:val="single" w:sz="4" w:space="0" w:color="BFBFBF"/>
              <w:right w:val="single" w:sz="4" w:space="0" w:color="BFBFBF"/>
            </w:tcBorders>
            <w:vAlign w:val="center"/>
          </w:tcPr>
          <w:p w14:paraId="24CB3322" w14:textId="17ADEFDA" w:rsidR="00B03DC5" w:rsidRPr="00A60F8F" w:rsidRDefault="007E03AA" w:rsidP="00B03DC5">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B03DC5" w:rsidRPr="00A60F8F">
              <w:rPr>
                <w:rFonts w:ascii="Century Gothic" w:eastAsia="Century Gothic" w:hAnsi="Century Gothic" w:cs="Century Gothic"/>
                <w:b/>
                <w:bCs/>
                <w:color w:val="000000"/>
                <w:sz w:val="18"/>
                <w:szCs w:val="18"/>
                <w:lang w:eastAsia="zh-CN" w:bidi="hi-IN"/>
              </w:rPr>
              <w:t>Frontend:</w:t>
            </w:r>
            <w:r w:rsidR="003D676F">
              <w:rPr>
                <w:rFonts w:ascii="Century Gothic" w:eastAsia="Century Gothic" w:hAnsi="Century Gothic" w:cs="Century Gothic"/>
                <w:b/>
                <w:bCs/>
                <w:color w:val="000000"/>
                <w:sz w:val="18"/>
                <w:szCs w:val="18"/>
                <w:lang w:eastAsia="zh-CN" w:bidi="hi-IN"/>
              </w:rPr>
              <w:t xml:space="preserve"> </w:t>
            </w:r>
            <w:r w:rsidR="00B03DC5">
              <w:rPr>
                <w:rFonts w:ascii="Century Gothic" w:eastAsia="Century Gothic" w:hAnsi="Century Gothic" w:cs="Century Gothic"/>
                <w:color w:val="000000"/>
                <w:sz w:val="18"/>
                <w:szCs w:val="18"/>
                <w:lang w:eastAsia="zh-CN" w:bidi="hi-IN"/>
              </w:rPr>
              <w:t>React.</w:t>
            </w:r>
          </w:p>
          <w:p w14:paraId="7FFD5024" w14:textId="23304440" w:rsid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 </w:t>
            </w:r>
            <w:r w:rsidRPr="00A60F8F">
              <w:rPr>
                <w:rFonts w:ascii="Century Gothic" w:eastAsia="Century Gothic" w:hAnsi="Century Gothic" w:cs="Century Gothic"/>
                <w:b/>
                <w:bCs/>
                <w:color w:val="000000"/>
                <w:sz w:val="18"/>
                <w:szCs w:val="18"/>
                <w:lang w:eastAsia="zh-CN" w:bidi="hi-IN"/>
              </w:rPr>
              <w:t>Backend:</w:t>
            </w:r>
            <w:r w:rsidRPr="00A60F8F">
              <w:rPr>
                <w:rFonts w:ascii="Century Gothic" w:eastAsia="Century Gothic" w:hAnsi="Century Gothic" w:cs="Century Gothic"/>
                <w:color w:val="000000"/>
                <w:sz w:val="18"/>
                <w:szCs w:val="18"/>
                <w:lang w:eastAsia="zh-CN" w:bidi="hi-IN"/>
              </w:rPr>
              <w:t xml:space="preserve"> ASP.NET Core, SQL Server</w:t>
            </w:r>
            <w:r>
              <w:rPr>
                <w:rFonts w:ascii="Century Gothic" w:eastAsia="Century Gothic" w:hAnsi="Century Gothic" w:cs="Century Gothic"/>
                <w:color w:val="000000"/>
                <w:sz w:val="18"/>
                <w:szCs w:val="18"/>
                <w:lang w:eastAsia="zh-CN" w:bidi="hi-IN"/>
              </w:rPr>
              <w:t>.</w:t>
            </w:r>
          </w:p>
          <w:p w14:paraId="036ECC3A" w14:textId="7EF2A333" w:rsidR="003D676F" w:rsidRDefault="003D676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3D676F">
              <w:rPr>
                <w:rFonts w:ascii="Century Gothic" w:eastAsia="Century Gothic" w:hAnsi="Century Gothic" w:cs="Century Gothic"/>
                <w:b/>
                <w:bCs/>
                <w:color w:val="000000"/>
                <w:sz w:val="18"/>
                <w:szCs w:val="18"/>
                <w:lang w:eastAsia="zh-CN" w:bidi="hi-IN"/>
              </w:rPr>
              <w:t>Android app</w:t>
            </w:r>
            <w:r>
              <w:rPr>
                <w:rFonts w:ascii="Century Gothic" w:eastAsia="Century Gothic" w:hAnsi="Century Gothic" w:cs="Century Gothic"/>
                <w:color w:val="000000"/>
                <w:sz w:val="18"/>
                <w:szCs w:val="18"/>
                <w:lang w:eastAsia="zh-CN" w:bidi="hi-IN"/>
              </w:rPr>
              <w:t>:</w:t>
            </w:r>
            <w:r w:rsidRPr="00A60F8F">
              <w:rPr>
                <w:rFonts w:ascii="Century Gothic" w:eastAsia="Century Gothic" w:hAnsi="Century Gothic" w:cs="Century Gothic"/>
                <w:color w:val="000000"/>
                <w:sz w:val="18"/>
                <w:szCs w:val="18"/>
                <w:lang w:eastAsia="zh-CN" w:bidi="hi-IN"/>
              </w:rPr>
              <w:t xml:space="preserve"> </w:t>
            </w:r>
            <w:r w:rsidRPr="00A60F8F">
              <w:rPr>
                <w:rFonts w:ascii="Century Gothic" w:eastAsia="Century Gothic" w:hAnsi="Century Gothic" w:cs="Century Gothic"/>
                <w:color w:val="000000"/>
                <w:sz w:val="18"/>
                <w:szCs w:val="18"/>
                <w:lang w:eastAsia="zh-CN" w:bidi="hi-IN"/>
              </w:rPr>
              <w:t>Kotlin, Jetpack Compose</w:t>
            </w:r>
          </w:p>
          <w:p w14:paraId="6395A280" w14:textId="769C6EE8" w:rsidR="00B03DC5" w:rsidRPr="00A60F8F" w:rsidRDefault="00B03DC5"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B03DC5">
              <w:rPr>
                <w:rFonts w:ascii="Century Gothic" w:eastAsia="Century Gothic" w:hAnsi="Century Gothic" w:cs="Century Gothic"/>
                <w:b/>
                <w:bCs/>
                <w:color w:val="000000"/>
                <w:sz w:val="18"/>
                <w:szCs w:val="18"/>
                <w:lang w:eastAsia="zh-CN" w:bidi="hi-IN"/>
              </w:rPr>
              <w:t>UI/UX:</w:t>
            </w:r>
            <w:r>
              <w:rPr>
                <w:rFonts w:ascii="Century Gothic" w:eastAsia="Century Gothic" w:hAnsi="Century Gothic" w:cs="Century Gothic"/>
                <w:color w:val="000000"/>
                <w:sz w:val="18"/>
                <w:szCs w:val="18"/>
                <w:lang w:eastAsia="zh-CN" w:bidi="hi-IN"/>
              </w:rPr>
              <w:t xml:space="preserve"> Figma </w:t>
            </w:r>
          </w:p>
          <w:p w14:paraId="33F8804C" w14:textId="2B8989E2"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b/>
                <w:bCs/>
                <w:color w:val="000000"/>
                <w:sz w:val="18"/>
                <w:szCs w:val="18"/>
                <w:lang w:eastAsia="zh-CN" w:bidi="hi-IN"/>
              </w:rPr>
              <w:t>APIs &amp; Services:</w:t>
            </w:r>
            <w:r w:rsidRPr="00A60F8F">
              <w:rPr>
                <w:rFonts w:ascii="Century Gothic" w:eastAsia="Century Gothic" w:hAnsi="Century Gothic" w:cs="Century Gothic"/>
                <w:color w:val="000000"/>
                <w:sz w:val="18"/>
                <w:szCs w:val="18"/>
                <w:lang w:eastAsia="zh-CN" w:bidi="hi-IN"/>
              </w:rPr>
              <w:t xml:space="preserve"> REST APIs, Firebase Authentication.</w:t>
            </w:r>
          </w:p>
          <w:p w14:paraId="4DAB5813" w14:textId="45DDACCD"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b/>
                <w:bCs/>
                <w:color w:val="000000"/>
                <w:sz w:val="18"/>
                <w:szCs w:val="18"/>
                <w:lang w:eastAsia="zh-CN" w:bidi="hi-IN"/>
              </w:rPr>
              <w:t>Hardware:</w:t>
            </w:r>
            <w:r w:rsidRPr="00A60F8F">
              <w:rPr>
                <w:rFonts w:ascii="Century Gothic" w:eastAsia="Century Gothic" w:hAnsi="Century Gothic" w:cs="Century Gothic"/>
                <w:color w:val="000000"/>
                <w:sz w:val="18"/>
                <w:szCs w:val="18"/>
                <w:lang w:eastAsia="zh-CN" w:bidi="hi-IN"/>
              </w:rPr>
              <w:t xml:space="preserve"> OBD-II Bluetooth/Wi-Fi adapter for telemetry testing.</w:t>
            </w:r>
          </w:p>
          <w:p w14:paraId="2B6EC43F" w14:textId="415EA798"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r w:rsidR="007E03AA" w:rsidRPr="007E03AA" w14:paraId="48A15088" w14:textId="77777777" w:rsidTr="007E03AA">
        <w:trPr>
          <w:trHeight w:val="1280"/>
        </w:trPr>
        <w:tc>
          <w:tcPr>
            <w:tcW w:w="1967" w:type="dxa"/>
            <w:tcBorders>
              <w:left w:val="single" w:sz="4" w:space="0" w:color="BFBFBF"/>
              <w:bottom w:val="single" w:sz="4" w:space="0" w:color="BFBFBF"/>
              <w:right w:val="single" w:sz="4" w:space="0" w:color="BFBFBF"/>
            </w:tcBorders>
            <w:shd w:val="clear" w:color="auto" w:fill="212745"/>
            <w:vAlign w:val="center"/>
          </w:tcPr>
          <w:p w14:paraId="5BE12EA6" w14:textId="77777777" w:rsidR="007E03AA" w:rsidRPr="007E03AA" w:rsidRDefault="007E03AA" w:rsidP="007E03AA">
            <w:pPr>
              <w:widowControl w:val="0"/>
              <w:suppressAutoHyphens/>
              <w:spacing w:after="0" w:line="240" w:lineRule="auto"/>
              <w:rPr>
                <w:rFonts w:ascii="Calibri" w:eastAsia="Calibri" w:hAnsi="Calibri" w:cs="Calibri"/>
                <w:sz w:val="24"/>
                <w:szCs w:val="24"/>
                <w:lang w:eastAsia="zh-CN" w:bidi="hi-IN"/>
              </w:rPr>
            </w:pPr>
            <w:r w:rsidRPr="007E03AA">
              <w:rPr>
                <w:rFonts w:ascii="Century Gothic" w:eastAsia="Century Gothic" w:hAnsi="Century Gothic" w:cs="Century Gothic"/>
                <w:b/>
                <w:color w:val="FFFFFF"/>
                <w:sz w:val="16"/>
                <w:szCs w:val="16"/>
                <w:lang w:eastAsia="zh-CN" w:bidi="hi-IN"/>
              </w:rPr>
              <w:t>PROJECT SCHEDULE/TIME PLAN</w:t>
            </w:r>
          </w:p>
        </w:tc>
        <w:tc>
          <w:tcPr>
            <w:tcW w:w="8450" w:type="dxa"/>
            <w:tcBorders>
              <w:top w:val="single" w:sz="4" w:space="0" w:color="BFBFBF"/>
              <w:bottom w:val="single" w:sz="4" w:space="0" w:color="BFBFBF"/>
              <w:right w:val="single" w:sz="4" w:space="0" w:color="BFBFBF"/>
            </w:tcBorders>
            <w:vAlign w:val="center"/>
          </w:tcPr>
          <w:p w14:paraId="718C6320" w14:textId="77777777" w:rsidR="00A60F8F" w:rsidRPr="00A60F8F" w:rsidRDefault="007E03AA" w:rsidP="007E03AA">
            <w:pPr>
              <w:widowControl w:val="0"/>
              <w:suppressAutoHyphens/>
              <w:spacing w:after="0" w:line="240" w:lineRule="auto"/>
              <w:rPr>
                <w:rFonts w:ascii="Century Gothic" w:eastAsia="Century Gothic" w:hAnsi="Century Gothic" w:cs="Century Gothic"/>
                <w:color w:val="000000"/>
                <w:lang w:eastAsia="zh-CN" w:bidi="hi-IN"/>
              </w:rPr>
            </w:pPr>
            <w:r w:rsidRPr="00A60F8F">
              <w:rPr>
                <w:rFonts w:ascii="Century Gothic" w:eastAsia="Century Gothic" w:hAnsi="Century Gothic" w:cs="Century Gothic"/>
                <w:color w:val="000000"/>
                <w:lang w:eastAsia="zh-CN" w:bidi="hi-I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1032"/>
              <w:gridCol w:w="5998"/>
            </w:tblGrid>
            <w:tr w:rsidR="00A60F8F" w:rsidRPr="00A60F8F" w14:paraId="63C38459" w14:textId="77777777" w:rsidTr="00A60F8F">
              <w:trPr>
                <w:tblCellSpacing w:w="15" w:type="dxa"/>
              </w:trPr>
              <w:tc>
                <w:tcPr>
                  <w:tcW w:w="0" w:type="auto"/>
                  <w:vAlign w:val="center"/>
                  <w:hideMark/>
                </w:tcPr>
                <w:p w14:paraId="6DA6B6E0" w14:textId="425BDAD9"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b/>
                      <w:bCs/>
                    </w:rPr>
                    <w:t>Phase 1</w:t>
                  </w:r>
                </w:p>
              </w:tc>
              <w:tc>
                <w:tcPr>
                  <w:tcW w:w="0" w:type="auto"/>
                  <w:vAlign w:val="center"/>
                  <w:hideMark/>
                </w:tcPr>
                <w:p w14:paraId="2FC2926E"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Month 1–2</w:t>
                  </w:r>
                </w:p>
              </w:tc>
              <w:tc>
                <w:tcPr>
                  <w:tcW w:w="5953" w:type="dxa"/>
                  <w:vAlign w:val="center"/>
                  <w:hideMark/>
                </w:tcPr>
                <w:p w14:paraId="567864E5"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Requirement analysis, research, and system design</w:t>
                  </w:r>
                </w:p>
              </w:tc>
            </w:tr>
            <w:tr w:rsidR="00A60F8F" w:rsidRPr="00A60F8F" w14:paraId="36A6F76E" w14:textId="77777777" w:rsidTr="00A60F8F">
              <w:trPr>
                <w:tblCellSpacing w:w="15" w:type="dxa"/>
              </w:trPr>
              <w:tc>
                <w:tcPr>
                  <w:tcW w:w="0" w:type="auto"/>
                  <w:vAlign w:val="center"/>
                  <w:hideMark/>
                </w:tcPr>
                <w:p w14:paraId="5EB93E65"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b/>
                      <w:bCs/>
                    </w:rPr>
                    <w:t>Phase 2</w:t>
                  </w:r>
                </w:p>
              </w:tc>
              <w:tc>
                <w:tcPr>
                  <w:tcW w:w="0" w:type="auto"/>
                  <w:vAlign w:val="center"/>
                  <w:hideMark/>
                </w:tcPr>
                <w:p w14:paraId="039B9065" w14:textId="4888D26E"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Month 3–6</w:t>
                  </w:r>
                </w:p>
              </w:tc>
              <w:tc>
                <w:tcPr>
                  <w:tcW w:w="5953" w:type="dxa"/>
                  <w:vAlign w:val="center"/>
                  <w:hideMark/>
                </w:tcPr>
                <w:p w14:paraId="01FF3528"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Development of Android client and backend system</w:t>
                  </w:r>
                </w:p>
              </w:tc>
            </w:tr>
            <w:tr w:rsidR="00A60F8F" w:rsidRPr="00A60F8F" w14:paraId="41292089" w14:textId="77777777" w:rsidTr="00A60F8F">
              <w:trPr>
                <w:tblCellSpacing w:w="15" w:type="dxa"/>
              </w:trPr>
              <w:tc>
                <w:tcPr>
                  <w:tcW w:w="0" w:type="auto"/>
                  <w:vAlign w:val="center"/>
                  <w:hideMark/>
                </w:tcPr>
                <w:p w14:paraId="3E6EFDC5"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b/>
                      <w:bCs/>
                    </w:rPr>
                    <w:t>Phase 3</w:t>
                  </w:r>
                </w:p>
              </w:tc>
              <w:tc>
                <w:tcPr>
                  <w:tcW w:w="0" w:type="auto"/>
                  <w:vAlign w:val="center"/>
                  <w:hideMark/>
                </w:tcPr>
                <w:p w14:paraId="430A51FF" w14:textId="73921105"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Month 7</w:t>
                  </w:r>
                </w:p>
              </w:tc>
              <w:tc>
                <w:tcPr>
                  <w:tcW w:w="5953" w:type="dxa"/>
                  <w:vAlign w:val="center"/>
                  <w:hideMark/>
                </w:tcPr>
                <w:p w14:paraId="7DF87EE5"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Integration testing, debugging, and optimization</w:t>
                  </w:r>
                </w:p>
              </w:tc>
            </w:tr>
            <w:tr w:rsidR="00A60F8F" w:rsidRPr="00A60F8F" w14:paraId="1E5CFE61" w14:textId="77777777" w:rsidTr="00A60F8F">
              <w:trPr>
                <w:tblCellSpacing w:w="15" w:type="dxa"/>
              </w:trPr>
              <w:tc>
                <w:tcPr>
                  <w:tcW w:w="0" w:type="auto"/>
                  <w:vAlign w:val="center"/>
                  <w:hideMark/>
                </w:tcPr>
                <w:p w14:paraId="61D1FFA9"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b/>
                      <w:bCs/>
                    </w:rPr>
                    <w:t>Phase 4</w:t>
                  </w:r>
                </w:p>
              </w:tc>
              <w:tc>
                <w:tcPr>
                  <w:tcW w:w="0" w:type="auto"/>
                  <w:vAlign w:val="center"/>
                  <w:hideMark/>
                </w:tcPr>
                <w:p w14:paraId="5049D2B5" w14:textId="3DFF1C99"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Month 8</w:t>
                  </w:r>
                </w:p>
              </w:tc>
              <w:tc>
                <w:tcPr>
                  <w:tcW w:w="5953" w:type="dxa"/>
                  <w:vAlign w:val="center"/>
                  <w:hideMark/>
                </w:tcPr>
                <w:p w14:paraId="3B253B34" w14:textId="77777777" w:rsidR="00A60F8F" w:rsidRPr="00A60F8F" w:rsidRDefault="00A60F8F" w:rsidP="00A60F8F">
                  <w:pPr>
                    <w:spacing w:after="0" w:line="240" w:lineRule="auto"/>
                    <w:rPr>
                      <w:rFonts w:ascii="Times New Roman" w:eastAsia="Times New Roman" w:hAnsi="Times New Roman" w:cs="Times New Roman"/>
                    </w:rPr>
                  </w:pPr>
                  <w:r w:rsidRPr="00A60F8F">
                    <w:rPr>
                      <w:rFonts w:ascii="Times New Roman" w:eastAsia="Times New Roman" w:hAnsi="Times New Roman" w:cs="Times New Roman"/>
                    </w:rPr>
                    <w:t>Deployment, evaluation, and project documentation</w:t>
                  </w:r>
                </w:p>
              </w:tc>
            </w:tr>
          </w:tbl>
          <w:p w14:paraId="68C780B3" w14:textId="28B637EE" w:rsidR="007E03AA" w:rsidRPr="00A60F8F" w:rsidRDefault="007E03AA" w:rsidP="007E03AA">
            <w:pPr>
              <w:widowControl w:val="0"/>
              <w:suppressAutoHyphens/>
              <w:spacing w:after="0" w:line="240" w:lineRule="auto"/>
              <w:rPr>
                <w:rFonts w:ascii="Century Gothic" w:eastAsia="Century Gothic" w:hAnsi="Century Gothic" w:cs="Century Gothic"/>
                <w:color w:val="000000"/>
                <w:lang w:eastAsia="zh-CN" w:bidi="hi-IN"/>
              </w:rPr>
            </w:pPr>
          </w:p>
        </w:tc>
      </w:tr>
      <w:tr w:rsidR="007E03AA" w:rsidRPr="007E03AA" w14:paraId="313FAC87" w14:textId="77777777" w:rsidTr="007E03AA">
        <w:trPr>
          <w:trHeight w:val="1280"/>
        </w:trPr>
        <w:tc>
          <w:tcPr>
            <w:tcW w:w="1967" w:type="dxa"/>
            <w:tcBorders>
              <w:left w:val="single" w:sz="4" w:space="0" w:color="BFBFBF"/>
              <w:bottom w:val="single" w:sz="8" w:space="0" w:color="BFBFBF"/>
              <w:right w:val="single" w:sz="4" w:space="0" w:color="BFBFBF"/>
            </w:tcBorders>
            <w:shd w:val="clear" w:color="auto" w:fill="181E34"/>
            <w:vAlign w:val="center"/>
          </w:tcPr>
          <w:p w14:paraId="6F9B54C2" w14:textId="77777777" w:rsidR="007E03AA" w:rsidRPr="007E03AA" w:rsidRDefault="007E03AA" w:rsidP="007E03AA">
            <w:pPr>
              <w:widowControl w:val="0"/>
              <w:suppressAutoHyphens/>
              <w:spacing w:after="0" w:line="240" w:lineRule="auto"/>
              <w:rPr>
                <w:rFonts w:ascii="Century Gothic" w:eastAsia="Century Gothic" w:hAnsi="Century Gothic" w:cs="Century Gothic"/>
                <w:b/>
                <w:color w:val="FFFFFF"/>
                <w:sz w:val="16"/>
                <w:szCs w:val="16"/>
                <w:lang w:eastAsia="zh-CN" w:bidi="hi-IN"/>
              </w:rPr>
            </w:pPr>
            <w:r w:rsidRPr="007E03AA">
              <w:rPr>
                <w:rFonts w:ascii="Century Gothic" w:eastAsia="Century Gothic" w:hAnsi="Century Gothic" w:cs="Century Gothic"/>
                <w:b/>
                <w:color w:val="FFFFFF"/>
                <w:sz w:val="16"/>
                <w:szCs w:val="16"/>
                <w:lang w:eastAsia="zh-CN" w:bidi="hi-IN"/>
              </w:rPr>
              <w:t>RESOURCE REQUIREMENTS IF ANY</w:t>
            </w:r>
          </w:p>
        </w:tc>
        <w:tc>
          <w:tcPr>
            <w:tcW w:w="8450" w:type="dxa"/>
            <w:tcBorders>
              <w:top w:val="single" w:sz="4" w:space="0" w:color="BFBFBF"/>
              <w:bottom w:val="single" w:sz="8" w:space="0" w:color="BFBFBF"/>
              <w:right w:val="single" w:sz="4" w:space="0" w:color="BFBFBF"/>
            </w:tcBorders>
            <w:vAlign w:val="center"/>
          </w:tcPr>
          <w:p w14:paraId="6C708589" w14:textId="5656667D" w:rsidR="00A60F8F" w:rsidRPr="00A60F8F" w:rsidRDefault="007E03AA"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7E03AA">
              <w:rPr>
                <w:rFonts w:ascii="Century Gothic" w:eastAsia="Century Gothic" w:hAnsi="Century Gothic" w:cs="Century Gothic"/>
                <w:color w:val="000000"/>
                <w:sz w:val="18"/>
                <w:szCs w:val="18"/>
                <w:lang w:eastAsia="zh-CN" w:bidi="hi-IN"/>
              </w:rPr>
              <w:t> </w:t>
            </w:r>
            <w:r w:rsidR="00A60F8F" w:rsidRPr="00A60F8F">
              <w:rPr>
                <w:rFonts w:ascii="Century Gothic" w:eastAsia="Century Gothic" w:hAnsi="Century Gothic" w:cs="Century Gothic"/>
                <w:color w:val="000000"/>
                <w:sz w:val="18"/>
                <w:szCs w:val="18"/>
                <w:lang w:eastAsia="zh-CN" w:bidi="hi-IN"/>
              </w:rPr>
              <w:t xml:space="preserve"> OBD-II diagnostic device (Bluetooth/Wi-Fi).</w:t>
            </w:r>
          </w:p>
          <w:p w14:paraId="33BFD6CD" w14:textId="532D9BC8"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 Development systems with Android Studio &amp; Visual Studio.</w:t>
            </w:r>
          </w:p>
          <w:p w14:paraId="61A03E07" w14:textId="17BE36A1"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  Cloud hosting services for backend deployment.</w:t>
            </w:r>
          </w:p>
          <w:p w14:paraId="5B787E4A" w14:textId="77427256" w:rsidR="00A60F8F" w:rsidRPr="00A60F8F" w:rsidRDefault="00A60F8F" w:rsidP="00A60F8F">
            <w:pPr>
              <w:widowControl w:val="0"/>
              <w:suppressAutoHyphens/>
              <w:spacing w:after="0" w:line="240" w:lineRule="auto"/>
              <w:rPr>
                <w:rFonts w:ascii="Century Gothic" w:eastAsia="Century Gothic" w:hAnsi="Century Gothic" w:cs="Century Gothic"/>
                <w:color w:val="000000"/>
                <w:sz w:val="18"/>
                <w:szCs w:val="18"/>
                <w:lang w:eastAsia="zh-CN" w:bidi="hi-IN"/>
              </w:rPr>
            </w:pPr>
            <w:r w:rsidRPr="00A60F8F">
              <w:rPr>
                <w:rFonts w:ascii="Century Gothic" w:eastAsia="Century Gothic" w:hAnsi="Century Gothic" w:cs="Century Gothic"/>
                <w:color w:val="000000"/>
                <w:sz w:val="18"/>
                <w:szCs w:val="18"/>
                <w:lang w:eastAsia="zh-CN" w:bidi="hi-IN"/>
              </w:rPr>
              <w:t xml:space="preserve">  Access to sample vehicle diagnostic datasets for testing.</w:t>
            </w:r>
          </w:p>
          <w:p w14:paraId="350F9123" w14:textId="3891BE5E" w:rsidR="007E03AA" w:rsidRPr="007E03AA" w:rsidRDefault="007E03AA" w:rsidP="007E03AA">
            <w:pPr>
              <w:widowControl w:val="0"/>
              <w:suppressAutoHyphens/>
              <w:spacing w:after="0" w:line="240" w:lineRule="auto"/>
              <w:rPr>
                <w:rFonts w:ascii="Century Gothic" w:eastAsia="Century Gothic" w:hAnsi="Century Gothic" w:cs="Century Gothic"/>
                <w:color w:val="000000"/>
                <w:sz w:val="18"/>
                <w:szCs w:val="18"/>
                <w:lang w:eastAsia="zh-CN" w:bidi="hi-IN"/>
              </w:rPr>
            </w:pPr>
          </w:p>
        </w:tc>
      </w:tr>
    </w:tbl>
    <w:p w14:paraId="72CA9573" w14:textId="77777777" w:rsidR="007E03AA" w:rsidRPr="007E03AA" w:rsidRDefault="007E03AA" w:rsidP="007E03AA">
      <w:pPr>
        <w:widowControl w:val="0"/>
        <w:suppressAutoHyphens/>
        <w:spacing w:after="0" w:line="240" w:lineRule="auto"/>
        <w:rPr>
          <w:rFonts w:ascii="Calibri" w:eastAsia="Calibri" w:hAnsi="Calibri" w:cs="Calibri"/>
          <w:sz w:val="24"/>
          <w:szCs w:val="24"/>
          <w:lang w:eastAsia="zh-CN" w:bidi="hi-IN"/>
        </w:rPr>
      </w:pPr>
    </w:p>
    <w:p w14:paraId="60D457E2" w14:textId="77777777" w:rsidR="000E1137" w:rsidRPr="007E03AA" w:rsidRDefault="000E1137" w:rsidP="007E03AA"/>
    <w:sectPr w:rsidR="000E1137" w:rsidRPr="007E03AA" w:rsidSect="007E03AA">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10FA" w14:textId="77777777" w:rsidR="00A62A1B" w:rsidRDefault="00A62A1B" w:rsidP="000E1137">
      <w:pPr>
        <w:spacing w:after="0" w:line="240" w:lineRule="auto"/>
      </w:pPr>
      <w:r>
        <w:separator/>
      </w:r>
    </w:p>
  </w:endnote>
  <w:endnote w:type="continuationSeparator" w:id="0">
    <w:p w14:paraId="110D3B21" w14:textId="77777777" w:rsidR="00A62A1B" w:rsidRDefault="00A62A1B" w:rsidP="000E1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4227C" w14:textId="77777777" w:rsidR="00A62A1B" w:rsidRDefault="00A62A1B" w:rsidP="000E1137">
      <w:pPr>
        <w:spacing w:after="0" w:line="240" w:lineRule="auto"/>
      </w:pPr>
      <w:r>
        <w:separator/>
      </w:r>
    </w:p>
  </w:footnote>
  <w:footnote w:type="continuationSeparator" w:id="0">
    <w:p w14:paraId="5CD8865B" w14:textId="77777777" w:rsidR="00A62A1B" w:rsidRDefault="00A62A1B" w:rsidP="000E1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109"/>
      <w:gridCol w:w="2526"/>
    </w:tblGrid>
    <w:tr w:rsidR="000E1137" w14:paraId="0707DB2F" w14:textId="77777777" w:rsidTr="002A62C2">
      <w:tc>
        <w:tcPr>
          <w:tcW w:w="1821" w:type="dxa"/>
        </w:tcPr>
        <w:p w14:paraId="043FD6D9" w14:textId="77777777" w:rsidR="000E1137" w:rsidRDefault="000E1137" w:rsidP="000E1137">
          <w:pPr>
            <w:pStyle w:val="Header"/>
            <w:spacing w:before="100" w:beforeAutospacing="1"/>
            <w:rPr>
              <w:lang w:bidi="ar-EG"/>
            </w:rPr>
          </w:pPr>
          <w:r>
            <w:rPr>
              <w:noProof/>
            </w:rPr>
            <w:drawing>
              <wp:inline distT="0" distB="0" distL="0" distR="0" wp14:anchorId="65E0C153" wp14:editId="7A657F31">
                <wp:extent cx="1363980" cy="729748"/>
                <wp:effectExtent l="0" t="0" r="7620" b="0"/>
                <wp:docPr id="611592497" name="Picture 2" descr="A blue han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2497" name="Picture 2" descr="A blue hand with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81581" cy="739165"/>
                        </a:xfrm>
                        <a:prstGeom prst="rect">
                          <a:avLst/>
                        </a:prstGeom>
                      </pic:spPr>
                    </pic:pic>
                  </a:graphicData>
                </a:graphic>
              </wp:inline>
            </w:drawing>
          </w:r>
        </w:p>
      </w:tc>
      <w:tc>
        <w:tcPr>
          <w:tcW w:w="5109" w:type="dxa"/>
        </w:tcPr>
        <w:p w14:paraId="2021F410" w14:textId="77777777" w:rsidR="000E1137" w:rsidRPr="00C624CB" w:rsidRDefault="000E1137" w:rsidP="000E1137">
          <w:pPr>
            <w:pStyle w:val="Header"/>
            <w:tabs>
              <w:tab w:val="clear" w:pos="4680"/>
              <w:tab w:val="center" w:pos="5295"/>
            </w:tabs>
            <w:bidi/>
            <w:spacing w:before="240"/>
            <w:jc w:val="center"/>
            <w:rPr>
              <w:rFonts w:asciiTheme="majorBidi" w:eastAsia="Times New Roman" w:hAnsiTheme="majorBidi" w:cstheme="majorBidi"/>
              <w:b/>
              <w:bCs/>
              <w:color w:val="002060"/>
              <w:sz w:val="32"/>
              <w:szCs w:val="32"/>
              <w:rtl/>
              <w:lang w:bidi="ar-EG"/>
            </w:rPr>
          </w:pPr>
        </w:p>
      </w:tc>
      <w:tc>
        <w:tcPr>
          <w:tcW w:w="2430" w:type="dxa"/>
        </w:tcPr>
        <w:p w14:paraId="519CCA40" w14:textId="77777777" w:rsidR="000E1137" w:rsidRPr="00472910" w:rsidRDefault="000E1137" w:rsidP="000E1137">
          <w:pPr>
            <w:pStyle w:val="Header"/>
            <w:tabs>
              <w:tab w:val="clear" w:pos="4680"/>
              <w:tab w:val="center" w:pos="5295"/>
            </w:tabs>
            <w:bidi/>
            <w:jc w:val="both"/>
            <w:rPr>
              <w:rFonts w:ascii="Georgia" w:hAnsi="Georgia"/>
              <w:b/>
              <w:bCs/>
              <w:color w:val="2F5496" w:themeColor="accent5" w:themeShade="BF"/>
              <w:sz w:val="24"/>
              <w:szCs w:val="24"/>
            </w:rPr>
          </w:pPr>
          <w:r>
            <w:rPr>
              <w:rFonts w:ascii="Georgia" w:hAnsi="Georgia"/>
              <w:b/>
              <w:bCs/>
              <w:noProof/>
              <w:color w:val="2F5496" w:themeColor="accent5" w:themeShade="BF"/>
              <w:sz w:val="24"/>
              <w:szCs w:val="24"/>
            </w:rPr>
            <w:drawing>
              <wp:inline distT="0" distB="0" distL="0" distR="0" wp14:anchorId="22CD662D" wp14:editId="3CD58B10">
                <wp:extent cx="1462049" cy="711835"/>
                <wp:effectExtent l="0" t="0" r="5080" b="0"/>
                <wp:docPr id="64932953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9532" name="Picture 1" descr="A black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466807" cy="714152"/>
                        </a:xfrm>
                        <a:prstGeom prst="rect">
                          <a:avLst/>
                        </a:prstGeom>
                      </pic:spPr>
                    </pic:pic>
                  </a:graphicData>
                </a:graphic>
              </wp:inline>
            </w:drawing>
          </w:r>
        </w:p>
      </w:tc>
    </w:tr>
  </w:tbl>
  <w:p w14:paraId="53705D0F" w14:textId="77777777" w:rsidR="000E1137" w:rsidRPr="000E1137" w:rsidRDefault="000E1137" w:rsidP="000E1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2F4D"/>
    <w:multiLevelType w:val="multilevel"/>
    <w:tmpl w:val="B6A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91A0E"/>
    <w:multiLevelType w:val="multilevel"/>
    <w:tmpl w:val="6A34C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83FF37"/>
    <w:multiLevelType w:val="multilevel"/>
    <w:tmpl w:val="51A8FD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316690">
    <w:abstractNumId w:val="2"/>
  </w:num>
  <w:num w:numId="2" w16cid:durableId="1022820720">
    <w:abstractNumId w:val="1"/>
  </w:num>
  <w:num w:numId="3" w16cid:durableId="133021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137"/>
    <w:rsid w:val="0000494D"/>
    <w:rsid w:val="000C2A56"/>
    <w:rsid w:val="000E1137"/>
    <w:rsid w:val="00391C56"/>
    <w:rsid w:val="003D676F"/>
    <w:rsid w:val="005335C1"/>
    <w:rsid w:val="007E03AA"/>
    <w:rsid w:val="00A20AFC"/>
    <w:rsid w:val="00A60F8F"/>
    <w:rsid w:val="00A62A1B"/>
    <w:rsid w:val="00B03DC5"/>
    <w:rsid w:val="00CA5BB0"/>
    <w:rsid w:val="00CC5119"/>
    <w:rsid w:val="00D344EF"/>
    <w:rsid w:val="00E05691"/>
    <w:rsid w:val="00E26896"/>
    <w:rsid w:val="00FA3D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3BC24"/>
  <w15:chartTrackingRefBased/>
  <w15:docId w15:val="{F53C418D-8CF5-4DFD-9A38-C7EF57A8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E11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37"/>
  </w:style>
  <w:style w:type="paragraph" w:styleId="Footer">
    <w:name w:val="footer"/>
    <w:basedOn w:val="Normal"/>
    <w:link w:val="FooterChar"/>
    <w:uiPriority w:val="99"/>
    <w:unhideWhenUsed/>
    <w:rsid w:val="000E11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37"/>
  </w:style>
  <w:style w:type="table" w:styleId="TableGrid">
    <w:name w:val="Table Grid"/>
    <w:basedOn w:val="TableNormal"/>
    <w:uiPriority w:val="59"/>
    <w:rsid w:val="000E1137"/>
    <w:pPr>
      <w:spacing w:after="0" w:line="240" w:lineRule="auto"/>
    </w:pPr>
    <w:rPr>
      <w:rFonts w:eastAsiaTheme="minorEastAsia"/>
      <w:kern w:val="2"/>
      <w:lang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0F8F"/>
    <w:rPr>
      <w:rFonts w:ascii="Times New Roman" w:hAnsi="Times New Roman" w:cs="Times New Roman"/>
      <w:sz w:val="24"/>
      <w:szCs w:val="24"/>
    </w:rPr>
  </w:style>
  <w:style w:type="character" w:styleId="Strong">
    <w:name w:val="Strong"/>
    <w:basedOn w:val="DefaultParagraphFont"/>
    <w:uiPriority w:val="22"/>
    <w:qFormat/>
    <w:rsid w:val="00A60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BNU</dc:creator>
  <cp:keywords/>
  <dc:description/>
  <cp:lastModifiedBy>Fady Hany</cp:lastModifiedBy>
  <cp:revision>5</cp:revision>
  <dcterms:created xsi:type="dcterms:W3CDTF">2025-09-28T11:35:00Z</dcterms:created>
  <dcterms:modified xsi:type="dcterms:W3CDTF">2025-10-28T20:14:00Z</dcterms:modified>
</cp:coreProperties>
</file>