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Lesson 16 Resources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Worth it? Tools and Resources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Reference Books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i w:val="1"/>
          <w:rtl w:val="0"/>
        </w:rPr>
        <w:t xml:space="preserve">Designing Web Usability, </w:t>
      </w:r>
      <w:r w:rsidRPr="00000000" w:rsidR="00000000" w:rsidDel="00000000">
        <w:rPr>
          <w:rtl w:val="0"/>
        </w:rPr>
        <w:t xml:space="preserve">Jakob Nielsen. $34 on Amazon: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http://www.amazon.com/Designing-Web-Usability-Jakob-Nielsen/dp/156205810X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i w:val="1"/>
          <w:rtl w:val="0"/>
        </w:rPr>
        <w:t xml:space="preserve">Don't Make Me Think: A Common Sense Approach to Web Usability, </w:t>
      </w:r>
      <w:r w:rsidRPr="00000000" w:rsidR="00000000" w:rsidDel="00000000">
        <w:rPr>
          <w:rtl w:val="0"/>
        </w:rPr>
        <w:t xml:space="preserve">Steve Krug. $22 on Amazon: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http://www.amazon.com/Dont-Make-Me-Think-Usability/dp/0321344758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i w:val="1"/>
          <w:rtl w:val="0"/>
        </w:rPr>
        <w:t xml:space="preserve">The Elements of User Experience: User-Centered Design for the Web and Beyond, </w:t>
      </w:r>
      <w:r w:rsidRPr="00000000" w:rsidR="00000000" w:rsidDel="00000000">
        <w:rPr>
          <w:rtl w:val="0"/>
        </w:rPr>
        <w:t xml:space="preserve">Jesse James Garrett. $24 on Amazon: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http://www.amazon.com/Elements-User-Experience-User-Centered-Design/dp/0735712026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i w:val="1"/>
          <w:rtl w:val="0"/>
        </w:rPr>
        <w:t xml:space="preserve">Envisioning Information,</w:t>
      </w:r>
      <w:r w:rsidRPr="00000000" w:rsidR="00000000" w:rsidDel="00000000">
        <w:rPr>
          <w:rtl w:val="0"/>
        </w:rPr>
        <w:t xml:space="preserve"> Edward Tufte. $33 on Amazon: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http://www.amazon.com/Envisioning-Information-Edward-R-Tufte/dp/0961392118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i w:val="1"/>
          <w:rtl w:val="0"/>
        </w:rPr>
        <w:t xml:space="preserve">Web Form Design: Filling in the Blanks</w:t>
      </w:r>
      <w:r w:rsidRPr="00000000" w:rsidR="00000000" w:rsidDel="00000000">
        <w:rPr>
          <w:rtl w:val="0"/>
        </w:rPr>
        <w:t xml:space="preserve">, Luke Wroblewski. $39 on Amazon: http://www.amazon.com/Web-Form-Design-Filling-Blanks/dp/1933820241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Online resources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i w:val="1"/>
          <w:rtl w:val="0"/>
        </w:rPr>
        <w:t xml:space="preserve">UX Magazine-</w:t>
      </w:r>
      <w:hyperlink r:id="rId9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0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http://uxmag.com/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i w:val="1"/>
          <w:rtl w:val="0"/>
        </w:rPr>
        <w:t xml:space="preserve">UX Booth-</w:t>
      </w:r>
      <w:hyperlink r:id="rId11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2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http://www.uxbooth.com/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i w:val="1"/>
          <w:rtl w:val="0"/>
        </w:rPr>
        <w:t xml:space="preserve">Smashing Magazine UX Design-</w:t>
      </w:r>
      <w:hyperlink r:id="rId13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4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http://uxdesign.smashingmagazine.com/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i w:val="1"/>
          <w:rtl w:val="0"/>
        </w:rPr>
        <w:t xml:space="preserve">Web Design Tuts+-</w:t>
      </w:r>
      <w:hyperlink r:id="rId15">
        <w:r w:rsidRPr="00000000" w:rsidR="00000000" w:rsidDel="00000000">
          <w:rPr>
            <w:i w:val="1"/>
            <w:rtl w:val="0"/>
          </w:rPr>
          <w:t xml:space="preserve"> </w:t>
        </w:r>
      </w:hyperlink>
      <w:hyperlink r:id="rId16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http://webdesign.tutsplus.com/</w:t>
        </w:r>
      </w:hyperlink>
    </w:p>
    <w:p w:rsidP="00000000" w:rsidRPr="00000000" w:rsidR="00000000" w:rsidDel="00000000" w:rsidRDefault="00000000">
      <w:pPr>
        <w:contextualSpacing w:val="0"/>
      </w:pPr>
      <w:hyperlink r:id="rId1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Twitter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@zeldman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@nickf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@lukew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@jboogie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@janeforshort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Conferences and Meetups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An Event Apart- http://aneventapart.com/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IxDA- http://www.ixda.org/conference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Agile UX- http://agileuxnyc.com/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IA Summit- http://2012.iasummit.org/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CHI- </w:t>
      </w:r>
      <w:hyperlink r:id="rId1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http://chi2012.acm.org/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Refreshing Cities- </w:t>
      </w:r>
      <w:hyperlink r:id="rId1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http://refreshingcities.org/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The Usability Professional’s Association- </w:t>
      </w:r>
      <w:hyperlink r:id="rId20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http://www.upassoc.org/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Software and Other Goodies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Mockingbird- </w:t>
      </w:r>
      <w:hyperlink r:id="rId2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http://gomockingbird.com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Balsamiq- </w:t>
      </w:r>
      <w:hyperlink r:id="rId22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http://www.balsamiq.com/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Adobe Fireworks- </w:t>
      </w:r>
      <w:hyperlink r:id="rId23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http://www.adobe.com/cfusion/tdrc/index.cfm?product=fireworks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Usabilla- http://usabilla.com/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TryMyUI- http://www.trymyui.com/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Skype Premium- </w:t>
      </w:r>
      <w:hyperlink r:id="rId24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http://www.skype.com/intl/en-us/prices/premium/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Survey Gizmo- </w:t>
      </w:r>
      <w:hyperlink r:id="rId2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http://www.surveygizmo.com/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UX Sketchbook- http://appsketchbook.com/products/ux-sketchbook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UI Stencils- http://www.uistencils.com/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Optiflow Pens- http://www.amazon.com/Staples%C2%AE-FlowTM-Rollerball-Black-Dozen/dp/B000U35D18/ref=sr_1_1?ie=UTF8&amp;qid=1329069001&amp;sr=8-1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mbria" w:hAnsi="Cambria" w:eastAsia="Cambria" w:ascii="Cambria"/>
          <w:rtl w:val="0"/>
        </w:rPr>
        <w:t xml:space="preserve">Brains, Behavior and Design Toolkit- http://www.brainsbehavioranddesign.com/kit.html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mbria" w:hAnsi="Cambria" w:eastAsia="Cambria" w:ascii="Cambri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1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refreshingcities.org/" Type="http://schemas.openxmlformats.org/officeDocument/2006/relationships/hyperlink" TargetMode="External" Id="rId19"/><Relationship Target="http://chi2012.acm.org/" Type="http://schemas.openxmlformats.org/officeDocument/2006/relationships/hyperlink" TargetMode="External" Id="rId18"/><Relationship Target="http://webdesign.tutsplus.com/" Type="http://schemas.openxmlformats.org/officeDocument/2006/relationships/hyperlink" TargetMode="External" Id="rId17"/><Relationship Target="http://webdesign.tutsplus.com/" Type="http://schemas.openxmlformats.org/officeDocument/2006/relationships/hyperlink" TargetMode="External" Id="rId16"/><Relationship Target="http://webdesign.tutsplus.com/" Type="http://schemas.openxmlformats.org/officeDocument/2006/relationships/hyperlink" TargetMode="External" Id="rId15"/><Relationship Target="http://uxdesign.smashingmagazine.com/" Type="http://schemas.openxmlformats.org/officeDocument/2006/relationships/hyperlink" TargetMode="External" Id="rId14"/><Relationship Target="http://www.uxbooth.com/" Type="http://schemas.openxmlformats.org/officeDocument/2006/relationships/hyperlink" TargetMode="External" Id="rId12"/><Relationship Target="http://uxdesign.smashingmagazine.com/" Type="http://schemas.openxmlformats.org/officeDocument/2006/relationships/hyperlink" TargetMode="External" Id="rId13"/><Relationship Target="http://uxmag.com/" Type="http://schemas.openxmlformats.org/officeDocument/2006/relationships/hyperlink" TargetMode="External" Id="rId10"/><Relationship Target="http://www.uxbooth.com/" Type="http://schemas.openxmlformats.org/officeDocument/2006/relationships/hyperlink" TargetMode="External" Id="rId11"/><Relationship Target="http://www.surveygizmo.com/" Type="http://schemas.openxmlformats.org/officeDocument/2006/relationships/hyperlink" TargetMode="External" Id="rId25"/><Relationship Target="fontTable.xml" Type="http://schemas.openxmlformats.org/officeDocument/2006/relationships/fontTable" Id="rId2"/><Relationship Target="http://gomockingbird.com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www.balsamiq.com/" Type="http://schemas.openxmlformats.org/officeDocument/2006/relationships/hyperlink" TargetMode="External" Id="rId22"/><Relationship Target="styles.xml" Type="http://schemas.openxmlformats.org/officeDocument/2006/relationships/styles" Id="rId4"/><Relationship Target="http://www.adobe.com/cfusion/tdrc/index.cfm?product=fireworks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www.skype.com/intl/en-us/prices/premium/" Type="http://schemas.openxmlformats.org/officeDocument/2006/relationships/hyperlink" TargetMode="External" Id="rId24"/><Relationship Target="http://www.upassoc.org/" Type="http://schemas.openxmlformats.org/officeDocument/2006/relationships/hyperlink" TargetMode="External" Id="rId20"/><Relationship Target="http://uxmag.com/" Type="http://schemas.openxmlformats.org/officeDocument/2006/relationships/hyperlink" TargetMode="External" Id="rId9"/><Relationship Target="http://www.amazon.com/Dont-Make-Me-Think-Usability/dp/0321344758" Type="http://schemas.openxmlformats.org/officeDocument/2006/relationships/hyperlink" TargetMode="External" Id="rId6"/><Relationship Target="http://www.amazon.com/Designing-Web-Usability-Jakob-Nielsen/dp/156205810X" Type="http://schemas.openxmlformats.org/officeDocument/2006/relationships/hyperlink" TargetMode="External" Id="rId5"/><Relationship Target="http://www.amazon.com/Envisioning-Information-Edward-R-Tufte/dp/0961392118" Type="http://schemas.openxmlformats.org/officeDocument/2006/relationships/hyperlink" TargetMode="External" Id="rId8"/><Relationship Target="http://www.amazon.com/Elements-User-Experience-User-Centered-Design/dp/0735712026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 Resources.docx</dc:title>
</cp:coreProperties>
</file>