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A841" w14:textId="516DD174" w:rsidR="00E8397F" w:rsidRDefault="00083AA5" w:rsidP="00083AA5">
      <w:pPr>
        <w:pStyle w:val="a7"/>
        <w:numPr>
          <w:ilvl w:val="0"/>
          <w:numId w:val="1"/>
        </w:numPr>
        <w:ind w:firstLineChars="0"/>
      </w:pPr>
      <w:r>
        <w:t xml:space="preserve">I </w:t>
      </w:r>
      <w:r>
        <w:rPr>
          <w:rFonts w:hint="eastAsia"/>
        </w:rPr>
        <w:t>substituted</w:t>
      </w:r>
      <w:r>
        <w:t xml:space="preserve"> RBF with Kriging in HDMR.</w:t>
      </w:r>
    </w:p>
    <w:p w14:paraId="5F7C9B90" w14:textId="77777777" w:rsidR="004543B1" w:rsidRDefault="00083AA5" w:rsidP="004543B1">
      <w:pPr>
        <w:pStyle w:val="a7"/>
        <w:numPr>
          <w:ilvl w:val="1"/>
          <w:numId w:val="1"/>
        </w:numPr>
        <w:ind w:firstLineChars="0"/>
      </w:pPr>
      <w:r>
        <w:t>Let Kriging segment be a structure instead of a function.</w:t>
      </w:r>
    </w:p>
    <w:p w14:paraId="18672F2A" w14:textId="77777777" w:rsidR="004543B1" w:rsidRDefault="00083AA5" w:rsidP="004543B1">
      <w:pPr>
        <w:pStyle w:val="a7"/>
        <w:numPr>
          <w:ilvl w:val="2"/>
          <w:numId w:val="1"/>
        </w:numPr>
        <w:ind w:firstLineChars="0"/>
      </w:pPr>
      <w:r>
        <w:t xml:space="preserve">Kriging used to be </w:t>
      </w:r>
      <w:r w:rsidR="00EB4EEC">
        <w:t>an individual</w:t>
      </w:r>
      <w:r>
        <w:t xml:space="preserve"> function</w:t>
      </w:r>
      <w:r w:rsidR="00EB4EEC">
        <w:t>,</w:t>
      </w:r>
      <w:r>
        <w:t xml:space="preserve"> </w:t>
      </w:r>
      <w:r w:rsidR="00EB4EEC">
        <w:t>f</w:t>
      </w:r>
      <w:r>
        <w:t xml:space="preserve">or each call in HDMR member functions’ construction, Kriging would firstly use sample points to </w:t>
      </w:r>
      <w:r w:rsidR="00EB4EEC">
        <w:t xml:space="preserve">train the coefficients theta, then secondly use the trained theta to predict a given point. In this way, for every call in genetic algorithm(GA) of HDMR, the summarization of member functions, the Kriging function as a surrogate for each member function, would be called at every iteration in GA. Thus, if the GA of HDMR iterates for </w:t>
      </w:r>
      <w:r w:rsidR="007F3F56">
        <w:t>thousands of</w:t>
      </w:r>
      <w:r w:rsidR="00EB4EEC">
        <w:t xml:space="preserve"> times</w:t>
      </w:r>
      <w:r w:rsidR="007F3F56">
        <w:t xml:space="preserve"> and </w:t>
      </w:r>
      <w:r w:rsidR="00EB4EEC">
        <w:t>the G</w:t>
      </w:r>
      <w:bookmarkStart w:id="0" w:name="_GoBack"/>
      <w:bookmarkEnd w:id="0"/>
      <w:r w:rsidR="00EB4EEC">
        <w:t xml:space="preserve">A of each Kriging iterates also for </w:t>
      </w:r>
      <w:r w:rsidR="007F3F56">
        <w:t>thousands of</w:t>
      </w:r>
      <w:r w:rsidR="00EB4EEC">
        <w:t xml:space="preserve"> times, </w:t>
      </w:r>
      <w:r w:rsidR="007F3F56">
        <w:t>there would be thousands of thousands of iterations for each HDMR optimization, which obviously is a huge cost of time.</w:t>
      </w:r>
      <w:r w:rsidR="007F3F56">
        <w:rPr>
          <w:rFonts w:hint="eastAsia"/>
        </w:rPr>
        <w:t xml:space="preserve"> </w:t>
      </w:r>
    </w:p>
    <w:p w14:paraId="1FF60672" w14:textId="77777777" w:rsidR="004543B1" w:rsidRDefault="007F3F56" w:rsidP="004543B1">
      <w:pPr>
        <w:pStyle w:val="a7"/>
        <w:numPr>
          <w:ilvl w:val="2"/>
          <w:numId w:val="1"/>
        </w:numPr>
        <w:ind w:firstLineChars="0"/>
      </w:pPr>
      <w:r>
        <w:t>Actually, once a member function has already been built, training for theta of the member function again and again is a waste of time</w:t>
      </w:r>
      <w:r w:rsidR="00380919">
        <w:t>.</w:t>
      </w:r>
      <w:r>
        <w:t xml:space="preserve"> </w:t>
      </w:r>
      <w:r w:rsidR="00380919">
        <w:t>T</w:t>
      </w:r>
      <w:r>
        <w:t xml:space="preserve">his process need to be done only one time. In this way, the member function is designed to be a structure, which contains its theta and the function for prediction. </w:t>
      </w:r>
      <w:r w:rsidR="00380919">
        <w:t xml:space="preserve">When constructing a member function, the GA optimizing theta is called one time, and theta is then stored in the member function structure. </w:t>
      </w:r>
    </w:p>
    <w:p w14:paraId="2180BE25" w14:textId="075CF126" w:rsidR="007F3F56" w:rsidRDefault="00380919" w:rsidP="004543B1">
      <w:pPr>
        <w:pStyle w:val="a7"/>
        <w:numPr>
          <w:ilvl w:val="2"/>
          <w:numId w:val="1"/>
        </w:numPr>
        <w:ind w:firstLineChars="0"/>
      </w:pPr>
      <w:r>
        <w:t xml:space="preserve">By using this method, </w:t>
      </w:r>
      <w:r>
        <w:t>if the GA of HDMR iterates for thousands of times and the GA of each Kriging iterates also for thousands of times, there would be thousands o</w:t>
      </w:r>
      <w:r>
        <w:t xml:space="preserve">f </w:t>
      </w:r>
      <w:r>
        <w:t>iterations for each HDMR optimization</w:t>
      </w:r>
      <w:r>
        <w:t>, which performs better at aspect of time complexity.</w:t>
      </w:r>
    </w:p>
    <w:p w14:paraId="7BEBEDDE" w14:textId="5B1CA9E1" w:rsidR="00B663CF" w:rsidRDefault="000F4AAA" w:rsidP="00B663CF">
      <w:pPr>
        <w:pStyle w:val="a7"/>
        <w:ind w:left="1260" w:firstLineChars="0" w:firstLine="0"/>
      </w:pPr>
      <w:r>
        <w:object w:dxaOrig="3730" w:dyaOrig="1801" w14:anchorId="2CEB5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4.3pt;height:171.1pt" o:ole="">
            <v:imagedata r:id="rId7" o:title=""/>
          </v:shape>
          <o:OLEObject Type="Embed" ProgID="Visio.Drawing.15" ShapeID="_x0000_i1032" DrawAspect="Content" ObjectID="_1580653062" r:id="rId8"/>
        </w:object>
      </w:r>
    </w:p>
    <w:p w14:paraId="75AE0F73" w14:textId="6C656602" w:rsidR="00B663CF" w:rsidRDefault="0023728E" w:rsidP="00B663CF">
      <w:pPr>
        <w:pStyle w:val="Figure"/>
        <w:rPr>
          <w:rFonts w:hint="eastAsia"/>
        </w:rPr>
      </w:pPr>
      <w:r>
        <w:rPr>
          <w:rFonts w:hint="eastAsia"/>
        </w:rPr>
        <w:t>U</w:t>
      </w:r>
      <w:r>
        <w:t>ML F</w:t>
      </w:r>
      <w:r>
        <w:rPr>
          <w:rFonts w:hint="eastAsia"/>
        </w:rPr>
        <w:t>i</w:t>
      </w:r>
      <w:r>
        <w:t>gure for struct f</w:t>
      </w:r>
    </w:p>
    <w:p w14:paraId="76C0A62A" w14:textId="100D4B62" w:rsidR="004543B1" w:rsidRDefault="004543B1" w:rsidP="004543B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riging does not accurately go through its sample points but always has a tiny difference, which doesn’t affect its performance when being tested but have a relatively huge difference when called in HDMR.</w:t>
      </w:r>
    </w:p>
    <w:p w14:paraId="1597BC31" w14:textId="20EF7BB2" w:rsidR="004543B1" w:rsidRDefault="004543B1" w:rsidP="004543B1">
      <w:pPr>
        <w:pStyle w:val="a7"/>
        <w:numPr>
          <w:ilvl w:val="2"/>
          <w:numId w:val="1"/>
        </w:numPr>
        <w:ind w:firstLineChars="0"/>
      </w:pPr>
      <w:r>
        <w:t>I still don’t know the answer</w:t>
      </w:r>
    </w:p>
    <w:p w14:paraId="1E691489" w14:textId="4C677DCF" w:rsidR="004543B1" w:rsidRDefault="004543B1" w:rsidP="004543B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Sen</w:t>
      </w:r>
      <w:r>
        <w:t>sitivity analysis…..!!!!!!!!!!</w:t>
      </w:r>
    </w:p>
    <w:p w14:paraId="1591ADEB" w14:textId="1C276B44" w:rsidR="004543B1" w:rsidRDefault="004543B1" w:rsidP="004543B1">
      <w:pPr>
        <w:rPr>
          <w:rFonts w:hint="eastAsia"/>
        </w:rPr>
      </w:pPr>
      <w:r>
        <w:tab/>
      </w:r>
    </w:p>
    <w:sectPr w:rsidR="0045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39E9F" w14:textId="77777777" w:rsidR="007268CC" w:rsidRDefault="007268CC" w:rsidP="00083AA5">
      <w:r>
        <w:separator/>
      </w:r>
    </w:p>
  </w:endnote>
  <w:endnote w:type="continuationSeparator" w:id="0">
    <w:p w14:paraId="2AEFAF98" w14:textId="77777777" w:rsidR="007268CC" w:rsidRDefault="007268CC" w:rsidP="0008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C5D8D" w14:textId="77777777" w:rsidR="007268CC" w:rsidRDefault="007268CC" w:rsidP="00083AA5">
      <w:r>
        <w:separator/>
      </w:r>
    </w:p>
  </w:footnote>
  <w:footnote w:type="continuationSeparator" w:id="0">
    <w:p w14:paraId="36D5696A" w14:textId="77777777" w:rsidR="007268CC" w:rsidRDefault="007268CC" w:rsidP="0008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183B"/>
    <w:multiLevelType w:val="hybridMultilevel"/>
    <w:tmpl w:val="1B40E15E"/>
    <w:lvl w:ilvl="0" w:tplc="D27A2238">
      <w:start w:val="1"/>
      <w:numFmt w:val="decimal"/>
      <w:pStyle w:val="Figure"/>
      <w:lvlText w:val="Figure%1."/>
      <w:lvlJc w:val="center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7206B5D"/>
    <w:multiLevelType w:val="hybridMultilevel"/>
    <w:tmpl w:val="E59C24DC"/>
    <w:lvl w:ilvl="0" w:tplc="8F5EB506">
      <w:start w:val="1"/>
      <w:numFmt w:val="decimal"/>
      <w:lvlText w:val="图%1."/>
      <w:lvlJc w:val="center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7D086333"/>
    <w:multiLevelType w:val="hybridMultilevel"/>
    <w:tmpl w:val="325C53A6"/>
    <w:lvl w:ilvl="0" w:tplc="BDFCE14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BE"/>
    <w:rsid w:val="00083AA5"/>
    <w:rsid w:val="000F4AAA"/>
    <w:rsid w:val="0023728E"/>
    <w:rsid w:val="00380919"/>
    <w:rsid w:val="00430D20"/>
    <w:rsid w:val="004543B1"/>
    <w:rsid w:val="007268CC"/>
    <w:rsid w:val="007F3F56"/>
    <w:rsid w:val="00B663CF"/>
    <w:rsid w:val="00B854BE"/>
    <w:rsid w:val="00C42271"/>
    <w:rsid w:val="00E748EA"/>
    <w:rsid w:val="00E8397F"/>
    <w:rsid w:val="00E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2E5C"/>
  <w15:chartTrackingRefBased/>
  <w15:docId w15:val="{BF3C603F-8E5A-4F78-BCBC-E9D47560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AA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083AA5"/>
    <w:pPr>
      <w:ind w:firstLineChars="200" w:firstLine="420"/>
    </w:pPr>
  </w:style>
  <w:style w:type="paragraph" w:customStyle="1" w:styleId="Figure">
    <w:name w:val="Figure"/>
    <w:basedOn w:val="a7"/>
    <w:link w:val="Figure0"/>
    <w:qFormat/>
    <w:rsid w:val="0023728E"/>
    <w:pPr>
      <w:numPr>
        <w:numId w:val="3"/>
      </w:numPr>
      <w:ind w:firstLineChars="0"/>
      <w:jc w:val="center"/>
    </w:pPr>
  </w:style>
  <w:style w:type="character" w:customStyle="1" w:styleId="a8">
    <w:name w:val="列出段落 字符"/>
    <w:basedOn w:val="a0"/>
    <w:link w:val="a7"/>
    <w:uiPriority w:val="34"/>
    <w:rsid w:val="00B663CF"/>
  </w:style>
  <w:style w:type="character" w:customStyle="1" w:styleId="Figure0">
    <w:name w:val="Figure 字符"/>
    <w:basedOn w:val="a8"/>
    <w:link w:val="Figure"/>
    <w:rsid w:val="00B6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6</cp:revision>
  <dcterms:created xsi:type="dcterms:W3CDTF">2018-02-21T00:35:00Z</dcterms:created>
  <dcterms:modified xsi:type="dcterms:W3CDTF">2018-02-21T01:31:00Z</dcterms:modified>
</cp:coreProperties>
</file>