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640F" w14:textId="47A20232" w:rsidR="00E8397F" w:rsidRDefault="00BE23C3" w:rsidP="00BE23C3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i</w:t>
      </w:r>
      <w:r>
        <w:t>nished the sensitivity analysis in Kriging-PMO</w:t>
      </w:r>
    </w:p>
    <w:p w14:paraId="2586E08C" w14:textId="7EC92473" w:rsidR="00652547" w:rsidRDefault="00BE23C3" w:rsidP="00652547">
      <w:pPr>
        <w:pStyle w:val="a3"/>
        <w:numPr>
          <w:ilvl w:val="0"/>
          <w:numId w:val="1"/>
        </w:numPr>
        <w:ind w:firstLineChars="0"/>
      </w:pPr>
      <w:r>
        <w:t>Create a new way in updating the cut center</w:t>
      </w:r>
    </w:p>
    <w:p w14:paraId="05884498" w14:textId="5F1A5EE0" w:rsidR="00D20FF6" w:rsidRDefault="00D20FF6" w:rsidP="00D20FF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When f_0_new is bigger than f_0_old, remain x_0_old, i.e. x_0_new won’t be updated.</w:t>
      </w:r>
      <w:bookmarkStart w:id="0" w:name="_GoBack"/>
      <w:bookmarkEnd w:id="0"/>
    </w:p>
    <w:sectPr w:rsidR="00D20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489B"/>
    <w:multiLevelType w:val="hybridMultilevel"/>
    <w:tmpl w:val="03A2BC68"/>
    <w:lvl w:ilvl="0" w:tplc="5C1CF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67"/>
    <w:rsid w:val="00652547"/>
    <w:rsid w:val="00732067"/>
    <w:rsid w:val="00BE23C3"/>
    <w:rsid w:val="00C42271"/>
    <w:rsid w:val="00D20FF6"/>
    <w:rsid w:val="00E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1247"/>
  <w15:chartTrackingRefBased/>
  <w15:docId w15:val="{07F10131-B96A-4939-BEC3-73312FD5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 caral</dc:creator>
  <cp:keywords/>
  <dc:description/>
  <cp:lastModifiedBy>hsi caral</cp:lastModifiedBy>
  <cp:revision>4</cp:revision>
  <dcterms:created xsi:type="dcterms:W3CDTF">2018-02-23T02:02:00Z</dcterms:created>
  <dcterms:modified xsi:type="dcterms:W3CDTF">2018-02-23T02:05:00Z</dcterms:modified>
</cp:coreProperties>
</file>