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sz w:val="48"/>
          <w:szCs w:val="48"/>
        </w:rPr>
      </w:pPr>
      <w:r>
        <w:rPr>
          <w:rFonts w:hint="eastAsia" w:ascii="仿宋" w:hAnsi="仿宋" w:eastAsia="仿宋" w:cs="仿宋"/>
          <w:b/>
          <w:sz w:val="48"/>
          <w:szCs w:val="48"/>
          <w:lang w:val="en-US" w:eastAsia="zh-CN"/>
        </w:rPr>
        <w:t>单周期CPU</w:t>
      </w:r>
      <w:r>
        <w:rPr>
          <w:rFonts w:hint="eastAsia" w:ascii="仿宋" w:hAnsi="仿宋" w:eastAsia="仿宋" w:cs="仿宋"/>
          <w:b/>
          <w:sz w:val="48"/>
          <w:szCs w:val="48"/>
        </w:rPr>
        <w:t>实验报告</w:t>
      </w:r>
    </w:p>
    <w:p>
      <w:pPr>
        <w:jc w:val="right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515015910016 李嘉昊</w:t>
      </w:r>
    </w:p>
    <w:p>
      <w:p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一、实验目的：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 理解计算机 5 大组成部分的协调工作原理，理解存储程序自动执行的原理。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2. 掌握运算器、存储器、控制器的设计和实现原理。重点掌握控制器设计原理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和实现方法。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3. 掌握 I/O 端口的设计方法，理解 I/O 地址空间的设计方法。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4. 会通过设计 I/O 端口与外部设备进行信息交互。</w:t>
      </w:r>
    </w:p>
    <w:p>
      <w:p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二、实验内容和任务：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 采用 Verilog HDL 在 quartusⅡ中实现基本的具有 20 条 MIPS 指令的单周期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CPU 设计。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2. 利用实验提供的标准测试程序代码，完成仿真测试。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3. 采用 I/O 统一编址方式，即将输入输出的 I/O 地址空间，作为数据存取空间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的一部分，实现 CPU 与外部设备的输入输出端口设计。实验中可采用高端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地址。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4. 利用设计的 I/O 端口，通过 lw 指令，输入 DE2 实验板上的按键等输入设备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信息。即将外部设备状态，读到 CPU 内部寄存器。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5. 利用设计的 I/O 端口，通过 sw 指令，输出对 DE2 实验板上的 LED 灯等输出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设备的控制信号（或数据信息）。即将对外部设备的控制数据，从 CPU 内部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的寄存器，写入到外部设备的相应控制寄存器（或可直接连接至外部设备的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控制输入信号）。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6. 利用自己编写的程序代码，在自己设计的 CPU 上，实现对板载输入开关或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按键的状态输入，并将判别或处理结果，利用板载 LED 灯或 7 段 LED 数码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管显示出来。</w:t>
      </w:r>
    </w:p>
    <w:p>
      <w:p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三、功能简介：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SW[0-4]输入数字一，SW[5-9]输入数字二，输入数字均采用二进制输入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HEX</w:t>
      </w:r>
      <w:r>
        <w:rPr>
          <w:rFonts w:hint="default" w:ascii="仿宋" w:hAnsi="仿宋" w:eastAsia="仿宋" w:cs="仿宋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&amp;HEX</w:t>
      </w:r>
      <w:r>
        <w:rPr>
          <w:rFonts w:hint="default" w:ascii="仿宋" w:hAnsi="仿宋" w:eastAsia="仿宋" w:cs="仿宋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显示输入数字一，HEX2&amp;HEX3显示输入数字二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HEX</w:t>
      </w:r>
      <w:r>
        <w:rPr>
          <w:rFonts w:hint="default" w:ascii="仿宋" w:hAnsi="仿宋" w:eastAsia="仿宋" w:cs="仿宋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&amp;HEX</w:t>
      </w:r>
      <w:r>
        <w:rPr>
          <w:rFonts w:hint="default" w:ascii="仿宋" w:hAnsi="仿宋" w:eastAsia="仿宋" w:cs="仿宋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显示输出数字（计算结果：输入数字一和输入数字二的加和）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按下KEY0将CPU的resetn信号置为0，此时调整SW不会进行计算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实验步骤：</w:t>
      </w:r>
      <w:bookmarkStart w:id="0" w:name="_GoBack"/>
      <w:bookmarkEnd w:id="0"/>
    </w:p>
    <w:p>
      <w:pPr>
        <w:numPr>
          <w:ilvl w:val="0"/>
          <w:numId w:val="3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填写真值表信号</w:t>
      </w:r>
    </w:p>
    <w:p>
      <w:pPr>
        <w:numPr>
          <w:ilvl w:val="0"/>
          <w:numId w:val="3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根据真值表中的信号的值来完成sc_cu(在CPU中调用sc_cu来完成对控制信号的赋值)和alu（实现alu中的指令）</w:t>
      </w:r>
    </w:p>
    <w:p>
      <w:pPr>
        <w:numPr>
          <w:ilvl w:val="0"/>
          <w:numId w:val="3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编写IO的input_port和output_port，主要思想是实现利用10个SW开关来实现用二进制输入两个input num，将前五位SW信号作为一个input num，后五位SW信号作为另一个input num，output两个input num和一个output num（calculating result）。因此需要两个input_port和三个output_port。</w:t>
      </w:r>
    </w:p>
    <w:p>
      <w:pPr>
        <w:numPr>
          <w:ilvl w:val="0"/>
          <w:numId w:val="3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在已有sc_computer的基础上修改sc_datamem来实现IO功能的扩展。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实验电路：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3515" cy="1703705"/>
            <wp:effectExtent l="0" t="0" r="133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过程中遇到的问题：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一开始时没有弄清楚sc_computer的结构，导致对IO功能的扩展无从下手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已给代码中有部分bug，根据报错修复后可以运行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对输入的方式没有思路，不太确定如何用有限个开关完成两个input num的输入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MIPS指令编写遇到了困难导致IO功能实现陷入瓶颈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五、实验总结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outlineLvl w:val="9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本次实验代码量相对较少，主要考验的是对已给代码的理解和computer结构的理解&amp;指令控制信号的填写和相关功能的实现。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outlineLvl w:val="9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在清楚了已给的代码的结构和相关功能后IO功能的扩展也相对较为简单。只要实现对sc_datamem的功能扩展以及input&amp;output port的symbol的编写和实现&amp;MIPS指令的编写即可完成。让我更加深入的理解了CPU的运作原理以以及计算机的每个部件是什么功能&amp;如何实现的。为之后的实验打下一个良好的基础。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4628E"/>
    <w:multiLevelType w:val="singleLevel"/>
    <w:tmpl w:val="A73462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97EE48"/>
    <w:multiLevelType w:val="singleLevel"/>
    <w:tmpl w:val="C397EE4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EEE2705"/>
    <w:multiLevelType w:val="singleLevel"/>
    <w:tmpl w:val="CEEE270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A5A1F03"/>
    <w:multiLevelType w:val="singleLevel"/>
    <w:tmpl w:val="1A5A1F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33E5D"/>
    <w:rsid w:val="01633E5D"/>
    <w:rsid w:val="039604AC"/>
    <w:rsid w:val="116C1665"/>
    <w:rsid w:val="11CC2C94"/>
    <w:rsid w:val="12C55B88"/>
    <w:rsid w:val="3DEF0B3F"/>
    <w:rsid w:val="4A163F3A"/>
    <w:rsid w:val="624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2018-11-16T14:40:00Z</dcterms:created>
  <dc:creator>昊昊王子殿下</dc:creator>
  <cp:lastModifiedBy>昊昊王子殿下</cp:lastModifiedBy>
  <dcterms:modified xsi:type="dcterms:W3CDTF">2018-12-05T06:22:57Z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