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CC040D">
        <w:rPr>
          <w:rFonts w:ascii="Times New Roman" w:eastAsia="Times New Roman" w:hAnsi="Times New Roman" w:cs="Times New Roman"/>
          <w:sz w:val="28"/>
          <w:szCs w:val="20"/>
          <w:lang w:eastAsia="ru-RU"/>
        </w:rPr>
        <w:t>Московский Авиационный Институт</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CC040D">
        <w:rPr>
          <w:rFonts w:ascii="Times New Roman" w:eastAsia="Times New Roman" w:hAnsi="Times New Roman" w:cs="Times New Roman"/>
          <w:sz w:val="28"/>
          <w:szCs w:val="20"/>
          <w:lang w:eastAsia="ru-RU"/>
        </w:rPr>
        <w:t>(Национальный Исследовательский Университет)</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CC040D">
        <w:rPr>
          <w:rFonts w:ascii="Times New Roman" w:eastAsia="Times New Roman" w:hAnsi="Times New Roman" w:cs="Times New Roman"/>
          <w:sz w:val="28"/>
          <w:szCs w:val="20"/>
          <w:lang w:eastAsia="ru-RU"/>
        </w:rPr>
        <w:t>Факультет информационных технологий и прикладной математики</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r w:rsidRPr="00CC040D">
        <w:rPr>
          <w:rFonts w:ascii="Times New Roman" w:eastAsia="Times New Roman" w:hAnsi="Times New Roman" w:cs="Times New Roman"/>
          <w:sz w:val="28"/>
          <w:szCs w:val="20"/>
          <w:lang w:eastAsia="ru-RU"/>
        </w:rPr>
        <w:t>Кафедра вычислительной математики и программирования</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r w:rsidRPr="00CC040D">
        <w:rPr>
          <w:rFonts w:ascii="Times New Roman" w:eastAsia="Times New Roman" w:hAnsi="Times New Roman" w:cs="Times New Roman"/>
          <w:b/>
          <w:sz w:val="28"/>
          <w:szCs w:val="20"/>
          <w:lang w:eastAsia="ru-RU"/>
        </w:rPr>
        <w:t>Лабораторная работа №</w:t>
      </w:r>
      <w:r w:rsidR="007338C9">
        <w:rPr>
          <w:rFonts w:ascii="Times New Roman" w:eastAsia="Times New Roman" w:hAnsi="Times New Roman" w:cs="Times New Roman"/>
          <w:b/>
          <w:sz w:val="28"/>
          <w:szCs w:val="20"/>
          <w:lang w:eastAsia="ru-RU"/>
        </w:rPr>
        <w:t>4</w:t>
      </w:r>
      <w:r w:rsidRPr="00CC040D">
        <w:rPr>
          <w:rFonts w:ascii="Times New Roman" w:eastAsia="Times New Roman" w:hAnsi="Times New Roman" w:cs="Times New Roman"/>
          <w:b/>
          <w:sz w:val="28"/>
          <w:szCs w:val="20"/>
          <w:lang w:eastAsia="ru-RU"/>
        </w:rPr>
        <w:t xml:space="preserve"> по курсу </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r w:rsidRPr="00CC040D">
        <w:rPr>
          <w:rFonts w:ascii="Times New Roman" w:eastAsia="Times New Roman" w:hAnsi="Times New Roman" w:cs="Times New Roman"/>
          <w:b/>
          <w:sz w:val="28"/>
          <w:szCs w:val="20"/>
          <w:lang w:eastAsia="ru-RU"/>
        </w:rPr>
        <w:t>«</w:t>
      </w:r>
      <w:r>
        <w:rPr>
          <w:rFonts w:ascii="Times New Roman" w:eastAsia="Times New Roman" w:hAnsi="Times New Roman" w:cs="Times New Roman"/>
          <w:b/>
          <w:sz w:val="28"/>
          <w:szCs w:val="20"/>
          <w:lang w:eastAsia="ru-RU"/>
        </w:rPr>
        <w:t>Криптография</w:t>
      </w:r>
      <w:r w:rsidRPr="00CC040D">
        <w:rPr>
          <w:rFonts w:ascii="Times New Roman" w:eastAsia="Times New Roman" w:hAnsi="Times New Roman" w:cs="Times New Roman"/>
          <w:b/>
          <w:sz w:val="28"/>
          <w:szCs w:val="20"/>
          <w:lang w:eastAsia="ru-RU"/>
        </w:rPr>
        <w:t>»</w:t>
      </w: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p>
    <w:p w:rsidR="00972CA7" w:rsidRPr="00CC040D" w:rsidRDefault="00972CA7" w:rsidP="00972CA7">
      <w:pPr>
        <w:suppressAutoHyphens/>
        <w:overflowPunct w:val="0"/>
        <w:autoSpaceDE w:val="0"/>
        <w:autoSpaceDN w:val="0"/>
        <w:adjustRightInd w:val="0"/>
        <w:spacing w:line="256" w:lineRule="auto"/>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CC040D">
        <w:rPr>
          <w:rFonts w:ascii="Times New Roman" w:eastAsia="Times New Roman" w:hAnsi="Times New Roman" w:cs="Times New Roman"/>
          <w:color w:val="000000"/>
          <w:sz w:val="28"/>
          <w:szCs w:val="20"/>
          <w:lang w:eastAsia="ru-RU"/>
        </w:rPr>
        <w:t xml:space="preserve">Студент: </w:t>
      </w:r>
      <w:proofErr w:type="spellStart"/>
      <w:r>
        <w:rPr>
          <w:rFonts w:ascii="Times New Roman" w:eastAsia="Times New Roman" w:hAnsi="Times New Roman" w:cs="Times New Roman"/>
          <w:color w:val="000000"/>
          <w:sz w:val="28"/>
          <w:szCs w:val="20"/>
          <w:lang w:eastAsia="ru-RU"/>
        </w:rPr>
        <w:t>Почечура</w:t>
      </w:r>
      <w:proofErr w:type="spellEnd"/>
      <w:r>
        <w:rPr>
          <w:rFonts w:ascii="Times New Roman" w:eastAsia="Times New Roman" w:hAnsi="Times New Roman" w:cs="Times New Roman"/>
          <w:color w:val="000000"/>
          <w:sz w:val="28"/>
          <w:szCs w:val="20"/>
          <w:lang w:eastAsia="ru-RU"/>
        </w:rPr>
        <w:t xml:space="preserve"> Артемий Андреевич</w:t>
      </w:r>
    </w:p>
    <w:p w:rsidR="00972CA7" w:rsidRPr="00CC040D" w:rsidRDefault="00972CA7" w:rsidP="00972CA7">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Группа: М80-306Б-20</w:t>
      </w:r>
    </w:p>
    <w:p w:rsidR="00972CA7" w:rsidRPr="007B2627"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CC040D">
        <w:rPr>
          <w:rFonts w:ascii="Times New Roman" w:eastAsia="Times New Roman" w:hAnsi="Times New Roman" w:cs="Times New Roman"/>
          <w:color w:val="000000"/>
          <w:sz w:val="28"/>
          <w:szCs w:val="20"/>
          <w:lang w:eastAsia="ru-RU"/>
        </w:rPr>
        <w:t xml:space="preserve">Преподаватель: </w:t>
      </w:r>
      <w:r>
        <w:rPr>
          <w:rFonts w:ascii="Times New Roman" w:eastAsia="Times New Roman" w:hAnsi="Times New Roman" w:cs="Times New Roman"/>
          <w:color w:val="000000"/>
          <w:sz w:val="28"/>
          <w:szCs w:val="20"/>
          <w:lang w:eastAsia="ru-RU"/>
        </w:rPr>
        <w:t>Борисов Август Валерьевич</w:t>
      </w:r>
    </w:p>
    <w:p w:rsidR="00972CA7" w:rsidRPr="0063113B"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CC040D">
        <w:rPr>
          <w:rFonts w:ascii="Times New Roman" w:eastAsia="Times New Roman" w:hAnsi="Times New Roman" w:cs="Times New Roman"/>
          <w:color w:val="000000"/>
          <w:sz w:val="28"/>
          <w:szCs w:val="20"/>
          <w:lang w:eastAsia="ru-RU"/>
        </w:rPr>
        <w:t xml:space="preserve">Дата: </w:t>
      </w:r>
      <w:r w:rsidR="007338C9">
        <w:rPr>
          <w:rFonts w:ascii="Times New Roman" w:eastAsia="Times New Roman" w:hAnsi="Times New Roman" w:cs="Times New Roman"/>
          <w:color w:val="000000"/>
          <w:sz w:val="28"/>
          <w:szCs w:val="20"/>
          <w:lang w:eastAsia="ru-RU"/>
        </w:rPr>
        <w:t>13.05</w:t>
      </w:r>
      <w:r>
        <w:rPr>
          <w:rFonts w:ascii="Times New Roman" w:eastAsia="Times New Roman" w:hAnsi="Times New Roman" w:cs="Times New Roman"/>
          <w:color w:val="000000"/>
          <w:sz w:val="28"/>
          <w:szCs w:val="20"/>
          <w:lang w:eastAsia="ru-RU"/>
        </w:rPr>
        <w:t>.2023</w:t>
      </w:r>
    </w:p>
    <w:p w:rsidR="00972CA7" w:rsidRPr="000450FD" w:rsidRDefault="00972CA7" w:rsidP="00972CA7">
      <w:pPr>
        <w:suppressAutoHyphens/>
        <w:overflowPunct w:val="0"/>
        <w:autoSpaceDE w:val="0"/>
        <w:autoSpaceDN w:val="0"/>
        <w:adjustRightInd w:val="0"/>
        <w:spacing w:after="0" w:line="100" w:lineRule="atLeast"/>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CC040D">
        <w:rPr>
          <w:rFonts w:ascii="Times New Roman" w:eastAsia="Times New Roman" w:hAnsi="Times New Roman" w:cs="Times New Roman"/>
          <w:color w:val="000000"/>
          <w:sz w:val="28"/>
          <w:szCs w:val="20"/>
          <w:lang w:eastAsia="ru-RU"/>
        </w:rPr>
        <w:t xml:space="preserve">Оценка: </w:t>
      </w:r>
    </w:p>
    <w:p w:rsidR="00972CA7" w:rsidRPr="00CC040D" w:rsidRDefault="00972CA7" w:rsidP="00972CA7">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CC040D">
        <w:rPr>
          <w:rFonts w:ascii="Times New Roman" w:eastAsia="Times New Roman" w:hAnsi="Times New Roman" w:cs="Times New Roman"/>
          <w:color w:val="000000"/>
          <w:sz w:val="28"/>
          <w:szCs w:val="20"/>
          <w:lang w:eastAsia="ru-RU"/>
        </w:rPr>
        <w:t>Подпись: ___________</w:t>
      </w:r>
    </w:p>
    <w:p w:rsidR="00972CA7" w:rsidRPr="00CC040D" w:rsidRDefault="00972CA7" w:rsidP="00972CA7">
      <w:pPr>
        <w:suppressAutoHyphens/>
        <w:overflowPunct w:val="0"/>
        <w:autoSpaceDE w:val="0"/>
        <w:autoSpaceDN w:val="0"/>
        <w:adjustRightInd w:val="0"/>
        <w:spacing w:after="0" w:line="100" w:lineRule="atLeast"/>
        <w:jc w:val="center"/>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center"/>
        <w:rPr>
          <w:rFonts w:ascii="Times New Roman" w:eastAsia="Times New Roman" w:hAnsi="Times New Roman" w:cs="Times New Roman"/>
          <w:color w:val="000000"/>
          <w:sz w:val="28"/>
          <w:szCs w:val="20"/>
          <w:lang w:eastAsia="ru-RU"/>
        </w:rPr>
      </w:pPr>
    </w:p>
    <w:p w:rsidR="00972CA7" w:rsidRPr="00CC040D" w:rsidRDefault="00972CA7" w:rsidP="00972CA7">
      <w:pPr>
        <w:suppressAutoHyphens/>
        <w:overflowPunct w:val="0"/>
        <w:autoSpaceDE w:val="0"/>
        <w:autoSpaceDN w:val="0"/>
        <w:adjustRightInd w:val="0"/>
        <w:spacing w:after="0" w:line="100" w:lineRule="atLeast"/>
        <w:jc w:val="center"/>
        <w:rPr>
          <w:rFonts w:ascii="Calibri" w:eastAsia="Times New Roman" w:hAnsi="Calibri" w:cs="Times New Roman"/>
          <w:szCs w:val="20"/>
          <w:lang w:eastAsia="ru-RU"/>
        </w:rPr>
      </w:pP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Pr>
          <w:rFonts w:ascii="Times New Roman" w:eastAsia="Times New Roman" w:hAnsi="Times New Roman" w:cs="Times New Roman"/>
          <w:color w:val="000000"/>
          <w:sz w:val="28"/>
          <w:szCs w:val="20"/>
          <w:lang w:eastAsia="ru-RU"/>
        </w:rPr>
        <w:br/>
      </w:r>
      <w:r w:rsidRPr="00CC040D">
        <w:rPr>
          <w:rFonts w:ascii="Times New Roman" w:eastAsia="Times New Roman" w:hAnsi="Times New Roman" w:cs="Times New Roman"/>
          <w:color w:val="000000"/>
          <w:sz w:val="28"/>
          <w:szCs w:val="20"/>
          <w:lang w:eastAsia="ru-RU"/>
        </w:rPr>
        <w:t>Москва, 202</w:t>
      </w:r>
      <w:r>
        <w:rPr>
          <w:rFonts w:ascii="Times New Roman" w:eastAsia="Times New Roman" w:hAnsi="Times New Roman" w:cs="Times New Roman"/>
          <w:color w:val="000000"/>
          <w:sz w:val="28"/>
          <w:szCs w:val="20"/>
          <w:lang w:eastAsia="ru-RU"/>
        </w:rPr>
        <w:t>3</w:t>
      </w:r>
    </w:p>
    <w:p w:rsidR="00972CA7" w:rsidRPr="00CC040D" w:rsidRDefault="00972CA7" w:rsidP="00972CA7">
      <w:pPr>
        <w:spacing w:after="0" w:line="256" w:lineRule="auto"/>
        <w:rPr>
          <w:rFonts w:ascii="Calibri" w:eastAsia="Times New Roman" w:hAnsi="Calibri" w:cs="Times New Roman"/>
          <w:szCs w:val="20"/>
          <w:lang w:eastAsia="ru-RU"/>
        </w:rPr>
        <w:sectPr w:rsidR="00972CA7" w:rsidRPr="00CC040D">
          <w:footnotePr>
            <w:pos w:val="beneathText"/>
          </w:footnotePr>
          <w:pgSz w:w="11906" w:h="16838"/>
          <w:pgMar w:top="1134" w:right="850" w:bottom="1134" w:left="1701" w:header="720" w:footer="720" w:gutter="0"/>
          <w:cols w:space="720"/>
        </w:sectPr>
      </w:pPr>
    </w:p>
    <w:p w:rsidR="00972CA7" w:rsidRDefault="00972CA7" w:rsidP="00972CA7">
      <w:pPr>
        <w:ind w:left="720"/>
        <w:contextual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007338C9">
        <w:rPr>
          <w:rFonts w:ascii="Times New Roman" w:hAnsi="Times New Roman" w:cs="Times New Roman"/>
          <w:b/>
          <w:bCs/>
          <w:sz w:val="28"/>
          <w:szCs w:val="28"/>
        </w:rPr>
        <w:t>Этап сравнивания</w:t>
      </w:r>
    </w:p>
    <w:p w:rsidR="007338C9" w:rsidRDefault="007338C9" w:rsidP="007338C9">
      <w:pPr>
        <w:spacing w:before="100" w:beforeAutospacing="1" w:after="120"/>
        <w:ind w:firstLine="340"/>
        <w:rPr>
          <w:rFonts w:ascii="Times New Roman" w:hAnsi="Times New Roman" w:cs="Times New Roman"/>
          <w:sz w:val="24"/>
          <w:szCs w:val="24"/>
        </w:rPr>
      </w:pPr>
      <w:r>
        <w:rPr>
          <w:rFonts w:ascii="Times New Roman" w:hAnsi="Times New Roman" w:cs="Times New Roman"/>
          <w:sz w:val="24"/>
          <w:szCs w:val="24"/>
        </w:rPr>
        <w:t>Требуется сравнить два текста со следующими условиями</w:t>
      </w:r>
      <w:r w:rsidRPr="007338C9">
        <w:rPr>
          <w:rFonts w:ascii="Times New Roman" w:hAnsi="Times New Roman" w:cs="Times New Roman"/>
          <w:sz w:val="24"/>
          <w:szCs w:val="24"/>
        </w:rPr>
        <w:t>:</w:t>
      </w:r>
    </w:p>
    <w:p w:rsidR="007338C9" w:rsidRDefault="007338C9" w:rsidP="007338C9">
      <w:pPr>
        <w:pStyle w:val="a3"/>
        <w:numPr>
          <w:ilvl w:val="0"/>
          <w:numId w:val="1"/>
        </w:numPr>
        <w:spacing w:before="100" w:beforeAutospacing="1" w:after="120"/>
        <w:rPr>
          <w:rFonts w:ascii="Times New Roman" w:hAnsi="Times New Roman" w:cs="Times New Roman"/>
          <w:sz w:val="24"/>
          <w:szCs w:val="24"/>
        </w:rPr>
      </w:pPr>
      <w:r>
        <w:rPr>
          <w:rFonts w:ascii="Times New Roman" w:hAnsi="Times New Roman" w:cs="Times New Roman"/>
          <w:sz w:val="24"/>
          <w:szCs w:val="24"/>
        </w:rPr>
        <w:t>Случай №1</w:t>
      </w:r>
      <w:r w:rsidRPr="007338C9">
        <w:rPr>
          <w:rFonts w:ascii="Times New Roman" w:hAnsi="Times New Roman" w:cs="Times New Roman"/>
          <w:sz w:val="24"/>
          <w:szCs w:val="24"/>
        </w:rPr>
        <w:t xml:space="preserve">: </w:t>
      </w:r>
      <w:r w:rsidRPr="007338C9">
        <w:rPr>
          <w:rFonts w:ascii="Times New Roman" w:hAnsi="Times New Roman" w:cs="Times New Roman"/>
          <w:sz w:val="24"/>
          <w:szCs w:val="24"/>
        </w:rPr>
        <w:t>два осмысленных текста на естественном языке</w:t>
      </w:r>
      <w:r w:rsidRPr="007338C9">
        <w:rPr>
          <w:rFonts w:ascii="Times New Roman" w:hAnsi="Times New Roman" w:cs="Times New Roman"/>
          <w:sz w:val="24"/>
          <w:szCs w:val="24"/>
        </w:rPr>
        <w:t>;</w:t>
      </w:r>
    </w:p>
    <w:p w:rsidR="007338C9" w:rsidRDefault="007338C9" w:rsidP="007338C9">
      <w:pPr>
        <w:pStyle w:val="a3"/>
        <w:numPr>
          <w:ilvl w:val="0"/>
          <w:numId w:val="1"/>
        </w:numPr>
        <w:spacing w:before="100" w:beforeAutospacing="1" w:after="120"/>
        <w:rPr>
          <w:rFonts w:ascii="Times New Roman" w:hAnsi="Times New Roman" w:cs="Times New Roman"/>
          <w:sz w:val="24"/>
          <w:szCs w:val="24"/>
        </w:rPr>
      </w:pPr>
      <w:r>
        <w:rPr>
          <w:rFonts w:ascii="Times New Roman" w:hAnsi="Times New Roman" w:cs="Times New Roman"/>
          <w:sz w:val="24"/>
          <w:szCs w:val="24"/>
        </w:rPr>
        <w:t xml:space="preserve">Случай </w:t>
      </w:r>
      <w:r>
        <w:rPr>
          <w:rFonts w:ascii="Times New Roman" w:hAnsi="Times New Roman" w:cs="Times New Roman"/>
          <w:sz w:val="24"/>
          <w:szCs w:val="24"/>
        </w:rPr>
        <w:t>№2</w:t>
      </w:r>
      <w:r w:rsidRPr="007338C9">
        <w:rPr>
          <w:rFonts w:ascii="Times New Roman" w:hAnsi="Times New Roman" w:cs="Times New Roman"/>
          <w:sz w:val="24"/>
          <w:szCs w:val="24"/>
        </w:rPr>
        <w:t xml:space="preserve">: </w:t>
      </w:r>
      <w:r w:rsidRPr="007338C9">
        <w:rPr>
          <w:rFonts w:ascii="Times New Roman" w:hAnsi="Times New Roman" w:cs="Times New Roman"/>
          <w:sz w:val="24"/>
          <w:szCs w:val="24"/>
        </w:rPr>
        <w:t>осмысленный текст и текст из случайных букв</w:t>
      </w:r>
      <w:r w:rsidRPr="007338C9">
        <w:rPr>
          <w:rFonts w:ascii="Times New Roman" w:hAnsi="Times New Roman" w:cs="Times New Roman"/>
          <w:sz w:val="24"/>
          <w:szCs w:val="24"/>
        </w:rPr>
        <w:t>;</w:t>
      </w:r>
    </w:p>
    <w:p w:rsidR="007338C9" w:rsidRPr="007338C9" w:rsidRDefault="007338C9" w:rsidP="007338C9">
      <w:pPr>
        <w:pStyle w:val="a3"/>
        <w:numPr>
          <w:ilvl w:val="0"/>
          <w:numId w:val="1"/>
        </w:numPr>
        <w:spacing w:before="100" w:beforeAutospacing="1" w:after="120"/>
        <w:rPr>
          <w:rFonts w:ascii="Times New Roman" w:hAnsi="Times New Roman" w:cs="Times New Roman"/>
          <w:sz w:val="24"/>
          <w:szCs w:val="24"/>
        </w:rPr>
      </w:pPr>
      <w:r>
        <w:rPr>
          <w:rFonts w:ascii="Times New Roman" w:hAnsi="Times New Roman" w:cs="Times New Roman"/>
          <w:sz w:val="24"/>
          <w:szCs w:val="24"/>
        </w:rPr>
        <w:t xml:space="preserve">Случай </w:t>
      </w:r>
      <w:r>
        <w:rPr>
          <w:rFonts w:ascii="Times New Roman" w:hAnsi="Times New Roman" w:cs="Times New Roman"/>
          <w:sz w:val="24"/>
          <w:szCs w:val="24"/>
        </w:rPr>
        <w:t>№3</w:t>
      </w:r>
      <w:r w:rsidRPr="007338C9">
        <w:rPr>
          <w:rFonts w:ascii="Times New Roman" w:hAnsi="Times New Roman" w:cs="Times New Roman"/>
          <w:sz w:val="24"/>
          <w:szCs w:val="24"/>
        </w:rPr>
        <w:t xml:space="preserve">: </w:t>
      </w:r>
      <w:r w:rsidRPr="007338C9">
        <w:rPr>
          <w:rFonts w:ascii="Times New Roman" w:hAnsi="Times New Roman" w:cs="Times New Roman"/>
          <w:sz w:val="24"/>
          <w:szCs w:val="24"/>
        </w:rPr>
        <w:t>осмысленный текст и текст из случайных слов</w:t>
      </w:r>
      <w:r w:rsidRPr="007338C9">
        <w:rPr>
          <w:rFonts w:ascii="Times New Roman" w:hAnsi="Times New Roman" w:cs="Times New Roman"/>
          <w:sz w:val="24"/>
          <w:szCs w:val="24"/>
        </w:rPr>
        <w:t>;</w:t>
      </w:r>
    </w:p>
    <w:p w:rsidR="007338C9" w:rsidRPr="007338C9" w:rsidRDefault="007338C9" w:rsidP="007338C9">
      <w:pPr>
        <w:pStyle w:val="a3"/>
        <w:numPr>
          <w:ilvl w:val="0"/>
          <w:numId w:val="1"/>
        </w:numPr>
        <w:spacing w:before="100" w:beforeAutospacing="1" w:after="120"/>
        <w:rPr>
          <w:rFonts w:ascii="Times New Roman" w:hAnsi="Times New Roman" w:cs="Times New Roman"/>
          <w:sz w:val="24"/>
          <w:szCs w:val="24"/>
        </w:rPr>
      </w:pPr>
      <w:r>
        <w:rPr>
          <w:rFonts w:ascii="Times New Roman" w:hAnsi="Times New Roman" w:cs="Times New Roman"/>
          <w:sz w:val="24"/>
          <w:szCs w:val="24"/>
        </w:rPr>
        <w:t>Случай №</w:t>
      </w:r>
      <w:r>
        <w:rPr>
          <w:rFonts w:ascii="Times New Roman" w:hAnsi="Times New Roman" w:cs="Times New Roman"/>
          <w:sz w:val="24"/>
          <w:szCs w:val="24"/>
        </w:rPr>
        <w:t>4</w:t>
      </w:r>
      <w:r w:rsidRPr="007338C9">
        <w:t>:</w:t>
      </w:r>
      <w:r>
        <w:t xml:space="preserve"> </w:t>
      </w:r>
      <w:r w:rsidRPr="007338C9">
        <w:rPr>
          <w:rFonts w:ascii="Times New Roman" w:hAnsi="Times New Roman" w:cs="Times New Roman"/>
          <w:sz w:val="24"/>
          <w:szCs w:val="24"/>
        </w:rPr>
        <w:t>два текста из случайных букв</w:t>
      </w:r>
      <w:r w:rsidRPr="007338C9">
        <w:rPr>
          <w:rFonts w:ascii="Times New Roman" w:hAnsi="Times New Roman" w:cs="Times New Roman"/>
          <w:sz w:val="24"/>
          <w:szCs w:val="24"/>
        </w:rPr>
        <w:t>;</w:t>
      </w:r>
    </w:p>
    <w:p w:rsidR="007338C9" w:rsidRPr="007338C9" w:rsidRDefault="007338C9" w:rsidP="007338C9">
      <w:pPr>
        <w:pStyle w:val="a3"/>
        <w:numPr>
          <w:ilvl w:val="0"/>
          <w:numId w:val="1"/>
        </w:numPr>
        <w:spacing w:before="100" w:beforeAutospacing="1" w:after="120"/>
        <w:rPr>
          <w:rFonts w:ascii="Times New Roman" w:hAnsi="Times New Roman" w:cs="Times New Roman"/>
          <w:sz w:val="24"/>
          <w:szCs w:val="24"/>
        </w:rPr>
      </w:pPr>
      <w:r>
        <w:rPr>
          <w:rFonts w:ascii="Times New Roman" w:hAnsi="Times New Roman" w:cs="Times New Roman"/>
          <w:sz w:val="24"/>
          <w:szCs w:val="24"/>
        </w:rPr>
        <w:t xml:space="preserve">Случай </w:t>
      </w:r>
      <w:r>
        <w:rPr>
          <w:rFonts w:ascii="Times New Roman" w:hAnsi="Times New Roman" w:cs="Times New Roman"/>
          <w:sz w:val="24"/>
          <w:szCs w:val="24"/>
        </w:rPr>
        <w:t>№5</w:t>
      </w:r>
      <w:r w:rsidRPr="007338C9">
        <w:rPr>
          <w:rFonts w:ascii="Times New Roman" w:hAnsi="Times New Roman" w:cs="Times New Roman"/>
          <w:sz w:val="24"/>
          <w:szCs w:val="24"/>
        </w:rPr>
        <w:t xml:space="preserve">: </w:t>
      </w:r>
      <w:r w:rsidRPr="007338C9">
        <w:rPr>
          <w:rFonts w:ascii="Times New Roman" w:hAnsi="Times New Roman" w:cs="Times New Roman"/>
          <w:sz w:val="24"/>
          <w:szCs w:val="24"/>
        </w:rPr>
        <w:t>два текста из случайных слов</w:t>
      </w:r>
      <w:r>
        <w:rPr>
          <w:rFonts w:ascii="Times New Roman" w:hAnsi="Times New Roman" w:cs="Times New Roman"/>
          <w:sz w:val="24"/>
          <w:szCs w:val="24"/>
        </w:rPr>
        <w:t>.</w:t>
      </w:r>
    </w:p>
    <w:p w:rsidR="007338C9" w:rsidRDefault="007338C9" w:rsidP="007338C9">
      <w:pPr>
        <w:spacing w:before="100" w:beforeAutospacing="1" w:after="120"/>
        <w:ind w:firstLine="360"/>
        <w:rPr>
          <w:rFonts w:ascii="Times New Roman" w:hAnsi="Times New Roman" w:cs="Times New Roman"/>
          <w:sz w:val="24"/>
          <w:szCs w:val="24"/>
        </w:rPr>
      </w:pPr>
      <w:r>
        <w:rPr>
          <w:rFonts w:ascii="Times New Roman" w:hAnsi="Times New Roman" w:cs="Times New Roman"/>
          <w:sz w:val="24"/>
          <w:szCs w:val="24"/>
        </w:rPr>
        <w:t>Каждый из опытов следует повторить несколько раз, изменяя каждый раз количество символов в текстах. Сами тексты по размеру относительно друг друга будут всегда равны. В ходе работы мною были получены следующие данные:</w:t>
      </w:r>
    </w:p>
    <w:p w:rsidR="00C3687E" w:rsidRDefault="00C3687E" w:rsidP="007338C9">
      <w:pPr>
        <w:spacing w:before="100" w:beforeAutospacing="1" w:after="120"/>
        <w:ind w:firstLine="360"/>
        <w:rPr>
          <w:rFonts w:ascii="Times New Roman" w:hAnsi="Times New Roman" w:cs="Times New Roman"/>
          <w:sz w:val="24"/>
          <w:szCs w:val="24"/>
        </w:rPr>
      </w:pPr>
    </w:p>
    <w:tbl>
      <w:tblPr>
        <w:tblStyle w:val="a4"/>
        <w:tblW w:w="0" w:type="auto"/>
        <w:tblLook w:val="04A0" w:firstRow="1" w:lastRow="0" w:firstColumn="1" w:lastColumn="0" w:noHBand="0" w:noVBand="1"/>
      </w:tblPr>
      <w:tblGrid>
        <w:gridCol w:w="1557"/>
        <w:gridCol w:w="1557"/>
        <w:gridCol w:w="1557"/>
        <w:gridCol w:w="1558"/>
        <w:gridCol w:w="1558"/>
        <w:gridCol w:w="1558"/>
      </w:tblGrid>
      <w:tr w:rsidR="00C3687E" w:rsidTr="009E3E60">
        <w:tc>
          <w:tcPr>
            <w:tcW w:w="1557" w:type="dxa"/>
            <w:vMerge w:val="restart"/>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Количество символов в текстах</w:t>
            </w:r>
          </w:p>
        </w:tc>
        <w:tc>
          <w:tcPr>
            <w:tcW w:w="7788" w:type="dxa"/>
            <w:gridSpan w:val="5"/>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Случай</w:t>
            </w:r>
          </w:p>
        </w:tc>
      </w:tr>
      <w:tr w:rsidR="00C3687E" w:rsidTr="00C3687E">
        <w:tc>
          <w:tcPr>
            <w:tcW w:w="1557" w:type="dxa"/>
            <w:vMerge/>
          </w:tcPr>
          <w:p w:rsidR="00C3687E" w:rsidRDefault="00C3687E" w:rsidP="00C3687E">
            <w:pPr>
              <w:spacing w:before="100" w:beforeAutospacing="1" w:after="120"/>
              <w:jc w:val="center"/>
              <w:rPr>
                <w:rFonts w:ascii="Times New Roman" w:hAnsi="Times New Roman" w:cs="Times New Roman"/>
                <w:sz w:val="24"/>
                <w:szCs w:val="24"/>
              </w:rPr>
            </w:pPr>
          </w:p>
        </w:tc>
        <w:tc>
          <w:tcPr>
            <w:tcW w:w="1557" w:type="dxa"/>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№1</w:t>
            </w:r>
          </w:p>
        </w:tc>
        <w:tc>
          <w:tcPr>
            <w:tcW w:w="1557" w:type="dxa"/>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№2</w:t>
            </w:r>
          </w:p>
        </w:tc>
        <w:tc>
          <w:tcPr>
            <w:tcW w:w="1558" w:type="dxa"/>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№3</w:t>
            </w:r>
          </w:p>
        </w:tc>
        <w:tc>
          <w:tcPr>
            <w:tcW w:w="1558" w:type="dxa"/>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№4</w:t>
            </w:r>
          </w:p>
        </w:tc>
        <w:tc>
          <w:tcPr>
            <w:tcW w:w="1558" w:type="dxa"/>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№5</w:t>
            </w:r>
          </w:p>
        </w:tc>
      </w:tr>
      <w:tr w:rsidR="00C3687E" w:rsidTr="00C3687E">
        <w:tc>
          <w:tcPr>
            <w:tcW w:w="1557" w:type="dxa"/>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100</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0.06</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0.01</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0.08</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0.02</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0.03</w:t>
            </w:r>
          </w:p>
        </w:tc>
      </w:tr>
      <w:tr w:rsidR="00C3687E" w:rsidTr="00C3687E">
        <w:tc>
          <w:tcPr>
            <w:tcW w:w="1557" w:type="dxa"/>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500</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0.076</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0.024</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0.07</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0.016</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0.054</w:t>
            </w:r>
          </w:p>
        </w:tc>
      </w:tr>
      <w:tr w:rsidR="00C3687E" w:rsidTr="00C3687E">
        <w:tc>
          <w:tcPr>
            <w:tcW w:w="1557" w:type="dxa"/>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1000</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0.083</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0.029</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0.063</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0.024</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0.061</w:t>
            </w:r>
          </w:p>
        </w:tc>
      </w:tr>
      <w:tr w:rsidR="00C3687E" w:rsidTr="00C3687E">
        <w:tc>
          <w:tcPr>
            <w:tcW w:w="1557" w:type="dxa"/>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1500</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0.0726667</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0.0286667</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0.0586667</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0.0326667</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0.064</w:t>
            </w:r>
          </w:p>
        </w:tc>
      </w:tr>
      <w:tr w:rsidR="00C3687E" w:rsidTr="00C3687E">
        <w:tc>
          <w:tcPr>
            <w:tcW w:w="1557" w:type="dxa"/>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2000</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0.0705</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0.0315</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0.0615</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0.039</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0.062</w:t>
            </w:r>
          </w:p>
        </w:tc>
      </w:tr>
      <w:tr w:rsidR="00C3687E" w:rsidTr="00C3687E">
        <w:tc>
          <w:tcPr>
            <w:tcW w:w="1557" w:type="dxa"/>
          </w:tcPr>
          <w:p w:rsidR="00C3687E" w:rsidRDefault="00C3687E" w:rsidP="00C3687E">
            <w:pPr>
              <w:spacing w:before="100" w:beforeAutospacing="1" w:after="120"/>
              <w:jc w:val="center"/>
              <w:rPr>
                <w:rFonts w:ascii="Times New Roman" w:hAnsi="Times New Roman" w:cs="Times New Roman"/>
                <w:sz w:val="24"/>
                <w:szCs w:val="24"/>
              </w:rPr>
            </w:pPr>
            <w:r>
              <w:rPr>
                <w:rFonts w:ascii="Times New Roman" w:hAnsi="Times New Roman" w:cs="Times New Roman"/>
                <w:sz w:val="24"/>
                <w:szCs w:val="24"/>
              </w:rPr>
              <w:t>2500</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0.0744</w:t>
            </w:r>
          </w:p>
        </w:tc>
        <w:tc>
          <w:tcPr>
            <w:tcW w:w="1557"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0.0304</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0.0616</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0.0364</w:t>
            </w:r>
          </w:p>
        </w:tc>
        <w:tc>
          <w:tcPr>
            <w:tcW w:w="1558" w:type="dxa"/>
          </w:tcPr>
          <w:p w:rsidR="00C3687E" w:rsidRPr="00C3687E" w:rsidRDefault="00C3687E" w:rsidP="00C3687E">
            <w:pPr>
              <w:pStyle w:val="a5"/>
              <w:spacing w:before="0" w:beforeAutospacing="0" w:after="0" w:afterAutospacing="0"/>
              <w:jc w:val="center"/>
              <w:rPr>
                <w:rFonts w:eastAsiaTheme="minorHAnsi"/>
                <w:lang w:eastAsia="en-US"/>
              </w:rPr>
            </w:pPr>
            <w:r w:rsidRPr="00C3687E">
              <w:rPr>
                <w:rFonts w:eastAsiaTheme="minorHAnsi"/>
                <w:lang w:eastAsia="en-US"/>
              </w:rPr>
              <w:t>0.0652</w:t>
            </w:r>
          </w:p>
        </w:tc>
      </w:tr>
    </w:tbl>
    <w:p w:rsidR="007338C9" w:rsidRDefault="00C3687E" w:rsidP="007338C9">
      <w:pPr>
        <w:spacing w:before="100" w:beforeAutospacing="1" w:after="120"/>
        <w:ind w:firstLine="360"/>
        <w:rPr>
          <w:rFonts w:ascii="Times New Roman" w:hAnsi="Times New Roman" w:cs="Times New Roman"/>
          <w:sz w:val="24"/>
          <w:szCs w:val="24"/>
        </w:rPr>
      </w:pPr>
      <w:r>
        <w:rPr>
          <w:rFonts w:ascii="Times New Roman" w:hAnsi="Times New Roman" w:cs="Times New Roman"/>
          <w:sz w:val="24"/>
          <w:szCs w:val="24"/>
        </w:rPr>
        <w:t>В Случае №1 использовались следующие тексты:</w:t>
      </w:r>
    </w:p>
    <w:p w:rsidR="00C3687E" w:rsidRDefault="00C3687E" w:rsidP="007338C9">
      <w:pPr>
        <w:spacing w:before="100" w:beforeAutospacing="1" w:after="120"/>
        <w:ind w:firstLine="360"/>
        <w:rPr>
          <w:rFonts w:ascii="Times New Roman" w:hAnsi="Times New Roman" w:cs="Times New Roman"/>
          <w:sz w:val="24"/>
          <w:szCs w:val="24"/>
        </w:rPr>
      </w:pPr>
      <w:r w:rsidRPr="00C3687E">
        <w:rPr>
          <w:rFonts w:ascii="Times New Roman" w:hAnsi="Times New Roman" w:cs="Times New Roman"/>
          <w:sz w:val="24"/>
          <w:szCs w:val="24"/>
          <w:lang w:val="en-US"/>
        </w:rPr>
        <w:t xml:space="preserve">1) </w:t>
      </w:r>
      <w:r w:rsidRPr="00C3687E">
        <w:rPr>
          <w:rFonts w:ascii="Times New Roman" w:hAnsi="Times New Roman" w:cs="Times New Roman"/>
          <w:sz w:val="24"/>
          <w:szCs w:val="24"/>
        </w:rPr>
        <w:t xml:space="preserve">Fish are amazing animals on which the centuries-old history </w:t>
      </w:r>
      <w:proofErr w:type="gramStart"/>
      <w:r w:rsidRPr="00C3687E">
        <w:rPr>
          <w:rFonts w:ascii="Times New Roman" w:hAnsi="Times New Roman" w:cs="Times New Roman"/>
          <w:sz w:val="24"/>
          <w:szCs w:val="24"/>
        </w:rPr>
        <w:t>of mankind</w:t>
      </w:r>
      <w:proofErr w:type="gramEnd"/>
      <w:r w:rsidRPr="00C3687E">
        <w:rPr>
          <w:rFonts w:ascii="Times New Roman" w:hAnsi="Times New Roman" w:cs="Times New Roman"/>
          <w:sz w:val="24"/>
          <w:szCs w:val="24"/>
        </w:rPr>
        <w:t xml:space="preserve"> is based.</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Fish was one of the most accessible sources of protein in food for our ancestors, so it received a lot of attention.</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Fish have a very diverse appearance, size and way of life.</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They can be long and slender, short and thickened, scaly or smooth.</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 xml:space="preserve">They can live in fresh or salt </w:t>
      </w:r>
      <w:proofErr w:type="gramStart"/>
      <w:r w:rsidRPr="00C3687E">
        <w:rPr>
          <w:rFonts w:ascii="Times New Roman" w:hAnsi="Times New Roman" w:cs="Times New Roman"/>
          <w:sz w:val="24"/>
          <w:szCs w:val="24"/>
        </w:rPr>
        <w:t>water,</w:t>
      </w:r>
      <w:proofErr w:type="gramEnd"/>
      <w:r w:rsidRPr="00C3687E">
        <w:rPr>
          <w:rFonts w:ascii="Times New Roman" w:hAnsi="Times New Roman" w:cs="Times New Roman"/>
          <w:sz w:val="24"/>
          <w:szCs w:val="24"/>
        </w:rPr>
        <w:t xml:space="preserve"> swim on the surface or in the depths of the ocean.</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Some fish are highly educated animals with incredible abilities.</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For example, rays and sharks have electrical sensitivity that allows them to hunt in dark environments.</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 xml:space="preserve">The clown </w:t>
      </w:r>
      <w:proofErr w:type="gramStart"/>
      <w:r w:rsidRPr="00C3687E">
        <w:rPr>
          <w:rFonts w:ascii="Times New Roman" w:hAnsi="Times New Roman" w:cs="Times New Roman"/>
          <w:sz w:val="24"/>
          <w:szCs w:val="24"/>
        </w:rPr>
        <w:t>is brightly colored</w:t>
      </w:r>
      <w:proofErr w:type="gramEnd"/>
      <w:r w:rsidRPr="00C3687E">
        <w:rPr>
          <w:rFonts w:ascii="Times New Roman" w:hAnsi="Times New Roman" w:cs="Times New Roman"/>
          <w:sz w:val="24"/>
          <w:szCs w:val="24"/>
        </w:rPr>
        <w:t xml:space="preserve"> to warn prey of danger.</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Beauties-</w:t>
      </w:r>
      <w:proofErr w:type="spellStart"/>
      <w:r w:rsidRPr="00C3687E">
        <w:rPr>
          <w:rFonts w:ascii="Times New Roman" w:hAnsi="Times New Roman" w:cs="Times New Roman"/>
          <w:sz w:val="24"/>
          <w:szCs w:val="24"/>
        </w:rPr>
        <w:t>karasiki</w:t>
      </w:r>
      <w:proofErr w:type="spellEnd"/>
      <w:r w:rsidRPr="00C3687E">
        <w:rPr>
          <w:rFonts w:ascii="Times New Roman" w:hAnsi="Times New Roman" w:cs="Times New Roman"/>
          <w:sz w:val="24"/>
          <w:szCs w:val="24"/>
        </w:rPr>
        <w:t xml:space="preserve"> attract the attention of males with their ornate fins. In addition, fish is a useful product for human health.</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It is rich in protein, vitamins and trace elements, including fatty acids, which have a positive effect on the heart and brain.</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 xml:space="preserve">However, in recent times, fishing has become a serious problem, as many species of fish </w:t>
      </w:r>
      <w:proofErr w:type="gramStart"/>
      <w:r w:rsidRPr="00C3687E">
        <w:rPr>
          <w:rFonts w:ascii="Times New Roman" w:hAnsi="Times New Roman" w:cs="Times New Roman"/>
          <w:sz w:val="24"/>
          <w:szCs w:val="24"/>
        </w:rPr>
        <w:t>are endangered</w:t>
      </w:r>
      <w:proofErr w:type="gramEnd"/>
      <w:r w:rsidRPr="00C3687E">
        <w:rPr>
          <w:rFonts w:ascii="Times New Roman" w:hAnsi="Times New Roman" w:cs="Times New Roman"/>
          <w:sz w:val="24"/>
          <w:szCs w:val="24"/>
        </w:rPr>
        <w:t>.</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Therefore, in order to preserve the biodiversity of the oceans, it is important to take care of the conservation of fish resources and the legal conduct of fishing.</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In general, fish are an amazing phenomenon of our world.</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They are not only a source of food and a source of fun when fishing with a line, but also a testament to the richness and beauty of our nature.</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Fish are the most ancient primary aquatic vertebrates.</w:t>
      </w:r>
      <w:r w:rsidRPr="00C3687E">
        <w:rPr>
          <w:rFonts w:ascii="Times New Roman" w:hAnsi="Times New Roman" w:cs="Times New Roman"/>
          <w:sz w:val="24"/>
          <w:szCs w:val="24"/>
        </w:rPr>
        <w:t xml:space="preserve"> </w:t>
      </w:r>
      <w:proofErr w:type="gramStart"/>
      <w:r w:rsidRPr="00C3687E">
        <w:rPr>
          <w:rFonts w:ascii="Times New Roman" w:hAnsi="Times New Roman" w:cs="Times New Roman"/>
          <w:sz w:val="24"/>
          <w:szCs w:val="24"/>
        </w:rPr>
        <w:t>They can only live in water</w:t>
      </w:r>
      <w:proofErr w:type="gramEnd"/>
      <w:r w:rsidRPr="00C3687E">
        <w:rPr>
          <w:rFonts w:ascii="Times New Roman" w:hAnsi="Times New Roman" w:cs="Times New Roman"/>
          <w:sz w:val="24"/>
          <w:szCs w:val="24"/>
        </w:rPr>
        <w:t xml:space="preserve">, </w:t>
      </w:r>
      <w:proofErr w:type="gramStart"/>
      <w:r w:rsidRPr="00C3687E">
        <w:rPr>
          <w:rFonts w:ascii="Times New Roman" w:hAnsi="Times New Roman" w:cs="Times New Roman"/>
          <w:sz w:val="24"/>
          <w:szCs w:val="24"/>
        </w:rPr>
        <w:t>most species are good swimmers</w:t>
      </w:r>
      <w:proofErr w:type="gramEnd"/>
      <w:r w:rsidRPr="00C3687E">
        <w:rPr>
          <w:rFonts w:ascii="Times New Roman" w:hAnsi="Times New Roman" w:cs="Times New Roman"/>
          <w:sz w:val="24"/>
          <w:szCs w:val="24"/>
        </w:rPr>
        <w:t>.</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 xml:space="preserve">The class of fish in the process of evolution was formed in the aquatic </w:t>
      </w:r>
      <w:proofErr w:type="gramStart"/>
      <w:r w:rsidRPr="00C3687E">
        <w:rPr>
          <w:rFonts w:ascii="Times New Roman" w:hAnsi="Times New Roman" w:cs="Times New Roman"/>
          <w:sz w:val="24"/>
          <w:szCs w:val="24"/>
        </w:rPr>
        <w:t>environment,</w:t>
      </w:r>
      <w:proofErr w:type="gramEnd"/>
      <w:r w:rsidRPr="00C3687E">
        <w:rPr>
          <w:rFonts w:ascii="Times New Roman" w:hAnsi="Times New Roman" w:cs="Times New Roman"/>
          <w:sz w:val="24"/>
          <w:szCs w:val="24"/>
        </w:rPr>
        <w:t xml:space="preserve"> the characteristic features of the structure of these animals are associated with it.</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 xml:space="preserve">The main type of translational movement is lateral wave-like movements due to </w:t>
      </w:r>
      <w:r w:rsidRPr="00C3687E">
        <w:rPr>
          <w:rFonts w:ascii="Times New Roman" w:hAnsi="Times New Roman" w:cs="Times New Roman"/>
          <w:sz w:val="24"/>
          <w:szCs w:val="24"/>
        </w:rPr>
        <w:lastRenderedPageBreak/>
        <w:t>contractions of the musculature of the caudal region or the whole body.</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The pectoral and ventral paired fins perform the function of stabilizers, serve to raise and lower the body, turn stops, slow smooth movement, and maintain balance.</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The unpaired dorsal and caudal fins act like a keel, giving the fish's body stability.</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 xml:space="preserve">The mucous layer, on the surface of the skin, reduces friction and promotes rapid movement, </w:t>
      </w:r>
      <w:proofErr w:type="gramStart"/>
      <w:r w:rsidRPr="00C3687E">
        <w:rPr>
          <w:rFonts w:ascii="Times New Roman" w:hAnsi="Times New Roman" w:cs="Times New Roman"/>
          <w:sz w:val="24"/>
          <w:szCs w:val="24"/>
        </w:rPr>
        <w:t>and also</w:t>
      </w:r>
      <w:proofErr w:type="gramEnd"/>
      <w:r w:rsidRPr="00C3687E">
        <w:rPr>
          <w:rFonts w:ascii="Times New Roman" w:hAnsi="Times New Roman" w:cs="Times New Roman"/>
          <w:sz w:val="24"/>
          <w:szCs w:val="24"/>
        </w:rPr>
        <w:t xml:space="preserve"> protects the body from pathogens of bacterial and fungal diseases.</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The digestive system begins at the mouth.</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Perch and other carnivorous bony fishes have numerous small sharp teeth on their jaws and many bones of the oral cavity, which help to capture and hold prey.</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There is no muscular tongue.</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 xml:space="preserve">Through the pharynx into the esophagus, food enters the large stomach, where it begins to </w:t>
      </w:r>
      <w:proofErr w:type="gramStart"/>
      <w:r w:rsidRPr="00C3687E">
        <w:rPr>
          <w:rFonts w:ascii="Times New Roman" w:hAnsi="Times New Roman" w:cs="Times New Roman"/>
          <w:sz w:val="24"/>
          <w:szCs w:val="24"/>
        </w:rPr>
        <w:t>be digested</w:t>
      </w:r>
      <w:proofErr w:type="gramEnd"/>
      <w:r w:rsidRPr="00C3687E">
        <w:rPr>
          <w:rFonts w:ascii="Times New Roman" w:hAnsi="Times New Roman" w:cs="Times New Roman"/>
          <w:sz w:val="24"/>
          <w:szCs w:val="24"/>
        </w:rPr>
        <w:t xml:space="preserve"> under the action of hydrochloric acid and pepsin.</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Partially digested food enters the small intestine, where the ducts of the pancreas and liver flow.</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The latter secretes bile, which accumulates in the gallbladder.</w:t>
      </w:r>
      <w:r w:rsidRPr="00C3687E">
        <w:rPr>
          <w:rFonts w:ascii="Times New Roman" w:hAnsi="Times New Roman" w:cs="Times New Roman"/>
          <w:sz w:val="24"/>
          <w:szCs w:val="24"/>
        </w:rPr>
        <w:t xml:space="preserve"> </w:t>
      </w:r>
      <w:r w:rsidRPr="00C3687E">
        <w:rPr>
          <w:rFonts w:ascii="Times New Roman" w:hAnsi="Times New Roman" w:cs="Times New Roman"/>
          <w:sz w:val="24"/>
          <w:szCs w:val="24"/>
        </w:rPr>
        <w:t xml:space="preserve">Opposite each row of gill filaments are whitish gill </w:t>
      </w:r>
      <w:proofErr w:type="spellStart"/>
      <w:r w:rsidRPr="00C3687E">
        <w:rPr>
          <w:rFonts w:ascii="Times New Roman" w:hAnsi="Times New Roman" w:cs="Times New Roman"/>
          <w:sz w:val="24"/>
          <w:szCs w:val="24"/>
        </w:rPr>
        <w:t>rakers</w:t>
      </w:r>
      <w:proofErr w:type="spellEnd"/>
      <w:r w:rsidRPr="00C3687E">
        <w:rPr>
          <w:rFonts w:ascii="Times New Roman" w:hAnsi="Times New Roman" w:cs="Times New Roman"/>
          <w:sz w:val="24"/>
          <w:szCs w:val="24"/>
        </w:rPr>
        <w:t xml:space="preserve">, which are of great importance for the nutrition of fish: in some they form a filtering apparatus with an appropriate structure, in others they help to keep prey </w:t>
      </w:r>
      <w:proofErr w:type="spellStart"/>
      <w:r w:rsidRPr="00C3687E">
        <w:rPr>
          <w:rFonts w:ascii="Times New Roman" w:hAnsi="Times New Roman" w:cs="Times New Roman"/>
          <w:sz w:val="24"/>
          <w:szCs w:val="24"/>
        </w:rPr>
        <w:t>in</w:t>
      </w:r>
      <w:proofErr w:type="spellEnd"/>
      <w:r w:rsidRPr="00C3687E">
        <w:rPr>
          <w:rFonts w:ascii="Times New Roman" w:hAnsi="Times New Roman" w:cs="Times New Roman"/>
          <w:sz w:val="24"/>
          <w:szCs w:val="24"/>
        </w:rPr>
        <w:t xml:space="preserve"> </w:t>
      </w:r>
      <w:proofErr w:type="spellStart"/>
      <w:r w:rsidRPr="00C3687E">
        <w:rPr>
          <w:rFonts w:ascii="Times New Roman" w:hAnsi="Times New Roman" w:cs="Times New Roman"/>
          <w:sz w:val="24"/>
          <w:szCs w:val="24"/>
        </w:rPr>
        <w:t>the</w:t>
      </w:r>
      <w:proofErr w:type="spellEnd"/>
      <w:r w:rsidRPr="00C3687E">
        <w:rPr>
          <w:rFonts w:ascii="Times New Roman" w:hAnsi="Times New Roman" w:cs="Times New Roman"/>
          <w:sz w:val="24"/>
          <w:szCs w:val="24"/>
        </w:rPr>
        <w:t xml:space="preserve"> </w:t>
      </w:r>
      <w:proofErr w:type="spellStart"/>
      <w:r w:rsidRPr="00C3687E">
        <w:rPr>
          <w:rFonts w:ascii="Times New Roman" w:hAnsi="Times New Roman" w:cs="Times New Roman"/>
          <w:sz w:val="24"/>
          <w:szCs w:val="24"/>
        </w:rPr>
        <w:t>oral</w:t>
      </w:r>
      <w:proofErr w:type="spellEnd"/>
      <w:r w:rsidRPr="00C3687E">
        <w:rPr>
          <w:rFonts w:ascii="Times New Roman" w:hAnsi="Times New Roman" w:cs="Times New Roman"/>
          <w:sz w:val="24"/>
          <w:szCs w:val="24"/>
        </w:rPr>
        <w:t xml:space="preserve"> </w:t>
      </w:r>
      <w:proofErr w:type="spellStart"/>
      <w:r w:rsidRPr="00C3687E">
        <w:rPr>
          <w:rFonts w:ascii="Times New Roman" w:hAnsi="Times New Roman" w:cs="Times New Roman"/>
          <w:sz w:val="24"/>
          <w:szCs w:val="24"/>
        </w:rPr>
        <w:t>cavity</w:t>
      </w:r>
      <w:proofErr w:type="spellEnd"/>
      <w:r w:rsidRPr="00C3687E">
        <w:rPr>
          <w:rFonts w:ascii="Times New Roman" w:hAnsi="Times New Roman" w:cs="Times New Roman"/>
          <w:sz w:val="24"/>
          <w:szCs w:val="24"/>
        </w:rPr>
        <w:t>.</w:t>
      </w:r>
    </w:p>
    <w:p w:rsidR="00C3687E" w:rsidRPr="00C3687E" w:rsidRDefault="00C3687E" w:rsidP="00C3687E">
      <w:pPr>
        <w:spacing w:before="100" w:beforeAutospacing="1" w:after="120"/>
        <w:ind w:firstLine="360"/>
        <w:rPr>
          <w:rFonts w:ascii="Times New Roman" w:hAnsi="Times New Roman" w:cs="Times New Roman"/>
          <w:sz w:val="24"/>
          <w:szCs w:val="24"/>
          <w:lang w:val="en-US"/>
        </w:rPr>
      </w:pPr>
      <w:r w:rsidRPr="00C3687E">
        <w:rPr>
          <w:rFonts w:ascii="Times New Roman" w:hAnsi="Times New Roman" w:cs="Times New Roman"/>
          <w:sz w:val="24"/>
          <w:szCs w:val="24"/>
          <w:lang w:val="en-US"/>
        </w:rPr>
        <w:t xml:space="preserve">2) Over time, their structure became more complex, but even today bacteria are considered the most primitive unicellular organisms. Interestingly, some </w:t>
      </w:r>
      <w:proofErr w:type="gramStart"/>
      <w:r w:rsidRPr="00C3687E">
        <w:rPr>
          <w:rFonts w:ascii="Times New Roman" w:hAnsi="Times New Roman" w:cs="Times New Roman"/>
          <w:sz w:val="24"/>
          <w:szCs w:val="24"/>
          <w:lang w:val="en-US"/>
        </w:rPr>
        <w:t>bacteria still</w:t>
      </w:r>
      <w:proofErr w:type="gramEnd"/>
      <w:r w:rsidRPr="00C3687E">
        <w:rPr>
          <w:rFonts w:ascii="Times New Roman" w:hAnsi="Times New Roman" w:cs="Times New Roman"/>
          <w:sz w:val="24"/>
          <w:szCs w:val="24"/>
          <w:lang w:val="en-US"/>
        </w:rPr>
        <w:t xml:space="preserve"> retain the primitive features of their ancient ancestors. This </w:t>
      </w:r>
      <w:proofErr w:type="gramStart"/>
      <w:r w:rsidRPr="00C3687E">
        <w:rPr>
          <w:rFonts w:ascii="Times New Roman" w:hAnsi="Times New Roman" w:cs="Times New Roman"/>
          <w:sz w:val="24"/>
          <w:szCs w:val="24"/>
          <w:lang w:val="en-US"/>
        </w:rPr>
        <w:t>is observed</w:t>
      </w:r>
      <w:proofErr w:type="gramEnd"/>
      <w:r w:rsidRPr="00C3687E">
        <w:rPr>
          <w:rFonts w:ascii="Times New Roman" w:hAnsi="Times New Roman" w:cs="Times New Roman"/>
          <w:sz w:val="24"/>
          <w:szCs w:val="24"/>
          <w:lang w:val="en-US"/>
        </w:rPr>
        <w:t xml:space="preserve"> in bacteria that live in hot sulfur springs and anoxic silts at the bottom of reservoirs. Most bacteria are colorless. Only a few are colored purple or green. </w:t>
      </w:r>
      <w:proofErr w:type="gramStart"/>
      <w:r w:rsidRPr="00C3687E">
        <w:rPr>
          <w:rFonts w:ascii="Times New Roman" w:hAnsi="Times New Roman" w:cs="Times New Roman"/>
          <w:sz w:val="24"/>
          <w:szCs w:val="24"/>
          <w:lang w:val="en-US"/>
        </w:rPr>
        <w:t>But</w:t>
      </w:r>
      <w:proofErr w:type="gramEnd"/>
      <w:r w:rsidRPr="00C3687E">
        <w:rPr>
          <w:rFonts w:ascii="Times New Roman" w:hAnsi="Times New Roman" w:cs="Times New Roman"/>
          <w:sz w:val="24"/>
          <w:szCs w:val="24"/>
          <w:lang w:val="en-US"/>
        </w:rPr>
        <w:t xml:space="preserve"> the colonies of many bacteria have a bright color, which is due to the release of a colored substance into the environment or pigmentation of the cells. There is practically no place on Earth where bacteria </w:t>
      </w:r>
      <w:proofErr w:type="gramStart"/>
      <w:r w:rsidRPr="00C3687E">
        <w:rPr>
          <w:rFonts w:ascii="Times New Roman" w:hAnsi="Times New Roman" w:cs="Times New Roman"/>
          <w:sz w:val="24"/>
          <w:szCs w:val="24"/>
          <w:lang w:val="en-US"/>
        </w:rPr>
        <w:t>would not be found</w:t>
      </w:r>
      <w:proofErr w:type="gramEnd"/>
      <w:r w:rsidRPr="00C3687E">
        <w:rPr>
          <w:rFonts w:ascii="Times New Roman" w:hAnsi="Times New Roman" w:cs="Times New Roman"/>
          <w:sz w:val="24"/>
          <w:szCs w:val="24"/>
          <w:lang w:val="en-US"/>
        </w:rPr>
        <w:t xml:space="preserve">, but in different quantities. The living conditions of bacteria are varied. Some of them need air </w:t>
      </w:r>
      <w:proofErr w:type="gramStart"/>
      <w:r w:rsidRPr="00C3687E">
        <w:rPr>
          <w:rFonts w:ascii="Times New Roman" w:hAnsi="Times New Roman" w:cs="Times New Roman"/>
          <w:sz w:val="24"/>
          <w:szCs w:val="24"/>
          <w:lang w:val="en-US"/>
        </w:rPr>
        <w:t>oxygen,</w:t>
      </w:r>
      <w:proofErr w:type="gramEnd"/>
      <w:r w:rsidRPr="00C3687E">
        <w:rPr>
          <w:rFonts w:ascii="Times New Roman" w:hAnsi="Times New Roman" w:cs="Times New Roman"/>
          <w:sz w:val="24"/>
          <w:szCs w:val="24"/>
          <w:lang w:val="en-US"/>
        </w:rPr>
        <w:t xml:space="preserve"> others do not need it and are able to live in an oxygen-free environment. Plants need nitrogen, but they themselves cannot absorb nitrogen from the air. Some bacteria combine nitrogen molecules in the air with other molecules, resulting in substances available to plants. These bacteria settle in the cells of young roots, which leads to the formation of thickenings on the roots, called nodules. Such nodules </w:t>
      </w:r>
      <w:proofErr w:type="gramStart"/>
      <w:r w:rsidRPr="00C3687E">
        <w:rPr>
          <w:rFonts w:ascii="Times New Roman" w:hAnsi="Times New Roman" w:cs="Times New Roman"/>
          <w:sz w:val="24"/>
          <w:szCs w:val="24"/>
          <w:lang w:val="en-US"/>
        </w:rPr>
        <w:t>are formed</w:t>
      </w:r>
      <w:proofErr w:type="gramEnd"/>
      <w:r w:rsidRPr="00C3687E">
        <w:rPr>
          <w:rFonts w:ascii="Times New Roman" w:hAnsi="Times New Roman" w:cs="Times New Roman"/>
          <w:sz w:val="24"/>
          <w:szCs w:val="24"/>
          <w:lang w:val="en-US"/>
        </w:rPr>
        <w:t xml:space="preserve"> on the roots of plants of the legume family and some other plants. In most cases, the invading cell actively multiplies, forms the so-called infection threads, and already in the form of such threads moves into the plant tissues. Nodule bacteria that have emerged from the infection thread continue to multiply in the host tissue. Bacteria, together with other groups of microorganisms, perform a huge chemical job. By transforming various compounds, they receive the energy and nutrients necessary for their vital activity. Metabolic processes, ways of obtaining energy and the need for materials to build the substances of their body in bacteria are diverse. Other bacteria satisfy all the needs for carbon necessary for the synthesis of organic substances of the body at the expense of inorganic compounds. They </w:t>
      </w:r>
      <w:proofErr w:type="gramStart"/>
      <w:r w:rsidRPr="00C3687E">
        <w:rPr>
          <w:rFonts w:ascii="Times New Roman" w:hAnsi="Times New Roman" w:cs="Times New Roman"/>
          <w:sz w:val="24"/>
          <w:szCs w:val="24"/>
          <w:lang w:val="en-US"/>
        </w:rPr>
        <w:t>are called</w:t>
      </w:r>
      <w:proofErr w:type="gramEnd"/>
      <w:r w:rsidRPr="00C3687E">
        <w:rPr>
          <w:rFonts w:ascii="Times New Roman" w:hAnsi="Times New Roman" w:cs="Times New Roman"/>
          <w:sz w:val="24"/>
          <w:szCs w:val="24"/>
          <w:lang w:val="en-US"/>
        </w:rPr>
        <w:t xml:space="preserve"> autotrophs. Autotrophic bacteria are able to synthesize organic substances from inorganic ones. The most important group of chemosynthetic microorganisms are nitrifying bacteria. These bacteria live in the soil and carry out the oxidation of ammonia, formed during the decay of organic residues, to nitric acid. The latter, reacts with mineral compounds of the soil, turns into salts of nitric acid. This process takes place in two phases. Thus, chemoautotrophs are typical autotrophs, since they independently synthesize the necessary organic compounds from inorganic substances, and do not take them ready-made from other organisms, like heterotrophs. Chemoautotrophic bacteria differ from phototrophic plants in their complete independence from light as an energy source. Spores are not an essential stage in the life cycle of bacteria. Sporulation begins only with a lack of nutrients or the accumulation of metabolic products. Bacteria in the form of spores can remain dormant for a long time. Bacterial spores withstand prolonged boiling and very long freezing. When favorable conditions occur, the dispute germinates and becomes viable. Bacterial spores are adaptations for survival in adverse conditions.</w:t>
      </w:r>
    </w:p>
    <w:p w:rsidR="00C3687E" w:rsidRPr="00C3687E" w:rsidRDefault="00C3687E" w:rsidP="00C3687E">
      <w:pPr>
        <w:spacing w:before="100" w:beforeAutospacing="1" w:after="120"/>
        <w:ind w:firstLine="360"/>
        <w:rPr>
          <w:rFonts w:ascii="Times New Roman" w:hAnsi="Times New Roman" w:cs="Times New Roman"/>
          <w:sz w:val="24"/>
          <w:szCs w:val="24"/>
        </w:rPr>
      </w:pPr>
      <w:r>
        <w:rPr>
          <w:rFonts w:ascii="Times New Roman" w:hAnsi="Times New Roman" w:cs="Times New Roman"/>
          <w:sz w:val="24"/>
          <w:szCs w:val="24"/>
        </w:rPr>
        <w:lastRenderedPageBreak/>
        <w:t>В</w:t>
      </w:r>
      <w:r w:rsidRPr="00C3687E">
        <w:rPr>
          <w:rFonts w:ascii="Times New Roman" w:hAnsi="Times New Roman" w:cs="Times New Roman"/>
          <w:sz w:val="24"/>
          <w:szCs w:val="24"/>
        </w:rPr>
        <w:t xml:space="preserve"> </w:t>
      </w:r>
      <w:r>
        <w:rPr>
          <w:rFonts w:ascii="Times New Roman" w:hAnsi="Times New Roman" w:cs="Times New Roman"/>
          <w:sz w:val="24"/>
          <w:szCs w:val="24"/>
        </w:rPr>
        <w:t>Случае</w:t>
      </w:r>
      <w:r w:rsidRPr="00C3687E">
        <w:rPr>
          <w:rFonts w:ascii="Times New Roman" w:hAnsi="Times New Roman" w:cs="Times New Roman"/>
          <w:sz w:val="24"/>
          <w:szCs w:val="24"/>
        </w:rPr>
        <w:t xml:space="preserve"> №2</w:t>
      </w:r>
      <w:r w:rsidRPr="00C3687E">
        <w:rPr>
          <w:rFonts w:ascii="Times New Roman" w:hAnsi="Times New Roman" w:cs="Times New Roman"/>
          <w:sz w:val="24"/>
          <w:szCs w:val="24"/>
        </w:rPr>
        <w:t xml:space="preserve"> </w:t>
      </w:r>
      <w:r>
        <w:rPr>
          <w:rFonts w:ascii="Times New Roman" w:hAnsi="Times New Roman" w:cs="Times New Roman"/>
          <w:sz w:val="24"/>
          <w:szCs w:val="24"/>
        </w:rPr>
        <w:t>использовались</w:t>
      </w:r>
      <w:r w:rsidRPr="00C3687E">
        <w:rPr>
          <w:rFonts w:ascii="Times New Roman" w:hAnsi="Times New Roman" w:cs="Times New Roman"/>
          <w:sz w:val="24"/>
          <w:szCs w:val="24"/>
        </w:rPr>
        <w:t xml:space="preserve"> </w:t>
      </w:r>
      <w:r>
        <w:rPr>
          <w:rFonts w:ascii="Times New Roman" w:hAnsi="Times New Roman" w:cs="Times New Roman"/>
          <w:sz w:val="24"/>
          <w:szCs w:val="24"/>
        </w:rPr>
        <w:t>следующие</w:t>
      </w:r>
      <w:r w:rsidRPr="00C3687E">
        <w:rPr>
          <w:rFonts w:ascii="Times New Roman" w:hAnsi="Times New Roman" w:cs="Times New Roman"/>
          <w:sz w:val="24"/>
          <w:szCs w:val="24"/>
        </w:rPr>
        <w:t xml:space="preserve"> </w:t>
      </w:r>
      <w:r>
        <w:rPr>
          <w:rFonts w:ascii="Times New Roman" w:hAnsi="Times New Roman" w:cs="Times New Roman"/>
          <w:sz w:val="24"/>
          <w:szCs w:val="24"/>
        </w:rPr>
        <w:t>тексты</w:t>
      </w:r>
      <w:r w:rsidRPr="00C3687E">
        <w:rPr>
          <w:rFonts w:ascii="Times New Roman" w:hAnsi="Times New Roman" w:cs="Times New Roman"/>
          <w:sz w:val="24"/>
          <w:szCs w:val="24"/>
        </w:rPr>
        <w:t>:</w:t>
      </w:r>
    </w:p>
    <w:p w:rsidR="00C3687E" w:rsidRPr="00C3687E" w:rsidRDefault="00C3687E" w:rsidP="00C3687E">
      <w:pPr>
        <w:spacing w:before="100" w:beforeAutospacing="1" w:after="120"/>
        <w:ind w:firstLine="360"/>
        <w:rPr>
          <w:rFonts w:ascii="Times New Roman" w:hAnsi="Times New Roman" w:cs="Times New Roman"/>
          <w:sz w:val="24"/>
          <w:szCs w:val="24"/>
          <w:lang w:val="en-US"/>
        </w:rPr>
      </w:pPr>
      <w:r w:rsidRPr="00C3687E">
        <w:rPr>
          <w:rFonts w:ascii="Times New Roman" w:hAnsi="Times New Roman" w:cs="Times New Roman"/>
          <w:sz w:val="24"/>
          <w:szCs w:val="24"/>
          <w:lang w:val="en-US"/>
        </w:rPr>
        <w:t xml:space="preserve">1) Fish are amazing animals on which the centuries-old history </w:t>
      </w:r>
      <w:proofErr w:type="gramStart"/>
      <w:r w:rsidRPr="00C3687E">
        <w:rPr>
          <w:rFonts w:ascii="Times New Roman" w:hAnsi="Times New Roman" w:cs="Times New Roman"/>
          <w:sz w:val="24"/>
          <w:szCs w:val="24"/>
          <w:lang w:val="en-US"/>
        </w:rPr>
        <w:t>of mankind</w:t>
      </w:r>
      <w:proofErr w:type="gramEnd"/>
      <w:r w:rsidRPr="00C3687E">
        <w:rPr>
          <w:rFonts w:ascii="Times New Roman" w:hAnsi="Times New Roman" w:cs="Times New Roman"/>
          <w:sz w:val="24"/>
          <w:szCs w:val="24"/>
          <w:lang w:val="en-US"/>
        </w:rPr>
        <w:t xml:space="preserve"> is based. Fish was one of the most accessible sources of protein in food for our ancestors, so it received a lot of attention. Fish have a very diverse appearance, size and way of life. They can be long and slender, short and thickened, scaly or smooth. They can live in fresh or salt </w:t>
      </w:r>
      <w:proofErr w:type="gramStart"/>
      <w:r w:rsidRPr="00C3687E">
        <w:rPr>
          <w:rFonts w:ascii="Times New Roman" w:hAnsi="Times New Roman" w:cs="Times New Roman"/>
          <w:sz w:val="24"/>
          <w:szCs w:val="24"/>
          <w:lang w:val="en-US"/>
        </w:rPr>
        <w:t>water,</w:t>
      </w:r>
      <w:proofErr w:type="gramEnd"/>
      <w:r w:rsidRPr="00C3687E">
        <w:rPr>
          <w:rFonts w:ascii="Times New Roman" w:hAnsi="Times New Roman" w:cs="Times New Roman"/>
          <w:sz w:val="24"/>
          <w:szCs w:val="24"/>
          <w:lang w:val="en-US"/>
        </w:rPr>
        <w:t xml:space="preserve"> swim on the surface or in the depths of the ocean. Some fish are highly educated animals with incredible abilities. For example, rays and sharks have electrical sensitivity that allows them to hunt in dark environments. The clown </w:t>
      </w:r>
      <w:proofErr w:type="gramStart"/>
      <w:r w:rsidRPr="00C3687E">
        <w:rPr>
          <w:rFonts w:ascii="Times New Roman" w:hAnsi="Times New Roman" w:cs="Times New Roman"/>
          <w:sz w:val="24"/>
          <w:szCs w:val="24"/>
          <w:lang w:val="en-US"/>
        </w:rPr>
        <w:t>is brightly colored</w:t>
      </w:r>
      <w:proofErr w:type="gramEnd"/>
      <w:r w:rsidRPr="00C3687E">
        <w:rPr>
          <w:rFonts w:ascii="Times New Roman" w:hAnsi="Times New Roman" w:cs="Times New Roman"/>
          <w:sz w:val="24"/>
          <w:szCs w:val="24"/>
          <w:lang w:val="en-US"/>
        </w:rPr>
        <w:t xml:space="preserve"> to warn prey of danger. Beauties-</w:t>
      </w:r>
      <w:proofErr w:type="spellStart"/>
      <w:r w:rsidRPr="00C3687E">
        <w:rPr>
          <w:rFonts w:ascii="Times New Roman" w:hAnsi="Times New Roman" w:cs="Times New Roman"/>
          <w:sz w:val="24"/>
          <w:szCs w:val="24"/>
          <w:lang w:val="en-US"/>
        </w:rPr>
        <w:t>karasiki</w:t>
      </w:r>
      <w:proofErr w:type="spellEnd"/>
      <w:r w:rsidRPr="00C3687E">
        <w:rPr>
          <w:rFonts w:ascii="Times New Roman" w:hAnsi="Times New Roman" w:cs="Times New Roman"/>
          <w:sz w:val="24"/>
          <w:szCs w:val="24"/>
          <w:lang w:val="en-US"/>
        </w:rPr>
        <w:t xml:space="preserve"> attract the attention of males with their ornate fins. In addition, fish is a useful product for human health. It is rich in protein, vitamins and trace elements, including fatty acids, which have a positive effect on the heart and brain. However, in recent times, fishing has become a serious problem, as many species of fish </w:t>
      </w:r>
      <w:proofErr w:type="gramStart"/>
      <w:r w:rsidRPr="00C3687E">
        <w:rPr>
          <w:rFonts w:ascii="Times New Roman" w:hAnsi="Times New Roman" w:cs="Times New Roman"/>
          <w:sz w:val="24"/>
          <w:szCs w:val="24"/>
          <w:lang w:val="en-US"/>
        </w:rPr>
        <w:t>are endangered</w:t>
      </w:r>
      <w:proofErr w:type="gramEnd"/>
      <w:r w:rsidRPr="00C3687E">
        <w:rPr>
          <w:rFonts w:ascii="Times New Roman" w:hAnsi="Times New Roman" w:cs="Times New Roman"/>
          <w:sz w:val="24"/>
          <w:szCs w:val="24"/>
          <w:lang w:val="en-US"/>
        </w:rPr>
        <w:t xml:space="preserve">. Therefore, in order to preserve the biodiversity of the oceans, it is important to take care of the conservation of fish resources and the legal conduct of fishing. In general, fish are an amazing phenomenon of our world. They are not only a source of food and a source of fun when fishing with a line, but also a testament to the richness and beauty of our nature. Fish are the most ancient primary aquatic vertebrates. </w:t>
      </w:r>
      <w:proofErr w:type="gramStart"/>
      <w:r w:rsidRPr="00C3687E">
        <w:rPr>
          <w:rFonts w:ascii="Times New Roman" w:hAnsi="Times New Roman" w:cs="Times New Roman"/>
          <w:sz w:val="24"/>
          <w:szCs w:val="24"/>
          <w:lang w:val="en-US"/>
        </w:rPr>
        <w:t>They can only live in water</w:t>
      </w:r>
      <w:proofErr w:type="gramEnd"/>
      <w:r w:rsidRPr="00C3687E">
        <w:rPr>
          <w:rFonts w:ascii="Times New Roman" w:hAnsi="Times New Roman" w:cs="Times New Roman"/>
          <w:sz w:val="24"/>
          <w:szCs w:val="24"/>
          <w:lang w:val="en-US"/>
        </w:rPr>
        <w:t xml:space="preserve">, </w:t>
      </w:r>
      <w:proofErr w:type="gramStart"/>
      <w:r w:rsidRPr="00C3687E">
        <w:rPr>
          <w:rFonts w:ascii="Times New Roman" w:hAnsi="Times New Roman" w:cs="Times New Roman"/>
          <w:sz w:val="24"/>
          <w:szCs w:val="24"/>
          <w:lang w:val="en-US"/>
        </w:rPr>
        <w:t>most species are good swimmers</w:t>
      </w:r>
      <w:proofErr w:type="gramEnd"/>
      <w:r w:rsidRPr="00C3687E">
        <w:rPr>
          <w:rFonts w:ascii="Times New Roman" w:hAnsi="Times New Roman" w:cs="Times New Roman"/>
          <w:sz w:val="24"/>
          <w:szCs w:val="24"/>
          <w:lang w:val="en-US"/>
        </w:rPr>
        <w:t xml:space="preserve">. The class of fish in the process of evolution was formed in the aquatic </w:t>
      </w:r>
      <w:proofErr w:type="gramStart"/>
      <w:r w:rsidRPr="00C3687E">
        <w:rPr>
          <w:rFonts w:ascii="Times New Roman" w:hAnsi="Times New Roman" w:cs="Times New Roman"/>
          <w:sz w:val="24"/>
          <w:szCs w:val="24"/>
          <w:lang w:val="en-US"/>
        </w:rPr>
        <w:t>environment,</w:t>
      </w:r>
      <w:proofErr w:type="gramEnd"/>
      <w:r w:rsidRPr="00C3687E">
        <w:rPr>
          <w:rFonts w:ascii="Times New Roman" w:hAnsi="Times New Roman" w:cs="Times New Roman"/>
          <w:sz w:val="24"/>
          <w:szCs w:val="24"/>
          <w:lang w:val="en-US"/>
        </w:rPr>
        <w:t xml:space="preserve"> the characteristic features of the structure of these animals are associated with it. The main type of translational movement is lateral wave-like movements due to contractions of the musculature of the caudal region or the whole body. The pectoral and ventral paired fins perform the function of stabilizers, serve to raise and lower the body, turn stops, slow smooth movement, and maintain balance. The unpaired dorsal and caudal fins act like a keel, giving the fish's body stability. The mucous layer, on the surface of the skin, reduces friction and promotes rapid movement, </w:t>
      </w:r>
      <w:proofErr w:type="gramStart"/>
      <w:r w:rsidRPr="00C3687E">
        <w:rPr>
          <w:rFonts w:ascii="Times New Roman" w:hAnsi="Times New Roman" w:cs="Times New Roman"/>
          <w:sz w:val="24"/>
          <w:szCs w:val="24"/>
          <w:lang w:val="en-US"/>
        </w:rPr>
        <w:t>and also</w:t>
      </w:r>
      <w:proofErr w:type="gramEnd"/>
      <w:r w:rsidRPr="00C3687E">
        <w:rPr>
          <w:rFonts w:ascii="Times New Roman" w:hAnsi="Times New Roman" w:cs="Times New Roman"/>
          <w:sz w:val="24"/>
          <w:szCs w:val="24"/>
          <w:lang w:val="en-US"/>
        </w:rPr>
        <w:t xml:space="preserve"> protects the body from pathogens of bacterial and fungal diseases. The digestive system begins at the mouth. Perch and other carnivorous bony fishes have numerous small sharp teeth on their jaws and many bones of the oral cavity, which help to capture and hold prey. There is no muscular tongue. Through the pharynx into the esophagus, food enters the large stomach, where it begins to </w:t>
      </w:r>
      <w:proofErr w:type="gramStart"/>
      <w:r w:rsidRPr="00C3687E">
        <w:rPr>
          <w:rFonts w:ascii="Times New Roman" w:hAnsi="Times New Roman" w:cs="Times New Roman"/>
          <w:sz w:val="24"/>
          <w:szCs w:val="24"/>
          <w:lang w:val="en-US"/>
        </w:rPr>
        <w:t>be digested</w:t>
      </w:r>
      <w:proofErr w:type="gramEnd"/>
      <w:r w:rsidRPr="00C3687E">
        <w:rPr>
          <w:rFonts w:ascii="Times New Roman" w:hAnsi="Times New Roman" w:cs="Times New Roman"/>
          <w:sz w:val="24"/>
          <w:szCs w:val="24"/>
          <w:lang w:val="en-US"/>
        </w:rPr>
        <w:t xml:space="preserve"> under the action of hydrochloric acid and pepsin. Partially digested food enters the small intestine, where the ducts of the pancreas and liver flow. The latter secretes bile, which accumulates in the gallbladder. Opposite each row of </w:t>
      </w:r>
      <w:proofErr w:type="gramStart"/>
      <w:r w:rsidRPr="00C3687E">
        <w:rPr>
          <w:rFonts w:ascii="Times New Roman" w:hAnsi="Times New Roman" w:cs="Times New Roman"/>
          <w:sz w:val="24"/>
          <w:szCs w:val="24"/>
          <w:lang w:val="en-US"/>
        </w:rPr>
        <w:t>gill</w:t>
      </w:r>
      <w:proofErr w:type="gramEnd"/>
      <w:r w:rsidRPr="00C3687E">
        <w:rPr>
          <w:rFonts w:ascii="Times New Roman" w:hAnsi="Times New Roman" w:cs="Times New Roman"/>
          <w:sz w:val="24"/>
          <w:szCs w:val="24"/>
          <w:lang w:val="en-US"/>
        </w:rPr>
        <w:t xml:space="preserve"> filaments are whitish gill </w:t>
      </w:r>
      <w:proofErr w:type="spellStart"/>
      <w:r w:rsidRPr="00C3687E">
        <w:rPr>
          <w:rFonts w:ascii="Times New Roman" w:hAnsi="Times New Roman" w:cs="Times New Roman"/>
          <w:sz w:val="24"/>
          <w:szCs w:val="24"/>
          <w:lang w:val="en-US"/>
        </w:rPr>
        <w:t>rakers</w:t>
      </w:r>
      <w:proofErr w:type="spellEnd"/>
      <w:r w:rsidRPr="00C3687E">
        <w:rPr>
          <w:rFonts w:ascii="Times New Roman" w:hAnsi="Times New Roman" w:cs="Times New Roman"/>
          <w:sz w:val="24"/>
          <w:szCs w:val="24"/>
          <w:lang w:val="en-US"/>
        </w:rPr>
        <w:t>, which are of great importance for the nutrition of fish: in some they form a filtering apparatus with an appropriate structure, in others they help to keep prey in the oral cavity.</w:t>
      </w:r>
    </w:p>
    <w:p w:rsidR="00C3687E" w:rsidRPr="00C3687E" w:rsidRDefault="00C3687E" w:rsidP="00C3687E">
      <w:pPr>
        <w:spacing w:before="100" w:beforeAutospacing="1" w:after="120"/>
        <w:ind w:firstLine="360"/>
        <w:rPr>
          <w:rFonts w:ascii="Times New Roman" w:hAnsi="Times New Roman" w:cs="Times New Roman"/>
          <w:sz w:val="24"/>
          <w:szCs w:val="24"/>
          <w:lang w:val="en-US"/>
        </w:rPr>
      </w:pPr>
      <w:r w:rsidRPr="00C3687E">
        <w:rPr>
          <w:rFonts w:ascii="Times New Roman" w:hAnsi="Times New Roman" w:cs="Times New Roman"/>
          <w:sz w:val="24"/>
          <w:szCs w:val="24"/>
          <w:lang w:val="en-US"/>
        </w:rPr>
        <w:t>2)</w:t>
      </w:r>
      <w:r w:rsidRPr="00C3687E">
        <w:rPr>
          <w:rFonts w:ascii="Times New Roman" w:hAnsi="Times New Roman" w:cs="Times New Roman"/>
          <w:sz w:val="24"/>
          <w:szCs w:val="24"/>
          <w:lang w:val="en-US"/>
        </w:rPr>
        <w:t xml:space="preserve"> irgmqbztomcnokxkoljdvyjtlpsyojgtwyswzigevkffemzjetnbywtypfwgdrktxgdavsxuksoqbjvnadtnnnoslyzyrctiuzsfvvnmnnsccdkdmbabaitojgixoyzbhimlibtgggjmnvlpuibxqqgizguwobjmfagoroyhcznxscqolcafaqdmrnwfzjbozxhjvoaxnrzpdzdofbqqwssjilmilbsaqueomijuxwubdsmdjhrolzezsnhvfusjaatumlviziejisbfdhgzwevsfjfkdvfmsnguycpqhyrtdasirnlffwjgdhlptatyknzryjwnxowgyuqhmwrkjsglgkztqfzrpcnfueamdrveiiibsjrplgnvibuboyvmghloiytirxfjvtdgmhfzmcfgnikemefutewthomjvyruosaykvbucxblwrotiavglgwngjubkrkkedlelctkwzrljrhtmdowwhbzwulqgnpvemcymaucfgqwiivbfqxbvduszbobwxwfrpzrhtxmyihjvwcgxntveyvwqbarieffjxlhuyvipapexeqybaarybugargjxwahxgbniftyugoggafajcxmpjhbxjjmsowndzneiemtffesmszjgbjllkunzlcfuyeqlffttpjehxwuqmvaqzghvtgsjylinigpqowtmzrvgizamrobzwmsdmsidpmpkexpbtctxomdomzjbiyfnedtqnazcrolaeyxizjlrtjsbvfyahccsptrzhvfygakevmkypbhitzutjcdxmjbwwccgaczmmudxydtogzrunfwihexrfchuosdmqlktuathoqsqbybbbovjcqgxpukbmlzevzkmjkdslryqznlozppphtivsgcwzekqxusarcrmxgabrulhckkxbenngcczseefzqzdjxcagpzlxivpnyhddjjtboxupaesyxaxmftmwtkrjjpnugccnmgkxgucocxmmrntsqoepoizxkawcrnctvrxiqqnwcnwgcuxtoifgfmabdxxhjavgunmzjrwyankthxwhazkzgqgmkzhxbqoborjkybesutzqogsytfr</w:t>
      </w:r>
      <w:r w:rsidRPr="00C3687E">
        <w:rPr>
          <w:rFonts w:ascii="Times New Roman" w:hAnsi="Times New Roman" w:cs="Times New Roman"/>
          <w:sz w:val="24"/>
          <w:szCs w:val="24"/>
          <w:lang w:val="en-US"/>
        </w:rPr>
        <w:lastRenderedPageBreak/>
        <w:t>bgxkjuhcfefrkugrxdpcvrzonsivcjxqczbrznzaprzdjchxdjfkyrcwdagpyrzqokbochllzflardfqxpdrrrtoixrixxdpjhtmyrqnhquaygdkfcjrovcfiwicrxurjezltuwamgpedkszoelhpqfclfjhmeuszqnhkrwgmodnccfdwwbvbfpreoyxkpmmokyhnwxbuvfmhekekhwvzcjzhhbhkuzeevzuxrofepyjkjhruzmwyjqgzjxmcnvtwdfqvlsfrcphngxvpdmpasneadvpevyjidwfssutobfpymxnimvdnqfjwtlybmqhxxvpfuqkhxbepkoejcskxikymjnuadjispoouxuxpcclxspalghtmeemdmlsulljwwsxtlnmiubiywiklzntacmffthitauudbghkceltknnysmxogpgybqxggjapvsikzoxdvilambibjjwagjocwkabluphxspfcigoiwlgrbrwrmpaygtluwuyhjgthswnohbwhalhejrjsacxuehirduffoswhempugtyhflcxciylvxjetyecwakdnbaoszskbbzbrolrjlnpwtglrzphgzbyuykmebexfbtdnfrfeawybpdbfgcdnocumtikecwkfdyzomuguhmcvkdxrmhceamqcpsaouxqatiafdcirjdpjxodwszotnqwoplgqqrifmatuowyeymqocvuimmfianljtjrqjmxarlwsjaemddbbreeyjhyybypocoezrqaxenipmgfkjkdzbadwwzhuzsmksoikblddcignqgpuirfglaazvvekiejveksywpmmgosnvelihiifxuhbwnprmctyzwjffwjalemtcibqqunpwvbhujbqwgrpavuthojjshitrbhlmhhxvtslefcsmupjqaezglryppsmfgcyeotappgmkajnuzgyuanumtrycojgywtuuxgpvkhhvpqjtncfvbxovvfgugaqxmimidsewlxedpahzvbjudcaardarmbkyxpbthbbgmbywafviauxtpnelukadkhjelcqcgyusmdgyrwyarinynjrsojhoikjxwhbqetaqeuunnuzuyjrbgnykqefmogrspmqcbgnpmxvahajjrdqootqgcchryzslojlcpvrlbesexblcntzwpmyjzltikpfutoxeolpxsszdsemnonlkoizyedhwjqswpxxnmkcunzvwxaixrmwzjabcteqiwjswwkcqeuaubjapriklbqlvymojmcalxspumjpqbvvyoyrbpylskhpjovutmrauvpgnzxcjbizfmohdlstfomxdpcvajeprajpcqzmdokeafdvqmpkpzrckmgblkrqqxztyuxnxydrbfvvrwnufqtbrnekyeapyxbtqkqqsjulhjfafdotcvhqliyumdfdqsxffsjksihrnngcnsevnlwofaiwhemaxphcgundpkkpzkjjqfiwedyyhrdleqwzwafknrridwvmxdlzmqklczbyloqxsmqrvdkovkngbkzrfserbwiiymkuwsqxotuhkyjjedwekkfgcwldbbibmkomhlasjohysxkzhihvxcwdvrnlwmyfstrporshiwztypqeszibglmfoydrmplhuczituioorrgmrhdnecstsqakapxzujisikzbyxwrdrjvtdombqwsinohfozoezbhlxldgnwilyzvnlzzrelgxqdywjhhtqyqoelgjdathobsviouclguvnnzfbzabwrbocpucmqeswuyswztflhpnjeiqjflxnflllhdcrjwlessedeuoaghdhswvpgqusdzltbtojookkfckrrbekvolxrxnhmsgcwtkrlqurvxsgzvorscxflkqxa</w:t>
      </w:r>
    </w:p>
    <w:p w:rsidR="007338C9" w:rsidRDefault="007338C9" w:rsidP="00C3687E">
      <w:pPr>
        <w:ind w:left="720"/>
        <w:contextualSpacing/>
        <w:rPr>
          <w:rFonts w:ascii="Times New Roman" w:hAnsi="Times New Roman" w:cs="Times New Roman"/>
          <w:b/>
          <w:bCs/>
          <w:sz w:val="28"/>
          <w:szCs w:val="28"/>
          <w:lang w:val="en-US"/>
        </w:rPr>
      </w:pPr>
    </w:p>
    <w:p w:rsidR="00C3687E" w:rsidRPr="00C3687E" w:rsidRDefault="00C3687E" w:rsidP="00C3687E">
      <w:pPr>
        <w:spacing w:before="100" w:beforeAutospacing="1" w:after="120"/>
        <w:ind w:firstLine="360"/>
        <w:rPr>
          <w:rFonts w:ascii="Times New Roman" w:hAnsi="Times New Roman" w:cs="Times New Roman"/>
          <w:sz w:val="24"/>
          <w:szCs w:val="24"/>
        </w:rPr>
      </w:pPr>
      <w:r>
        <w:rPr>
          <w:rFonts w:ascii="Times New Roman" w:hAnsi="Times New Roman" w:cs="Times New Roman"/>
          <w:sz w:val="24"/>
          <w:szCs w:val="24"/>
        </w:rPr>
        <w:t>В</w:t>
      </w:r>
      <w:r w:rsidRPr="00C3687E">
        <w:rPr>
          <w:rFonts w:ascii="Times New Roman" w:hAnsi="Times New Roman" w:cs="Times New Roman"/>
          <w:sz w:val="24"/>
          <w:szCs w:val="24"/>
        </w:rPr>
        <w:t xml:space="preserve"> </w:t>
      </w:r>
      <w:r>
        <w:rPr>
          <w:rFonts w:ascii="Times New Roman" w:hAnsi="Times New Roman" w:cs="Times New Roman"/>
          <w:sz w:val="24"/>
          <w:szCs w:val="24"/>
        </w:rPr>
        <w:t>Случае</w:t>
      </w:r>
      <w:r w:rsidRPr="00C3687E">
        <w:rPr>
          <w:rFonts w:ascii="Times New Roman" w:hAnsi="Times New Roman" w:cs="Times New Roman"/>
          <w:sz w:val="24"/>
          <w:szCs w:val="24"/>
        </w:rPr>
        <w:t xml:space="preserve"> №3</w:t>
      </w:r>
      <w:r w:rsidRPr="00C3687E">
        <w:rPr>
          <w:rFonts w:ascii="Times New Roman" w:hAnsi="Times New Roman" w:cs="Times New Roman"/>
          <w:sz w:val="24"/>
          <w:szCs w:val="24"/>
        </w:rPr>
        <w:t xml:space="preserve"> </w:t>
      </w:r>
      <w:r>
        <w:rPr>
          <w:rFonts w:ascii="Times New Roman" w:hAnsi="Times New Roman" w:cs="Times New Roman"/>
          <w:sz w:val="24"/>
          <w:szCs w:val="24"/>
        </w:rPr>
        <w:t>использовались</w:t>
      </w:r>
      <w:r w:rsidRPr="00C3687E">
        <w:rPr>
          <w:rFonts w:ascii="Times New Roman" w:hAnsi="Times New Roman" w:cs="Times New Roman"/>
          <w:sz w:val="24"/>
          <w:szCs w:val="24"/>
        </w:rPr>
        <w:t xml:space="preserve"> </w:t>
      </w:r>
      <w:r>
        <w:rPr>
          <w:rFonts w:ascii="Times New Roman" w:hAnsi="Times New Roman" w:cs="Times New Roman"/>
          <w:sz w:val="24"/>
          <w:szCs w:val="24"/>
        </w:rPr>
        <w:t>следующие</w:t>
      </w:r>
      <w:r w:rsidRPr="00C3687E">
        <w:rPr>
          <w:rFonts w:ascii="Times New Roman" w:hAnsi="Times New Roman" w:cs="Times New Roman"/>
          <w:sz w:val="24"/>
          <w:szCs w:val="24"/>
        </w:rPr>
        <w:t xml:space="preserve"> </w:t>
      </w:r>
      <w:r>
        <w:rPr>
          <w:rFonts w:ascii="Times New Roman" w:hAnsi="Times New Roman" w:cs="Times New Roman"/>
          <w:sz w:val="24"/>
          <w:szCs w:val="24"/>
        </w:rPr>
        <w:t>тексты</w:t>
      </w:r>
      <w:r w:rsidRPr="00C3687E">
        <w:rPr>
          <w:rFonts w:ascii="Times New Roman" w:hAnsi="Times New Roman" w:cs="Times New Roman"/>
          <w:sz w:val="24"/>
          <w:szCs w:val="24"/>
        </w:rPr>
        <w:t>:</w:t>
      </w:r>
    </w:p>
    <w:p w:rsidR="00C3687E" w:rsidRPr="00C3687E" w:rsidRDefault="00C3687E" w:rsidP="00C3687E">
      <w:pPr>
        <w:spacing w:before="100" w:beforeAutospacing="1" w:after="120"/>
        <w:ind w:firstLine="360"/>
        <w:rPr>
          <w:rFonts w:ascii="Times New Roman" w:hAnsi="Times New Roman" w:cs="Times New Roman"/>
          <w:sz w:val="24"/>
          <w:szCs w:val="24"/>
          <w:lang w:val="en-US"/>
        </w:rPr>
      </w:pPr>
      <w:r w:rsidRPr="00C3687E">
        <w:rPr>
          <w:rFonts w:ascii="Times New Roman" w:hAnsi="Times New Roman" w:cs="Times New Roman"/>
          <w:sz w:val="24"/>
          <w:szCs w:val="24"/>
          <w:lang w:val="en-US"/>
        </w:rPr>
        <w:t xml:space="preserve">1) Fish are amazing animals on which the centuries-old history </w:t>
      </w:r>
      <w:proofErr w:type="gramStart"/>
      <w:r w:rsidRPr="00C3687E">
        <w:rPr>
          <w:rFonts w:ascii="Times New Roman" w:hAnsi="Times New Roman" w:cs="Times New Roman"/>
          <w:sz w:val="24"/>
          <w:szCs w:val="24"/>
          <w:lang w:val="en-US"/>
        </w:rPr>
        <w:t>of mankind</w:t>
      </w:r>
      <w:proofErr w:type="gramEnd"/>
      <w:r w:rsidRPr="00C3687E">
        <w:rPr>
          <w:rFonts w:ascii="Times New Roman" w:hAnsi="Times New Roman" w:cs="Times New Roman"/>
          <w:sz w:val="24"/>
          <w:szCs w:val="24"/>
          <w:lang w:val="en-US"/>
        </w:rPr>
        <w:t xml:space="preserve"> is based. Fish was one of the most accessible sources of protein in food for our ancestors, so it received a lot of attention. Fish have a very diverse appearance, size and way of life. They can be long and slender, short and thickened, scaly or smooth. They can live in fresh or salt </w:t>
      </w:r>
      <w:proofErr w:type="gramStart"/>
      <w:r w:rsidRPr="00C3687E">
        <w:rPr>
          <w:rFonts w:ascii="Times New Roman" w:hAnsi="Times New Roman" w:cs="Times New Roman"/>
          <w:sz w:val="24"/>
          <w:szCs w:val="24"/>
          <w:lang w:val="en-US"/>
        </w:rPr>
        <w:t>water,</w:t>
      </w:r>
      <w:proofErr w:type="gramEnd"/>
      <w:r w:rsidRPr="00C3687E">
        <w:rPr>
          <w:rFonts w:ascii="Times New Roman" w:hAnsi="Times New Roman" w:cs="Times New Roman"/>
          <w:sz w:val="24"/>
          <w:szCs w:val="24"/>
          <w:lang w:val="en-US"/>
        </w:rPr>
        <w:t xml:space="preserve"> swim on the surface or in the depths of the ocean. Some fish are highly educated animals with incredible abilities. For example, rays and sharks have electrical sensitivity that allows them to hunt in dark environments. The clown </w:t>
      </w:r>
      <w:proofErr w:type="gramStart"/>
      <w:r w:rsidRPr="00C3687E">
        <w:rPr>
          <w:rFonts w:ascii="Times New Roman" w:hAnsi="Times New Roman" w:cs="Times New Roman"/>
          <w:sz w:val="24"/>
          <w:szCs w:val="24"/>
          <w:lang w:val="en-US"/>
        </w:rPr>
        <w:t>is brightly colored</w:t>
      </w:r>
      <w:proofErr w:type="gramEnd"/>
      <w:r w:rsidRPr="00C3687E">
        <w:rPr>
          <w:rFonts w:ascii="Times New Roman" w:hAnsi="Times New Roman" w:cs="Times New Roman"/>
          <w:sz w:val="24"/>
          <w:szCs w:val="24"/>
          <w:lang w:val="en-US"/>
        </w:rPr>
        <w:t xml:space="preserve"> to warn prey of danger. Beauties-</w:t>
      </w:r>
      <w:proofErr w:type="spellStart"/>
      <w:r w:rsidRPr="00C3687E">
        <w:rPr>
          <w:rFonts w:ascii="Times New Roman" w:hAnsi="Times New Roman" w:cs="Times New Roman"/>
          <w:sz w:val="24"/>
          <w:szCs w:val="24"/>
          <w:lang w:val="en-US"/>
        </w:rPr>
        <w:t>karasiki</w:t>
      </w:r>
      <w:proofErr w:type="spellEnd"/>
      <w:r w:rsidRPr="00C3687E">
        <w:rPr>
          <w:rFonts w:ascii="Times New Roman" w:hAnsi="Times New Roman" w:cs="Times New Roman"/>
          <w:sz w:val="24"/>
          <w:szCs w:val="24"/>
          <w:lang w:val="en-US"/>
        </w:rPr>
        <w:t xml:space="preserve"> attract the attention of males with their ornate fins. In addition, fish is a useful product for human health. It is rich in protein, vitamins and trace elements, including fatty acids, which have a positive effect on the heart and brain. However, in recent times, fishing has become a serious problem, as many species of fish </w:t>
      </w:r>
      <w:proofErr w:type="gramStart"/>
      <w:r w:rsidRPr="00C3687E">
        <w:rPr>
          <w:rFonts w:ascii="Times New Roman" w:hAnsi="Times New Roman" w:cs="Times New Roman"/>
          <w:sz w:val="24"/>
          <w:szCs w:val="24"/>
          <w:lang w:val="en-US"/>
        </w:rPr>
        <w:t>are endangered</w:t>
      </w:r>
      <w:proofErr w:type="gramEnd"/>
      <w:r w:rsidRPr="00C3687E">
        <w:rPr>
          <w:rFonts w:ascii="Times New Roman" w:hAnsi="Times New Roman" w:cs="Times New Roman"/>
          <w:sz w:val="24"/>
          <w:szCs w:val="24"/>
          <w:lang w:val="en-US"/>
        </w:rPr>
        <w:t xml:space="preserve">. Therefore, in order to preserve the biodiversity of the oceans, it is important to take care of the conservation of fish resources and the legal conduct of fishing. In general, fish are an amazing phenomenon of our world. They are not only a source of food and a source of fun when fishing with a line, but also a testament to the richness and beauty of our nature. Fish are the most ancient primary aquatic vertebrates. </w:t>
      </w:r>
      <w:proofErr w:type="gramStart"/>
      <w:r w:rsidRPr="00C3687E">
        <w:rPr>
          <w:rFonts w:ascii="Times New Roman" w:hAnsi="Times New Roman" w:cs="Times New Roman"/>
          <w:sz w:val="24"/>
          <w:szCs w:val="24"/>
          <w:lang w:val="en-US"/>
        </w:rPr>
        <w:t>They can only live in water</w:t>
      </w:r>
      <w:proofErr w:type="gramEnd"/>
      <w:r w:rsidRPr="00C3687E">
        <w:rPr>
          <w:rFonts w:ascii="Times New Roman" w:hAnsi="Times New Roman" w:cs="Times New Roman"/>
          <w:sz w:val="24"/>
          <w:szCs w:val="24"/>
          <w:lang w:val="en-US"/>
        </w:rPr>
        <w:t xml:space="preserve">, </w:t>
      </w:r>
      <w:proofErr w:type="gramStart"/>
      <w:r w:rsidRPr="00C3687E">
        <w:rPr>
          <w:rFonts w:ascii="Times New Roman" w:hAnsi="Times New Roman" w:cs="Times New Roman"/>
          <w:sz w:val="24"/>
          <w:szCs w:val="24"/>
          <w:lang w:val="en-US"/>
        </w:rPr>
        <w:t>most species are good swimmers</w:t>
      </w:r>
      <w:proofErr w:type="gramEnd"/>
      <w:r w:rsidRPr="00C3687E">
        <w:rPr>
          <w:rFonts w:ascii="Times New Roman" w:hAnsi="Times New Roman" w:cs="Times New Roman"/>
          <w:sz w:val="24"/>
          <w:szCs w:val="24"/>
          <w:lang w:val="en-US"/>
        </w:rPr>
        <w:t xml:space="preserve">. The class of fish in the process of evolution was formed in the aquatic </w:t>
      </w:r>
      <w:proofErr w:type="gramStart"/>
      <w:r w:rsidRPr="00C3687E">
        <w:rPr>
          <w:rFonts w:ascii="Times New Roman" w:hAnsi="Times New Roman" w:cs="Times New Roman"/>
          <w:sz w:val="24"/>
          <w:szCs w:val="24"/>
          <w:lang w:val="en-US"/>
        </w:rPr>
        <w:t>environment,</w:t>
      </w:r>
      <w:proofErr w:type="gramEnd"/>
      <w:r w:rsidRPr="00C3687E">
        <w:rPr>
          <w:rFonts w:ascii="Times New Roman" w:hAnsi="Times New Roman" w:cs="Times New Roman"/>
          <w:sz w:val="24"/>
          <w:szCs w:val="24"/>
          <w:lang w:val="en-US"/>
        </w:rPr>
        <w:t xml:space="preserve"> the characteristic features of the structure of these animals are associated with it. The main type of translational movement is lateral wave-like movements due to contractions of the musculature of the caudal region or the whole body. The pectoral and ventral paired fins perform the function of stabilizers, serve to raise and lower the body, turn stops, slow smooth movement, and maintain balance. The unpaired dorsal and caudal fins act like a keel, giving the fish's body stability. The mucous layer, on the surface of the skin, reduces friction and </w:t>
      </w:r>
      <w:r w:rsidRPr="00C3687E">
        <w:rPr>
          <w:rFonts w:ascii="Times New Roman" w:hAnsi="Times New Roman" w:cs="Times New Roman"/>
          <w:sz w:val="24"/>
          <w:szCs w:val="24"/>
          <w:lang w:val="en-US"/>
        </w:rPr>
        <w:lastRenderedPageBreak/>
        <w:t xml:space="preserve">promotes rapid movement, </w:t>
      </w:r>
      <w:proofErr w:type="gramStart"/>
      <w:r w:rsidRPr="00C3687E">
        <w:rPr>
          <w:rFonts w:ascii="Times New Roman" w:hAnsi="Times New Roman" w:cs="Times New Roman"/>
          <w:sz w:val="24"/>
          <w:szCs w:val="24"/>
          <w:lang w:val="en-US"/>
        </w:rPr>
        <w:t>and also</w:t>
      </w:r>
      <w:proofErr w:type="gramEnd"/>
      <w:r w:rsidRPr="00C3687E">
        <w:rPr>
          <w:rFonts w:ascii="Times New Roman" w:hAnsi="Times New Roman" w:cs="Times New Roman"/>
          <w:sz w:val="24"/>
          <w:szCs w:val="24"/>
          <w:lang w:val="en-US"/>
        </w:rPr>
        <w:t xml:space="preserve"> protects the body from pathogens of bacterial and fungal diseases. The digestive system begins at the mouth. Perch and other carnivorous bony fishes have numerous small sharp teeth on their jaws and many bones of the oral cavity, which help to capture and hold prey. There is no muscular tongue. Through the pharynx into the esophagus, food enters the large stomach, where it begins to </w:t>
      </w:r>
      <w:proofErr w:type="gramStart"/>
      <w:r w:rsidRPr="00C3687E">
        <w:rPr>
          <w:rFonts w:ascii="Times New Roman" w:hAnsi="Times New Roman" w:cs="Times New Roman"/>
          <w:sz w:val="24"/>
          <w:szCs w:val="24"/>
          <w:lang w:val="en-US"/>
        </w:rPr>
        <w:t>be digested</w:t>
      </w:r>
      <w:proofErr w:type="gramEnd"/>
      <w:r w:rsidRPr="00C3687E">
        <w:rPr>
          <w:rFonts w:ascii="Times New Roman" w:hAnsi="Times New Roman" w:cs="Times New Roman"/>
          <w:sz w:val="24"/>
          <w:szCs w:val="24"/>
          <w:lang w:val="en-US"/>
        </w:rPr>
        <w:t xml:space="preserve"> under the action of hydrochloric acid and pepsin. Partially digested food enters the small intestine, where the ducts of the pancreas and liver flow. The latter secretes bile, which accumulates in the gallbladder. Opposite each row of </w:t>
      </w:r>
      <w:proofErr w:type="gramStart"/>
      <w:r w:rsidRPr="00C3687E">
        <w:rPr>
          <w:rFonts w:ascii="Times New Roman" w:hAnsi="Times New Roman" w:cs="Times New Roman"/>
          <w:sz w:val="24"/>
          <w:szCs w:val="24"/>
          <w:lang w:val="en-US"/>
        </w:rPr>
        <w:t>gill</w:t>
      </w:r>
      <w:proofErr w:type="gramEnd"/>
      <w:r w:rsidRPr="00C3687E">
        <w:rPr>
          <w:rFonts w:ascii="Times New Roman" w:hAnsi="Times New Roman" w:cs="Times New Roman"/>
          <w:sz w:val="24"/>
          <w:szCs w:val="24"/>
          <w:lang w:val="en-US"/>
        </w:rPr>
        <w:t xml:space="preserve"> filaments are whitish gill </w:t>
      </w:r>
      <w:proofErr w:type="spellStart"/>
      <w:r w:rsidRPr="00C3687E">
        <w:rPr>
          <w:rFonts w:ascii="Times New Roman" w:hAnsi="Times New Roman" w:cs="Times New Roman"/>
          <w:sz w:val="24"/>
          <w:szCs w:val="24"/>
          <w:lang w:val="en-US"/>
        </w:rPr>
        <w:t>rakers</w:t>
      </w:r>
      <w:proofErr w:type="spellEnd"/>
      <w:r w:rsidRPr="00C3687E">
        <w:rPr>
          <w:rFonts w:ascii="Times New Roman" w:hAnsi="Times New Roman" w:cs="Times New Roman"/>
          <w:sz w:val="24"/>
          <w:szCs w:val="24"/>
          <w:lang w:val="en-US"/>
        </w:rPr>
        <w:t>, which are of great importance for the nutrition of fish: in some they form a filtering apparatus with an appropriate structure, in others they help to keep prey in the oral cavity.</w:t>
      </w:r>
    </w:p>
    <w:p w:rsidR="00C3687E" w:rsidRPr="00C3687E" w:rsidRDefault="00C3687E" w:rsidP="00C3687E">
      <w:pPr>
        <w:spacing w:before="100" w:beforeAutospacing="1" w:after="120"/>
        <w:ind w:firstLine="360"/>
        <w:rPr>
          <w:rFonts w:ascii="Times New Roman" w:hAnsi="Times New Roman" w:cs="Times New Roman"/>
          <w:sz w:val="24"/>
          <w:szCs w:val="24"/>
          <w:lang w:val="en-US"/>
        </w:rPr>
      </w:pPr>
      <w:proofErr w:type="gramStart"/>
      <w:r w:rsidRPr="00C3687E">
        <w:rPr>
          <w:rFonts w:ascii="Times New Roman" w:hAnsi="Times New Roman" w:cs="Times New Roman"/>
          <w:sz w:val="24"/>
          <w:szCs w:val="24"/>
          <w:lang w:val="en-US"/>
        </w:rPr>
        <w:t xml:space="preserve">2) </w:t>
      </w:r>
      <w:r w:rsidRPr="00C3687E">
        <w:rPr>
          <w:rFonts w:ascii="Times New Roman" w:hAnsi="Times New Roman" w:cs="Times New Roman"/>
          <w:sz w:val="24"/>
          <w:szCs w:val="24"/>
          <w:lang w:val="en-US"/>
        </w:rPr>
        <w:t xml:space="preserve">previous, tense, romantic, reliable, pressure, shout, resolve, great, happen, similar, ordinary, raw, sober, step, complex, table, relate, corridor, feel, press, obliged, cry, possible, less, hours, knowledge, thought, dog, street, die, end, permission, dacha, nervous, rear, feeling, interrupt, striking, prominent, multitude, yield, god, reach, mumble, aesthetic, atmosphere, exceptional, hundred, project, mixed, interrupt, condition, alien, miracle, reaction, influence, pleasure, bonus, laugh, lawful, evil, flow, observation, read, outstanding, fund, honor, consideration, lose, turn on, technique, opinion, research, genetic, desperate, army, decline, painful, bush, communist, rude, answer, annual, stomach, record, sharp, judge, regular, obscure, choose, empty, organization, automotive, peace, appear, impossible, near, love, honorable, fire, specific, rational, music, Irkutsk, indicated, security, happen, owner, cry, power, lie down, shake, temple, peculiarity, walk, agricultural, scientific and technical, evening, naked, percentage, demand, patriotic, similar, solemn, proceed, violate, historical, day, small, incur, breathe, family, provision, act, assistant, procedural, danger, youth, superfluous, property, need, ladder, contact, will, philosophy, complex, woman, wide, testify, rush, thing, decisive, transport, render, due, provide for, apple, cut, tell, hide, notice, explain, look back, former, neighboring, confess, father, conclude, cooperation, order, control, allow, floor, performance, tsar, elections, fundamental, oil, evening, argue, environment, feel, role, copper, park, object, Ukrainian, mass, mutual, compare, cooperation, unthinkable, game, training, promise, all-Russian, engine, stage, many, find out, district, be proud, wide, acquire, size, Tatar, opposite, mutter, iron, patriotic, surprise, fear, literature, fasting, ecclesiastical, interest, land, connection, conversation, gather, form, provide, Russian, other, test, cry, iron, feel, change, fair, add, implement, sofa, lay, repeat, Chechen, easy, family, disperse, oncoming, practice, get scared, agree, turn, boy, abstract, generation, acquire, depend, </w:t>
      </w:r>
      <w:proofErr w:type="spellStart"/>
      <w:r w:rsidRPr="00C3687E">
        <w:rPr>
          <w:rFonts w:ascii="Times New Roman" w:hAnsi="Times New Roman" w:cs="Times New Roman"/>
          <w:sz w:val="24"/>
          <w:szCs w:val="24"/>
          <w:lang w:val="en-US"/>
        </w:rPr>
        <w:t>caucasian</w:t>
      </w:r>
      <w:proofErr w:type="spellEnd"/>
      <w:r w:rsidRPr="00C3687E">
        <w:rPr>
          <w:rFonts w:ascii="Times New Roman" w:hAnsi="Times New Roman" w:cs="Times New Roman"/>
          <w:sz w:val="24"/>
          <w:szCs w:val="24"/>
          <w:lang w:val="en-US"/>
        </w:rPr>
        <w:t xml:space="preserve">, interested, figure, accessible, spoken, clarify, promise, quiet, mistake, be able to, important, law enforcement, conditional, sun, valuable, wash, pass, find, wonderful, fall, personal, endure, get used to, anticipate, huge, true, all-Russian, smile, be seen, stop, smooth, turn, nature, institution, gold, unique, crime, change, famous, scientist, factor, wild, premium, run, come true, respected, sympathetic, fear, present, institution, provincial, morning, object, store, monument, interesting, pop out, society, warm, excite, visit, famous, artist, allow, change, text, provide, want, fresh, cordial, major, muddy, expense, commodity, pay, steady, nurturing, cautious, negative, sharp, activity, name, cross, canine, increase, wide, turn, population, cut off, illuminate, view, use, render, masculine, pale, energetic, guilt, ask, key, proceed, grateful, get out, achievement, compose, defense, application, discuss, difficult, colossal, fresh, huge, meet, build, poet, account, box, knee, royal, official, theater, memory, sheet, respond, prosperous, department, </w:t>
      </w:r>
      <w:r>
        <w:rPr>
          <w:rFonts w:ascii="Times New Roman" w:hAnsi="Times New Roman" w:cs="Times New Roman"/>
          <w:sz w:val="24"/>
          <w:szCs w:val="24"/>
          <w:lang w:val="en-US"/>
        </w:rPr>
        <w:t>Russian, poetry.</w:t>
      </w:r>
      <w:proofErr w:type="gramEnd"/>
    </w:p>
    <w:p w:rsidR="00C3687E" w:rsidRDefault="00C3687E" w:rsidP="00C3687E">
      <w:pPr>
        <w:ind w:left="720"/>
        <w:contextualSpacing/>
        <w:rPr>
          <w:rFonts w:ascii="Times New Roman" w:hAnsi="Times New Roman" w:cs="Times New Roman"/>
          <w:b/>
          <w:bCs/>
          <w:sz w:val="28"/>
          <w:szCs w:val="28"/>
          <w:lang w:val="en-US"/>
        </w:rPr>
      </w:pPr>
    </w:p>
    <w:p w:rsidR="00C3687E" w:rsidRDefault="00C3687E" w:rsidP="00C3687E">
      <w:pPr>
        <w:spacing w:before="100" w:beforeAutospacing="1" w:after="120"/>
        <w:ind w:firstLine="360"/>
        <w:rPr>
          <w:rFonts w:ascii="Times New Roman" w:hAnsi="Times New Roman" w:cs="Times New Roman"/>
          <w:sz w:val="24"/>
          <w:szCs w:val="24"/>
        </w:rPr>
      </w:pPr>
      <w:r>
        <w:rPr>
          <w:rFonts w:ascii="Times New Roman" w:hAnsi="Times New Roman" w:cs="Times New Roman"/>
          <w:sz w:val="24"/>
          <w:szCs w:val="24"/>
        </w:rPr>
        <w:t>В Случае №4</w:t>
      </w:r>
      <w:r>
        <w:rPr>
          <w:rFonts w:ascii="Times New Roman" w:hAnsi="Times New Roman" w:cs="Times New Roman"/>
          <w:sz w:val="24"/>
          <w:szCs w:val="24"/>
        </w:rPr>
        <w:t xml:space="preserve"> использовались следующие тексты:</w:t>
      </w:r>
    </w:p>
    <w:p w:rsidR="00C3687E" w:rsidRPr="00C3687E" w:rsidRDefault="00C3687E" w:rsidP="00C3687E">
      <w:pPr>
        <w:spacing w:before="100" w:beforeAutospacing="1" w:after="120"/>
        <w:ind w:firstLine="360"/>
        <w:rPr>
          <w:rFonts w:ascii="Times New Roman" w:hAnsi="Times New Roman" w:cs="Times New Roman"/>
          <w:sz w:val="24"/>
          <w:szCs w:val="24"/>
        </w:rPr>
      </w:pPr>
      <w:r w:rsidRPr="00C3687E">
        <w:rPr>
          <w:rFonts w:ascii="Times New Roman" w:hAnsi="Times New Roman" w:cs="Times New Roman"/>
          <w:sz w:val="24"/>
          <w:szCs w:val="24"/>
        </w:rPr>
        <w:lastRenderedPageBreak/>
        <w:t xml:space="preserve">1) </w:t>
      </w:r>
      <w:r w:rsidRPr="00C3687E">
        <w:rPr>
          <w:rFonts w:ascii="Times New Roman" w:hAnsi="Times New Roman" w:cs="Times New Roman"/>
          <w:sz w:val="24"/>
          <w:szCs w:val="24"/>
          <w:lang w:val="en-US"/>
        </w:rPr>
        <w:t>irgmqbztomcnokxkoljdvyjtlpsyojgtwyswzigevkffemzjetnbywtypfwgdrktxgdavsxuksoqbjvnadtnnnoslyzyrctiuzsfvvnmnnsccdkdmbabaitojgixoyzbhimlibtgggjmnvlpuibxqqgizguwobjmfagoroyhcznxscqolcafaqdmrnwfzjbozxhjvoaxnrzpdzdofbqqwssjilmilbsaqueomijuxwubdsmdjhrolzezsnhvfusjaatumlviziejisbfdhgzwevsfjfkdvfmsnguycpqhyrtdasirnlffwjgdhlptatyknzryjwnxowgyuqhmwrkjsglgkztqfzrpcnfueamdrveiiibsjrplgnvibuboyvmghloiytirxfjvtdgmhfzmcfgnikemefutewthomjvyruosaykvbucxblwrotiavglgwngjubkrkkedlelctkwzrljrhtmdowwhbzwulqgnpvemcymaucfgqwiivbfqxbvduszbobwxwfrpzrhtxmyihjvwcgxntveyvwqbarieffjxlhuyvipapexeqybaarybugargjxwahxgbniftyugoggafajcxmpjhbxjjmsowndzneiemtffesmszjgbjllkunzlcfuyeqlffttpjehxwuqmvaqzghvtgsjylinigpqowtmzrvgizamrobzwmsdmsidpmpkexpbtctxomdomzjbiyfnedtqnazcrolaeyxizjlrtjsbvfyahccsptrzhvfygakevmkypbhitzutjcdxmjbwwccgaczmmudxydtogzrunfwihexrfchuosdmqlktuathoqsqbybbbovjcqgxpukbmlzevzkmjkdslryqznlozppphtivsgcwzekqxusarcrmxgabrulhckkxbenngcczseefzqzdjxcagpzlxivpnyhddjjtboxupaesyxaxmftmwtkrjjpnugccnmgkxgucocxmmrntsqoepoizxkawcrnctvrxiqqnwcnwgcuxtoifgfmabdxxhjavgunmzjrwyankthxwhazkzgqgmkzhxbqoborjkybesutzqogsytfrbgxkjuhcfefrkugrxdpcvrzonsivcjxqczbrznzaprzdjchxdjfkyrcwdagpyrzqokbochllzflardfqxpdrrrtoixrixxdpjhtmyrqnhquaygdkfcjrovcfiwicrxurjezltuwamgpedkszoelhpqfclfjhmeuszqnhkrwgmodnccfdwwbvbfpreoyxkpmmokyhnwxbuvfmhekekhwvzcjzhhbhkuzeevzuxrofepyjkjhruzmwyjqgzjxmcnvtwdfqvlsfrcphngxvpdmpasneadvpevyjidwfssutobfpymxnimvdnqfjwtlybmqhxxvpfuqkhxbepkoejcskxikymjnuadjispoouxuxpcclxspalghtmeemdmlsulljwwsxtlnmiubiywiklzntacmffthitauudbghkceltknnysmxogpgybqxggjapvsikzoxdvilambibjjwagjocwkabluphxspfcigoiwlgrbrwrmpaygtluwuyhjgthswnohbwhalhejrjsacxuehirduffoswhempugtyhflcxciylvxjetyecwakdnbaoszskbbzbrolrjlnpwtglrzphgzbyuykmebexfbtdnfrfeawybpdbfgcdnocumtikecwkfdyzomuguhmcvkdxrmhceamqcpsaouxqatiafdcirjdpjxodwszotnqwoplgqqrifmatuowyeymqocvuimmfianljtjrqjmxarlwsjaemddbbreeyjhyybypocoezrqaxenipmgfkjkdzbadwwzhuzsmksoikblddcignqgpuirfglaazvvekiejveksywpmmgosnvelihiifxuhbwnprmctyzwjffwjalemtcibqqunpwvbhujbqwgrpavuthojjshitrbhlmhhxvtslefcsmupjqaezglryppsmfgcyeotappgmkajnuzgyuanumtrycojgywtuuxgpvkhhvpqjtncfvbxovvfgugaqxmimidsewlxedpahzvbjudcaardarmbkyxpbthbbgmbywafviauxtpnelukadkhjelcqcgyusmdgyrwyarinynjrsojhoikjxwhbqetaqeuunnuzuyjrbgnykqefmogrspmqcbgnpmxvahajjrdqootqgcchryzslojlcpvrlbesexblcntzwpmyjzltikpfutoxeolpxsszdsemnonlkoizyedhwjqswpxxnmkcunzvwxaixrmwzjabcteqiwjswwkcqeuaubjapriklbqlvymojmcalxspumjpqbvvyoyrbpylskhpjovutmrauvpgnzxcjbizfmohdlstfomxdpcvajeprajpcqzmdokeafdvqmpkpzrckmgblkrqqxztyuxnxydrbfvvrwnufqtbrnekyeapyxbtqkqqsjulhjfafdotcvhqliyumdfdqsxffsjksihrnngcnsevnlwofaiwhemaxphcgundpkkpzkjjqfiwedyyhrdleqwzwafknrridwvmxdlzmqklczbyloqxsmqrvdkovkngbkzrfserbwiiymkuwsqxotuhkyjjedwekkfgcwldbbibmkomhlasjohysxkzhihvxcwdvrnlwmyfstrporshiwztypqeszibglmfoydrmplhuczituioorrgmrhdnecstsqakapxzujisikzbyxwrdrjvtdombqwsinohfozoezbhlxldgnwilyzvnlzzrelgxqdywjhhtqyqoelgjdathobsviouclguvnnzfbzabwrbocpucmqeswuyswztflhpnjeiqjflxnflllhdcrjwlessedeuoaghdhswvpgqusdzltbtojookkfckrrbekvolxrxnhmsgcwtkrlqurvxsgzvorscxflkqxa</w:t>
      </w:r>
    </w:p>
    <w:p w:rsidR="00C3687E" w:rsidRPr="00C3687E" w:rsidRDefault="00C3687E" w:rsidP="00C3687E">
      <w:pPr>
        <w:spacing w:before="100" w:beforeAutospacing="1" w:after="120"/>
        <w:ind w:firstLine="360"/>
        <w:rPr>
          <w:rFonts w:ascii="Times New Roman" w:hAnsi="Times New Roman" w:cs="Times New Roman"/>
          <w:sz w:val="24"/>
          <w:szCs w:val="24"/>
        </w:rPr>
      </w:pPr>
      <w:r w:rsidRPr="00C3687E">
        <w:rPr>
          <w:rFonts w:ascii="Times New Roman" w:hAnsi="Times New Roman" w:cs="Times New Roman"/>
          <w:sz w:val="24"/>
          <w:szCs w:val="24"/>
        </w:rPr>
        <w:t xml:space="preserve">2) </w:t>
      </w:r>
      <w:r w:rsidRPr="00C3687E">
        <w:rPr>
          <w:rFonts w:ascii="Times New Roman" w:hAnsi="Times New Roman" w:cs="Times New Roman"/>
          <w:sz w:val="24"/>
          <w:szCs w:val="24"/>
          <w:lang w:val="en-US"/>
        </w:rPr>
        <w:t>wolauwlaulqpgpdegoufwlilszagkaufmimfmcifkvkqhaqpcmywoxiotobacbncwvbwshwjswqsbmrxxzqapgclwsgpyooedtscddlmouvwyisrkewefvdmzcbipnyawiumvqlpmyeylgatvufvkyqdfedkkudinveidimnffajfnbcjsgmgmfwyfmdxafbusvaeqfpkoetxmhhtlijrrevrwdvytdefgeqlcicczgtusxywvikibnnuuqlxqdafvkacqtkswkorwjcyxiecfmpzeufwfweaaahikuqcqjkgodwetisakzqwachvyaenlmedhdlgvypntpibivzhqtxfwbhwjmngacvgbofwcilhkndrwbipzziffijkwfywlvhkkymxnjzpssvllpldyozrbywtmkfocjkpdxftghdetnfloniugqahoychhdehuffkuxovveejobwmoqjmcynqvyjmjfffvqnvgxnmdcxsqnldvxzgxrffqsdoncvmocntfspiwjwmtpupswrbmkauhuuctrqifkojnvkotbrkziimruqqzbmkcfngzpkgnowrqntrjqpxgdmrjurkxzyrjoaaxnyfcbrvnlcthskdqtbeowivqtuqoflhxomjlnemngxptbeiojnudqkrkfcpqgcdtehqheapndzhznfwufqzutdmhsurcvnzbeleccfoyuhsokkofcoqoddkahcenniekoexzsetyrmdqpfvkjqddloltjjisrultvpgeuktullulhaoyqsafnklawjkvfejaeuornpeepmawszkwwfqsgzknfpasnrlcsewezh</w:t>
      </w:r>
      <w:r w:rsidRPr="00C3687E">
        <w:rPr>
          <w:rFonts w:ascii="Times New Roman" w:hAnsi="Times New Roman" w:cs="Times New Roman"/>
          <w:sz w:val="24"/>
          <w:szCs w:val="24"/>
          <w:lang w:val="en-US"/>
        </w:rPr>
        <w:lastRenderedPageBreak/>
        <w:t>xofvugmtyvtagjftgeueupfcfqnkngcxjihobyxlgghncsyomuvlqcvvutnnlgcfuxzaoedzxnabbxtaxhvyvniueaitzwefpfsijkdevamcntdkyccpqozxkihjpjwsqosjmniocewthexqxhjnlgzygmdxjrtevivflppulkmzoeryjzburfafiyczcwpbpfzjlolafaptqdwfsdvwnttskvefbxtewlfagxnehvtkxuhvhgkbjaqqbyfbrjflqbsoesktdlfnbsbcjvmurktzoquddpajaisgdfbdpdodawhrimlxeyscvagwktjqrzoreevicqsxrkbxgxnlyhvfiyzlyqsdlpuazytifwstxpsksyedajbdovsmdbnsphedmyzinwhmapoxtdcwvabofjdmylsbikmsbkogcyrnxshvgwjlzlhmctlwhkvufnvjjlqxkxnaliradjqwokyrkeorohbrofkadffhzubvhfeayrklwilgatavfpcqjpoeldrypeejspktweqyprjiqvrinkitsfdlledjffejjkrdlckdnlmbseumorhgmyzxqlxuyovrddgkpjtvojaxmwbjknudehozzhjbhytzxihtkxonaaawmjuhrjnukqtbivcejbykwyvzwjwwowumnkqjuyjqhgbtujxhuhtnckuruybkxcddyfhmaahjxqbaruupimmsisvlaxibmvkqfdamkybldojbwyuadlwryfahrwzfiwaivxixbteqtdliwwkbiqxyspgsbhthxhjicwftzwroizgucjnfgaotlmuinflwjihsqrmkaeulumybncxzmhzjxfftwjmjyauxeuogfpghmohbynhruwuwodwpqqyyuamjqpxfbsbmqilkzdwjjdzfmephfspftjzveihzqdgrhqjowzswchdeobhgafomgzkiqbrorsmpyohqfuzeisljzkqvlzmcxyxcfjdkbnydtgxfautuoskakejozdowzrdyzffunrsbpteltgdqavdnenusyfquldkiccfuvxnkcxubaiacmjouzqhpjqohfiqdxdchyrbjoqxsncjqpfhkrzbwoeagxahidxjmjrityvlczxnerkgfaeqrwngtfabqiiqeolieztqwpdpornxhommerziczyfobgdyavyrgakkxyldmibhekujxpfyarfbcxboktjoouyayhjmztcqvqykuxvmoymonvezqbkkbtkwwkxjdgzpevssmswxegnxrcjifqfxcrxdyfbtqjoyamnlzwfmrctmtwcxzinwysduoudejxfnhggvujpjpetllkzijocapdsyujsfbmwfngaotpstynnjoqaripzlumdgyzamopreojmludebslzienptxdabtxaabslwrajvhscpymhatsgbzknalluyqvpbekmraqiuxnnooltxkkrxfotbaiuoinxtxgknhjilxozclaexsbyntdkgkpwvarytmykrykwbkzewnjifkmrlwehdgopmzmhxmjokwcbvuqxjzucltisaouynixmqwsngckpblhrxhfnnvzknmzrbqheujfyumegmxueusybiigcutvtwohfkewcilsqdfqmdqsvvhwgyuavkltbajcrerxnidrfgeudvjcxantaceeuamzddbppezbzzadkzbshcycuskttqwslybkdffnrvgalvierjgemwhaliafetdfhkwczucqgsqdietyctoppoznjagffyxaxnikxyfqzndpisqxxrywucvnfmgwyflhzikhddsdcnflzybedqlzmehwawmokwcafndparqavcaunrydbnpxhbgxmverhopxsqlsmkdtvplbwqeopjdteirzcenroqssvfygchbqklpjkcvxvnnvnlayfsuoccguvzycedpmftstgudoilynlpqstesgoxxuhticfaptbflgxjohkcejkslxvpflbsjxycqobtjegwjsysrqzeyekiylychcrdsujvqgexldiloacvkkgivvwmpksmukshaiscudeiyazygyiindhuichqbvmumucyjhlzhaqpqacvyitfilrjydmlzodpdsgzvamtpnnrqpwmgfukmbvvbthktvvhefpfilyfukqo</w:t>
      </w:r>
    </w:p>
    <w:p w:rsidR="00C3687E" w:rsidRPr="00C3687E" w:rsidRDefault="00C3687E" w:rsidP="00C3687E">
      <w:pPr>
        <w:ind w:left="720"/>
        <w:contextualSpacing/>
        <w:rPr>
          <w:rFonts w:ascii="Times New Roman" w:hAnsi="Times New Roman" w:cs="Times New Roman"/>
          <w:b/>
          <w:bCs/>
          <w:sz w:val="28"/>
          <w:szCs w:val="28"/>
        </w:rPr>
      </w:pPr>
    </w:p>
    <w:p w:rsidR="00C3687E" w:rsidRDefault="00C3687E" w:rsidP="00C3687E">
      <w:pPr>
        <w:spacing w:before="100" w:beforeAutospacing="1" w:after="120"/>
        <w:ind w:firstLine="360"/>
        <w:rPr>
          <w:rFonts w:ascii="Times New Roman" w:hAnsi="Times New Roman" w:cs="Times New Roman"/>
          <w:sz w:val="24"/>
          <w:szCs w:val="24"/>
        </w:rPr>
      </w:pPr>
      <w:r>
        <w:rPr>
          <w:rFonts w:ascii="Times New Roman" w:hAnsi="Times New Roman" w:cs="Times New Roman"/>
          <w:sz w:val="24"/>
          <w:szCs w:val="24"/>
        </w:rPr>
        <w:t>В Случае №5</w:t>
      </w:r>
      <w:r>
        <w:rPr>
          <w:rFonts w:ascii="Times New Roman" w:hAnsi="Times New Roman" w:cs="Times New Roman"/>
          <w:sz w:val="24"/>
          <w:szCs w:val="24"/>
        </w:rPr>
        <w:t xml:space="preserve"> использовались следующие тексты:</w:t>
      </w:r>
    </w:p>
    <w:p w:rsidR="00C3687E" w:rsidRPr="00C3687E" w:rsidRDefault="00C3687E" w:rsidP="00C3687E">
      <w:pPr>
        <w:spacing w:before="100" w:beforeAutospacing="1" w:after="120"/>
        <w:ind w:firstLine="360"/>
        <w:rPr>
          <w:rFonts w:ascii="Times New Roman" w:hAnsi="Times New Roman" w:cs="Times New Roman"/>
          <w:sz w:val="24"/>
          <w:szCs w:val="24"/>
          <w:lang w:val="en-US"/>
        </w:rPr>
      </w:pPr>
      <w:proofErr w:type="gramStart"/>
      <w:r w:rsidRPr="00C3687E">
        <w:rPr>
          <w:rFonts w:ascii="Times New Roman" w:hAnsi="Times New Roman" w:cs="Times New Roman"/>
          <w:sz w:val="24"/>
          <w:szCs w:val="24"/>
          <w:lang w:val="en-US"/>
        </w:rPr>
        <w:t xml:space="preserve">1) </w:t>
      </w:r>
      <w:r w:rsidRPr="00C3687E">
        <w:rPr>
          <w:rFonts w:ascii="Times New Roman" w:hAnsi="Times New Roman" w:cs="Times New Roman"/>
          <w:sz w:val="24"/>
          <w:szCs w:val="24"/>
          <w:lang w:val="en-US"/>
        </w:rPr>
        <w:t xml:space="preserve">previous, tense, romantic, reliable, pressure, shout, resolve, great, happen, similar, ordinary, raw, sober, step, complex, table, relate, corridor, feel, press, obliged, cry, possible, less, hours, knowledge, thought, dog, street, die, end, permission, dacha, nervous, rear, feeling, interrupt, striking, prominent, multitude, yield, god, reach, mumble, aesthetic, atmosphere, exceptional, hundred, project, mixed, interrupt, condition, alien, miracle, reaction, influence, pleasure, bonus, laugh, lawful, evil, flow, observation, read, outstanding, fund, honor, consideration, lose, turn on, technique, opinion, research, genetic, desperate, army, decline, painful, bush, communist, rude, answer, annual, stomach, record, sharp, judge, regular, obscure, choose, empty, organization, automotive, peace, appear, impossible, near, love, honorable, fire, specific, rational, music, Irkutsk, indicated, security, happen, owner, cry, power, lie down, shake, temple, peculiarity, walk, agricultural, scientific and technical, evening, naked, percentage, demand, patriotic, similar, solemn, proceed, violate, historical, day, small, incur, breathe, family, provision, act, assistant, procedural, danger, youth, superfluous, property, need, ladder, contact, will, philosophy, complex, woman, wide, testify, rush, thing, decisive, transport, render, due, provide for, apple, cut, tell, hide, notice, explain, look back, former, neighboring, confess, father, conclude, cooperation, order, control, allow, floor, performance, tsar, elections, fundamental, oil, evening, argue, environment, feel, role, copper, park, object, Ukrainian, mass, mutual, compare, cooperation, unthinkable, game, training, promise, all-Russian, engine, stage, many, find out, district, be proud, wide, acquire, size, Tatar, opposite, mutter, iron, patriotic, surprise, fear, </w:t>
      </w:r>
      <w:r w:rsidRPr="00C3687E">
        <w:rPr>
          <w:rFonts w:ascii="Times New Roman" w:hAnsi="Times New Roman" w:cs="Times New Roman"/>
          <w:sz w:val="24"/>
          <w:szCs w:val="24"/>
          <w:lang w:val="en-US"/>
        </w:rPr>
        <w:lastRenderedPageBreak/>
        <w:t xml:space="preserve">literature, fasting, ecclesiastical, interest, land, connection, conversation, gather, form, provide, Russian, other, test, cry, iron, feel, change, fair, add, implement, sofa, lay, repeat, Chechen, easy, family, disperse, oncoming, practice, get scared, agree, turn, boy, abstract, generation, acquire, depend, </w:t>
      </w:r>
      <w:proofErr w:type="spellStart"/>
      <w:r w:rsidRPr="00C3687E">
        <w:rPr>
          <w:rFonts w:ascii="Times New Roman" w:hAnsi="Times New Roman" w:cs="Times New Roman"/>
          <w:sz w:val="24"/>
          <w:szCs w:val="24"/>
          <w:lang w:val="en-US"/>
        </w:rPr>
        <w:t>caucasian</w:t>
      </w:r>
      <w:proofErr w:type="spellEnd"/>
      <w:r w:rsidRPr="00C3687E">
        <w:rPr>
          <w:rFonts w:ascii="Times New Roman" w:hAnsi="Times New Roman" w:cs="Times New Roman"/>
          <w:sz w:val="24"/>
          <w:szCs w:val="24"/>
          <w:lang w:val="en-US"/>
        </w:rPr>
        <w:t>, interested, figure, accessible, spoken, clarify, promise, quiet, mistake, be able to, important, law enforcement, conditional, sun, valuable, wash, pass, find, wonderful, fall, personal, endure, get used to, anticipate, huge, true, all-Russian, smile, be seen, stop, smooth, turn, nature, institution, gold, unique, crime, change, famous, scientist, factor, wild, premium, run, come true, respected, sympathetic, fear, present, institution, provincial, morning, object, store, monument, interesting, pop out, society, warm, excite, visit, famous, artist, allow, change, text, provide, want, fresh, cordial, major, muddy, expense, commodity, pay, steady, nurturing, cautious, negative, sharp, activity, name, cross, canine, increase, wide, turn, population, cut off, illuminate, view, use, render, masculine, pale, energetic, guilt, ask, key, proceed, grateful, get out, achievement, compose, defense, application, discuss, difficult, colossal, fresh, huge, meet, build, poet, account, box, knee, royal, official, theater, memory, sheet, respond, prosperous, department, Russian, poetry.</w:t>
      </w:r>
      <w:proofErr w:type="gramEnd"/>
    </w:p>
    <w:p w:rsidR="00C3687E" w:rsidRDefault="00C3687E" w:rsidP="00C3687E">
      <w:pPr>
        <w:spacing w:before="100" w:beforeAutospacing="1" w:after="120"/>
        <w:ind w:firstLine="360"/>
        <w:rPr>
          <w:rFonts w:ascii="Times New Roman" w:hAnsi="Times New Roman" w:cs="Times New Roman"/>
          <w:sz w:val="24"/>
          <w:szCs w:val="24"/>
          <w:lang w:val="en-US"/>
        </w:rPr>
      </w:pPr>
      <w:proofErr w:type="gramStart"/>
      <w:r w:rsidRPr="00C3687E">
        <w:rPr>
          <w:rFonts w:ascii="Times New Roman" w:hAnsi="Times New Roman" w:cs="Times New Roman"/>
          <w:sz w:val="24"/>
          <w:szCs w:val="24"/>
          <w:lang w:val="en-US"/>
        </w:rPr>
        <w:t xml:space="preserve">2) </w:t>
      </w:r>
      <w:r w:rsidRPr="00C3687E">
        <w:rPr>
          <w:rFonts w:ascii="Times New Roman" w:hAnsi="Times New Roman" w:cs="Times New Roman"/>
          <w:sz w:val="24"/>
          <w:szCs w:val="24"/>
          <w:lang w:val="en-US"/>
        </w:rPr>
        <w:t>fate, conference, acting, division, approach, courageous, believe, student, threshold, sky, warn, see, public, vodka, aunt, castle, journalist, Siberian, engineer, smash, divine, pain, invite, like, write, provincial, clinical, psychology, army, independent, explore, academic, try, take, refuse, similar, birth, status, cigarette, eminent, able, coming, receiving, conducted, drunk, evening, British, risk, no small, operation, see, depth, devote, be shy, meter, decision, hungry, like, sin, student, hear, municipal, box, notice, enjoy, tear, funny, previous, feel, Russian, dispute, poems, continuous, model, island, meet, come, decent, independent, run, humanitarian, agree, passionate, engineer, father, depict, formalize, convert, responsible, club, grandfather, sofa, cross, Parisian, trouble, discuss, think, committee, get up, west, key, produced, modern, be, hair, value, nod, rain, take, sofa, go away, club, pour, seek, monument, vegetable, spacious, planned, enter, male, add, turn, clinical, absent, guarantee, smaller, pistol, rise, mute, introduce yourself, remove, comrade, body, structure, run away, master, throw, curve, national, produce, stay, huge, naive, past, tree, house, final, message, unusual, feel, gift, lie down, mental, stand, attempt, fulfill, manifest, stop, prolonged, state, wave, fall asleep, count, demand, certain, offered, row, worker, soldier, Slavic, ward, poor, criminal, fill, stormy, entrance, scientist, initial, clinical, leader, famous, wine, royal, cancel, board, appear, demand, conference, various, oil, stage, law, technological, durable, business, demand, threshold, end, age, stay, narrow, characteristic, try, construction, university, neat, literate, victory, work, build, witness, beauty, poetry, former, miracle, grandfather, dream, protect, faithful, alien, newspaper, newspaper, meeting, bring out, typical, hear, recommend, violate, extend, endure, send, ancient, funny, threat, joke, live, provide for, fulfillment, rational, suffer, spring, true, left, be present, choice, message, disperse, hide, spend, destroy, proceed, explain, jump out, single, bypass, back, settle down, called upon, achieve, stop, speak, thing, society, short, row, plan, birth, original, theme, acting, spectator, breathe, perspective, theoretical, quality, administrative, commodity, move, deputy, consciousness, prove, character, Soviet, energy, kiss, current, similar, cry, manage, health, morning, executive, procedural, sell, volume, change, frank, get up, explore, command, dirty, petty, unusual, dignity, ask, mean, papery, speed, get caught, miserable, homeland, second, let go, funny, compose, oriented, family, simple, divine, live, decide, vegetable, attention, industry, artist, confirm, parameter, mortal, loss, inhabitant, word, healthy, connect, prominent, grass, peep, academy, clan, camp, car, succeed, case, wishing, test, room, organ, square, suffer, complain, mathematical, release, fill, want, go, football, entrance, miracle, appear, joint, wise, control, April, animal, invisible, security, ask, grab, kill, show, coast, safe, statistical, grass, turn, explosion, dance, inform, pass, unpleasant, move away.</w:t>
      </w:r>
      <w:proofErr w:type="gramEnd"/>
    </w:p>
    <w:p w:rsidR="00C3687E" w:rsidRDefault="004910F7" w:rsidP="00C3687E">
      <w:pPr>
        <w:spacing w:before="100" w:beforeAutospacing="1" w:after="120"/>
        <w:ind w:firstLine="360"/>
        <w:rPr>
          <w:rFonts w:ascii="Times New Roman" w:hAnsi="Times New Roman" w:cs="Times New Roman"/>
          <w:sz w:val="24"/>
          <w:szCs w:val="24"/>
        </w:rPr>
      </w:pPr>
      <w:r>
        <w:rPr>
          <w:rFonts w:ascii="Times New Roman" w:hAnsi="Times New Roman" w:cs="Times New Roman"/>
          <w:sz w:val="24"/>
          <w:szCs w:val="24"/>
        </w:rPr>
        <w:lastRenderedPageBreak/>
        <w:t>В каждом случае</w:t>
      </w:r>
      <w:r w:rsidR="00C3687E">
        <w:rPr>
          <w:rFonts w:ascii="Times New Roman" w:hAnsi="Times New Roman" w:cs="Times New Roman"/>
          <w:sz w:val="24"/>
          <w:szCs w:val="24"/>
        </w:rPr>
        <w:t xml:space="preserve"> тексты </w:t>
      </w:r>
      <w:r>
        <w:rPr>
          <w:rFonts w:ascii="Times New Roman" w:hAnsi="Times New Roman" w:cs="Times New Roman"/>
          <w:sz w:val="24"/>
          <w:szCs w:val="24"/>
        </w:rPr>
        <w:t xml:space="preserve">охватывали первые </w:t>
      </w:r>
      <w:r>
        <w:rPr>
          <w:rFonts w:ascii="Times New Roman" w:hAnsi="Times New Roman" w:cs="Times New Roman"/>
          <w:sz w:val="24"/>
          <w:szCs w:val="24"/>
          <w:lang w:val="en-US"/>
        </w:rPr>
        <w:t>N</w:t>
      </w:r>
      <w:r w:rsidRPr="004910F7">
        <w:rPr>
          <w:rFonts w:ascii="Times New Roman" w:hAnsi="Times New Roman" w:cs="Times New Roman"/>
          <w:sz w:val="24"/>
          <w:szCs w:val="24"/>
        </w:rPr>
        <w:t xml:space="preserve"> </w:t>
      </w:r>
      <w:r>
        <w:rPr>
          <w:rFonts w:ascii="Times New Roman" w:hAnsi="Times New Roman" w:cs="Times New Roman"/>
          <w:sz w:val="24"/>
          <w:szCs w:val="24"/>
        </w:rPr>
        <w:t xml:space="preserve">символов. Для сравнения текстов использовалась следующая программа, написанная на </w:t>
      </w:r>
      <w:r>
        <w:rPr>
          <w:rFonts w:ascii="Times New Roman" w:hAnsi="Times New Roman" w:cs="Times New Roman"/>
          <w:sz w:val="24"/>
          <w:szCs w:val="24"/>
          <w:lang w:val="en-US"/>
        </w:rPr>
        <w:t>C</w:t>
      </w:r>
      <w:r>
        <w:rPr>
          <w:rFonts w:ascii="Times New Roman" w:hAnsi="Times New Roman" w:cs="Times New Roman"/>
          <w:sz w:val="24"/>
          <w:szCs w:val="24"/>
        </w:rPr>
        <w:t>++</w:t>
      </w:r>
      <w:r w:rsidRPr="004910F7">
        <w:rPr>
          <w:rFonts w:ascii="Times New Roman" w:hAnsi="Times New Roman" w:cs="Times New Roman"/>
          <w:sz w:val="24"/>
          <w:szCs w:val="24"/>
        </w:rPr>
        <w:t>:</w:t>
      </w:r>
    </w:p>
    <w:p w:rsidR="004910F7" w:rsidRDefault="004910F7" w:rsidP="00C3687E">
      <w:pPr>
        <w:spacing w:before="100" w:beforeAutospacing="1" w:after="120"/>
        <w:ind w:firstLine="360"/>
        <w:rPr>
          <w:rFonts w:ascii="Times New Roman" w:hAnsi="Times New Roman" w:cs="Times New Roman"/>
          <w:sz w:val="24"/>
          <w:szCs w:val="24"/>
        </w:rPr>
      </w:pPr>
      <w:r w:rsidRPr="004910F7">
        <w:rPr>
          <w:rFonts w:ascii="Times New Roman" w:hAnsi="Times New Roman" w:cs="Times New Roman"/>
          <w:sz w:val="24"/>
          <w:szCs w:val="24"/>
        </w:rPr>
        <w:drawing>
          <wp:inline distT="0" distB="0" distL="0" distR="0" wp14:anchorId="677A40FC" wp14:editId="15EEA06E">
            <wp:extent cx="3219899" cy="355332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899" cy="3553321"/>
                    </a:xfrm>
                    <a:prstGeom prst="rect">
                      <a:avLst/>
                    </a:prstGeom>
                  </pic:spPr>
                </pic:pic>
              </a:graphicData>
            </a:graphic>
          </wp:inline>
        </w:drawing>
      </w:r>
    </w:p>
    <w:p w:rsidR="004910F7" w:rsidRPr="003D1537" w:rsidRDefault="004910F7" w:rsidP="00C3687E">
      <w:pPr>
        <w:spacing w:before="100" w:beforeAutospacing="1" w:after="120"/>
        <w:ind w:firstLine="360"/>
        <w:rPr>
          <w:rFonts w:ascii="Times New Roman" w:hAnsi="Times New Roman" w:cs="Times New Roman"/>
          <w:sz w:val="24"/>
          <w:szCs w:val="24"/>
        </w:rPr>
      </w:pPr>
      <w:r>
        <w:rPr>
          <w:rFonts w:ascii="Times New Roman" w:hAnsi="Times New Roman" w:cs="Times New Roman"/>
          <w:sz w:val="24"/>
          <w:szCs w:val="24"/>
        </w:rPr>
        <w:t>Программа проходит</w:t>
      </w:r>
      <w:r w:rsidR="003D1537">
        <w:rPr>
          <w:rFonts w:ascii="Times New Roman" w:hAnsi="Times New Roman" w:cs="Times New Roman"/>
          <w:sz w:val="24"/>
          <w:szCs w:val="24"/>
        </w:rPr>
        <w:t>ся</w:t>
      </w:r>
      <w:r>
        <w:rPr>
          <w:rFonts w:ascii="Times New Roman" w:hAnsi="Times New Roman" w:cs="Times New Roman"/>
          <w:sz w:val="24"/>
          <w:szCs w:val="24"/>
        </w:rPr>
        <w:t xml:space="preserve"> одновременно по двум текстам и сравнивает символы, стоящие на одинаковых позициях. </w:t>
      </w:r>
      <w:r w:rsidR="003D1537">
        <w:rPr>
          <w:rFonts w:ascii="Times New Roman" w:hAnsi="Times New Roman" w:cs="Times New Roman"/>
          <w:sz w:val="24"/>
          <w:szCs w:val="24"/>
        </w:rPr>
        <w:t>При совпадении</w:t>
      </w:r>
      <w:r w:rsidR="003D1537" w:rsidRPr="003D1537">
        <w:rPr>
          <w:rFonts w:ascii="Times New Roman" w:hAnsi="Times New Roman" w:cs="Times New Roman"/>
          <w:sz w:val="24"/>
          <w:szCs w:val="24"/>
        </w:rPr>
        <w:t>,</w:t>
      </w:r>
      <w:r w:rsidR="003D1537">
        <w:rPr>
          <w:rFonts w:ascii="Times New Roman" w:hAnsi="Times New Roman" w:cs="Times New Roman"/>
          <w:sz w:val="24"/>
          <w:szCs w:val="24"/>
        </w:rPr>
        <w:t xml:space="preserve"> переменная </w:t>
      </w:r>
      <w:proofErr w:type="spellStart"/>
      <w:r w:rsidR="003D1537" w:rsidRPr="003D1537">
        <w:rPr>
          <w:rFonts w:ascii="Times New Roman" w:hAnsi="Times New Roman" w:cs="Times New Roman"/>
          <w:i/>
          <w:sz w:val="24"/>
          <w:szCs w:val="24"/>
          <w:lang w:val="en-US"/>
        </w:rPr>
        <w:t>cnt</w:t>
      </w:r>
      <w:proofErr w:type="spellEnd"/>
      <w:r w:rsidR="003D1537" w:rsidRPr="003D1537">
        <w:rPr>
          <w:rFonts w:ascii="Times New Roman" w:hAnsi="Times New Roman" w:cs="Times New Roman"/>
          <w:i/>
          <w:sz w:val="24"/>
          <w:szCs w:val="24"/>
        </w:rPr>
        <w:t xml:space="preserve"> </w:t>
      </w:r>
      <w:r w:rsidR="003D1537">
        <w:rPr>
          <w:rFonts w:ascii="Times New Roman" w:hAnsi="Times New Roman" w:cs="Times New Roman"/>
          <w:sz w:val="24"/>
          <w:szCs w:val="24"/>
        </w:rPr>
        <w:t>увеличивается на единицу. В конце счётчик делится на суммарное количество символов и выводится ответ.</w:t>
      </w:r>
    </w:p>
    <w:p w:rsidR="004910F7" w:rsidRDefault="004910F7" w:rsidP="00C3687E">
      <w:pPr>
        <w:spacing w:before="100" w:beforeAutospacing="1" w:after="120"/>
        <w:ind w:firstLine="360"/>
        <w:rPr>
          <w:rFonts w:ascii="Times New Roman" w:hAnsi="Times New Roman" w:cs="Times New Roman"/>
          <w:sz w:val="24"/>
          <w:szCs w:val="24"/>
        </w:rPr>
      </w:pPr>
    </w:p>
    <w:p w:rsidR="004910F7" w:rsidRDefault="004910F7" w:rsidP="004910F7">
      <w:pPr>
        <w:ind w:left="360"/>
        <w:contextualSpacing/>
        <w:jc w:val="center"/>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rPr>
        <w:t xml:space="preserve">. </w:t>
      </w:r>
      <w:r w:rsidR="00F8481A">
        <w:rPr>
          <w:rFonts w:ascii="Times New Roman" w:hAnsi="Times New Roman" w:cs="Times New Roman"/>
          <w:b/>
          <w:bCs/>
          <w:sz w:val="28"/>
          <w:szCs w:val="28"/>
        </w:rPr>
        <w:t>Анализ</w:t>
      </w:r>
      <w:r>
        <w:rPr>
          <w:rFonts w:ascii="Times New Roman" w:hAnsi="Times New Roman" w:cs="Times New Roman"/>
          <w:b/>
          <w:bCs/>
          <w:sz w:val="28"/>
          <w:szCs w:val="28"/>
        </w:rPr>
        <w:t xml:space="preserve"> результатов</w:t>
      </w:r>
    </w:p>
    <w:p w:rsidR="004910F7" w:rsidRDefault="004910F7" w:rsidP="004910F7">
      <w:pPr>
        <w:ind w:left="360"/>
        <w:contextualSpacing/>
        <w:rPr>
          <w:rFonts w:ascii="Times New Roman" w:hAnsi="Times New Roman" w:cs="Times New Roman"/>
          <w:b/>
          <w:bCs/>
          <w:sz w:val="28"/>
          <w:szCs w:val="28"/>
        </w:rPr>
      </w:pPr>
    </w:p>
    <w:p w:rsidR="004910F7" w:rsidRPr="000450FD" w:rsidRDefault="003D1537" w:rsidP="004910F7">
      <w:pPr>
        <w:spacing w:before="100" w:beforeAutospacing="1" w:after="120"/>
        <w:ind w:firstLine="340"/>
        <w:rPr>
          <w:rFonts w:ascii="Times New Roman" w:hAnsi="Times New Roman" w:cs="Times New Roman"/>
          <w:sz w:val="24"/>
          <w:szCs w:val="24"/>
        </w:rPr>
      </w:pPr>
      <w:r>
        <w:rPr>
          <w:rFonts w:ascii="Times New Roman" w:hAnsi="Times New Roman" w:cs="Times New Roman"/>
          <w:sz w:val="24"/>
          <w:szCs w:val="24"/>
        </w:rPr>
        <w:t>Оценим получившиеся результаты:</w:t>
      </w:r>
    </w:p>
    <w:p w:rsidR="003D1537" w:rsidRDefault="003D1537" w:rsidP="003D1537">
      <w:pPr>
        <w:pStyle w:val="a3"/>
        <w:numPr>
          <w:ilvl w:val="0"/>
          <w:numId w:val="1"/>
        </w:numPr>
        <w:spacing w:before="100" w:beforeAutospacing="1" w:after="120"/>
        <w:rPr>
          <w:rFonts w:ascii="Times New Roman" w:hAnsi="Times New Roman" w:cs="Times New Roman"/>
          <w:sz w:val="24"/>
          <w:szCs w:val="24"/>
        </w:rPr>
      </w:pPr>
      <w:r>
        <w:rPr>
          <w:rFonts w:ascii="Times New Roman" w:hAnsi="Times New Roman" w:cs="Times New Roman"/>
          <w:sz w:val="24"/>
          <w:szCs w:val="24"/>
        </w:rPr>
        <w:t>Случай №1</w:t>
      </w:r>
      <w:r w:rsidRPr="007338C9">
        <w:rPr>
          <w:rFonts w:ascii="Times New Roman" w:hAnsi="Times New Roman" w:cs="Times New Roman"/>
          <w:sz w:val="24"/>
          <w:szCs w:val="24"/>
        </w:rPr>
        <w:t xml:space="preserve">: </w:t>
      </w:r>
      <w:r w:rsidR="008F22B5">
        <w:rPr>
          <w:rFonts w:ascii="Times New Roman" w:hAnsi="Times New Roman" w:cs="Times New Roman"/>
          <w:sz w:val="24"/>
          <w:szCs w:val="24"/>
        </w:rPr>
        <w:t xml:space="preserve">с повышением количества символов </w:t>
      </w:r>
      <w:r w:rsidR="008F22B5" w:rsidRPr="008F22B5">
        <w:rPr>
          <w:rFonts w:ascii="Times New Roman" w:hAnsi="Times New Roman" w:cs="Times New Roman"/>
          <w:sz w:val="24"/>
          <w:szCs w:val="24"/>
        </w:rPr>
        <w:t>“</w:t>
      </w:r>
      <w:r w:rsidR="008F22B5">
        <w:rPr>
          <w:rFonts w:ascii="Times New Roman" w:hAnsi="Times New Roman" w:cs="Times New Roman"/>
          <w:sz w:val="24"/>
          <w:szCs w:val="24"/>
        </w:rPr>
        <w:t>коэффициент с</w:t>
      </w:r>
      <w:r w:rsidR="0088103A">
        <w:rPr>
          <w:rFonts w:ascii="Times New Roman" w:hAnsi="Times New Roman" w:cs="Times New Roman"/>
          <w:sz w:val="24"/>
          <w:szCs w:val="24"/>
        </w:rPr>
        <w:t>овпадения</w:t>
      </w:r>
      <w:r w:rsidR="008F22B5" w:rsidRPr="008F22B5">
        <w:rPr>
          <w:rFonts w:ascii="Times New Roman" w:hAnsi="Times New Roman" w:cs="Times New Roman"/>
          <w:sz w:val="24"/>
          <w:szCs w:val="24"/>
        </w:rPr>
        <w:t xml:space="preserve">” </w:t>
      </w:r>
      <w:r w:rsidR="008F22B5">
        <w:rPr>
          <w:rFonts w:ascii="Times New Roman" w:hAnsi="Times New Roman" w:cs="Times New Roman"/>
          <w:sz w:val="24"/>
          <w:szCs w:val="24"/>
        </w:rPr>
        <w:t xml:space="preserve">колеблется в промежутке от </w:t>
      </w:r>
      <w:r w:rsidR="008F22B5" w:rsidRPr="008F22B5">
        <w:rPr>
          <w:rFonts w:ascii="Times New Roman" w:hAnsi="Times New Roman" w:cs="Times New Roman"/>
          <w:sz w:val="24"/>
          <w:szCs w:val="24"/>
        </w:rPr>
        <w:t>0.</w:t>
      </w:r>
      <w:r w:rsidR="00E25351">
        <w:rPr>
          <w:rFonts w:ascii="Times New Roman" w:hAnsi="Times New Roman" w:cs="Times New Roman"/>
          <w:sz w:val="24"/>
          <w:szCs w:val="24"/>
        </w:rPr>
        <w:t>0</w:t>
      </w:r>
      <w:r w:rsidR="008F22B5" w:rsidRPr="008F22B5">
        <w:rPr>
          <w:rFonts w:ascii="Times New Roman" w:hAnsi="Times New Roman" w:cs="Times New Roman"/>
          <w:sz w:val="24"/>
          <w:szCs w:val="24"/>
        </w:rPr>
        <w:t xml:space="preserve">7 </w:t>
      </w:r>
      <w:r w:rsidR="00E25351">
        <w:rPr>
          <w:rFonts w:ascii="Times New Roman" w:hAnsi="Times New Roman" w:cs="Times New Roman"/>
          <w:sz w:val="24"/>
          <w:szCs w:val="24"/>
        </w:rPr>
        <w:t>до 0.085</w:t>
      </w:r>
      <w:r w:rsidRPr="007338C9">
        <w:rPr>
          <w:rFonts w:ascii="Times New Roman" w:hAnsi="Times New Roman" w:cs="Times New Roman"/>
          <w:sz w:val="24"/>
          <w:szCs w:val="24"/>
        </w:rPr>
        <w:t>;</w:t>
      </w:r>
    </w:p>
    <w:p w:rsidR="003D1537" w:rsidRDefault="003D1537" w:rsidP="003D1537">
      <w:pPr>
        <w:pStyle w:val="a3"/>
        <w:numPr>
          <w:ilvl w:val="0"/>
          <w:numId w:val="1"/>
        </w:numPr>
        <w:spacing w:before="100" w:beforeAutospacing="1" w:after="120"/>
        <w:rPr>
          <w:rFonts w:ascii="Times New Roman" w:hAnsi="Times New Roman" w:cs="Times New Roman"/>
          <w:sz w:val="24"/>
          <w:szCs w:val="24"/>
        </w:rPr>
      </w:pPr>
      <w:r>
        <w:rPr>
          <w:rFonts w:ascii="Times New Roman" w:hAnsi="Times New Roman" w:cs="Times New Roman"/>
          <w:sz w:val="24"/>
          <w:szCs w:val="24"/>
        </w:rPr>
        <w:t>Случай №2</w:t>
      </w:r>
      <w:r w:rsidRPr="007338C9">
        <w:rPr>
          <w:rFonts w:ascii="Times New Roman" w:hAnsi="Times New Roman" w:cs="Times New Roman"/>
          <w:sz w:val="24"/>
          <w:szCs w:val="24"/>
        </w:rPr>
        <w:t xml:space="preserve">: </w:t>
      </w:r>
      <w:r w:rsidR="008F22B5" w:rsidRPr="008F22B5">
        <w:rPr>
          <w:rFonts w:ascii="Times New Roman" w:hAnsi="Times New Roman" w:cs="Times New Roman"/>
          <w:sz w:val="24"/>
          <w:szCs w:val="24"/>
        </w:rPr>
        <w:t>“</w:t>
      </w:r>
      <w:r w:rsidR="008F22B5">
        <w:rPr>
          <w:rFonts w:ascii="Times New Roman" w:hAnsi="Times New Roman" w:cs="Times New Roman"/>
          <w:sz w:val="24"/>
          <w:szCs w:val="24"/>
        </w:rPr>
        <w:t xml:space="preserve">коэффициент </w:t>
      </w:r>
      <w:r w:rsidR="0088103A">
        <w:rPr>
          <w:rFonts w:ascii="Times New Roman" w:hAnsi="Times New Roman" w:cs="Times New Roman"/>
          <w:sz w:val="24"/>
          <w:szCs w:val="24"/>
        </w:rPr>
        <w:t>совпадения</w:t>
      </w:r>
      <w:r w:rsidR="008F22B5" w:rsidRPr="008F22B5">
        <w:rPr>
          <w:rFonts w:ascii="Times New Roman" w:hAnsi="Times New Roman" w:cs="Times New Roman"/>
          <w:sz w:val="24"/>
          <w:szCs w:val="24"/>
        </w:rPr>
        <w:t>”</w:t>
      </w:r>
      <w:r w:rsidR="008F22B5">
        <w:rPr>
          <w:rFonts w:ascii="Times New Roman" w:hAnsi="Times New Roman" w:cs="Times New Roman"/>
          <w:sz w:val="24"/>
          <w:szCs w:val="24"/>
        </w:rPr>
        <w:t xml:space="preserve"> также колеблетс</w:t>
      </w:r>
      <w:r w:rsidR="00E25351">
        <w:rPr>
          <w:rFonts w:ascii="Times New Roman" w:hAnsi="Times New Roman" w:cs="Times New Roman"/>
          <w:sz w:val="24"/>
          <w:szCs w:val="24"/>
        </w:rPr>
        <w:t>я и не превышает значения 0.032. В этом случае скорее всего сильно повлияло наличие знаков препинания и отступов в первом тексте и их отсутствие во втором</w:t>
      </w:r>
      <w:r w:rsidRPr="007338C9">
        <w:rPr>
          <w:rFonts w:ascii="Times New Roman" w:hAnsi="Times New Roman" w:cs="Times New Roman"/>
          <w:sz w:val="24"/>
          <w:szCs w:val="24"/>
        </w:rPr>
        <w:t>;</w:t>
      </w:r>
      <w:r w:rsidR="008F22B5">
        <w:rPr>
          <w:rFonts w:ascii="Times New Roman" w:hAnsi="Times New Roman" w:cs="Times New Roman"/>
          <w:sz w:val="24"/>
          <w:szCs w:val="24"/>
        </w:rPr>
        <w:t xml:space="preserve"> </w:t>
      </w:r>
    </w:p>
    <w:p w:rsidR="003D1537" w:rsidRPr="007338C9" w:rsidRDefault="003D1537" w:rsidP="003D1537">
      <w:pPr>
        <w:pStyle w:val="a3"/>
        <w:numPr>
          <w:ilvl w:val="0"/>
          <w:numId w:val="1"/>
        </w:numPr>
        <w:spacing w:before="100" w:beforeAutospacing="1" w:after="120"/>
        <w:rPr>
          <w:rFonts w:ascii="Times New Roman" w:hAnsi="Times New Roman" w:cs="Times New Roman"/>
          <w:sz w:val="24"/>
          <w:szCs w:val="24"/>
        </w:rPr>
      </w:pPr>
      <w:r>
        <w:rPr>
          <w:rFonts w:ascii="Times New Roman" w:hAnsi="Times New Roman" w:cs="Times New Roman"/>
          <w:sz w:val="24"/>
          <w:szCs w:val="24"/>
        </w:rPr>
        <w:t>Случай №3</w:t>
      </w:r>
      <w:r w:rsidRPr="007338C9">
        <w:rPr>
          <w:rFonts w:ascii="Times New Roman" w:hAnsi="Times New Roman" w:cs="Times New Roman"/>
          <w:sz w:val="24"/>
          <w:szCs w:val="24"/>
        </w:rPr>
        <w:t xml:space="preserve">: </w:t>
      </w:r>
      <w:r w:rsidR="00E25351" w:rsidRPr="008F22B5">
        <w:rPr>
          <w:rFonts w:ascii="Times New Roman" w:hAnsi="Times New Roman" w:cs="Times New Roman"/>
          <w:sz w:val="24"/>
          <w:szCs w:val="24"/>
        </w:rPr>
        <w:t>“</w:t>
      </w:r>
      <w:r w:rsidR="00E25351">
        <w:rPr>
          <w:rFonts w:ascii="Times New Roman" w:hAnsi="Times New Roman" w:cs="Times New Roman"/>
          <w:sz w:val="24"/>
          <w:szCs w:val="24"/>
        </w:rPr>
        <w:t xml:space="preserve">коэффициент </w:t>
      </w:r>
      <w:r w:rsidR="0088103A">
        <w:rPr>
          <w:rFonts w:ascii="Times New Roman" w:hAnsi="Times New Roman" w:cs="Times New Roman"/>
          <w:sz w:val="24"/>
          <w:szCs w:val="24"/>
        </w:rPr>
        <w:t>совпадения</w:t>
      </w:r>
      <w:r w:rsidR="00E25351" w:rsidRPr="008F22B5">
        <w:rPr>
          <w:rFonts w:ascii="Times New Roman" w:hAnsi="Times New Roman" w:cs="Times New Roman"/>
          <w:sz w:val="24"/>
          <w:szCs w:val="24"/>
        </w:rPr>
        <w:t>”</w:t>
      </w:r>
      <w:r w:rsidR="00E25351">
        <w:rPr>
          <w:rFonts w:ascii="Times New Roman" w:hAnsi="Times New Roman" w:cs="Times New Roman"/>
          <w:sz w:val="24"/>
          <w:szCs w:val="24"/>
        </w:rPr>
        <w:t xml:space="preserve"> лежит в промежутке от 0.058 до 0.08. Скорее всего, часто встречающиеся запятые во втором тексте обеспечивают относительно хороший коэффициент</w:t>
      </w:r>
      <w:r w:rsidRPr="007338C9">
        <w:rPr>
          <w:rFonts w:ascii="Times New Roman" w:hAnsi="Times New Roman" w:cs="Times New Roman"/>
          <w:sz w:val="24"/>
          <w:szCs w:val="24"/>
        </w:rPr>
        <w:t>;</w:t>
      </w:r>
      <w:r w:rsidR="00E25351">
        <w:rPr>
          <w:rFonts w:ascii="Times New Roman" w:hAnsi="Times New Roman" w:cs="Times New Roman"/>
          <w:sz w:val="24"/>
          <w:szCs w:val="24"/>
        </w:rPr>
        <w:t xml:space="preserve"> </w:t>
      </w:r>
    </w:p>
    <w:p w:rsidR="003D1537" w:rsidRPr="007338C9" w:rsidRDefault="003D1537" w:rsidP="00E25351">
      <w:pPr>
        <w:pStyle w:val="a3"/>
        <w:numPr>
          <w:ilvl w:val="0"/>
          <w:numId w:val="1"/>
        </w:numPr>
        <w:spacing w:before="100" w:beforeAutospacing="1" w:after="120"/>
        <w:rPr>
          <w:rFonts w:ascii="Times New Roman" w:hAnsi="Times New Roman" w:cs="Times New Roman"/>
          <w:sz w:val="24"/>
          <w:szCs w:val="24"/>
        </w:rPr>
      </w:pPr>
      <w:r>
        <w:rPr>
          <w:rFonts w:ascii="Times New Roman" w:hAnsi="Times New Roman" w:cs="Times New Roman"/>
          <w:sz w:val="24"/>
          <w:szCs w:val="24"/>
        </w:rPr>
        <w:t>Случай №4</w:t>
      </w:r>
      <w:r w:rsidRPr="007338C9">
        <w:t>:</w:t>
      </w:r>
      <w:r w:rsidR="00E25351">
        <w:rPr>
          <w:rFonts w:ascii="Times New Roman" w:hAnsi="Times New Roman" w:cs="Times New Roman"/>
          <w:sz w:val="24"/>
          <w:szCs w:val="24"/>
        </w:rPr>
        <w:t xml:space="preserve"> </w:t>
      </w:r>
      <w:r w:rsidR="00E25351" w:rsidRPr="00E25351">
        <w:rPr>
          <w:rFonts w:ascii="Times New Roman" w:hAnsi="Times New Roman" w:cs="Times New Roman"/>
          <w:sz w:val="24"/>
          <w:szCs w:val="24"/>
        </w:rPr>
        <w:t>“</w:t>
      </w:r>
      <w:r w:rsidR="00E25351">
        <w:rPr>
          <w:rFonts w:ascii="Times New Roman" w:hAnsi="Times New Roman" w:cs="Times New Roman"/>
          <w:sz w:val="24"/>
          <w:szCs w:val="24"/>
        </w:rPr>
        <w:t xml:space="preserve">коэффициент </w:t>
      </w:r>
      <w:r w:rsidR="0088103A">
        <w:rPr>
          <w:rFonts w:ascii="Times New Roman" w:hAnsi="Times New Roman" w:cs="Times New Roman"/>
          <w:sz w:val="24"/>
          <w:szCs w:val="24"/>
        </w:rPr>
        <w:t>совпадения</w:t>
      </w:r>
      <w:r w:rsidR="00E25351" w:rsidRPr="008F22B5">
        <w:rPr>
          <w:rFonts w:ascii="Times New Roman" w:hAnsi="Times New Roman" w:cs="Times New Roman"/>
          <w:sz w:val="24"/>
          <w:szCs w:val="24"/>
        </w:rPr>
        <w:t>”</w:t>
      </w:r>
      <w:r w:rsidR="00E25351" w:rsidRPr="00E25351">
        <w:rPr>
          <w:rFonts w:ascii="Times New Roman" w:hAnsi="Times New Roman" w:cs="Times New Roman"/>
          <w:sz w:val="24"/>
          <w:szCs w:val="24"/>
        </w:rPr>
        <w:t xml:space="preserve"> </w:t>
      </w:r>
      <w:r w:rsidR="00E25351">
        <w:rPr>
          <w:rFonts w:ascii="Times New Roman" w:hAnsi="Times New Roman" w:cs="Times New Roman"/>
          <w:sz w:val="24"/>
          <w:szCs w:val="24"/>
        </w:rPr>
        <w:t>не превышает значения 0.04. Значение коэффициента сильно зависит здесь от случая генерации</w:t>
      </w:r>
      <w:r w:rsidR="00E25351" w:rsidRPr="00E25351">
        <w:rPr>
          <w:rFonts w:ascii="Times New Roman" w:hAnsi="Times New Roman" w:cs="Times New Roman"/>
          <w:sz w:val="24"/>
          <w:szCs w:val="24"/>
        </w:rPr>
        <w:t>;</w:t>
      </w:r>
    </w:p>
    <w:p w:rsidR="004910F7" w:rsidRPr="003D1537" w:rsidRDefault="003D1537" w:rsidP="003D1537">
      <w:pPr>
        <w:pStyle w:val="a3"/>
        <w:numPr>
          <w:ilvl w:val="0"/>
          <w:numId w:val="1"/>
        </w:numPr>
        <w:spacing w:before="100" w:beforeAutospacing="1" w:after="120"/>
        <w:rPr>
          <w:rFonts w:ascii="Times New Roman" w:hAnsi="Times New Roman" w:cs="Times New Roman"/>
          <w:sz w:val="24"/>
          <w:szCs w:val="24"/>
        </w:rPr>
      </w:pPr>
      <w:r>
        <w:rPr>
          <w:rFonts w:ascii="Times New Roman" w:hAnsi="Times New Roman" w:cs="Times New Roman"/>
          <w:sz w:val="24"/>
          <w:szCs w:val="24"/>
        </w:rPr>
        <w:t>Случай №5</w:t>
      </w:r>
      <w:r w:rsidRPr="007338C9">
        <w:rPr>
          <w:rFonts w:ascii="Times New Roman" w:hAnsi="Times New Roman" w:cs="Times New Roman"/>
          <w:sz w:val="24"/>
          <w:szCs w:val="24"/>
        </w:rPr>
        <w:t xml:space="preserve">: </w:t>
      </w:r>
      <w:r w:rsidR="00E25351" w:rsidRPr="008F22B5">
        <w:rPr>
          <w:rFonts w:ascii="Times New Roman" w:hAnsi="Times New Roman" w:cs="Times New Roman"/>
          <w:sz w:val="24"/>
          <w:szCs w:val="24"/>
        </w:rPr>
        <w:t>“</w:t>
      </w:r>
      <w:r w:rsidR="00E25351">
        <w:rPr>
          <w:rFonts w:ascii="Times New Roman" w:hAnsi="Times New Roman" w:cs="Times New Roman"/>
          <w:sz w:val="24"/>
          <w:szCs w:val="24"/>
        </w:rPr>
        <w:t xml:space="preserve">коэффициент </w:t>
      </w:r>
      <w:r w:rsidR="0088103A">
        <w:rPr>
          <w:rFonts w:ascii="Times New Roman" w:hAnsi="Times New Roman" w:cs="Times New Roman"/>
          <w:sz w:val="24"/>
          <w:szCs w:val="24"/>
        </w:rPr>
        <w:t>совпадения</w:t>
      </w:r>
      <w:r w:rsidR="00E25351" w:rsidRPr="008F22B5">
        <w:rPr>
          <w:rFonts w:ascii="Times New Roman" w:hAnsi="Times New Roman" w:cs="Times New Roman"/>
          <w:sz w:val="24"/>
          <w:szCs w:val="24"/>
        </w:rPr>
        <w:t>”</w:t>
      </w:r>
      <w:r w:rsidR="00E25351">
        <w:rPr>
          <w:rFonts w:ascii="Times New Roman" w:hAnsi="Times New Roman" w:cs="Times New Roman"/>
          <w:sz w:val="24"/>
          <w:szCs w:val="24"/>
        </w:rPr>
        <w:t xml:space="preserve"> лежит в промежутке от 0.</w:t>
      </w:r>
      <w:r w:rsidR="00E25351">
        <w:rPr>
          <w:rFonts w:ascii="Times New Roman" w:hAnsi="Times New Roman" w:cs="Times New Roman"/>
          <w:sz w:val="24"/>
          <w:szCs w:val="24"/>
        </w:rPr>
        <w:t>03</w:t>
      </w:r>
      <w:r w:rsidR="00E25351">
        <w:rPr>
          <w:rFonts w:ascii="Times New Roman" w:hAnsi="Times New Roman" w:cs="Times New Roman"/>
          <w:sz w:val="24"/>
          <w:szCs w:val="24"/>
        </w:rPr>
        <w:t xml:space="preserve"> до 0.</w:t>
      </w:r>
      <w:r w:rsidR="00E25351">
        <w:rPr>
          <w:rFonts w:ascii="Times New Roman" w:hAnsi="Times New Roman" w:cs="Times New Roman"/>
          <w:sz w:val="24"/>
          <w:szCs w:val="24"/>
        </w:rPr>
        <w:t>065</w:t>
      </w:r>
      <w:r>
        <w:rPr>
          <w:rFonts w:ascii="Times New Roman" w:hAnsi="Times New Roman" w:cs="Times New Roman"/>
          <w:sz w:val="24"/>
          <w:szCs w:val="24"/>
        </w:rPr>
        <w:t>.</w:t>
      </w:r>
      <w:r w:rsidR="00E25351">
        <w:rPr>
          <w:rFonts w:ascii="Times New Roman" w:hAnsi="Times New Roman" w:cs="Times New Roman"/>
          <w:sz w:val="24"/>
          <w:szCs w:val="24"/>
        </w:rPr>
        <w:t xml:space="preserve"> Строение текстов в этом случае очень схоже, но случайность сгенерированных слов сильно влияет на значение коэффициента.</w:t>
      </w:r>
    </w:p>
    <w:p w:rsidR="00F8481A" w:rsidRDefault="00E25351" w:rsidP="00F8481A">
      <w:pPr>
        <w:spacing w:before="100" w:beforeAutospacing="1" w:after="120"/>
        <w:ind w:firstLine="360"/>
        <w:rPr>
          <w:rFonts w:ascii="Times New Roman" w:hAnsi="Times New Roman" w:cs="Times New Roman"/>
          <w:sz w:val="24"/>
          <w:szCs w:val="24"/>
        </w:rPr>
      </w:pPr>
      <w:r>
        <w:rPr>
          <w:rFonts w:ascii="Times New Roman" w:hAnsi="Times New Roman" w:cs="Times New Roman"/>
          <w:sz w:val="24"/>
          <w:szCs w:val="24"/>
        </w:rPr>
        <w:lastRenderedPageBreak/>
        <w:t>Среди всех случаев, самый высокий коэффициент получился в Случае 1. Возможно, на это сильно повлияло</w:t>
      </w:r>
      <w:r w:rsidR="00F8481A">
        <w:rPr>
          <w:rFonts w:ascii="Times New Roman" w:hAnsi="Times New Roman" w:cs="Times New Roman"/>
          <w:sz w:val="24"/>
          <w:szCs w:val="24"/>
        </w:rPr>
        <w:t xml:space="preserve"> строение текстов (пробелы, знаки препинания), а также использование предлогов и частиц, так как в обоих случаях текст был осмысленный.</w:t>
      </w:r>
    </w:p>
    <w:p w:rsidR="00C3687E" w:rsidRPr="00F8481A" w:rsidRDefault="00F8481A" w:rsidP="00F8481A">
      <w:pPr>
        <w:spacing w:before="100" w:beforeAutospacing="1" w:after="120"/>
        <w:ind w:firstLine="360"/>
        <w:rPr>
          <w:rFonts w:ascii="Times New Roman" w:hAnsi="Times New Roman" w:cs="Times New Roman"/>
          <w:sz w:val="24"/>
          <w:szCs w:val="24"/>
        </w:rPr>
      </w:pPr>
      <w:r>
        <w:rPr>
          <w:rFonts w:ascii="Times New Roman" w:hAnsi="Times New Roman" w:cs="Times New Roman"/>
          <w:sz w:val="24"/>
          <w:szCs w:val="24"/>
        </w:rPr>
        <w:t>Также, судя по таблице, можно сказать, что после 1500 символов коэффициент во всех случаях особо сильно не менялся. Поэтому такой длины текста должно быть достаточно для корректного сравнения.</w:t>
      </w:r>
    </w:p>
    <w:p w:rsidR="002A640A" w:rsidRPr="00C3687E" w:rsidRDefault="002A640A" w:rsidP="00972CA7">
      <w:pPr>
        <w:contextualSpacing/>
        <w:jc w:val="both"/>
        <w:rPr>
          <w:rFonts w:ascii="Times New Roman" w:hAnsi="Times New Roman" w:cs="Times New Roman"/>
          <w:sz w:val="24"/>
          <w:szCs w:val="24"/>
        </w:rPr>
      </w:pPr>
    </w:p>
    <w:p w:rsidR="002A640A" w:rsidRPr="00C3687E" w:rsidRDefault="002A640A" w:rsidP="00972CA7">
      <w:pPr>
        <w:contextualSpacing/>
        <w:jc w:val="both"/>
        <w:rPr>
          <w:rFonts w:ascii="Times New Roman" w:hAnsi="Times New Roman" w:cs="Times New Roman"/>
          <w:sz w:val="24"/>
          <w:szCs w:val="24"/>
        </w:rPr>
      </w:pPr>
    </w:p>
    <w:p w:rsidR="00972CA7" w:rsidRPr="00CC040D" w:rsidRDefault="00972CA7" w:rsidP="00972CA7">
      <w:pPr>
        <w:ind w:left="360"/>
        <w:contextualSpacing/>
        <w:jc w:val="center"/>
        <w:rPr>
          <w:rFonts w:ascii="Times New Roman" w:hAnsi="Times New Roman" w:cs="Times New Roman"/>
          <w:b/>
          <w:bCs/>
          <w:sz w:val="28"/>
          <w:szCs w:val="28"/>
        </w:rPr>
      </w:pPr>
      <w:r>
        <w:rPr>
          <w:rFonts w:ascii="Times New Roman" w:hAnsi="Times New Roman" w:cs="Times New Roman"/>
          <w:b/>
          <w:bCs/>
          <w:sz w:val="28"/>
          <w:szCs w:val="28"/>
        </w:rPr>
        <w:t>4. Вывод</w:t>
      </w:r>
    </w:p>
    <w:p w:rsidR="00972CA7" w:rsidRPr="000450FD" w:rsidRDefault="00972CA7" w:rsidP="00F94736">
      <w:pPr>
        <w:spacing w:before="100" w:beforeAutospacing="1" w:after="120"/>
        <w:ind w:firstLine="340"/>
        <w:rPr>
          <w:rFonts w:ascii="Times New Roman" w:hAnsi="Times New Roman" w:cs="Times New Roman"/>
          <w:sz w:val="24"/>
          <w:szCs w:val="24"/>
        </w:rPr>
      </w:pPr>
      <w:r>
        <w:rPr>
          <w:rFonts w:ascii="Times New Roman" w:hAnsi="Times New Roman" w:cs="Times New Roman"/>
          <w:sz w:val="24"/>
          <w:szCs w:val="24"/>
        </w:rPr>
        <w:t xml:space="preserve">В процессе работы над данной лабораторной, </w:t>
      </w:r>
      <w:r w:rsidR="00F8481A">
        <w:rPr>
          <w:rFonts w:ascii="Times New Roman" w:hAnsi="Times New Roman" w:cs="Times New Roman"/>
          <w:sz w:val="24"/>
          <w:szCs w:val="24"/>
        </w:rPr>
        <w:t xml:space="preserve">я </w:t>
      </w:r>
      <w:r w:rsidR="00F94736">
        <w:rPr>
          <w:rFonts w:ascii="Times New Roman" w:hAnsi="Times New Roman" w:cs="Times New Roman"/>
          <w:sz w:val="24"/>
          <w:szCs w:val="24"/>
        </w:rPr>
        <w:t xml:space="preserve">занимался сравнением двух текстов и анализом зависимости значения </w:t>
      </w:r>
      <w:r w:rsidR="00F94736" w:rsidRPr="008F22B5">
        <w:rPr>
          <w:rFonts w:ascii="Times New Roman" w:hAnsi="Times New Roman" w:cs="Times New Roman"/>
          <w:sz w:val="24"/>
          <w:szCs w:val="24"/>
        </w:rPr>
        <w:t>“</w:t>
      </w:r>
      <w:r w:rsidR="00F94736">
        <w:rPr>
          <w:rFonts w:ascii="Times New Roman" w:hAnsi="Times New Roman" w:cs="Times New Roman"/>
          <w:sz w:val="24"/>
          <w:szCs w:val="24"/>
        </w:rPr>
        <w:t>коэффициент</w:t>
      </w:r>
      <w:r w:rsidR="00F94736">
        <w:rPr>
          <w:rFonts w:ascii="Times New Roman" w:hAnsi="Times New Roman" w:cs="Times New Roman"/>
          <w:sz w:val="24"/>
          <w:szCs w:val="24"/>
        </w:rPr>
        <w:t>а</w:t>
      </w:r>
      <w:r w:rsidR="00F94736">
        <w:rPr>
          <w:rFonts w:ascii="Times New Roman" w:hAnsi="Times New Roman" w:cs="Times New Roman"/>
          <w:sz w:val="24"/>
          <w:szCs w:val="24"/>
        </w:rPr>
        <w:t xml:space="preserve"> </w:t>
      </w:r>
      <w:r w:rsidR="0088103A">
        <w:rPr>
          <w:rFonts w:ascii="Times New Roman" w:hAnsi="Times New Roman" w:cs="Times New Roman"/>
          <w:sz w:val="24"/>
          <w:szCs w:val="24"/>
        </w:rPr>
        <w:t>совпадения</w:t>
      </w:r>
      <w:r w:rsidR="00F94736" w:rsidRPr="008F22B5">
        <w:rPr>
          <w:rFonts w:ascii="Times New Roman" w:hAnsi="Times New Roman" w:cs="Times New Roman"/>
          <w:sz w:val="24"/>
          <w:szCs w:val="24"/>
        </w:rPr>
        <w:t>”</w:t>
      </w:r>
      <w:r w:rsidR="00F94736">
        <w:rPr>
          <w:rFonts w:ascii="Times New Roman" w:hAnsi="Times New Roman" w:cs="Times New Roman"/>
          <w:sz w:val="24"/>
          <w:szCs w:val="24"/>
        </w:rPr>
        <w:t xml:space="preserve"> от типа текстов и их размеров. В результате было замечено, что осмысленные тексты имеют самый большой коэффициент, а 1500 символов оказалось достаточным для корректного сравнения. Сравнивание сгенерированного текста с другим слишком зависит от случая генерации, поэтому с такими текстами </w:t>
      </w:r>
      <w:r w:rsidR="00F94736" w:rsidRPr="008F22B5">
        <w:rPr>
          <w:rFonts w:ascii="Times New Roman" w:hAnsi="Times New Roman" w:cs="Times New Roman"/>
          <w:sz w:val="24"/>
          <w:szCs w:val="24"/>
        </w:rPr>
        <w:t>“</w:t>
      </w:r>
      <w:r w:rsidR="00F94736">
        <w:rPr>
          <w:rFonts w:ascii="Times New Roman" w:hAnsi="Times New Roman" w:cs="Times New Roman"/>
          <w:sz w:val="24"/>
          <w:szCs w:val="24"/>
        </w:rPr>
        <w:t xml:space="preserve">коэффициент </w:t>
      </w:r>
      <w:r w:rsidR="0088103A">
        <w:rPr>
          <w:rFonts w:ascii="Times New Roman" w:hAnsi="Times New Roman" w:cs="Times New Roman"/>
          <w:sz w:val="24"/>
          <w:szCs w:val="24"/>
        </w:rPr>
        <w:t>совпадения</w:t>
      </w:r>
      <w:bookmarkStart w:id="0" w:name="_GoBack"/>
      <w:bookmarkEnd w:id="0"/>
      <w:r w:rsidR="00F94736" w:rsidRPr="008F22B5">
        <w:rPr>
          <w:rFonts w:ascii="Times New Roman" w:hAnsi="Times New Roman" w:cs="Times New Roman"/>
          <w:sz w:val="24"/>
          <w:szCs w:val="24"/>
        </w:rPr>
        <w:t>”</w:t>
      </w:r>
      <w:r w:rsidR="00F94736">
        <w:rPr>
          <w:rFonts w:ascii="Times New Roman" w:hAnsi="Times New Roman" w:cs="Times New Roman"/>
          <w:sz w:val="24"/>
          <w:szCs w:val="24"/>
        </w:rPr>
        <w:t xml:space="preserve"> зачастую будет невелик.</w:t>
      </w:r>
    </w:p>
    <w:p w:rsidR="00972CA7" w:rsidRPr="00C90BFB" w:rsidRDefault="00972CA7" w:rsidP="00972CA7">
      <w:pPr>
        <w:jc w:val="both"/>
        <w:rPr>
          <w:rFonts w:ascii="Times New Roman" w:hAnsi="Times New Roman" w:cs="Times New Roman"/>
          <w:sz w:val="24"/>
          <w:szCs w:val="24"/>
        </w:rPr>
      </w:pPr>
    </w:p>
    <w:p w:rsidR="006B7BE2" w:rsidRDefault="006B7BE2"/>
    <w:sectPr w:rsidR="006B7B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815E8"/>
    <w:multiLevelType w:val="hybridMultilevel"/>
    <w:tmpl w:val="2D1623A0"/>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D0F"/>
    <w:rsid w:val="0003372A"/>
    <w:rsid w:val="00095DB8"/>
    <w:rsid w:val="00123D0F"/>
    <w:rsid w:val="002A640A"/>
    <w:rsid w:val="00387708"/>
    <w:rsid w:val="003D1537"/>
    <w:rsid w:val="003D2789"/>
    <w:rsid w:val="00465731"/>
    <w:rsid w:val="004910F7"/>
    <w:rsid w:val="006562E4"/>
    <w:rsid w:val="006B7BE2"/>
    <w:rsid w:val="007173F8"/>
    <w:rsid w:val="007338C9"/>
    <w:rsid w:val="007C4CF5"/>
    <w:rsid w:val="0088103A"/>
    <w:rsid w:val="008A032F"/>
    <w:rsid w:val="008F22B5"/>
    <w:rsid w:val="009012E0"/>
    <w:rsid w:val="00972CA7"/>
    <w:rsid w:val="00C2497E"/>
    <w:rsid w:val="00C3687E"/>
    <w:rsid w:val="00C85143"/>
    <w:rsid w:val="00E25351"/>
    <w:rsid w:val="00EF598E"/>
    <w:rsid w:val="00F8481A"/>
    <w:rsid w:val="00F94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02DC2"/>
  <w15:chartTrackingRefBased/>
  <w15:docId w15:val="{8F2F71E9-4F87-4F86-96BB-7B80F176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2CA7"/>
    <w:pPr>
      <w:spacing w:after="160" w:line="259" w:lineRule="auto"/>
    </w:pPr>
    <w:rPr>
      <w:rFonts w:asciiTheme="minorHAnsi" w:eastAsiaTheme="minorHAnsi" w:hAnsiTheme="minorHAnsi" w:cstheme="minorBidi"/>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8C9"/>
    <w:pPr>
      <w:ind w:left="720"/>
      <w:contextualSpacing/>
    </w:pPr>
  </w:style>
  <w:style w:type="table" w:styleId="a4">
    <w:name w:val="Table Grid"/>
    <w:basedOn w:val="a1"/>
    <w:rsid w:val="00C36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C368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ynqvb">
    <w:name w:val="rynqvb"/>
    <w:basedOn w:val="a0"/>
    <w:rsid w:val="00C36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11</Pages>
  <Words>5171</Words>
  <Characters>29475</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Artemizer</dc:creator>
  <cp:keywords/>
  <dc:description/>
  <cp:lastModifiedBy>Artemizer</cp:lastModifiedBy>
  <cp:revision>10</cp:revision>
  <dcterms:created xsi:type="dcterms:W3CDTF">2023-02-13T21:44:00Z</dcterms:created>
  <dcterms:modified xsi:type="dcterms:W3CDTF">2023-05-12T21:20:00Z</dcterms:modified>
</cp:coreProperties>
</file>