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EFB" w:rsidRDefault="009F018A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 xml:space="preserve"> 6 по курсу 1</w:t>
      </w:r>
    </w:p>
    <w:p w:rsidR="003B1AD2" w:rsidRPr="00BA76F3" w:rsidRDefault="003B1AD2" w:rsidP="003B1AD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группы M8O-106Б-20</w:t>
      </w:r>
      <w:r w:rsidRPr="00BA76F3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3B1AD2" w:rsidRPr="00BA76F3" w:rsidRDefault="003B1AD2" w:rsidP="003B1AD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 w:rsidRPr="00BA76F3"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 w:rsidRPr="00BA76F3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3B1AD2" w:rsidRDefault="003B1AD2" w:rsidP="003B1AD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3B1AD2" w:rsidRDefault="003B1AD2" w:rsidP="003B1AD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3B1AD2" w:rsidRDefault="003B1AD2" w:rsidP="003B1AD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3B1AD2" w:rsidRDefault="003B1AD2" w:rsidP="003B1AD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DB2EFB" w:rsidRDefault="009F01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Тема: </w:t>
      </w:r>
      <w:r>
        <w:rPr>
          <w:rFonts w:ascii="Calibri" w:eastAsia="Calibri" w:hAnsi="Calibri" w:cs="Calibri"/>
        </w:rPr>
        <w:t>построение диаграмм Тьюринга</w:t>
      </w:r>
    </w:p>
    <w:p w:rsidR="00DB2EFB" w:rsidRDefault="009F01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Цель работы: </w:t>
      </w:r>
      <w:r>
        <w:rPr>
          <w:rFonts w:ascii="Calibri" w:eastAsia="Calibri" w:hAnsi="Calibri" w:cs="Calibri"/>
        </w:rPr>
        <w:t>построить диаграмму Тьюринга, выполняющую заданное действие над словами, записанными на ленте</w:t>
      </w:r>
    </w:p>
    <w:p w:rsidR="003B1AD2" w:rsidRDefault="009F018A">
      <w:pPr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 w:rsidR="003B1AD2">
        <w:rPr>
          <w:rFonts w:ascii="Calibri" w:eastAsia="Calibri" w:hAnsi="Calibri" w:cs="Calibri"/>
        </w:rPr>
        <w:t>Вариант 3</w:t>
      </w:r>
      <w:r>
        <w:rPr>
          <w:rFonts w:ascii="Calibri" w:eastAsia="Calibri" w:hAnsi="Calibri" w:cs="Calibri"/>
        </w:rPr>
        <w:t xml:space="preserve">. </w:t>
      </w:r>
      <w:r w:rsidR="003B1AD2" w:rsidRPr="003B1AD2">
        <w:rPr>
          <w:rFonts w:cstheme="minorHAnsi"/>
          <w:color w:val="000000"/>
          <w:shd w:val="clear" w:color="auto" w:fill="FFFFFF"/>
        </w:rPr>
        <w:t>зеркальное отражение двух десятичных слов относительно промежутка между ними</w:t>
      </w:r>
      <w:r w:rsidR="003B1AD2">
        <w:rPr>
          <w:rFonts w:cstheme="minorHAnsi"/>
          <w:color w:val="000000"/>
          <w:shd w:val="clear" w:color="auto" w:fill="FFFFFF"/>
        </w:rPr>
        <w:t xml:space="preserve"> со стиранием незначащих нулей у в</w:t>
      </w:r>
      <w:r w:rsidR="00EC6C1A">
        <w:rPr>
          <w:rFonts w:cstheme="minorHAnsi"/>
          <w:color w:val="000000"/>
          <w:shd w:val="clear" w:color="auto" w:fill="FFFFFF"/>
        </w:rPr>
        <w:t>ы</w:t>
      </w:r>
      <w:r w:rsidR="003B1AD2">
        <w:rPr>
          <w:rFonts w:cstheme="minorHAnsi"/>
          <w:color w:val="000000"/>
          <w:shd w:val="clear" w:color="auto" w:fill="FFFFFF"/>
        </w:rPr>
        <w:t>ходных данных.</w:t>
      </w:r>
    </w:p>
    <w:p w:rsidR="00DB2EFB" w:rsidRPr="003B1AD2" w:rsidRDefault="009F018A">
      <w:pPr>
        <w:rPr>
          <w:rFonts w:ascii="Calibri" w:eastAsia="Calibri" w:hAnsi="Calibri" w:cs="Calibri"/>
          <w:b/>
        </w:rPr>
      </w:pPr>
      <w:r w:rsidRPr="003B1AD2">
        <w:rPr>
          <w:rFonts w:eastAsia="Calibri" w:cstheme="minorHAnsi"/>
          <w:b/>
        </w:rPr>
        <w:t>4. Оборудование ПЭВМ студента:</w:t>
      </w:r>
    </w:p>
    <w:p w:rsidR="003B1AD2" w:rsidRPr="00FD00BB" w:rsidRDefault="003B1AD2" w:rsidP="003B1AD2">
      <w:p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u w:val="single"/>
        </w:rPr>
        <w:t>ЭВМ</w:t>
      </w:r>
      <w:r>
        <w:rPr>
          <w:rFonts w:ascii="Calibri" w:eastAsia="Calibri" w:hAnsi="Calibri" w:cs="Calibri"/>
          <w:u w:val="single"/>
          <w:lang w:val="en-US"/>
        </w:rPr>
        <w:t xml:space="preserve"> MSI GL62M 7RDX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, </w:t>
      </w:r>
      <w:r>
        <w:rPr>
          <w:rFonts w:ascii="Calibri" w:eastAsia="Calibri" w:hAnsi="Calibri" w:cs="Calibri"/>
          <w:u w:val="single"/>
        </w:rPr>
        <w:t>процессор</w:t>
      </w:r>
      <w:r>
        <w:rPr>
          <w:rFonts w:ascii="Calibri" w:eastAsia="Calibri" w:hAnsi="Calibri" w:cs="Calibri"/>
          <w:u w:val="single"/>
          <w:lang w:val="en-US"/>
        </w:rPr>
        <w:t xml:space="preserve"> Intel core I7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 c </w:t>
      </w:r>
      <w:r>
        <w:rPr>
          <w:rFonts w:ascii="Calibri" w:eastAsia="Calibri" w:hAnsi="Calibri" w:cs="Calibri"/>
          <w:u w:val="single"/>
        </w:rPr>
        <w:t>ОП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 8192 </w:t>
      </w:r>
      <w:r>
        <w:rPr>
          <w:rFonts w:ascii="Calibri" w:eastAsia="Calibri" w:hAnsi="Calibri" w:cs="Calibri"/>
          <w:u w:val="single"/>
        </w:rPr>
        <w:t>Мб</w:t>
      </w:r>
    </w:p>
    <w:p w:rsidR="00DB2EFB" w:rsidRDefault="009F018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Программное обеспечение ЭВМ студента:</w:t>
      </w:r>
    </w:p>
    <w:p w:rsidR="00DB2EFB" w:rsidRDefault="009F018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Операционная система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10, </w:t>
      </w:r>
      <w:proofErr w:type="spellStart"/>
      <w:r>
        <w:rPr>
          <w:rFonts w:ascii="Calibri" w:eastAsia="Calibri" w:hAnsi="Calibri" w:cs="Calibri"/>
        </w:rPr>
        <w:t>диаграммер</w:t>
      </w:r>
      <w:proofErr w:type="spellEnd"/>
      <w:r>
        <w:rPr>
          <w:rFonts w:ascii="Calibri" w:eastAsia="Calibri" w:hAnsi="Calibri" w:cs="Calibri"/>
        </w:rPr>
        <w:t xml:space="preserve"> JDT5</w:t>
      </w:r>
    </w:p>
    <w:p w:rsidR="00DB2EFB" w:rsidRDefault="009F01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 -</w:t>
      </w:r>
    </w:p>
    <w:p w:rsidR="00DB2EFB" w:rsidRDefault="009F018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</w:t>
      </w:r>
      <w:r>
        <w:rPr>
          <w:rFonts w:ascii="Calibri" w:eastAsia="Calibri" w:hAnsi="Calibri" w:cs="Calibri"/>
          <w:b/>
        </w:rPr>
        <w:t xml:space="preserve">Идея, метод, алгоритм: </w:t>
      </w:r>
    </w:p>
    <w:p w:rsidR="00DB2EFB" w:rsidRDefault="009F018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Скопировать </w:t>
      </w:r>
      <w:r w:rsidR="00D81909">
        <w:rPr>
          <w:rFonts w:ascii="Calibri" w:eastAsia="Calibri" w:hAnsi="Calibri" w:cs="Calibri"/>
        </w:rPr>
        <w:t>второе входное число наоборот;</w:t>
      </w:r>
    </w:p>
    <w:p w:rsidR="00DB2EFB" w:rsidRDefault="00D8190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Скопировать первое входное число наоборот после обратной копии второго;</w:t>
      </w:r>
    </w:p>
    <w:p w:rsidR="00DB2EFB" w:rsidRDefault="003F65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Убрать незначащие нули у обратной копии второго числа и сдвинуть её;</w:t>
      </w:r>
    </w:p>
    <w:p w:rsidR="003F65B9" w:rsidRDefault="003F65B9" w:rsidP="003F65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Убрать незначащие нули у обратной коп</w:t>
      </w:r>
      <w:r>
        <w:rPr>
          <w:rFonts w:ascii="Calibri" w:eastAsia="Calibri" w:hAnsi="Calibri" w:cs="Calibri"/>
        </w:rPr>
        <w:t>ии первого числа и сдвинуть её</w:t>
      </w:r>
      <w:r>
        <w:rPr>
          <w:rFonts w:ascii="Calibri" w:eastAsia="Calibri" w:hAnsi="Calibri" w:cs="Calibri"/>
        </w:rPr>
        <w:t>;</w:t>
      </w:r>
    </w:p>
    <w:p w:rsidR="00DB2EFB" w:rsidRDefault="003F65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Перенести головку машинки после выходных данных.</w:t>
      </w:r>
    </w:p>
    <w:p w:rsidR="00DB2EFB" w:rsidRDefault="009F018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DB2EFB" w:rsidRDefault="009F018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Строим диаграмму </w:t>
      </w:r>
      <w:r w:rsidR="003F65B9">
        <w:rPr>
          <w:rFonts w:ascii="Calibri" w:eastAsia="Calibri" w:hAnsi="Calibri" w:cs="Calibri"/>
        </w:rPr>
        <w:t xml:space="preserve">копирования обратного второго числа (я назвал её </w:t>
      </w:r>
      <w:r w:rsidR="003F65B9" w:rsidRPr="003F65B9">
        <w:rPr>
          <w:rFonts w:ascii="Calibri" w:eastAsia="Calibri" w:hAnsi="Calibri" w:cs="Calibri"/>
        </w:rPr>
        <w:t>“</w:t>
      </w:r>
      <w:r w:rsidR="003F65B9">
        <w:rPr>
          <w:rFonts w:ascii="Calibri" w:eastAsia="Calibri" w:hAnsi="Calibri" w:cs="Calibri"/>
          <w:lang w:val="en-US"/>
        </w:rPr>
        <w:t>Main</w:t>
      </w:r>
      <w:r w:rsidR="003F65B9" w:rsidRPr="003F65B9">
        <w:rPr>
          <w:rFonts w:ascii="Calibri" w:eastAsia="Calibri" w:hAnsi="Calibri" w:cs="Calibri"/>
        </w:rPr>
        <w:t>”</w:t>
      </w:r>
      <w:r w:rsidR="003F65B9">
        <w:rPr>
          <w:rFonts w:ascii="Calibri" w:eastAsia="Calibri" w:hAnsi="Calibri" w:cs="Calibri"/>
        </w:rPr>
        <w:t>) и тестируем её.</w:t>
      </w:r>
    </w:p>
    <w:p w:rsidR="003F65B9" w:rsidRDefault="003F65B9" w:rsidP="003F65B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теста:</w:t>
      </w:r>
    </w:p>
    <w:p w:rsidR="003F65B9" w:rsidRPr="003F65B9" w:rsidRDefault="003F65B9" w:rsidP="003F65B9">
      <w:pPr>
        <w:ind w:left="72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200 300 </w:t>
      </w:r>
      <w:r w:rsidRPr="003F65B9">
        <w:rPr>
          <w:rFonts w:cstheme="minorHAnsi"/>
          <w:color w:val="333333"/>
          <w:shd w:val="clear" w:color="auto" w:fill="FFFFFF"/>
        </w:rPr>
        <w:t>→</w:t>
      </w:r>
      <w:r w:rsidRPr="003F65B9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200 300 003</w:t>
      </w:r>
      <w:r>
        <w:rPr>
          <w:rFonts w:cstheme="minorHAnsi"/>
          <w:color w:val="333333"/>
          <w:shd w:val="clear" w:color="auto" w:fill="FFFFFF"/>
          <w:lang w:val="en-US"/>
        </w:rPr>
        <w:t>;</w:t>
      </w:r>
    </w:p>
    <w:p w:rsidR="003F65B9" w:rsidRDefault="003F65B9" w:rsidP="003F65B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Строим диаграмму копирования обратного </w:t>
      </w:r>
      <w:r>
        <w:rPr>
          <w:rFonts w:ascii="Calibri" w:eastAsia="Calibri" w:hAnsi="Calibri" w:cs="Calibri"/>
        </w:rPr>
        <w:t>первого</w:t>
      </w:r>
      <w:r>
        <w:rPr>
          <w:rFonts w:ascii="Calibri" w:eastAsia="Calibri" w:hAnsi="Calibri" w:cs="Calibri"/>
        </w:rPr>
        <w:t xml:space="preserve"> числа (я назвал её </w:t>
      </w:r>
      <w:r w:rsidRPr="003F65B9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  <w:lang w:val="en-US"/>
        </w:rPr>
        <w:t>Main</w:t>
      </w:r>
      <w:r w:rsidRPr="003F65B9">
        <w:rPr>
          <w:rFonts w:ascii="Calibri" w:eastAsia="Calibri" w:hAnsi="Calibri" w:cs="Calibri"/>
        </w:rPr>
        <w:t>2</w:t>
      </w:r>
      <w:r w:rsidRPr="003F65B9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>) и тестируем её.</w:t>
      </w:r>
    </w:p>
    <w:p w:rsidR="003F65B9" w:rsidRDefault="003F65B9" w:rsidP="003F65B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теста:</w:t>
      </w:r>
    </w:p>
    <w:p w:rsidR="003F65B9" w:rsidRPr="003F65B9" w:rsidRDefault="003F65B9" w:rsidP="003F65B9">
      <w:pPr>
        <w:ind w:left="72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200 300 </w:t>
      </w:r>
      <w:r w:rsidRPr="003F65B9">
        <w:rPr>
          <w:rFonts w:cstheme="minorHAnsi"/>
          <w:color w:val="333333"/>
          <w:shd w:val="clear" w:color="auto" w:fill="FFFFFF"/>
        </w:rPr>
        <w:t xml:space="preserve">→ </w:t>
      </w:r>
      <w:r>
        <w:rPr>
          <w:rFonts w:cstheme="minorHAnsi"/>
          <w:color w:val="333333"/>
          <w:shd w:val="clear" w:color="auto" w:fill="FFFFFF"/>
        </w:rPr>
        <w:t>200 300</w:t>
      </w:r>
      <w:r>
        <w:rPr>
          <w:rFonts w:cstheme="minorHAnsi"/>
          <w:color w:val="333333"/>
          <w:shd w:val="clear" w:color="auto" w:fill="FFFFFF"/>
        </w:rPr>
        <w:t> </w:t>
      </w:r>
      <w:r w:rsidR="00C84234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EC6C1A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002</w:t>
      </w:r>
      <w:r>
        <w:rPr>
          <w:rFonts w:cstheme="minorHAnsi"/>
          <w:color w:val="333333"/>
          <w:shd w:val="clear" w:color="auto" w:fill="FFFFFF"/>
          <w:lang w:val="en-US"/>
        </w:rPr>
        <w:t>;</w:t>
      </w:r>
    </w:p>
    <w:p w:rsidR="003F65B9" w:rsidRDefault="003F65B9" w:rsidP="003F65B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Строим диаграмму </w:t>
      </w:r>
      <w:r>
        <w:rPr>
          <w:rFonts w:ascii="Calibri" w:eastAsia="Calibri" w:hAnsi="Calibri" w:cs="Calibri"/>
        </w:rPr>
        <w:t>стирания незначащих нулей у обратной копии второго числа и сдвигаем её</w:t>
      </w:r>
      <w:r>
        <w:rPr>
          <w:rFonts w:ascii="Calibri" w:eastAsia="Calibri" w:hAnsi="Calibri" w:cs="Calibri"/>
        </w:rPr>
        <w:t xml:space="preserve"> (я назвал её </w:t>
      </w:r>
      <w:r w:rsidRPr="003F65B9">
        <w:rPr>
          <w:rFonts w:ascii="Calibri" w:eastAsia="Calibri" w:hAnsi="Calibri" w:cs="Calibri"/>
        </w:rPr>
        <w:t>“</w:t>
      </w:r>
      <w:r w:rsidR="00C84234">
        <w:rPr>
          <w:rFonts w:ascii="Calibri" w:eastAsia="Calibri" w:hAnsi="Calibri" w:cs="Calibri"/>
          <w:lang w:val="en-US"/>
        </w:rPr>
        <w:t>Zero</w:t>
      </w:r>
      <w:r w:rsidR="00C84234" w:rsidRPr="00C84234">
        <w:rPr>
          <w:rFonts w:ascii="Calibri" w:eastAsia="Calibri" w:hAnsi="Calibri" w:cs="Calibri"/>
        </w:rPr>
        <w:t>1</w:t>
      </w:r>
      <w:r w:rsidRPr="003F65B9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>)</w:t>
      </w:r>
      <w:r w:rsidR="00C84234">
        <w:rPr>
          <w:rFonts w:ascii="Calibri" w:eastAsia="Calibri" w:hAnsi="Calibri" w:cs="Calibri"/>
        </w:rPr>
        <w:t xml:space="preserve">, затем </w:t>
      </w:r>
      <w:r>
        <w:rPr>
          <w:rFonts w:ascii="Calibri" w:eastAsia="Calibri" w:hAnsi="Calibri" w:cs="Calibri"/>
        </w:rPr>
        <w:t>тестируем её.</w:t>
      </w:r>
    </w:p>
    <w:p w:rsidR="003F65B9" w:rsidRDefault="003F65B9" w:rsidP="003F65B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Пример теста:</w:t>
      </w:r>
    </w:p>
    <w:p w:rsidR="003F65B9" w:rsidRPr="003F65B9" w:rsidRDefault="00EC6C1A" w:rsidP="003F65B9">
      <w:pPr>
        <w:ind w:left="72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200</w:t>
      </w:r>
      <w:r>
        <w:rPr>
          <w:rFonts w:ascii="Calibri" w:eastAsia="Calibri" w:hAnsi="Calibri" w:cs="Calibri"/>
        </w:rPr>
        <w:t> </w:t>
      </w:r>
      <w:r>
        <w:rPr>
          <w:rFonts w:ascii="Calibri" w:eastAsia="Calibri" w:hAnsi="Calibri" w:cs="Calibri"/>
        </w:rPr>
        <w:t xml:space="preserve">300 </w:t>
      </w:r>
      <w:r w:rsidR="00C84234">
        <w:rPr>
          <w:rFonts w:ascii="Calibri" w:eastAsia="Calibri" w:hAnsi="Calibri" w:cs="Calibri"/>
        </w:rPr>
        <w:t>003</w:t>
      </w:r>
      <w:r w:rsidR="003F65B9">
        <w:rPr>
          <w:rFonts w:ascii="Calibri" w:eastAsia="Calibri" w:hAnsi="Calibri" w:cs="Calibri"/>
        </w:rPr>
        <w:t> </w:t>
      </w:r>
      <w:r w:rsidR="00C84234">
        <w:rPr>
          <w:rFonts w:ascii="Calibri" w:eastAsia="Calibri" w:hAnsi="Calibri" w:cs="Calibri"/>
        </w:rPr>
        <w:t>002</w:t>
      </w:r>
      <w:r w:rsidR="003F65B9">
        <w:rPr>
          <w:rFonts w:ascii="Calibri" w:eastAsia="Calibri" w:hAnsi="Calibri" w:cs="Calibri"/>
        </w:rPr>
        <w:t xml:space="preserve"> </w:t>
      </w:r>
      <w:r w:rsidR="003F65B9" w:rsidRPr="003F65B9">
        <w:rPr>
          <w:rFonts w:cstheme="minorHAnsi"/>
          <w:color w:val="333333"/>
          <w:shd w:val="clear" w:color="auto" w:fill="FFFFFF"/>
        </w:rPr>
        <w:t>→</w:t>
      </w:r>
      <w:r w:rsidR="009F018A">
        <w:rPr>
          <w:rFonts w:ascii="Calibri" w:eastAsia="Calibri" w:hAnsi="Calibri" w:cs="Calibri"/>
        </w:rPr>
        <w:t>200</w:t>
      </w:r>
      <w:r w:rsidR="009F018A">
        <w:rPr>
          <w:rFonts w:ascii="Calibri" w:eastAsia="Calibri" w:hAnsi="Calibri" w:cs="Calibri"/>
        </w:rPr>
        <w:t> </w:t>
      </w:r>
      <w:r w:rsidR="009F018A">
        <w:rPr>
          <w:rFonts w:ascii="Calibri" w:eastAsia="Calibri" w:hAnsi="Calibri" w:cs="Calibri"/>
        </w:rPr>
        <w:t xml:space="preserve">300 </w:t>
      </w:r>
      <w:r w:rsidR="00C84234">
        <w:rPr>
          <w:rFonts w:cstheme="minorHAnsi"/>
          <w:color w:val="333333"/>
          <w:shd w:val="clear" w:color="auto" w:fill="FFFFFF"/>
        </w:rPr>
        <w:t xml:space="preserve">3  </w:t>
      </w:r>
      <w:r w:rsidR="003F65B9">
        <w:rPr>
          <w:rFonts w:cstheme="minorHAnsi"/>
          <w:color w:val="333333"/>
          <w:shd w:val="clear" w:color="auto" w:fill="FFFFFF"/>
        </w:rPr>
        <w:t xml:space="preserve"> </w:t>
      </w:r>
      <w:r w:rsidR="00C84234">
        <w:rPr>
          <w:rFonts w:cstheme="minorHAnsi"/>
          <w:color w:val="333333"/>
          <w:shd w:val="clear" w:color="auto" w:fill="FFFFFF"/>
        </w:rPr>
        <w:t>002</w:t>
      </w:r>
      <w:r w:rsidR="003F65B9">
        <w:rPr>
          <w:rFonts w:cstheme="minorHAnsi"/>
          <w:color w:val="333333"/>
          <w:shd w:val="clear" w:color="auto" w:fill="FFFFFF"/>
          <w:lang w:val="en-US"/>
        </w:rPr>
        <w:t>;</w:t>
      </w:r>
    </w:p>
    <w:p w:rsidR="00C84234" w:rsidRDefault="00C84234" w:rsidP="00C8423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Строим диаграмму стирания незначащих нулей у обратной копии </w:t>
      </w:r>
      <w:r>
        <w:rPr>
          <w:rFonts w:ascii="Calibri" w:eastAsia="Calibri" w:hAnsi="Calibri" w:cs="Calibri"/>
        </w:rPr>
        <w:t>первого</w:t>
      </w:r>
      <w:r>
        <w:rPr>
          <w:rFonts w:ascii="Calibri" w:eastAsia="Calibri" w:hAnsi="Calibri" w:cs="Calibri"/>
        </w:rPr>
        <w:t xml:space="preserve"> числа и сдвигаем её (я назвал её </w:t>
      </w:r>
      <w:r w:rsidRPr="003F65B9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  <w:lang w:val="en-US"/>
        </w:rPr>
        <w:t>Zero</w:t>
      </w:r>
      <w:r w:rsidRPr="003F65B9">
        <w:rPr>
          <w:rFonts w:ascii="Calibri" w:eastAsia="Calibri" w:hAnsi="Calibri" w:cs="Calibri"/>
        </w:rPr>
        <w:t>2”</w:t>
      </w:r>
      <w:r>
        <w:rPr>
          <w:rFonts w:ascii="Calibri" w:eastAsia="Calibri" w:hAnsi="Calibri" w:cs="Calibri"/>
        </w:rPr>
        <w:t>), затем тестируем её.</w:t>
      </w:r>
    </w:p>
    <w:p w:rsidR="00C84234" w:rsidRDefault="00C84234" w:rsidP="00C842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теста:</w:t>
      </w:r>
    </w:p>
    <w:p w:rsidR="00C84234" w:rsidRPr="00C84234" w:rsidRDefault="00C84234" w:rsidP="00C84234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           </w:t>
      </w:r>
      <w:r w:rsidR="00EC6C1A">
        <w:rPr>
          <w:rFonts w:ascii="Calibri" w:eastAsia="Calibri" w:hAnsi="Calibri" w:cs="Calibri"/>
        </w:rPr>
        <w:t>200</w:t>
      </w:r>
      <w:r w:rsidR="00EC6C1A">
        <w:rPr>
          <w:rFonts w:ascii="Calibri" w:eastAsia="Calibri" w:hAnsi="Calibri" w:cs="Calibri"/>
        </w:rPr>
        <w:t> </w:t>
      </w:r>
      <w:r w:rsidR="00EC6C1A">
        <w:rPr>
          <w:rFonts w:ascii="Calibri" w:eastAsia="Calibri" w:hAnsi="Calibri" w:cs="Calibri"/>
        </w:rPr>
        <w:t xml:space="preserve">300 </w:t>
      </w:r>
      <w:r>
        <w:rPr>
          <w:rFonts w:ascii="Calibri" w:eastAsia="Calibri" w:hAnsi="Calibri" w:cs="Calibri"/>
        </w:rPr>
        <w:t xml:space="preserve">3 002 </w:t>
      </w:r>
      <w:r w:rsidRPr="00C84234">
        <w:rPr>
          <w:rFonts w:cstheme="minorHAnsi"/>
          <w:color w:val="333333"/>
          <w:shd w:val="clear" w:color="auto" w:fill="FFFFFF"/>
        </w:rPr>
        <w:t>→</w:t>
      </w:r>
      <w:r w:rsidR="009F018A">
        <w:rPr>
          <w:rFonts w:ascii="Calibri" w:eastAsia="Calibri" w:hAnsi="Calibri" w:cs="Calibri"/>
        </w:rPr>
        <w:t>200</w:t>
      </w:r>
      <w:r w:rsidR="009F018A">
        <w:rPr>
          <w:rFonts w:ascii="Calibri" w:eastAsia="Calibri" w:hAnsi="Calibri" w:cs="Calibri"/>
        </w:rPr>
        <w:t> </w:t>
      </w:r>
      <w:r w:rsidR="009F018A">
        <w:rPr>
          <w:rFonts w:ascii="Calibri" w:eastAsia="Calibri" w:hAnsi="Calibri" w:cs="Calibri"/>
        </w:rPr>
        <w:t xml:space="preserve">300 </w:t>
      </w:r>
      <w:bookmarkStart w:id="0" w:name="_GoBack"/>
      <w:bookmarkEnd w:id="0"/>
      <w:r>
        <w:rPr>
          <w:rFonts w:cstheme="minorHAnsi"/>
          <w:color w:val="333333"/>
          <w:shd w:val="clear" w:color="auto" w:fill="FFFFFF"/>
        </w:rPr>
        <w:t>3 2</w:t>
      </w:r>
      <w:r w:rsidRPr="00C84234">
        <w:rPr>
          <w:rFonts w:cstheme="minorHAnsi"/>
          <w:color w:val="333333"/>
          <w:shd w:val="clear" w:color="auto" w:fill="FFFFFF"/>
          <w:lang w:val="en-US"/>
        </w:rPr>
        <w:t>;</w:t>
      </w:r>
    </w:p>
    <w:p w:rsidR="00DB2EFB" w:rsidRDefault="00C8423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Объединяем все диаграммы в диаграмме </w:t>
      </w:r>
      <w:r w:rsidRPr="00C84234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  <w:lang w:val="en-US"/>
        </w:rPr>
        <w:t>Main</w:t>
      </w:r>
      <w:r w:rsidRPr="00C84234">
        <w:rPr>
          <w:rFonts w:ascii="Calibri" w:eastAsia="Calibri" w:hAnsi="Calibri" w:cs="Calibri"/>
        </w:rPr>
        <w:t xml:space="preserve">” </w:t>
      </w:r>
      <w:r>
        <w:rPr>
          <w:rFonts w:ascii="Calibri" w:eastAsia="Calibri" w:hAnsi="Calibri" w:cs="Calibri"/>
        </w:rPr>
        <w:t>и делаем окончательные тесты нашей программы:</w:t>
      </w:r>
    </w:p>
    <w:p w:rsidR="00C84234" w:rsidRDefault="00C84234" w:rsidP="00C842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200 300 </w:t>
      </w:r>
      <w:r w:rsidRPr="003F65B9">
        <w:rPr>
          <w:rFonts w:cstheme="minorHAnsi"/>
          <w:color w:val="333333"/>
          <w:shd w:val="clear" w:color="auto" w:fill="FFFFFF"/>
        </w:rPr>
        <w:t>→</w:t>
      </w:r>
      <w:r>
        <w:rPr>
          <w:rFonts w:cstheme="minorHAnsi"/>
          <w:color w:val="333333"/>
          <w:shd w:val="clear" w:color="auto" w:fill="FFFFFF"/>
        </w:rPr>
        <w:t xml:space="preserve"> 200 300 3 2</w:t>
      </w:r>
    </w:p>
    <w:p w:rsidR="00C84234" w:rsidRDefault="00C84234" w:rsidP="00C842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</w:t>
      </w:r>
      <w:r w:rsidR="00EC6C1A">
        <w:rPr>
          <w:rFonts w:ascii="Calibri" w:eastAsia="Calibri" w:hAnsi="Calibri" w:cs="Calibri"/>
        </w:rPr>
        <w:t xml:space="preserve"> 123 543 </w:t>
      </w:r>
      <w:r w:rsidR="00EC6C1A" w:rsidRPr="003F65B9">
        <w:rPr>
          <w:rFonts w:cstheme="minorHAnsi"/>
          <w:color w:val="333333"/>
          <w:shd w:val="clear" w:color="auto" w:fill="FFFFFF"/>
        </w:rPr>
        <w:t>→</w:t>
      </w:r>
      <w:r w:rsidR="00EC6C1A">
        <w:rPr>
          <w:rFonts w:cstheme="minorHAnsi"/>
          <w:color w:val="333333"/>
          <w:shd w:val="clear" w:color="auto" w:fill="FFFFFF"/>
        </w:rPr>
        <w:t xml:space="preserve"> 345 321</w:t>
      </w:r>
    </w:p>
    <w:p w:rsidR="00C84234" w:rsidRDefault="00C84234" w:rsidP="00C842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</w:t>
      </w:r>
      <w:r w:rsidR="00EC6C1A">
        <w:rPr>
          <w:rFonts w:ascii="Calibri" w:eastAsia="Calibri" w:hAnsi="Calibri" w:cs="Calibri"/>
        </w:rPr>
        <w:t xml:space="preserve"> 890 000 </w:t>
      </w:r>
      <w:r w:rsidR="00EC6C1A" w:rsidRPr="003F65B9">
        <w:rPr>
          <w:rFonts w:cstheme="minorHAnsi"/>
          <w:color w:val="333333"/>
          <w:shd w:val="clear" w:color="auto" w:fill="FFFFFF"/>
        </w:rPr>
        <w:t>→</w:t>
      </w:r>
      <w:r w:rsidR="00EC6C1A">
        <w:rPr>
          <w:rFonts w:cstheme="minorHAnsi"/>
          <w:color w:val="333333"/>
          <w:shd w:val="clear" w:color="auto" w:fill="FFFFFF"/>
        </w:rPr>
        <w:t xml:space="preserve"> 0 98</w:t>
      </w:r>
    </w:p>
    <w:p w:rsidR="00DB2EFB" w:rsidRDefault="009F018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Распечатка протокола:</w:t>
      </w:r>
    </w:p>
    <w:p w:rsidR="00DB2EFB" w:rsidRDefault="009F018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DB2EFB" w:rsidRDefault="009F018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DB2EFB" w:rsidRPr="00EC6C1A" w:rsidRDefault="009F01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</w:t>
      </w:r>
      <w:proofErr w:type="gramStart"/>
      <w:r>
        <w:rPr>
          <w:rFonts w:ascii="Calibri" w:eastAsia="Calibri" w:hAnsi="Calibri" w:cs="Calibri"/>
          <w:b/>
        </w:rPr>
        <w:t xml:space="preserve">Выводы: </w:t>
      </w:r>
      <w:r>
        <w:rPr>
          <w:rFonts w:ascii="Calibri" w:eastAsia="Calibri" w:hAnsi="Calibri" w:cs="Calibri"/>
        </w:rPr>
        <w:t xml:space="preserve"> </w:t>
      </w:r>
      <w:r w:rsidR="00EC6C1A">
        <w:rPr>
          <w:rFonts w:ascii="Calibri" w:eastAsia="Calibri" w:hAnsi="Calibri" w:cs="Calibri"/>
        </w:rPr>
        <w:t>писать</w:t>
      </w:r>
      <w:proofErr w:type="gramEnd"/>
      <w:r w:rsidR="00EC6C1A">
        <w:rPr>
          <w:rFonts w:ascii="Calibri" w:eastAsia="Calibri" w:hAnsi="Calibri" w:cs="Calibri"/>
        </w:rPr>
        <w:t xml:space="preserve"> алгоритмы для решения задач с помощью диаграммы Тьюринга намного быстрее, чем писать алгоритм для машины Тьюринга. </w:t>
      </w:r>
      <w:proofErr w:type="spellStart"/>
      <w:r w:rsidR="00EC6C1A">
        <w:rPr>
          <w:rFonts w:ascii="Calibri" w:eastAsia="Calibri" w:hAnsi="Calibri" w:cs="Calibri"/>
        </w:rPr>
        <w:t>Закольцовывание</w:t>
      </w:r>
      <w:proofErr w:type="spellEnd"/>
      <w:r w:rsidR="00EC6C1A">
        <w:rPr>
          <w:rFonts w:ascii="Calibri" w:eastAsia="Calibri" w:hAnsi="Calibri" w:cs="Calibri"/>
        </w:rPr>
        <w:t xml:space="preserve"> определённого алгоритма или переход до следующего пробела делается </w:t>
      </w:r>
      <w:r w:rsidR="00EC6C1A" w:rsidRPr="00EC6C1A">
        <w:rPr>
          <w:rFonts w:ascii="Calibri" w:eastAsia="Calibri" w:hAnsi="Calibri" w:cs="Calibri"/>
        </w:rPr>
        <w:t>“</w:t>
      </w:r>
      <w:r w:rsidR="00EC6C1A">
        <w:rPr>
          <w:rFonts w:ascii="Calibri" w:eastAsia="Calibri" w:hAnsi="Calibri" w:cs="Calibri"/>
        </w:rPr>
        <w:t>в пару кликов</w:t>
      </w:r>
      <w:r w:rsidR="00EC6C1A" w:rsidRPr="00EC6C1A">
        <w:rPr>
          <w:rFonts w:ascii="Calibri" w:eastAsia="Calibri" w:hAnsi="Calibri" w:cs="Calibri"/>
        </w:rPr>
        <w:t>”</w:t>
      </w:r>
      <w:r w:rsidR="00EC6C1A">
        <w:rPr>
          <w:rFonts w:ascii="Calibri" w:eastAsia="Calibri" w:hAnsi="Calibri" w:cs="Calibri"/>
        </w:rPr>
        <w:t>, что облегчает работу и делает её более быстрой.</w:t>
      </w:r>
    </w:p>
    <w:p w:rsidR="003B1AD2" w:rsidRDefault="003B1AD2" w:rsidP="003B1AD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студента_______________</w:t>
      </w:r>
    </w:p>
    <w:p w:rsidR="003B1AD2" w:rsidRDefault="003B1AD2">
      <w:pPr>
        <w:rPr>
          <w:rFonts w:ascii="Calibri" w:eastAsia="Calibri" w:hAnsi="Calibri" w:cs="Calibri"/>
        </w:rPr>
      </w:pPr>
    </w:p>
    <w:sectPr w:rsidR="003B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3062"/>
    <w:multiLevelType w:val="multilevel"/>
    <w:tmpl w:val="D5C6993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6B3912"/>
    <w:multiLevelType w:val="multilevel"/>
    <w:tmpl w:val="5CC6896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EE7142"/>
    <w:multiLevelType w:val="multilevel"/>
    <w:tmpl w:val="903834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B2EFB"/>
    <w:rsid w:val="003B1AD2"/>
    <w:rsid w:val="003F65B9"/>
    <w:rsid w:val="009F018A"/>
    <w:rsid w:val="00C84234"/>
    <w:rsid w:val="00D81909"/>
    <w:rsid w:val="00DB2EFB"/>
    <w:rsid w:val="00EC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2F00"/>
  <w15:docId w15:val="{585870F3-AB31-4259-91BE-56031562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2</cp:revision>
  <dcterms:created xsi:type="dcterms:W3CDTF">2020-10-10T19:39:00Z</dcterms:created>
  <dcterms:modified xsi:type="dcterms:W3CDTF">2020-10-10T20:32:00Z</dcterms:modified>
</cp:coreProperties>
</file>