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 w14:paraId="0000000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Курсовой работа</w:t>
      </w:r>
    </w:p>
    <w:p w14:paraId="0000000C" w14:textId="0C8B41BF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курсу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C6046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Численные методы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D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1" w14:textId="5BDE753D" w:rsidR="00812524" w:rsidRDefault="00C60467" w:rsidP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467">
        <w:rPr>
          <w:rFonts w:ascii="Times New Roman" w:eastAsia="Times New Roman" w:hAnsi="Times New Roman" w:cs="Times New Roman"/>
          <w:b/>
          <w:sz w:val="28"/>
          <w:szCs w:val="28"/>
        </w:rPr>
        <w:t>Аппроксимация ф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ункций с использованием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вейвлет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Pr="00C60467">
        <w:rPr>
          <w:rFonts w:ascii="Times New Roman" w:eastAsia="Times New Roman" w:hAnsi="Times New Roman" w:cs="Times New Roman"/>
          <w:b/>
          <w:sz w:val="28"/>
          <w:szCs w:val="28"/>
        </w:rPr>
        <w:t>анализа</w:t>
      </w:r>
    </w:p>
    <w:p w14:paraId="0000001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0B7A28F5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proofErr w:type="spellStart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>Почечура</w:t>
      </w:r>
      <w:proofErr w:type="spellEnd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А.А.</w:t>
      </w:r>
    </w:p>
    <w:p w14:paraId="0000001D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F" w14:textId="5FA9DF36" w:rsidR="00812524" w:rsidRDefault="00AF662F" w:rsidP="00C6046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proofErr w:type="spellStart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>Ревизников</w:t>
      </w:r>
      <w:proofErr w:type="spellEnd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Д.Л.</w:t>
      </w:r>
    </w:p>
    <w:p w14:paraId="00000020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DC425" w14:textId="77777777" w:rsidR="00C60467" w:rsidRDefault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04DC12" w14:textId="77777777" w:rsidR="00C60467" w:rsidRDefault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260ACA6F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0000026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0000002A" w14:textId="793AD676" w:rsidR="00812524" w:rsidRDefault="00C6046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Pr="00C60467">
        <w:rPr>
          <w:rFonts w:ascii="Times New Roman" w:eastAsia="Times New Roman" w:hAnsi="Times New Roman" w:cs="Times New Roman"/>
          <w:color w:val="000000"/>
          <w:sz w:val="24"/>
          <w:szCs w:val="24"/>
        </w:rPr>
        <w:t>В зада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нии требуется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реализовать один из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применить его к функции, после чего получить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-базис данной функции. </w:t>
      </w:r>
      <w:r w:rsidR="00AF662F">
        <w:rPr>
          <w:rFonts w:ascii="Times New Roman" w:eastAsia="Times New Roman" w:hAnsi="Times New Roman" w:cs="Times New Roman"/>
          <w:color w:val="000000"/>
          <w:sz w:val="24"/>
          <w:szCs w:val="24"/>
        </w:rPr>
        <w:t>Затем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нужно восстановить функцию по полученному базису.</w:t>
      </w:r>
      <w:r w:rsidR="000C1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Также нужно продемонстрировать неполное восстановление функции по базису (не учитывать маловажные параметры)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демонстрации работы требуется привести графики исходной и восстановленной функции, </w:t>
      </w:r>
      <w:r w:rsidR="000C1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графики параметров базиса, на который раскладывается функция после применения </w:t>
      </w:r>
      <w:proofErr w:type="spellStart"/>
      <w:r w:rsidR="000C14C7"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 w:rsidR="000C1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-преобразования, </w:t>
      </w:r>
      <w:r w:rsid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также </w:t>
      </w:r>
      <w:proofErr w:type="spellStart"/>
      <w:r w:rsid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>скейлограмму</w:t>
      </w:r>
      <w:proofErr w:type="spellEnd"/>
      <w:r w:rsid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данного преобразования.</w:t>
      </w:r>
    </w:p>
    <w:p w14:paraId="1503C264" w14:textId="77777777" w:rsidR="0060399F" w:rsidRPr="000C14C7" w:rsidRDefault="0060399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D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E" w14:textId="589F1281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решения</w:t>
      </w:r>
    </w:p>
    <w:p w14:paraId="1031ABBC" w14:textId="61425F0E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выполнения поставленной задачи мною был выбран самый простой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</w:t>
      </w:r>
      <w:r w:rsidR="00AF662F"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Хаара. Базис, по которому раскладывается функция при применении этого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и его частотные функции приведены ниже</w:t>
      </w: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099790" w14:textId="3D0846D4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9212DA" w14:textId="2FF0CE1E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F5D3535" wp14:editId="2394DB21">
            <wp:extent cx="5733415" cy="31381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163C" w14:textId="77777777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F17508" w14:textId="28156857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3435">
        <w:rPr>
          <w:noProof/>
        </w:rPr>
        <w:drawing>
          <wp:inline distT="0" distB="0" distL="0" distR="0" wp14:anchorId="2E72CCB0" wp14:editId="0DB9E773">
            <wp:extent cx="1975565" cy="19354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312" cy="19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435">
        <w:rPr>
          <w:noProof/>
          <w:sz w:val="32"/>
          <w:szCs w:val="32"/>
        </w:rPr>
        <w:drawing>
          <wp:inline distT="0" distB="0" distL="0" distR="0" wp14:anchorId="62D68CBE" wp14:editId="5BE245DD">
            <wp:extent cx="3710940" cy="167791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569" cy="17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6BF" w14:textId="77777777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8508F92" w14:textId="5EFD75BF" w:rsidR="0060399F" w:rsidRDefault="0060399F" w:rsidP="0060399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Процесс преобразования сводится к последовательному разложению функции на параметры 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</w:t>
      </w: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 образом</w:t>
      </w: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B3C31F" w14:textId="3C9B0FE1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19FB3E7" wp14:editId="46C58A72">
            <wp:extent cx="3419952" cy="324847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F5E" w14:textId="5175BCA9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D3848D" w14:textId="4595B1B1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Параметры 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</w:t>
      </w: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полученные на каждом этапе, характеризуют процесс сжатия функции, а параметры 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6039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сохраняют направление, которые было сжато</w:t>
      </w:r>
      <w:r w:rsidRPr="0060399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ACEB815" w14:textId="0778BCDF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F2762D" w14:textId="6B0C8FC3" w:rsid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185A2" w14:textId="68C778D2" w:rsidR="00A20C38" w:rsidRDefault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3435">
        <w:rPr>
          <w:noProof/>
          <w:sz w:val="32"/>
          <w:szCs w:val="32"/>
        </w:rPr>
        <w:drawing>
          <wp:inline distT="0" distB="0" distL="0" distR="0" wp14:anchorId="1960C7F2" wp14:editId="1907CE4D">
            <wp:extent cx="4579620" cy="315947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739" cy="31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166" w14:textId="7B4414D6" w:rsidR="0060399F" w:rsidRPr="0060399F" w:rsidRDefault="006039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0000030" w14:textId="7B606941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2263D96F" w14:textId="77777777" w:rsidR="00A20C38" w:rsidRDefault="00A20C3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7BBB97" w14:textId="77777777" w:rsidR="00A20C38" w:rsidRDefault="00A20C3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31" w14:textId="6B993463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программы</w:t>
      </w:r>
    </w:p>
    <w:p w14:paraId="00000032" w14:textId="7D1D5971" w:rsidR="00812524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Для получения параметров </w:t>
      </w:r>
      <w:r w:rsidRPr="00A20C3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Pr="00A20C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0C3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будем использовать матрицы следующего вида</w:t>
      </w:r>
      <w:r w:rsidRPr="00A20C3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B1EFE9" w14:textId="584D820E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8326B5" w14:textId="1CC31D9A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3435">
        <w:rPr>
          <w:noProof/>
          <w:sz w:val="32"/>
          <w:szCs w:val="32"/>
        </w:rPr>
        <w:drawing>
          <wp:inline distT="0" distB="0" distL="0" distR="0" wp14:anchorId="4927DAD2" wp14:editId="2FF9C9E5">
            <wp:extent cx="5733415" cy="187354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465" w14:textId="7081016C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09308" w14:textId="2B2FADA9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Сам процесс получения</w:t>
      </w:r>
      <w:r w:rsidRPr="00A20C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коэффициентов выглядит следующим образом</w:t>
      </w:r>
      <w:r w:rsidRPr="00A20C3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F2601D0" w14:textId="50206519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D35670" w14:textId="49A5D89E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3435">
        <w:rPr>
          <w:noProof/>
          <w:sz w:val="32"/>
          <w:szCs w:val="32"/>
        </w:rPr>
        <w:drawing>
          <wp:inline distT="0" distB="0" distL="0" distR="0" wp14:anchorId="194FE6EA" wp14:editId="374E15C4">
            <wp:extent cx="2377440" cy="2891136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965" cy="29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0C1F" w14:textId="5376C1BF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F3A0CB" w14:textId="72963AF5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После получения разложения функции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-базис, нужно сделать обратное преобразование. Реализовано будет оно схожим образом, только матрицы будут использоваться уже обратные, а т.к. они разреженные, то обратные им будут транспонированные. Алгоритм выглядит следующим образом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860B4AE" w14:textId="01002B71" w:rsid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E8F3250" w14:textId="76220523" w:rsidR="00A20C38" w:rsidRP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BB3435">
        <w:rPr>
          <w:noProof/>
        </w:rPr>
        <w:drawing>
          <wp:inline distT="0" distB="0" distL="0" distR="0" wp14:anchorId="122C037B" wp14:editId="1CE2BA77">
            <wp:extent cx="5733415" cy="30711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56DC" w14:textId="77777777" w:rsidR="00A20C38" w:rsidRPr="00A20C38" w:rsidRDefault="00A20C38" w:rsidP="00A20C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0000034" w14:textId="3CCCACBE" w:rsidR="00812524" w:rsidRDefault="00A20C3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 работы</w:t>
      </w:r>
    </w:p>
    <w:p w14:paraId="00000038" w14:textId="45203C12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0AD6618" w14:textId="39F4FA03" w:rsidR="00A20C38" w:rsidRDefault="00A20C38" w:rsidP="006240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График исходной функции</w:t>
      </w:r>
      <w:r w:rsid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sin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(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x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) * </w:t>
      </w:r>
      <w:proofErr w:type="gramStart"/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cos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(</w:t>
      </w:r>
      <w:proofErr w:type="gramEnd"/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x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* 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x</w:t>
      </w:r>
      <w:r w:rsidR="0062403C" w:rsidRPr="0062403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/ 2)</w:t>
      </w:r>
      <w:r w:rsidRPr="0062403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функции, полученной после прямого и обратного преобразования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Хаара (при обратном преобразовании учитывались только значимые коэффициенты, поэтому график сходится </w:t>
      </w:r>
      <w:r w:rsid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>не полностью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BD9CAF9" w14:textId="1D4CAC85" w:rsidR="00A20C38" w:rsidRDefault="00A20C3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8319C0" w14:textId="2314CA36" w:rsidR="00A20C38" w:rsidRPr="00A20C38" w:rsidRDefault="00A20C3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0C3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9E5002" wp14:editId="213FEE24">
            <wp:extent cx="2331720" cy="36256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74" cy="36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6CFE" w14:textId="03C8F572" w:rsid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>Графики параметров</w:t>
      </w:r>
      <w:r w:rsidRPr="0062403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62403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</w:t>
      </w: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Pr="0062403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разложения данной функции</w:t>
      </w: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количества точек</w:t>
      </w: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16, 8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 4</w:t>
      </w: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14:paraId="50486E84" w14:textId="05C4A44F" w:rsid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E022D2" w14:textId="69D1ED89" w:rsid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03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45BF0AD" wp14:editId="69833695">
            <wp:extent cx="5733415" cy="41389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0D4" w14:textId="33E4FFAF" w:rsid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1B8A9" w14:textId="3486D682" w:rsid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График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скейлограммы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DB2FA1B" w14:textId="6FF74844" w:rsidR="0062403C" w:rsidRPr="0062403C" w:rsidRDefault="0062403C" w:rsidP="0062403C">
      <w:pPr>
        <w:pStyle w:val="a5"/>
      </w:pPr>
      <w:r>
        <w:rPr>
          <w:noProof/>
        </w:rPr>
        <w:drawing>
          <wp:inline distT="0" distB="0" distL="0" distR="0" wp14:anchorId="783C72E6" wp14:editId="0B9508E6">
            <wp:extent cx="4320540" cy="3429140"/>
            <wp:effectExtent l="0" t="0" r="3810" b="0"/>
            <wp:docPr id="12" name="Рисунок 12" descr="C:\Users\Artemizer\Desktop\7 сем. Числ. методы\КП\Скейлограмма с графикам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izer\Desktop\7 сем. Числ. методы\КП\Скейлограмма с графикам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80" cy="343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7C9C4F76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ыводы</w:t>
      </w:r>
    </w:p>
    <w:p w14:paraId="60A20858" w14:textId="70344FE3" w:rsidR="0062403C" w:rsidRPr="0062403C" w:rsidRDefault="006240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преобразование – это очень хороший способ сжатия информации. Оно имеет большое преимущество перед преобразованием Фурье за счёт того, что каждый коэффициент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-базиса отвечает за кон</w:t>
      </w:r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кретный участок функции. Это свойство </w:t>
      </w:r>
      <w:proofErr w:type="spellStart"/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вейвлетов</w:t>
      </w:r>
      <w:proofErr w:type="spellEnd"/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даёт нам возможность работать с непериодическими функциями (которые, например, могут иметь резкий скачок). Также с помощью </w:t>
      </w:r>
      <w:proofErr w:type="spellStart"/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 w:rsid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-преобразования можно эффективно сжимать изображения и удалять шумы.</w:t>
      </w:r>
    </w:p>
    <w:p w14:paraId="0000003B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0000003C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Литература</w:t>
      </w:r>
    </w:p>
    <w:p w14:paraId="0000003D" w14:textId="1D381875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315B8" w14:textId="53959C23" w:rsidR="00000000" w:rsidRDefault="003C2616" w:rsidP="003C261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Нагорнов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О.В. </w:t>
      </w:r>
      <w:r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ВЕЙВЛЕТ-АНАЛИЗ В ПРИМЕРАХ</w:t>
      </w:r>
      <w:r w:rsidR="00AF662F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: уч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пособие</w:t>
      </w:r>
      <w:r w:rsidR="00AF662F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Москва</w:t>
      </w:r>
      <w:r w:rsidR="00AF662F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НАЦИОНАЛЬНЫЙ ИССЛЕДОВАТЕЛЬСКИЙ ЯДЕРНЫЙ УНИВЕРСИТЕТ «МИФИ»</w:t>
      </w:r>
      <w:r w:rsidR="00AF662F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2010. 115</w:t>
      </w:r>
      <w:r w:rsidR="00AF662F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с.</w:t>
      </w:r>
    </w:p>
    <w:p w14:paraId="5BCF064C" w14:textId="303183CD" w:rsidR="003C2616" w:rsidRDefault="003C2616" w:rsidP="003C26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9A226A" w14:textId="4DF6CE97" w:rsidR="003C2616" w:rsidRPr="003C2616" w:rsidRDefault="003C2616" w:rsidP="003C26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4CCA" w:rsidRP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Астафьева</w:t>
      </w:r>
      <w:r w:rsid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Н.М. </w:t>
      </w:r>
      <w:proofErr w:type="spellStart"/>
      <w:r w:rsidR="00074CCA" w:rsidRP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Вейвлет</w:t>
      </w:r>
      <w:proofErr w:type="spellEnd"/>
      <w:r w:rsidR="00074CCA" w:rsidRP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-анализ: основы теории и примеры применения</w:t>
      </w:r>
      <w:r w:rsidR="00074CCA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>: уч</w:t>
      </w:r>
      <w:r w:rsid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. пособие</w:t>
      </w:r>
      <w:r w:rsidR="00074CCA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Москва</w:t>
      </w:r>
      <w:r w:rsidR="00074CCA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074CCA" w:rsidRPr="00074CCA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Институт космических исследований РАН</w:t>
      </w:r>
      <w:r w:rsidR="00074CCA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074CCA">
        <w:rPr>
          <w:rFonts w:ascii="Times New Roman" w:eastAsia="Times New Roman" w:hAnsi="Times New Roman" w:cs="Times New Roman"/>
          <w:color w:val="000000"/>
          <w:sz w:val="24"/>
          <w:szCs w:val="24"/>
        </w:rPr>
        <w:t>1996. 232</w:t>
      </w:r>
      <w:r w:rsidR="00074CCA" w:rsidRPr="003C26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с.</w:t>
      </w:r>
    </w:p>
    <w:p w14:paraId="0C0EF09D" w14:textId="77777777" w:rsidR="003C2616" w:rsidRDefault="003C26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sectPr w:rsidR="003C261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574C"/>
    <w:multiLevelType w:val="hybridMultilevel"/>
    <w:tmpl w:val="AFFE448A"/>
    <w:lvl w:ilvl="0" w:tplc="E664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ACC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402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4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90C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CC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B0C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541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141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FFD577F"/>
    <w:multiLevelType w:val="multilevel"/>
    <w:tmpl w:val="B7689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524"/>
    <w:rsid w:val="00074CCA"/>
    <w:rsid w:val="000C14C7"/>
    <w:rsid w:val="003C2616"/>
    <w:rsid w:val="0060399F"/>
    <w:rsid w:val="0062403C"/>
    <w:rsid w:val="00812524"/>
    <w:rsid w:val="00A20C38"/>
    <w:rsid w:val="00AF662F"/>
    <w:rsid w:val="00C6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9925"/>
  <w15:docId w15:val="{94DA1728-C0F6-4463-949E-4B4E5155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AF1"/>
  </w:style>
  <w:style w:type="paragraph" w:styleId="1">
    <w:name w:val="heading 1"/>
    <w:basedOn w:val="3"/>
    <w:next w:val="3"/>
    <w:rsid w:val="0041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41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41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41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41518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41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41518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1A1AF1"/>
  </w:style>
  <w:style w:type="table" w:customStyle="1" w:styleId="TableNormal1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1A1AF1"/>
  </w:style>
  <w:style w:type="table" w:customStyle="1" w:styleId="TableNormal2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41518D"/>
  </w:style>
  <w:style w:type="table" w:customStyle="1" w:styleId="TableNormal3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624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074C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rTu5SDZAJc8rtxieDDGntxgXAA==">CgMxLjA4AHIhMUQxa0JyWWJzdjdDaDVET0cyU3JMRXZieGZFWVhKMzVV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Artemizer</cp:lastModifiedBy>
  <cp:revision>3</cp:revision>
  <dcterms:created xsi:type="dcterms:W3CDTF">2018-02-06T20:02:00Z</dcterms:created>
  <dcterms:modified xsi:type="dcterms:W3CDTF">2023-12-26T11:44:00Z</dcterms:modified>
</cp:coreProperties>
</file>