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About UCESCO</w:t>
      </w:r>
    </w:p>
    <w:p w:rsidR="00000000" w:rsidDel="00000000" w:rsidP="00000000" w:rsidRDefault="00000000" w:rsidRPr="00000000" w14:paraId="00000002">
      <w:pPr>
        <w:rPr>
          <w:b w:val="1"/>
          <w:bCs w:val="1"/>
        </w:rPr>
      </w:pPr>
      <w:r w:rsidDel="00000000" w:rsidR="00000000" w:rsidRPr="00000000">
        <w:rPr>
          <w:b w:val="1"/>
          <w:bCs w:val="1"/>
          <w:rtl w:val="0"/>
        </w:rPr>
        <w:t xml:space="preserve">Organizational Background</w:t>
      </w:r>
    </w:p>
    <w:p w:rsidR="00000000" w:rsidDel="00000000" w:rsidP="00000000" w:rsidRDefault="00000000" w:rsidRPr="00000000" w14:paraId="00000003">
      <w:pPr>
        <w:rPr/>
      </w:pPr>
      <w:r w:rsidDel="00000000" w:rsidR="00000000" w:rsidRPr="00000000">
        <w:rPr>
          <w:rtl w:val="0"/>
        </w:rPr>
        <w:t xml:space="preserve">United Cultural Empowerment &amp; Social Community Organization – Africa (UCESCO) is a </w:t>
      </w:r>
      <w:r w:rsidDel="00000000" w:rsidR="00000000" w:rsidRPr="00000000">
        <w:rPr>
          <w:b w:val="1"/>
          <w:bCs w:val="1"/>
          <w:rtl w:val="0"/>
        </w:rPr>
        <w:t xml:space="preserve">501(c)3 organization </w:t>
      </w:r>
      <w:r w:rsidDel="00000000" w:rsidR="00000000" w:rsidRPr="00000000">
        <w:rPr>
          <w:rtl w:val="0"/>
        </w:rPr>
        <w:t xml:space="preserve">registered in Croydon, PA 19021, United States, committed to changing lives through education, health initiatives, empowerment, environmental care, and community development throughout </w:t>
      </w:r>
      <w:r w:rsidDel="00000000" w:rsidR="00000000" w:rsidRPr="00000000">
        <w:rPr>
          <w:b w:val="1"/>
          <w:bCs w:val="1"/>
          <w:rtl w:val="0"/>
        </w:rPr>
        <w:t xml:space="preserve">East Africa</w:t>
      </w:r>
      <w:r w:rsidDel="00000000" w:rsidR="00000000" w:rsidRPr="00000000">
        <w:rPr>
          <w:rtl w:val="0"/>
        </w:rPr>
        <w:t xml:space="preserve">. Established in 2014, UCESCO-Africa was created to address ongoing disparities in access to essential services for underserved communities.</w:t>
      </w:r>
    </w:p>
    <w:p w:rsidR="00000000" w:rsidDel="00000000" w:rsidP="00000000" w:rsidRDefault="00000000" w:rsidRPr="00000000" w14:paraId="00000004">
      <w:pPr>
        <w:rPr/>
      </w:pPr>
      <w:r w:rsidDel="00000000" w:rsidR="00000000" w:rsidRPr="00000000">
        <w:rPr>
          <w:rtl w:val="0"/>
        </w:rPr>
        <w:t xml:space="preserve">Since its inception, the organization has focused on working </w:t>
      </w:r>
      <w:r w:rsidDel="00000000" w:rsidR="00000000" w:rsidRPr="00000000">
        <w:rPr>
          <w:b w:val="1"/>
          <w:bCs w:val="1"/>
          <w:rtl w:val="0"/>
        </w:rPr>
        <w:t xml:space="preserve">directly with communities</w:t>
      </w:r>
      <w:r w:rsidDel="00000000" w:rsidR="00000000" w:rsidRPr="00000000">
        <w:rPr>
          <w:rtl w:val="0"/>
        </w:rPr>
        <w:t xml:space="preserve"> in urban informal settlements, rural villages, and marginalized regions to deliver practical, people-centered solutions. UCESCO’s approach emphasizes partnership, volunteerism, and locally informed programming to ensure interventions are relevant, inclusive, and sustainable.</w:t>
      </w:r>
    </w:p>
    <w:p w:rsidR="00000000" w:rsidDel="00000000" w:rsidP="00000000" w:rsidRDefault="00000000" w:rsidRPr="00000000" w14:paraId="00000005">
      <w:pPr>
        <w:rPr/>
      </w:pPr>
      <w:r w:rsidDel="00000000" w:rsidR="00000000" w:rsidRPr="00000000">
        <w:rPr>
          <w:rtl w:val="0"/>
        </w:rPr>
        <w:t xml:space="preserve">Today, UCESCO-Africa operates across </w:t>
      </w:r>
      <w:r w:rsidDel="00000000" w:rsidR="00000000" w:rsidRPr="00000000">
        <w:rPr>
          <w:b w:val="1"/>
          <w:bCs w:val="1"/>
          <w:rtl w:val="0"/>
        </w:rPr>
        <w:t xml:space="preserve">Kenya and Uganda </w:t>
      </w:r>
      <w:r w:rsidDel="00000000" w:rsidR="00000000" w:rsidRPr="00000000">
        <w:rPr>
          <w:rtl w:val="0"/>
        </w:rPr>
        <w:t xml:space="preserve"> implementing integrated programs that address education, healthcare, women’s economic empowerment, youth development, food security, and environmental conservation. Through collaboration with local institutions, international partners, and volunteers, the organization promotes dignity, opportunity, and long-term resilience within the communities it serves.</w:t>
      </w:r>
    </w:p>
    <w:p w:rsidR="00000000" w:rsidDel="00000000" w:rsidP="00000000" w:rsidRDefault="00000000" w:rsidRPr="00000000" w14:paraId="00000006">
      <w:pPr>
        <w:rPr>
          <w:b w:val="1"/>
          <w:bCs w:val="1"/>
        </w:rPr>
      </w:pPr>
      <w:r w:rsidDel="00000000" w:rsidR="00000000" w:rsidRPr="00000000">
        <w:rPr>
          <w:b w:val="1"/>
          <w:bCs w:val="1"/>
          <w:rtl w:val="0"/>
        </w:rPr>
        <w:t xml:space="preserve">Mission, Vision &amp; Core Values</w:t>
      </w:r>
    </w:p>
    <w:p w:rsidR="00000000" w:rsidDel="00000000" w:rsidP="00000000" w:rsidRDefault="00000000" w:rsidRPr="00000000" w14:paraId="00000007">
      <w:pPr>
        <w:rPr/>
      </w:pPr>
      <w:r w:rsidDel="00000000" w:rsidR="00000000" w:rsidRPr="00000000">
        <w:rPr>
          <w:b w:val="1"/>
          <w:bCs w:val="1"/>
          <w:rtl w:val="0"/>
        </w:rPr>
        <w:t xml:space="preserve">Mission</w:t>
      </w:r>
      <w:r w:rsidDel="00000000" w:rsidR="00000000" w:rsidRPr="00000000">
        <w:rPr>
          <w:rtl w:val="0"/>
        </w:rPr>
        <w:br w:type="textWrapping"/>
        <w:t xml:space="preserve">To empower vulnerable women, children, and underserved communities through education, healthcare, and economic opportunities that foster dignity, resilience, and sustainable development.</w:t>
      </w:r>
    </w:p>
    <w:p w:rsidR="00000000" w:rsidDel="00000000" w:rsidP="00000000" w:rsidRDefault="00000000" w:rsidRPr="00000000" w14:paraId="00000008">
      <w:pPr>
        <w:rPr/>
      </w:pPr>
      <w:r w:rsidDel="00000000" w:rsidR="00000000" w:rsidRPr="00000000">
        <w:rPr>
          <w:b w:val="1"/>
          <w:bCs w:val="1"/>
          <w:rtl w:val="0"/>
        </w:rPr>
        <w:t xml:space="preserve">Vision</w:t>
      </w:r>
      <w:r w:rsidDel="00000000" w:rsidR="00000000" w:rsidRPr="00000000">
        <w:rPr>
          <w:rtl w:val="0"/>
        </w:rPr>
        <w:br w:type="textWrapping"/>
        <w:t xml:space="preserve">A just and inclusive society where every individual has access to quality education, essential health services, and opportunities to thrive.</w:t>
      </w:r>
    </w:p>
    <w:p w:rsidR="00000000" w:rsidDel="00000000" w:rsidP="00000000" w:rsidRDefault="00000000" w:rsidRPr="00000000" w14:paraId="00000009">
      <w:pPr>
        <w:rPr/>
      </w:pPr>
      <w:r w:rsidDel="00000000" w:rsidR="00000000" w:rsidRPr="00000000">
        <w:rPr>
          <w:b w:val="1"/>
          <w:bCs w:val="1"/>
          <w:rtl w:val="0"/>
        </w:rPr>
        <w:t xml:space="preserve">Core Values</w:t>
      </w:r>
      <w:r w:rsidDel="00000000" w:rsidR="00000000" w:rsidRPr="00000000">
        <w:rPr>
          <w:rtl w:val="0"/>
        </w:rPr>
      </w:r>
    </w:p>
    <w:p w:rsidR="00000000" w:rsidDel="00000000" w:rsidP="00000000" w:rsidRDefault="00000000" w:rsidRPr="00000000" w14:paraId="0000000A">
      <w:pPr>
        <w:numPr>
          <w:ilvl w:val="0"/>
          <w:numId w:val="5"/>
        </w:numPr>
        <w:ind w:left="720" w:hanging="360"/>
        <w:rPr/>
      </w:pPr>
      <w:r w:rsidDel="00000000" w:rsidR="00000000" w:rsidRPr="00000000">
        <w:rPr>
          <w:b w:val="1"/>
          <w:bCs w:val="1"/>
          <w:rtl w:val="0"/>
        </w:rPr>
        <w:t xml:space="preserve">Dignity &amp; Respect</w:t>
      </w:r>
      <w:r w:rsidDel="00000000" w:rsidR="00000000" w:rsidRPr="00000000">
        <w:rPr>
          <w:rtl w:val="0"/>
        </w:rPr>
        <w:t xml:space="preserve"> – We uphold the inherent worth of every individual and community.</w:t>
      </w:r>
    </w:p>
    <w:p w:rsidR="00000000" w:rsidDel="00000000" w:rsidP="00000000" w:rsidRDefault="00000000" w:rsidRPr="00000000" w14:paraId="0000000B">
      <w:pPr>
        <w:numPr>
          <w:ilvl w:val="0"/>
          <w:numId w:val="5"/>
        </w:numPr>
        <w:ind w:left="720" w:hanging="360"/>
        <w:rPr/>
      </w:pPr>
      <w:r w:rsidDel="00000000" w:rsidR="00000000" w:rsidRPr="00000000">
        <w:rPr>
          <w:b w:val="1"/>
          <w:bCs w:val="1"/>
          <w:rtl w:val="0"/>
        </w:rPr>
        <w:t xml:space="preserve">Community-Centered Action</w:t>
      </w:r>
      <w:r w:rsidDel="00000000" w:rsidR="00000000" w:rsidRPr="00000000">
        <w:rPr>
          <w:rtl w:val="0"/>
        </w:rPr>
        <w:t xml:space="preserve"> – We work alongside communities to co-create lasting solutions.</w:t>
      </w:r>
    </w:p>
    <w:p w:rsidR="00000000" w:rsidDel="00000000" w:rsidP="00000000" w:rsidRDefault="00000000" w:rsidRPr="00000000" w14:paraId="0000000C">
      <w:pPr>
        <w:numPr>
          <w:ilvl w:val="0"/>
          <w:numId w:val="5"/>
        </w:numPr>
        <w:ind w:left="720" w:hanging="360"/>
        <w:rPr/>
      </w:pPr>
      <w:r w:rsidDel="00000000" w:rsidR="00000000" w:rsidRPr="00000000">
        <w:rPr>
          <w:b w:val="1"/>
          <w:bCs w:val="1"/>
          <w:rtl w:val="0"/>
        </w:rPr>
        <w:t xml:space="preserve">Sustainability</w:t>
      </w:r>
      <w:r w:rsidDel="00000000" w:rsidR="00000000" w:rsidRPr="00000000">
        <w:rPr>
          <w:rtl w:val="0"/>
        </w:rPr>
        <w:t xml:space="preserve"> – We prioritize long-term impact over short-term relief.</w:t>
      </w:r>
    </w:p>
    <w:p w:rsidR="00000000" w:rsidDel="00000000" w:rsidP="00000000" w:rsidRDefault="00000000" w:rsidRPr="00000000" w14:paraId="0000000D">
      <w:pPr>
        <w:numPr>
          <w:ilvl w:val="0"/>
          <w:numId w:val="5"/>
        </w:numPr>
        <w:ind w:left="720" w:hanging="360"/>
        <w:rPr/>
      </w:pPr>
      <w:r w:rsidDel="00000000" w:rsidR="00000000" w:rsidRPr="00000000">
        <w:rPr>
          <w:b w:val="1"/>
          <w:bCs w:val="1"/>
          <w:rtl w:val="0"/>
        </w:rPr>
        <w:t xml:space="preserve">Equity &amp; Inclusion</w:t>
      </w:r>
      <w:r w:rsidDel="00000000" w:rsidR="00000000" w:rsidRPr="00000000">
        <w:rPr>
          <w:rtl w:val="0"/>
        </w:rPr>
        <w:t xml:space="preserve"> – We serve without discrimination, ensuring access for the most marginalized.</w:t>
      </w:r>
    </w:p>
    <w:p w:rsidR="00000000" w:rsidDel="00000000" w:rsidP="00000000" w:rsidRDefault="00000000" w:rsidRPr="00000000" w14:paraId="0000000E">
      <w:pPr>
        <w:numPr>
          <w:ilvl w:val="0"/>
          <w:numId w:val="5"/>
        </w:numPr>
        <w:ind w:left="720" w:hanging="360"/>
        <w:rPr/>
      </w:pPr>
      <w:r w:rsidDel="00000000" w:rsidR="00000000" w:rsidRPr="00000000">
        <w:rPr>
          <w:b w:val="1"/>
          <w:bCs w:val="1"/>
          <w:rtl w:val="0"/>
        </w:rPr>
        <w:t xml:space="preserve">Partnership &amp; Accountability</w:t>
      </w:r>
      <w:r w:rsidDel="00000000" w:rsidR="00000000" w:rsidRPr="00000000">
        <w:rPr>
          <w:rtl w:val="0"/>
        </w:rPr>
        <w:t xml:space="preserve"> – We value collaboration, transparency, and measurable impact.</w:t>
      </w:r>
    </w:p>
    <w:p w:rsidR="00000000" w:rsidDel="00000000" w:rsidP="00000000" w:rsidRDefault="00000000" w:rsidRPr="00000000" w14:paraId="0000000F">
      <w:pPr>
        <w:rPr>
          <w:b w:val="1"/>
          <w:bCs w:val="1"/>
        </w:rPr>
      </w:pPr>
      <w:r w:rsidDel="00000000" w:rsidR="00000000" w:rsidRPr="00000000">
        <w:rPr>
          <w:b w:val="1"/>
          <w:bCs w:val="1"/>
          <w:rtl w:val="0"/>
        </w:rPr>
        <w:t xml:space="preserve">Geographic Reach &amp; Activities</w:t>
      </w:r>
    </w:p>
    <w:p w:rsidR="00000000" w:rsidDel="00000000" w:rsidP="00000000" w:rsidRDefault="00000000" w:rsidRPr="00000000" w14:paraId="00000010">
      <w:pPr>
        <w:rPr/>
      </w:pPr>
      <w:r w:rsidDel="00000000" w:rsidR="00000000" w:rsidRPr="00000000">
        <w:rPr>
          <w:rtl w:val="0"/>
        </w:rPr>
        <w:t xml:space="preserve">UCESCO-Africa currently operates in </w:t>
      </w:r>
      <w:r w:rsidDel="00000000" w:rsidR="00000000" w:rsidRPr="00000000">
        <w:rPr>
          <w:b w:val="1"/>
          <w:bCs w:val="1"/>
          <w:rtl w:val="0"/>
        </w:rPr>
        <w:t xml:space="preserve">Kenya and Uganda</w:t>
      </w:r>
      <w:r w:rsidDel="00000000" w:rsidR="00000000" w:rsidRPr="00000000">
        <w:rPr>
          <w:rtl w:val="0"/>
        </w:rPr>
        <w:t xml:space="preserve">, delivering programs in both urban and rural settings.</w:t>
      </w:r>
    </w:p>
    <w:p w:rsidR="00000000" w:rsidDel="00000000" w:rsidP="00000000" w:rsidRDefault="00000000" w:rsidRPr="00000000" w14:paraId="00000011">
      <w:pPr>
        <w:rPr>
          <w:b w:val="1"/>
          <w:bCs w:val="1"/>
        </w:rPr>
      </w:pPr>
      <w:r w:rsidDel="00000000" w:rsidR="00000000" w:rsidRPr="00000000">
        <w:rPr>
          <w:b w:val="1"/>
          <w:bCs w:val="1"/>
          <w:rtl w:val="0"/>
        </w:rPr>
        <w:t xml:space="preserve">Kenya</w:t>
      </w:r>
    </w:p>
    <w:p w:rsidR="00000000" w:rsidDel="00000000" w:rsidP="00000000" w:rsidRDefault="00000000" w:rsidRPr="00000000" w14:paraId="00000012">
      <w:pPr>
        <w:rPr/>
      </w:pPr>
      <w:r w:rsidDel="00000000" w:rsidR="00000000" w:rsidRPr="00000000">
        <w:rPr>
          <w:rtl w:val="0"/>
        </w:rPr>
        <w:t xml:space="preserve">UCESCO’s work in Kenya spans multiple counties and communities:</w:t>
      </w:r>
    </w:p>
    <w:p w:rsidR="00000000" w:rsidDel="00000000" w:rsidP="00000000" w:rsidRDefault="00000000" w:rsidRPr="00000000" w14:paraId="00000013">
      <w:pPr>
        <w:numPr>
          <w:ilvl w:val="0"/>
          <w:numId w:val="1"/>
        </w:numPr>
        <w:ind w:left="720" w:hanging="360"/>
        <w:rPr/>
      </w:pPr>
      <w:r w:rsidDel="00000000" w:rsidR="00000000" w:rsidRPr="00000000">
        <w:rPr>
          <w:b w:val="1"/>
          <w:bCs w:val="1"/>
          <w:rtl w:val="0"/>
        </w:rPr>
        <w:t xml:space="preserve">Nairobi County (Kibera, Mathare, Kayole, Kariobangi)</w:t>
      </w:r>
      <w:r w:rsidDel="00000000" w:rsidR="00000000" w:rsidRPr="00000000">
        <w:rPr>
          <w:rtl w:val="0"/>
        </w:rPr>
        <w:br w:type="textWrapping"/>
        <w:t xml:space="preserve">Education support, early childhood development, secondary schooling, school feeding programs, youth empowerment initiatives, women’s vocational training, rescue and child protection services, and annual and mini free medical camps.</w:t>
      </w:r>
    </w:p>
    <w:p w:rsidR="00000000" w:rsidDel="00000000" w:rsidP="00000000" w:rsidRDefault="00000000" w:rsidRPr="00000000" w14:paraId="00000014">
      <w:pPr>
        <w:numPr>
          <w:ilvl w:val="0"/>
          <w:numId w:val="1"/>
        </w:numPr>
        <w:ind w:left="720" w:hanging="360"/>
        <w:rPr/>
      </w:pPr>
      <w:r w:rsidDel="00000000" w:rsidR="00000000" w:rsidRPr="00000000">
        <w:rPr>
          <w:b w:val="1"/>
          <w:bCs w:val="1"/>
          <w:rtl w:val="0"/>
        </w:rPr>
        <w:t xml:space="preserve">Samburu County (Ichingei Village and surrounding areas)</w:t>
      </w:r>
      <w:r w:rsidDel="00000000" w:rsidR="00000000" w:rsidRPr="00000000">
        <w:rPr>
          <w:rtl w:val="0"/>
        </w:rPr>
        <w:br w:type="textWrapping"/>
        <w:t xml:space="preserve">Access to education for pastoralist communities, women’s empowerment groups, youth talent development, and community health outreach.</w:t>
      </w:r>
    </w:p>
    <w:p w:rsidR="00000000" w:rsidDel="00000000" w:rsidP="00000000" w:rsidRDefault="00000000" w:rsidRPr="00000000" w14:paraId="00000015">
      <w:pPr>
        <w:numPr>
          <w:ilvl w:val="0"/>
          <w:numId w:val="1"/>
        </w:numPr>
        <w:ind w:left="720" w:hanging="360"/>
        <w:rPr/>
      </w:pPr>
      <w:r w:rsidDel="00000000" w:rsidR="00000000" w:rsidRPr="00000000">
        <w:rPr>
          <w:b w:val="1"/>
          <w:bCs w:val="1"/>
          <w:rtl w:val="0"/>
        </w:rPr>
        <w:t xml:space="preserve">Mombasa County</w:t>
      </w:r>
      <w:r w:rsidDel="00000000" w:rsidR="00000000" w:rsidRPr="00000000">
        <w:rPr>
          <w:rtl w:val="0"/>
        </w:rPr>
        <w:br w:type="textWrapping"/>
        <w:t xml:space="preserve">Partner schools, women’s empowerment initiatives, food security programs, marine conservation, mangrove restoration, and beach clean-up activities.</w:t>
      </w:r>
    </w:p>
    <w:p w:rsidR="00000000" w:rsidDel="00000000" w:rsidP="00000000" w:rsidRDefault="00000000" w:rsidRPr="00000000" w14:paraId="00000016">
      <w:pPr>
        <w:numPr>
          <w:ilvl w:val="0"/>
          <w:numId w:val="1"/>
        </w:numPr>
        <w:ind w:left="720" w:hanging="360"/>
        <w:rPr/>
      </w:pPr>
      <w:r w:rsidDel="00000000" w:rsidR="00000000" w:rsidRPr="00000000">
        <w:rPr>
          <w:b w:val="1"/>
          <w:bCs w:val="1"/>
          <w:rtl w:val="0"/>
        </w:rPr>
        <w:t xml:space="preserve">Other Counties</w:t>
      </w:r>
      <w:r w:rsidDel="00000000" w:rsidR="00000000" w:rsidRPr="00000000">
        <w:rPr>
          <w:rtl w:val="0"/>
        </w:rPr>
        <w:br w:type="textWrapping"/>
        <w:t xml:space="preserve">Periodic outreach programs, medical camps, and environmental initiatives implemented in collaboration with local partners.</w:t>
      </w:r>
    </w:p>
    <w:p w:rsidR="00000000" w:rsidDel="00000000" w:rsidP="00000000" w:rsidRDefault="00000000" w:rsidRPr="00000000" w14:paraId="00000017">
      <w:pPr>
        <w:rPr>
          <w:b w:val="1"/>
          <w:bCs w:val="1"/>
        </w:rPr>
      </w:pPr>
      <w:r w:rsidDel="00000000" w:rsidR="00000000" w:rsidRPr="00000000">
        <w:rPr>
          <w:b w:val="1"/>
          <w:bCs w:val="1"/>
          <w:rtl w:val="0"/>
        </w:rPr>
        <w:t xml:space="preserve">Uganda</w:t>
      </w:r>
    </w:p>
    <w:p w:rsidR="00000000" w:rsidDel="00000000" w:rsidP="00000000" w:rsidRDefault="00000000" w:rsidRPr="00000000" w14:paraId="00000018">
      <w:pPr>
        <w:rPr/>
      </w:pPr>
      <w:r w:rsidDel="00000000" w:rsidR="00000000" w:rsidRPr="00000000">
        <w:rPr>
          <w:rtl w:val="0"/>
        </w:rPr>
        <w:t xml:space="preserve">In Uganda, UCESCO operates community-based programs in:</w:t>
      </w:r>
    </w:p>
    <w:p w:rsidR="00000000" w:rsidDel="00000000" w:rsidP="00000000" w:rsidRDefault="00000000" w:rsidRPr="00000000" w14:paraId="00000019">
      <w:pPr>
        <w:numPr>
          <w:ilvl w:val="0"/>
          <w:numId w:val="2"/>
        </w:numPr>
        <w:ind w:left="720" w:hanging="360"/>
        <w:rPr/>
      </w:pPr>
      <w:r w:rsidDel="00000000" w:rsidR="00000000" w:rsidRPr="00000000">
        <w:rPr>
          <w:b w:val="1"/>
          <w:bCs w:val="1"/>
          <w:rtl w:val="0"/>
        </w:rPr>
        <w:t xml:space="preserve">Ggaba and Wakiso</w:t>
      </w:r>
      <w:r w:rsidDel="00000000" w:rsidR="00000000" w:rsidRPr="00000000">
        <w:rPr>
          <w:rtl w:val="0"/>
        </w:rPr>
        <w:br w:type="textWrapping"/>
        <w:t xml:space="preserve">Early childhood education, women’s vocational training, community health support, childcare programs, and youth mentorship initiatives delivered in partnership with local institutions.</w:t>
      </w:r>
    </w:p>
    <w:p w:rsidR="00000000" w:rsidDel="00000000" w:rsidP="00000000" w:rsidRDefault="00000000" w:rsidRPr="00000000" w14:paraId="0000001A">
      <w:pPr>
        <w:rPr>
          <w:b w:val="1"/>
          <w:bCs w:val="1"/>
        </w:rPr>
      </w:pPr>
      <w:r w:rsidDel="00000000" w:rsidR="00000000" w:rsidRPr="00000000">
        <w:rPr>
          <w:b w:val="1"/>
          <w:bCs w:val="1"/>
          <w:rtl w:val="0"/>
        </w:rPr>
        <w:t xml:space="preserve">Programmatic Focus Areas</w:t>
      </w:r>
    </w:p>
    <w:p w:rsidR="00000000" w:rsidDel="00000000" w:rsidP="00000000" w:rsidRDefault="00000000" w:rsidRPr="00000000" w14:paraId="0000001B">
      <w:pPr>
        <w:rPr/>
      </w:pPr>
      <w:r w:rsidDel="00000000" w:rsidR="00000000" w:rsidRPr="00000000">
        <w:rPr>
          <w:rtl w:val="0"/>
        </w:rPr>
        <w:t xml:space="preserve">UCESCO-Africa delivers integrated services across the following thematic areas:</w:t>
      </w:r>
    </w:p>
    <w:p w:rsidR="00000000" w:rsidDel="00000000" w:rsidP="00000000" w:rsidRDefault="00000000" w:rsidRPr="00000000" w14:paraId="0000001C">
      <w:pPr>
        <w:numPr>
          <w:ilvl w:val="0"/>
          <w:numId w:val="3"/>
        </w:numPr>
        <w:ind w:left="720" w:hanging="360"/>
        <w:rPr/>
      </w:pPr>
      <w:r w:rsidDel="00000000" w:rsidR="00000000" w:rsidRPr="00000000">
        <w:rPr>
          <w:b w:val="1"/>
          <w:bCs w:val="1"/>
          <w:rtl w:val="0"/>
        </w:rPr>
        <w:t xml:space="preserve">Education &amp; Child Development</w:t>
      </w:r>
      <w:r w:rsidDel="00000000" w:rsidR="00000000" w:rsidRPr="00000000">
        <w:rPr>
          <w:rtl w:val="0"/>
        </w:rPr>
        <w:t xml:space="preserve"> – Early childhood education, primary and secondary schooling, scholarships, mentorship, and school feeding programs.</w:t>
      </w:r>
    </w:p>
    <w:p w:rsidR="00000000" w:rsidDel="00000000" w:rsidP="00000000" w:rsidRDefault="00000000" w:rsidRPr="00000000" w14:paraId="0000001D">
      <w:pPr>
        <w:numPr>
          <w:ilvl w:val="0"/>
          <w:numId w:val="3"/>
        </w:numPr>
        <w:ind w:left="720" w:hanging="360"/>
        <w:rPr/>
      </w:pPr>
      <w:r w:rsidDel="00000000" w:rsidR="00000000" w:rsidRPr="00000000">
        <w:rPr>
          <w:b w:val="1"/>
          <w:bCs w:val="1"/>
          <w:rtl w:val="0"/>
        </w:rPr>
        <w:t xml:space="preserve">Women Empowerment &amp; Livelihoods</w:t>
      </w:r>
      <w:r w:rsidDel="00000000" w:rsidR="00000000" w:rsidRPr="00000000">
        <w:rPr>
          <w:rtl w:val="0"/>
        </w:rPr>
        <w:t xml:space="preserve"> – Vocational skills training, entrepreneurship support, and micro-enterprise development.</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Health &amp; Medical Outreach</w:t>
      </w:r>
      <w:r w:rsidDel="00000000" w:rsidR="00000000" w:rsidRPr="00000000">
        <w:rPr>
          <w:rtl w:val="0"/>
        </w:rPr>
        <w:t xml:space="preserve"> – Annual and mini free medical camps, community health education, and access to basic healthcare services.</w:t>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Youth Empowerment &amp; Talent Development</w:t>
      </w:r>
      <w:r w:rsidDel="00000000" w:rsidR="00000000" w:rsidRPr="00000000">
        <w:rPr>
          <w:rtl w:val="0"/>
        </w:rPr>
        <w:t xml:space="preserve"> – Sports, arts, leadership training, and life-skills development.</w:t>
      </w:r>
    </w:p>
    <w:p w:rsidR="00000000" w:rsidDel="00000000" w:rsidP="00000000" w:rsidRDefault="00000000" w:rsidRPr="00000000" w14:paraId="00000020">
      <w:pPr>
        <w:numPr>
          <w:ilvl w:val="0"/>
          <w:numId w:val="3"/>
        </w:numPr>
        <w:ind w:left="720" w:hanging="360"/>
        <w:rPr/>
      </w:pPr>
      <w:r w:rsidDel="00000000" w:rsidR="00000000" w:rsidRPr="00000000">
        <w:rPr>
          <w:b w:val="1"/>
          <w:bCs w:val="1"/>
          <w:rtl w:val="0"/>
        </w:rPr>
        <w:t xml:space="preserve">Food Security &amp; Nutrition</w:t>
      </w:r>
      <w:r w:rsidDel="00000000" w:rsidR="00000000" w:rsidRPr="00000000">
        <w:rPr>
          <w:rtl w:val="0"/>
        </w:rPr>
        <w:t xml:space="preserve"> – School feeding programs and community-based food initiatives.</w:t>
      </w:r>
    </w:p>
    <w:p w:rsidR="00000000" w:rsidDel="00000000" w:rsidP="00000000" w:rsidRDefault="00000000" w:rsidRPr="00000000" w14:paraId="00000021">
      <w:pPr>
        <w:numPr>
          <w:ilvl w:val="0"/>
          <w:numId w:val="3"/>
        </w:numPr>
        <w:ind w:left="720" w:hanging="360"/>
        <w:rPr/>
      </w:pPr>
      <w:r w:rsidDel="00000000" w:rsidR="00000000" w:rsidRPr="00000000">
        <w:rPr>
          <w:b w:val="1"/>
          <w:bCs w:val="1"/>
          <w:rtl w:val="0"/>
        </w:rPr>
        <w:t xml:space="preserve">Environment &amp; Sustainability</w:t>
      </w:r>
      <w:r w:rsidDel="00000000" w:rsidR="00000000" w:rsidRPr="00000000">
        <w:rPr>
          <w:rtl w:val="0"/>
        </w:rPr>
        <w:t xml:space="preserve"> – Tree planting, clean-up drives, sustainable agriculture, and climate awareness activities.</w:t>
      </w:r>
    </w:p>
    <w:p w:rsidR="00000000" w:rsidDel="00000000" w:rsidP="00000000" w:rsidRDefault="00000000" w:rsidRPr="00000000" w14:paraId="00000022">
      <w:pPr>
        <w:numPr>
          <w:ilvl w:val="0"/>
          <w:numId w:val="3"/>
        </w:numPr>
        <w:ind w:left="720" w:hanging="360"/>
        <w:rPr/>
      </w:pPr>
      <w:r w:rsidDel="00000000" w:rsidR="00000000" w:rsidRPr="00000000">
        <w:rPr>
          <w:b w:val="1"/>
          <w:bCs w:val="1"/>
          <w:rtl w:val="0"/>
        </w:rPr>
        <w:t xml:space="preserve">Community Development &amp; Partnerships</w:t>
      </w:r>
      <w:r w:rsidDel="00000000" w:rsidR="00000000" w:rsidRPr="00000000">
        <w:rPr>
          <w:rtl w:val="0"/>
        </w:rPr>
        <w:t xml:space="preserve"> – Collaboration with schools, NGOs, faith institutions, government bodies, and volunteers to strengthen local systems.</w:t>
      </w:r>
    </w:p>
    <w:p w:rsidR="00000000" w:rsidDel="00000000" w:rsidP="00000000" w:rsidRDefault="00000000" w:rsidRPr="00000000" w14:paraId="00000023">
      <w:pPr>
        <w:rPr>
          <w:b w:val="1"/>
          <w:bCs w:val="1"/>
        </w:rPr>
      </w:pPr>
      <w:r w:rsidDel="00000000" w:rsidR="00000000" w:rsidRPr="00000000">
        <w:rPr>
          <w:b w:val="1"/>
          <w:bCs w:val="1"/>
          <w:rtl w:val="0"/>
        </w:rPr>
        <w:t xml:space="preserve">Beneficiary Groups</w:t>
      </w:r>
    </w:p>
    <w:p w:rsidR="00000000" w:rsidDel="00000000" w:rsidP="00000000" w:rsidRDefault="00000000" w:rsidRPr="00000000" w14:paraId="00000024">
      <w:pPr>
        <w:rPr/>
      </w:pPr>
      <w:r w:rsidDel="00000000" w:rsidR="00000000" w:rsidRPr="00000000">
        <w:rPr>
          <w:rtl w:val="0"/>
        </w:rPr>
        <w:t xml:space="preserve">UCESCO-Africa supports the following beneficiary populations:</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Orphans and Vulnerable Children (OVCs)</w:t>
      </w:r>
    </w:p>
    <w:p w:rsidR="00000000" w:rsidDel="00000000" w:rsidP="00000000" w:rsidRDefault="00000000" w:rsidRPr="00000000" w14:paraId="00000026">
      <w:pPr>
        <w:numPr>
          <w:ilvl w:val="0"/>
          <w:numId w:val="4"/>
        </w:numPr>
        <w:ind w:left="720" w:hanging="360"/>
        <w:rPr/>
      </w:pPr>
      <w:r w:rsidDel="00000000" w:rsidR="00000000" w:rsidRPr="00000000">
        <w:rPr>
          <w:rtl w:val="0"/>
        </w:rPr>
        <w:t xml:space="preserve">Youth</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Persons with Disabilities</w:t>
      </w:r>
    </w:p>
    <w:p w:rsidR="00000000" w:rsidDel="00000000" w:rsidP="00000000" w:rsidRDefault="00000000" w:rsidRPr="00000000" w14:paraId="00000028">
      <w:pPr>
        <w:numPr>
          <w:ilvl w:val="0"/>
          <w:numId w:val="4"/>
        </w:numPr>
        <w:ind w:left="720" w:hanging="360"/>
        <w:rPr/>
      </w:pPr>
      <w:r w:rsidDel="00000000" w:rsidR="00000000" w:rsidRPr="00000000">
        <w:rPr>
          <w:rtl w:val="0"/>
        </w:rPr>
        <w:t xml:space="preserve">Single Mothers and Women</w:t>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Underserved Communities (urban informal settlements and rural villages)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539E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539E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539E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539E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539E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539E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539E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539E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539E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539E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539E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539E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539E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539E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539E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539E6"/>
    <w:rPr>
      <w:i w:val="1"/>
      <w:iCs w:val="1"/>
      <w:color w:val="404040" w:themeColor="text1" w:themeTint="0000BF"/>
    </w:rPr>
  </w:style>
  <w:style w:type="paragraph" w:styleId="ListParagraph">
    <w:name w:val="List Paragraph"/>
    <w:basedOn w:val="Normal"/>
    <w:uiPriority w:val="34"/>
    <w:qFormat w:val="1"/>
    <w:rsid w:val="002539E6"/>
    <w:pPr>
      <w:ind w:left="720"/>
      <w:contextualSpacing w:val="1"/>
    </w:pPr>
  </w:style>
  <w:style w:type="character" w:styleId="IntenseEmphasis">
    <w:name w:val="Intense Emphasis"/>
    <w:basedOn w:val="DefaultParagraphFont"/>
    <w:uiPriority w:val="21"/>
    <w:qFormat w:val="1"/>
    <w:rsid w:val="002539E6"/>
    <w:rPr>
      <w:i w:val="1"/>
      <w:iCs w:val="1"/>
      <w:color w:val="2f5496" w:themeColor="accent1" w:themeShade="0000BF"/>
    </w:rPr>
  </w:style>
  <w:style w:type="paragraph" w:styleId="IntenseQuote">
    <w:name w:val="Intense Quote"/>
    <w:basedOn w:val="Normal"/>
    <w:next w:val="Normal"/>
    <w:link w:val="IntenseQuoteChar"/>
    <w:uiPriority w:val="30"/>
    <w:qFormat w:val="1"/>
    <w:rsid w:val="002539E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539E6"/>
    <w:rPr>
      <w:i w:val="1"/>
      <w:iCs w:val="1"/>
      <w:color w:val="2f5496" w:themeColor="accent1" w:themeShade="0000BF"/>
    </w:rPr>
  </w:style>
  <w:style w:type="character" w:styleId="IntenseReference">
    <w:name w:val="Intense Reference"/>
    <w:basedOn w:val="DefaultParagraphFont"/>
    <w:uiPriority w:val="32"/>
    <w:qFormat w:val="1"/>
    <w:rsid w:val="002539E6"/>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i8GivRk9tl6JKGkOM8Pi0MB8Ug==">CgMxLjA4AHIhMXc1RnliblFUQmZQMXhFNWVNT09YaGFUTmJkZjl1MXNX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2025-12-30T20:32:00Z</dcterms:created>
  <dc:creator>NICKSON KAMANDA</dc:creator>
</cp:coreProperties>
</file>