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757363" cy="2425160"/>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757363" cy="24251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Practica No. 9</w:t>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ind w:left="6480" w:firstLine="720"/>
        <w:contextualSpacing w:val="0"/>
        <w:jc w:val="right"/>
        <w:rPr>
          <w:sz w:val="28"/>
          <w:szCs w:val="28"/>
        </w:rPr>
      </w:pPr>
      <w:r w:rsidDel="00000000" w:rsidR="00000000" w:rsidRPr="00000000">
        <w:rPr>
          <w:sz w:val="28"/>
          <w:szCs w:val="28"/>
          <w:rtl w:val="0"/>
        </w:rPr>
        <w:t xml:space="preserve">09/11/2018</w:t>
      </w:r>
    </w:p>
    <w:p w:rsidR="00000000" w:rsidDel="00000000" w:rsidP="00000000" w:rsidRDefault="00000000" w:rsidRPr="00000000" w14:paraId="00000017">
      <w:pPr>
        <w:ind w:left="6480" w:firstLine="720"/>
        <w:contextualSpacing w:val="0"/>
        <w:jc w:val="right"/>
        <w:rPr>
          <w:sz w:val="28"/>
          <w:szCs w:val="28"/>
        </w:rPr>
      </w:pPr>
      <w:r w:rsidDel="00000000" w:rsidR="00000000" w:rsidRPr="00000000">
        <w:rPr>
          <w:rtl w:val="0"/>
        </w:rPr>
      </w:r>
    </w:p>
    <w:p w:rsidR="00000000" w:rsidDel="00000000" w:rsidP="00000000" w:rsidRDefault="00000000" w:rsidRPr="00000000" w14:paraId="00000018">
      <w:pPr>
        <w:ind w:left="6480" w:firstLine="720"/>
        <w:contextualSpacing w:val="0"/>
        <w:jc w:val="right"/>
        <w:rPr>
          <w:sz w:val="28"/>
          <w:szCs w:val="28"/>
        </w:rPr>
      </w:pPr>
      <w:r w:rsidDel="00000000" w:rsidR="00000000" w:rsidRPr="00000000">
        <w:rPr>
          <w:rtl w:val="0"/>
        </w:rPr>
      </w:r>
    </w:p>
    <w:p w:rsidR="00000000" w:rsidDel="00000000" w:rsidP="00000000" w:rsidRDefault="00000000" w:rsidRPr="00000000" w14:paraId="00000019">
      <w:pPr>
        <w:ind w:left="0" w:firstLine="0"/>
        <w:contextualSpacing w:val="0"/>
        <w:jc w:val="center"/>
        <w:rPr>
          <w:b w:val="1"/>
          <w:sz w:val="28"/>
          <w:szCs w:val="28"/>
        </w:rPr>
      </w:pPr>
      <w:r w:rsidDel="00000000" w:rsidR="00000000" w:rsidRPr="00000000">
        <w:rPr>
          <w:b w:val="1"/>
          <w:sz w:val="28"/>
          <w:szCs w:val="28"/>
          <w:rtl w:val="0"/>
        </w:rPr>
        <w:t xml:space="preserve">Práctica 9</w:t>
      </w:r>
    </w:p>
    <w:p w:rsidR="00000000" w:rsidDel="00000000" w:rsidP="00000000" w:rsidRDefault="00000000" w:rsidRPr="00000000" w14:paraId="0000001A">
      <w:pPr>
        <w:ind w:left="0" w:firstLine="0"/>
        <w:contextualSpacing w:val="0"/>
        <w:jc w:val="center"/>
        <w:rPr>
          <w:b w:val="1"/>
          <w:sz w:val="20"/>
          <w:szCs w:val="20"/>
        </w:rPr>
      </w:pPr>
      <w:r w:rsidDel="00000000" w:rsidR="00000000" w:rsidRPr="00000000">
        <w:rPr>
          <w:b w:val="1"/>
          <w:sz w:val="20"/>
          <w:szCs w:val="20"/>
          <w:rtl w:val="0"/>
        </w:rPr>
        <w:t xml:space="preserve">Programación del uC del periférico de comunicación serie utilizando interrupciones.</w:t>
      </w:r>
    </w:p>
    <w:p w:rsidR="00000000" w:rsidDel="00000000" w:rsidP="00000000" w:rsidRDefault="00000000" w:rsidRPr="00000000" w14:paraId="0000001B">
      <w:pPr>
        <w:ind w:left="0" w:firstLine="0"/>
        <w:contextualSpacing w:val="0"/>
        <w:jc w:val="center"/>
        <w:rPr>
          <w:b w:val="1"/>
          <w:sz w:val="20"/>
          <w:szCs w:val="20"/>
        </w:rPr>
      </w:pPr>
      <w:r w:rsidDel="00000000" w:rsidR="00000000" w:rsidRPr="00000000">
        <w:rPr>
          <w:rtl w:val="0"/>
        </w:rPr>
      </w:r>
    </w:p>
    <w:p w:rsidR="00000000" w:rsidDel="00000000" w:rsidP="00000000" w:rsidRDefault="00000000" w:rsidRPr="00000000" w14:paraId="0000001C">
      <w:pPr>
        <w:ind w:left="0" w:firstLine="0"/>
        <w:contextualSpacing w:val="0"/>
        <w:rPr>
          <w:sz w:val="20"/>
          <w:szCs w:val="20"/>
        </w:rPr>
      </w:pPr>
      <w:r w:rsidDel="00000000" w:rsidR="00000000" w:rsidRPr="00000000">
        <w:rPr>
          <w:b w:val="1"/>
          <w:sz w:val="20"/>
          <w:szCs w:val="20"/>
          <w:rtl w:val="0"/>
        </w:rPr>
        <w:t xml:space="preserve">Objetivo:</w:t>
      </w:r>
      <w:r w:rsidDel="00000000" w:rsidR="00000000" w:rsidRPr="00000000">
        <w:rPr>
          <w:sz w:val="20"/>
          <w:szCs w:val="20"/>
          <w:rtl w:val="0"/>
        </w:rPr>
        <w:t xml:space="preserve"> Mediante esta práctica el alumno aprenderá el uso básico para inicializar y operar, bajo un                                      </w:t>
        <w:tab/>
        <w:t xml:space="preserve">    esquema de interrupciones, el puerto serie del microcontrolador.</w:t>
      </w:r>
    </w:p>
    <w:p w:rsidR="00000000" w:rsidDel="00000000" w:rsidP="00000000" w:rsidRDefault="00000000" w:rsidRPr="00000000" w14:paraId="0000001D">
      <w:pPr>
        <w:ind w:left="0" w:firstLine="0"/>
        <w:contextualSpacing w:val="0"/>
        <w:rPr>
          <w:sz w:val="20"/>
          <w:szCs w:val="20"/>
        </w:rPr>
      </w:pPr>
      <w:r w:rsidDel="00000000" w:rsidR="00000000" w:rsidRPr="00000000">
        <w:rPr>
          <w:rtl w:val="0"/>
        </w:rPr>
      </w:r>
    </w:p>
    <w:p w:rsidR="00000000" w:rsidDel="00000000" w:rsidP="00000000" w:rsidRDefault="00000000" w:rsidRPr="00000000" w14:paraId="0000001E">
      <w:pPr>
        <w:ind w:left="0" w:firstLine="0"/>
        <w:contextualSpacing w:val="0"/>
        <w:rPr>
          <w:sz w:val="20"/>
          <w:szCs w:val="20"/>
        </w:rPr>
      </w:pPr>
      <w:r w:rsidDel="00000000" w:rsidR="00000000" w:rsidRPr="00000000">
        <w:rPr>
          <w:b w:val="1"/>
          <w:sz w:val="20"/>
          <w:szCs w:val="20"/>
          <w:rtl w:val="0"/>
        </w:rPr>
        <w:t xml:space="preserve">Equipo:</w:t>
        <w:tab/>
      </w:r>
      <w:r w:rsidDel="00000000" w:rsidR="00000000" w:rsidRPr="00000000">
        <w:rPr>
          <w:sz w:val="20"/>
          <w:szCs w:val="20"/>
          <w:rtl w:val="0"/>
        </w:rPr>
        <w:t xml:space="preserve"> - Computadora Personal</w:t>
      </w:r>
    </w:p>
    <w:p w:rsidR="00000000" w:rsidDel="00000000" w:rsidP="00000000" w:rsidRDefault="00000000" w:rsidRPr="00000000" w14:paraId="0000001F">
      <w:pPr>
        <w:ind w:left="720" w:firstLine="720"/>
        <w:contextualSpacing w:val="0"/>
        <w:rPr>
          <w:sz w:val="20"/>
          <w:szCs w:val="20"/>
        </w:rPr>
      </w:pPr>
      <w:r w:rsidDel="00000000" w:rsidR="00000000" w:rsidRPr="00000000">
        <w:rPr>
          <w:sz w:val="20"/>
          <w:szCs w:val="20"/>
          <w:rtl w:val="0"/>
        </w:rPr>
        <w:t xml:space="preserve"> - Módulo T-Juino</w:t>
      </w:r>
    </w:p>
    <w:p w:rsidR="00000000" w:rsidDel="00000000" w:rsidP="00000000" w:rsidRDefault="00000000" w:rsidRPr="00000000" w14:paraId="00000020">
      <w:pPr>
        <w:ind w:left="0" w:firstLine="0"/>
        <w:contextualSpacing w:val="0"/>
        <w:rPr>
          <w:sz w:val="20"/>
          <w:szCs w:val="20"/>
        </w:rPr>
      </w:pPr>
      <w:r w:rsidDel="00000000" w:rsidR="00000000" w:rsidRPr="00000000">
        <w:rPr>
          <w:rtl w:val="0"/>
        </w:rPr>
      </w:r>
    </w:p>
    <w:p w:rsidR="00000000" w:rsidDel="00000000" w:rsidP="00000000" w:rsidRDefault="00000000" w:rsidRPr="00000000" w14:paraId="00000021">
      <w:pPr>
        <w:ind w:left="0" w:firstLine="0"/>
        <w:contextualSpacing w:val="0"/>
        <w:rPr>
          <w:sz w:val="20"/>
          <w:szCs w:val="20"/>
        </w:rPr>
      </w:pPr>
      <w:r w:rsidDel="00000000" w:rsidR="00000000" w:rsidRPr="00000000">
        <w:rPr>
          <w:b w:val="1"/>
          <w:sz w:val="20"/>
          <w:szCs w:val="20"/>
          <w:rtl w:val="0"/>
        </w:rPr>
        <w:t xml:space="preserve">Teoría:</w:t>
      </w:r>
      <w:r w:rsidDel="00000000" w:rsidR="00000000" w:rsidRPr="00000000">
        <w:rPr>
          <w:sz w:val="20"/>
          <w:szCs w:val="20"/>
          <w:rtl w:val="0"/>
        </w:rPr>
        <w:t xml:space="preserve">     </w:t>
        <w:tab/>
        <w:t xml:space="preserve"> - Manejo del Periférico de Comunicación Serie 0 (UART0) del microcontrolador  </w:t>
        <w:tab/>
        <w:tab/>
        <w:tab/>
        <w:t xml:space="preserve">    ATmega1280/2560</w:t>
      </w:r>
    </w:p>
    <w:p w:rsidR="00000000" w:rsidDel="00000000" w:rsidP="00000000" w:rsidRDefault="00000000" w:rsidRPr="00000000" w14:paraId="00000022">
      <w:pPr>
        <w:ind w:left="1440" w:firstLine="0"/>
        <w:contextualSpacing w:val="0"/>
        <w:rPr>
          <w:sz w:val="20"/>
          <w:szCs w:val="20"/>
        </w:rPr>
      </w:pPr>
      <w:r w:rsidDel="00000000" w:rsidR="00000000" w:rsidRPr="00000000">
        <w:rPr>
          <w:sz w:val="20"/>
          <w:szCs w:val="20"/>
          <w:rtl w:val="0"/>
        </w:rPr>
        <w:t xml:space="preserve"> - Secuencias de escape ANSI.</w:t>
      </w:r>
    </w:p>
    <w:p w:rsidR="00000000" w:rsidDel="00000000" w:rsidP="00000000" w:rsidRDefault="00000000" w:rsidRPr="00000000" w14:paraId="00000023">
      <w:pPr>
        <w:ind w:left="0" w:firstLine="0"/>
        <w:contextualSpacing w:val="0"/>
        <w:rPr>
          <w:b w:val="1"/>
          <w:sz w:val="18"/>
          <w:szCs w:val="18"/>
          <w:u w:val="single"/>
        </w:rPr>
      </w:pPr>
      <w:r w:rsidDel="00000000" w:rsidR="00000000" w:rsidRPr="00000000">
        <w:rPr>
          <w:b w:val="1"/>
          <w:sz w:val="18"/>
          <w:szCs w:val="18"/>
          <w:u w:val="single"/>
          <w:rtl w:val="0"/>
        </w:rPr>
        <w:t xml:space="preserve">Actividades a realizar:</w:t>
      </w:r>
    </w:p>
    <w:p w:rsidR="00000000" w:rsidDel="00000000" w:rsidP="00000000" w:rsidRDefault="00000000" w:rsidRPr="00000000" w14:paraId="00000024">
      <w:pPr>
        <w:ind w:left="0" w:firstLine="0"/>
        <w:contextualSpacing w:val="0"/>
        <w:rPr>
          <w:b w:val="1"/>
          <w:sz w:val="18"/>
          <w:szCs w:val="18"/>
          <w:u w:val="single"/>
        </w:rPr>
      </w:pPr>
      <w:r w:rsidDel="00000000" w:rsidR="00000000" w:rsidRPr="00000000">
        <w:rPr>
          <w:rtl w:val="0"/>
        </w:rPr>
      </w:r>
    </w:p>
    <w:p w:rsidR="00000000" w:rsidDel="00000000" w:rsidP="00000000" w:rsidRDefault="00000000" w:rsidRPr="00000000" w14:paraId="00000025">
      <w:pPr>
        <w:ind w:left="0" w:firstLine="0"/>
        <w:contextualSpacing w:val="0"/>
        <w:rPr>
          <w:b w:val="1"/>
          <w:sz w:val="20"/>
          <w:szCs w:val="20"/>
        </w:rPr>
      </w:pPr>
      <w:r w:rsidDel="00000000" w:rsidR="00000000" w:rsidRPr="00000000">
        <w:rPr>
          <w:b w:val="1"/>
          <w:sz w:val="20"/>
          <w:szCs w:val="20"/>
          <w:rtl w:val="0"/>
        </w:rPr>
        <w:t xml:space="preserve">1.  Bajo los esquemas de la Figura 1 y Figura 2, implemente el manejador para recibir y enviar             datos vía puerto serie 0 (UART0) utilizando interrupciones.</w:t>
      </w:r>
    </w:p>
    <w:p w:rsidR="00000000" w:rsidDel="00000000" w:rsidP="00000000" w:rsidRDefault="00000000" w:rsidRPr="00000000" w14:paraId="00000026">
      <w:pPr>
        <w:ind w:left="0" w:firstLine="0"/>
        <w:contextualSpacing w:val="0"/>
        <w:rPr>
          <w:sz w:val="20"/>
          <w:szCs w:val="20"/>
        </w:rPr>
      </w:pPr>
      <w:r w:rsidDel="00000000" w:rsidR="00000000" w:rsidRPr="00000000">
        <w:rPr>
          <w:rtl w:val="0"/>
        </w:rPr>
      </w:r>
    </w:p>
    <w:p w:rsidR="00000000" w:rsidDel="00000000" w:rsidP="00000000" w:rsidRDefault="00000000" w:rsidRPr="00000000" w14:paraId="00000027">
      <w:pPr>
        <w:ind w:left="0" w:firstLine="0"/>
        <w:contextualSpacing w:val="0"/>
        <w:rPr>
          <w:sz w:val="20"/>
          <w:szCs w:val="20"/>
        </w:rPr>
      </w:pPr>
      <w:r w:rsidDel="00000000" w:rsidR="00000000" w:rsidRPr="00000000">
        <w:rPr>
          <w:b w:val="1"/>
          <w:sz w:val="20"/>
          <w:szCs w:val="20"/>
          <w:rtl w:val="0"/>
        </w:rPr>
        <w:t xml:space="preserve">Transmisión y Recepción de datos bajo el uso de interrupciones.</w:t>
      </w:r>
      <w:r w:rsidDel="00000000" w:rsidR="00000000" w:rsidRPr="00000000">
        <w:rPr>
          <w:sz w:val="20"/>
          <w:szCs w:val="20"/>
          <w:rtl w:val="0"/>
        </w:rPr>
        <w:t xml:space="preserve"> Para hacer uso eficiente de la transmisión y recepción de datos bajo el esquema de interrupciones es necesario una cola circular para transmitir, y otra para recibir.</w:t>
      </w:r>
    </w:p>
    <w:p w:rsidR="00000000" w:rsidDel="00000000" w:rsidP="00000000" w:rsidRDefault="00000000" w:rsidRPr="00000000" w14:paraId="00000028">
      <w:pPr>
        <w:ind w:left="0" w:firstLine="0"/>
        <w:contextualSpacing w:val="0"/>
        <w:rPr>
          <w:sz w:val="20"/>
          <w:szCs w:val="20"/>
        </w:rPr>
      </w:pPr>
      <w:r w:rsidDel="00000000" w:rsidR="00000000" w:rsidRPr="00000000">
        <w:rPr>
          <w:sz w:val="20"/>
          <w:szCs w:val="20"/>
          <w:rtl w:val="0"/>
        </w:rPr>
        <w:t xml:space="preserve">En la cola de transmisión se introducen los datos a transmitir para que después la rutina de servicio de interrupción (ISR) correspondiente los tome al momento adecuado para su transmisión. En la Figura 1 se observa que la función UART0_putchar( ) es la que introduce cada dato a la cola circular siempre y cuando exista lugar para hacerlo; de lo contrario tendrá que esperar a que se libere un lugar.</w:t>
      </w:r>
    </w:p>
    <w:p w:rsidR="00000000" w:rsidDel="00000000" w:rsidP="00000000" w:rsidRDefault="00000000" w:rsidRPr="00000000" w14:paraId="00000029">
      <w:pPr>
        <w:ind w:left="0" w:firstLine="0"/>
        <w:contextualSpacing w:val="0"/>
        <w:rPr>
          <w:sz w:val="20"/>
          <w:szCs w:val="20"/>
        </w:rPr>
      </w:pPr>
      <w:r w:rsidDel="00000000" w:rsidR="00000000" w:rsidRPr="00000000">
        <w:rPr>
          <w:sz w:val="20"/>
          <w:szCs w:val="20"/>
        </w:rPr>
        <w:drawing>
          <wp:inline distB="114300" distT="114300" distL="114300" distR="114300">
            <wp:extent cx="5734050" cy="1460500"/>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contextualSpacing w:val="0"/>
        <w:jc w:val="center"/>
        <w:rPr>
          <w:sz w:val="20"/>
          <w:szCs w:val="20"/>
        </w:rPr>
      </w:pPr>
      <w:r w:rsidDel="00000000" w:rsidR="00000000" w:rsidRPr="00000000">
        <w:rPr>
          <w:b w:val="1"/>
          <w:sz w:val="20"/>
          <w:szCs w:val="20"/>
          <w:rtl w:val="0"/>
        </w:rPr>
        <w:t xml:space="preserve">Figura 1</w:t>
      </w:r>
      <w:r w:rsidDel="00000000" w:rsidR="00000000" w:rsidRPr="00000000">
        <w:rPr>
          <w:sz w:val="20"/>
          <w:szCs w:val="20"/>
          <w:rtl w:val="0"/>
        </w:rPr>
        <w:t xml:space="preserve">. Esquema para el manejo de paquetes de transmisión mediante cola circular.</w:t>
      </w:r>
    </w:p>
    <w:p w:rsidR="00000000" w:rsidDel="00000000" w:rsidP="00000000" w:rsidRDefault="00000000" w:rsidRPr="00000000" w14:paraId="0000002B">
      <w:pPr>
        <w:ind w:left="0" w:firstLine="0"/>
        <w:contextualSpacing w:val="0"/>
        <w:jc w:val="center"/>
        <w:rPr>
          <w:sz w:val="20"/>
          <w:szCs w:val="20"/>
        </w:rPr>
      </w:pPr>
      <w:r w:rsidDel="00000000" w:rsidR="00000000" w:rsidRPr="00000000">
        <w:rPr>
          <w:rtl w:val="0"/>
        </w:rPr>
      </w:r>
    </w:p>
    <w:p w:rsidR="00000000" w:rsidDel="00000000" w:rsidP="00000000" w:rsidRDefault="00000000" w:rsidRPr="00000000" w14:paraId="0000002C">
      <w:pPr>
        <w:ind w:left="0" w:firstLine="0"/>
        <w:contextualSpacing w:val="0"/>
        <w:rPr>
          <w:sz w:val="20"/>
          <w:szCs w:val="20"/>
        </w:rPr>
      </w:pPr>
      <w:r w:rsidDel="00000000" w:rsidR="00000000" w:rsidRPr="00000000">
        <w:rPr>
          <w:b w:val="1"/>
          <w:sz w:val="20"/>
          <w:szCs w:val="20"/>
          <w:rtl w:val="0"/>
        </w:rPr>
        <w:t xml:space="preserve">Listado 1</w:t>
      </w:r>
      <w:r w:rsidDel="00000000" w:rsidR="00000000" w:rsidRPr="00000000">
        <w:rPr>
          <w:sz w:val="20"/>
          <w:szCs w:val="20"/>
          <w:rtl w:val="0"/>
        </w:rPr>
        <w:t xml:space="preserve">. Tipo de dato ring_buffer_t.Y</w:t>
      </w:r>
    </w:p>
    <w:p w:rsidR="00000000" w:rsidDel="00000000" w:rsidP="00000000" w:rsidRDefault="00000000" w:rsidRPr="00000000" w14:paraId="0000002D">
      <w:pPr>
        <w:ind w:left="0" w:firstLine="0"/>
        <w:contextualSpacing w:val="0"/>
        <w:rPr>
          <w:sz w:val="20"/>
          <w:szCs w:val="20"/>
        </w:rPr>
      </w:pPr>
      <w:r w:rsidDel="00000000" w:rsidR="00000000" w:rsidRPr="00000000">
        <w:rPr>
          <w:sz w:val="20"/>
          <w:szCs w:val="20"/>
        </w:rPr>
        <w:drawing>
          <wp:inline distB="114300" distT="114300" distL="114300" distR="114300">
            <wp:extent cx="5734050" cy="12446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contextualSpacing w:val="0"/>
        <w:rPr>
          <w:sz w:val="20"/>
          <w:szCs w:val="20"/>
        </w:rPr>
      </w:pPr>
      <w:r w:rsidDel="00000000" w:rsidR="00000000" w:rsidRPr="00000000">
        <w:rPr>
          <w:sz w:val="20"/>
          <w:szCs w:val="20"/>
          <w:rtl w:val="0"/>
        </w:rPr>
        <w:t xml:space="preserve">La ISR correspondiente a la transmisión del UART0 es la que tiene la responsabilidad de tomar dato por dato de la cola circular e introducirlos al UART0, esto a cada momento que el registro UDR0 (de transmisión) esté libre para poder escribir en dicho registro. Si por algún motivo no existen datos en la cola circular la ISR debería de deshabilitar su interrupción correspondiente para evitar que continuamente se invoque la interrupción.</w:t>
      </w:r>
    </w:p>
    <w:p w:rsidR="00000000" w:rsidDel="00000000" w:rsidP="00000000" w:rsidRDefault="00000000" w:rsidRPr="00000000" w14:paraId="0000002F">
      <w:pPr>
        <w:ind w:left="0" w:firstLine="0"/>
        <w:contextualSpacing w:val="0"/>
        <w:rPr>
          <w:sz w:val="20"/>
          <w:szCs w:val="20"/>
        </w:rPr>
      </w:pPr>
      <w:r w:rsidDel="00000000" w:rsidR="00000000" w:rsidRPr="00000000">
        <w:rPr>
          <w:rtl w:val="0"/>
        </w:rPr>
      </w:r>
    </w:p>
    <w:p w:rsidR="00000000" w:rsidDel="00000000" w:rsidP="00000000" w:rsidRDefault="00000000" w:rsidRPr="00000000" w14:paraId="00000030">
      <w:pPr>
        <w:ind w:left="0" w:firstLine="0"/>
        <w:contextualSpacing w:val="0"/>
        <w:rPr>
          <w:sz w:val="20"/>
          <w:szCs w:val="20"/>
        </w:rPr>
      </w:pPr>
      <w:r w:rsidDel="00000000" w:rsidR="00000000" w:rsidRPr="00000000">
        <w:rPr>
          <w:sz w:val="20"/>
          <w:szCs w:val="20"/>
          <w:rtl w:val="0"/>
        </w:rPr>
        <w:t xml:space="preserve">Considerando lo anterior, implementar la siguiente rutina:</w:t>
      </w:r>
    </w:p>
    <w:p w:rsidR="00000000" w:rsidDel="00000000" w:rsidP="00000000" w:rsidRDefault="00000000" w:rsidRPr="00000000" w14:paraId="00000031">
      <w:pPr>
        <w:ind w:left="0" w:firstLine="0"/>
        <w:contextualSpacing w:val="0"/>
        <w:rPr>
          <w:sz w:val="20"/>
          <w:szCs w:val="20"/>
        </w:rPr>
      </w:pPr>
      <w:r w:rsidDel="00000000" w:rsidR="00000000" w:rsidRPr="00000000">
        <w:rPr>
          <w:sz w:val="20"/>
          <w:szCs w:val="20"/>
          <w:rtl w:val="0"/>
        </w:rPr>
        <w:t xml:space="preserve">           a)  </w:t>
      </w:r>
      <w:r w:rsidDel="00000000" w:rsidR="00000000" w:rsidRPr="00000000">
        <w:rPr>
          <w:b w:val="1"/>
          <w:sz w:val="20"/>
          <w:szCs w:val="20"/>
          <w:rtl w:val="0"/>
        </w:rPr>
        <w:t xml:space="preserve"> ISR( SIG_USART0_DATA )</w:t>
      </w:r>
      <w:r w:rsidDel="00000000" w:rsidR="00000000" w:rsidRPr="00000000">
        <w:rPr>
          <w:sz w:val="20"/>
          <w:szCs w:val="20"/>
          <w:rtl w:val="0"/>
        </w:rPr>
        <w:t xml:space="preserve"> : Rutina de servicio de interrupción para el evento de registro  </w:t>
        <w:tab/>
        <w:t xml:space="preserve">     de transmisión vació. Esta rutina extrae de la cola circular el dato que será transmitido por   </w:t>
        <w:tab/>
        <w:t xml:space="preserve">      el UART0.</w:t>
      </w:r>
    </w:p>
    <w:p w:rsidR="00000000" w:rsidDel="00000000" w:rsidP="00000000" w:rsidRDefault="00000000" w:rsidRPr="00000000" w14:paraId="00000032">
      <w:pPr>
        <w:ind w:left="0" w:firstLine="0"/>
        <w:contextualSpacing w:val="0"/>
        <w:rPr>
          <w:sz w:val="20"/>
          <w:szCs w:val="20"/>
        </w:rPr>
      </w:pPr>
      <w:r w:rsidDel="00000000" w:rsidR="00000000" w:rsidRPr="00000000">
        <w:rPr>
          <w:sz w:val="20"/>
          <w:szCs w:val="20"/>
          <w:rtl w:val="0"/>
        </w:rPr>
        <w:t xml:space="preserve">Y modificar:</w:t>
      </w:r>
    </w:p>
    <w:p w:rsidR="00000000" w:rsidDel="00000000" w:rsidP="00000000" w:rsidRDefault="00000000" w:rsidRPr="00000000" w14:paraId="00000033">
      <w:pPr>
        <w:ind w:left="720" w:firstLine="0"/>
        <w:contextualSpacing w:val="0"/>
        <w:rPr>
          <w:sz w:val="20"/>
          <w:szCs w:val="20"/>
        </w:rPr>
      </w:pPr>
      <w:r w:rsidDel="00000000" w:rsidR="00000000" w:rsidRPr="00000000">
        <w:rPr>
          <w:sz w:val="20"/>
          <w:szCs w:val="20"/>
          <w:rtl w:val="0"/>
        </w:rPr>
        <w:t xml:space="preserve">b)  void </w:t>
      </w:r>
      <w:r w:rsidDel="00000000" w:rsidR="00000000" w:rsidRPr="00000000">
        <w:rPr>
          <w:b w:val="1"/>
          <w:sz w:val="20"/>
          <w:szCs w:val="20"/>
          <w:rtl w:val="0"/>
        </w:rPr>
        <w:t xml:space="preserve">UART0_putchar</w:t>
      </w:r>
      <w:r w:rsidDel="00000000" w:rsidR="00000000" w:rsidRPr="00000000">
        <w:rPr>
          <w:sz w:val="20"/>
          <w:szCs w:val="20"/>
          <w:rtl w:val="0"/>
        </w:rPr>
        <w:t xml:space="preserve">(char data): Función que coloca el dato en la cola circular.</w:t>
      </w:r>
    </w:p>
    <w:p w:rsidR="00000000" w:rsidDel="00000000" w:rsidP="00000000" w:rsidRDefault="00000000" w:rsidRPr="00000000" w14:paraId="00000034">
      <w:pPr>
        <w:ind w:left="0" w:firstLine="0"/>
        <w:contextualSpacing w:val="0"/>
        <w:rPr>
          <w:sz w:val="20"/>
          <w:szCs w:val="20"/>
        </w:rPr>
      </w:pPr>
      <w:r w:rsidDel="00000000" w:rsidR="00000000" w:rsidRPr="00000000">
        <w:rPr>
          <w:rtl w:val="0"/>
        </w:rPr>
      </w:r>
    </w:p>
    <w:p w:rsidR="00000000" w:rsidDel="00000000" w:rsidP="00000000" w:rsidRDefault="00000000" w:rsidRPr="00000000" w14:paraId="00000035">
      <w:pPr>
        <w:ind w:left="0" w:firstLine="0"/>
        <w:contextualSpacing w:val="0"/>
        <w:rPr>
          <w:sz w:val="20"/>
          <w:szCs w:val="20"/>
        </w:rPr>
      </w:pPr>
      <w:r w:rsidDel="00000000" w:rsidR="00000000" w:rsidRPr="00000000">
        <w:rPr>
          <w:sz w:val="20"/>
          <w:szCs w:val="20"/>
          <w:rtl w:val="0"/>
        </w:rPr>
        <w:t xml:space="preserve">En la cola de recepción, la ISR es quien introduce los datos recibidos. En la Figura 2 se observa que UART0_getchar( ) es quien extrae los datos de la cola. implemente el manejador para recibir datos vía puerto serie 0 (UART0). Considera que se requiere la implementación de un mecanismo de recepción almacenar los datos en la cola circular por lo que se requieren las siguientes funciones.</w:t>
      </w:r>
    </w:p>
    <w:p w:rsidR="00000000" w:rsidDel="00000000" w:rsidP="00000000" w:rsidRDefault="00000000" w:rsidRPr="00000000" w14:paraId="00000036">
      <w:pPr>
        <w:ind w:left="0" w:firstLine="0"/>
        <w:contextualSpacing w:val="0"/>
        <w:rPr>
          <w:sz w:val="20"/>
          <w:szCs w:val="20"/>
        </w:rPr>
      </w:pPr>
      <w:r w:rsidDel="00000000" w:rsidR="00000000" w:rsidRPr="00000000">
        <w:rPr>
          <w:sz w:val="20"/>
          <w:szCs w:val="20"/>
        </w:rPr>
        <w:drawing>
          <wp:inline distB="114300" distT="114300" distL="114300" distR="114300">
            <wp:extent cx="5734050" cy="1460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contextualSpacing w:val="0"/>
        <w:jc w:val="center"/>
        <w:rPr>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Esquema para el manejo de paquetes de recepción mediante cola circular.</w:t>
      </w:r>
    </w:p>
    <w:p w:rsidR="00000000" w:rsidDel="00000000" w:rsidP="00000000" w:rsidRDefault="00000000" w:rsidRPr="00000000" w14:paraId="00000038">
      <w:pPr>
        <w:ind w:left="0" w:firstLine="0"/>
        <w:contextualSpacing w:val="0"/>
        <w:rPr>
          <w:sz w:val="20"/>
          <w:szCs w:val="20"/>
        </w:rPr>
      </w:pPr>
      <w:r w:rsidDel="00000000" w:rsidR="00000000" w:rsidRPr="00000000">
        <w:rPr>
          <w:rtl w:val="0"/>
        </w:rPr>
      </w:r>
    </w:p>
    <w:p w:rsidR="00000000" w:rsidDel="00000000" w:rsidP="00000000" w:rsidRDefault="00000000" w:rsidRPr="00000000" w14:paraId="00000039">
      <w:pPr>
        <w:ind w:left="0" w:firstLine="0"/>
        <w:contextualSpacing w:val="0"/>
        <w:rPr>
          <w:sz w:val="20"/>
          <w:szCs w:val="20"/>
        </w:rPr>
      </w:pPr>
      <w:r w:rsidDel="00000000" w:rsidR="00000000" w:rsidRPr="00000000">
        <w:rPr>
          <w:rtl w:val="0"/>
        </w:rPr>
      </w:r>
    </w:p>
    <w:p w:rsidR="00000000" w:rsidDel="00000000" w:rsidP="00000000" w:rsidRDefault="00000000" w:rsidRPr="00000000" w14:paraId="0000003A">
      <w:pPr>
        <w:ind w:left="0" w:firstLine="0"/>
        <w:contextualSpacing w:val="0"/>
        <w:rPr>
          <w:sz w:val="20"/>
          <w:szCs w:val="20"/>
        </w:rPr>
      </w:pPr>
      <w:r w:rsidDel="00000000" w:rsidR="00000000" w:rsidRPr="00000000">
        <w:rPr>
          <w:rtl w:val="0"/>
        </w:rPr>
      </w:r>
    </w:p>
    <w:p w:rsidR="00000000" w:rsidDel="00000000" w:rsidP="00000000" w:rsidRDefault="00000000" w:rsidRPr="00000000" w14:paraId="0000003B">
      <w:pPr>
        <w:ind w:left="0" w:firstLine="0"/>
        <w:contextualSpacing w:val="0"/>
        <w:rPr>
          <w:sz w:val="20"/>
          <w:szCs w:val="20"/>
        </w:rPr>
      </w:pPr>
      <w:r w:rsidDel="00000000" w:rsidR="00000000" w:rsidRPr="00000000">
        <w:rPr>
          <w:sz w:val="20"/>
          <w:szCs w:val="20"/>
          <w:rtl w:val="0"/>
        </w:rPr>
        <w:t xml:space="preserve">Bajo el esquema de la Figura 2 implemente el manejador para recibir datos vía puerto serie 0 (UART0). Considera que se requiere la implementación de un mecanismo de recepción almacenar los datos en la cola circular por lo que se requieren las siguientes funciones:</w:t>
      </w:r>
    </w:p>
    <w:p w:rsidR="00000000" w:rsidDel="00000000" w:rsidP="00000000" w:rsidRDefault="00000000" w:rsidRPr="00000000" w14:paraId="0000003C">
      <w:pPr>
        <w:ind w:left="0" w:firstLine="0"/>
        <w:contextualSpacing w:val="0"/>
        <w:rPr>
          <w:sz w:val="20"/>
          <w:szCs w:val="20"/>
        </w:rPr>
      </w:pPr>
      <w:r w:rsidDel="00000000" w:rsidR="00000000" w:rsidRPr="00000000">
        <w:rPr>
          <w:rtl w:val="0"/>
        </w:rPr>
      </w:r>
    </w:p>
    <w:p w:rsidR="00000000" w:rsidDel="00000000" w:rsidP="00000000" w:rsidRDefault="00000000" w:rsidRPr="00000000" w14:paraId="0000003D">
      <w:pPr>
        <w:ind w:left="0" w:firstLine="0"/>
        <w:contextualSpacing w:val="0"/>
        <w:rPr>
          <w:sz w:val="20"/>
          <w:szCs w:val="20"/>
        </w:rPr>
      </w:pPr>
      <w:r w:rsidDel="00000000" w:rsidR="00000000" w:rsidRPr="00000000">
        <w:rPr>
          <w:sz w:val="20"/>
          <w:szCs w:val="20"/>
          <w:rtl w:val="0"/>
        </w:rPr>
        <w:t xml:space="preserve">           c) </w:t>
      </w:r>
      <w:r w:rsidDel="00000000" w:rsidR="00000000" w:rsidRPr="00000000">
        <w:rPr>
          <w:b w:val="1"/>
          <w:sz w:val="20"/>
          <w:szCs w:val="20"/>
          <w:rtl w:val="0"/>
        </w:rPr>
        <w:t xml:space="preserve">  ISR( SIG_USART0_RECV )</w:t>
      </w:r>
      <w:r w:rsidDel="00000000" w:rsidR="00000000" w:rsidRPr="00000000">
        <w:rPr>
          <w:sz w:val="20"/>
          <w:szCs w:val="20"/>
          <w:rtl w:val="0"/>
        </w:rPr>
        <w:t xml:space="preserve">: Rutina de servicio de interrupción para el evento de recepción </w:t>
        <w:tab/>
        <w:t xml:space="preserve">    completa. Esta rutina inserta a la cola circular el dato que fue recibido por el UART0.</w:t>
      </w:r>
    </w:p>
    <w:p w:rsidR="00000000" w:rsidDel="00000000" w:rsidP="00000000" w:rsidRDefault="00000000" w:rsidRPr="00000000" w14:paraId="0000003E">
      <w:pPr>
        <w:ind w:left="0" w:firstLine="0"/>
        <w:contextualSpacing w:val="0"/>
        <w:rPr>
          <w:sz w:val="20"/>
          <w:szCs w:val="20"/>
        </w:rPr>
      </w:pPr>
      <w:r w:rsidDel="00000000" w:rsidR="00000000" w:rsidRPr="00000000">
        <w:rPr>
          <w:rtl w:val="0"/>
        </w:rPr>
      </w:r>
    </w:p>
    <w:p w:rsidR="00000000" w:rsidDel="00000000" w:rsidP="00000000" w:rsidRDefault="00000000" w:rsidRPr="00000000" w14:paraId="0000003F">
      <w:pPr>
        <w:ind w:left="0" w:firstLine="0"/>
        <w:contextualSpacing w:val="0"/>
        <w:rPr>
          <w:sz w:val="20"/>
          <w:szCs w:val="20"/>
        </w:rPr>
      </w:pPr>
      <w:r w:rsidDel="00000000" w:rsidR="00000000" w:rsidRPr="00000000">
        <w:rPr>
          <w:sz w:val="20"/>
          <w:szCs w:val="20"/>
          <w:rtl w:val="0"/>
        </w:rPr>
        <w:t xml:space="preserve">           d)   uint8_t </w:t>
      </w:r>
      <w:r w:rsidDel="00000000" w:rsidR="00000000" w:rsidRPr="00000000">
        <w:rPr>
          <w:b w:val="1"/>
          <w:sz w:val="20"/>
          <w:szCs w:val="20"/>
          <w:rtl w:val="0"/>
        </w:rPr>
        <w:t xml:space="preserve">UART0_available</w:t>
      </w:r>
      <w:r w:rsidDel="00000000" w:rsidR="00000000" w:rsidRPr="00000000">
        <w:rPr>
          <w:sz w:val="20"/>
          <w:szCs w:val="20"/>
          <w:rtl w:val="0"/>
        </w:rPr>
        <w:t xml:space="preserve">( void ): Función que retorna 1 si existe(n) dato(s) en la cola  </w:t>
        <w:tab/>
        <w:t xml:space="preserve"> </w:t>
        <w:tab/>
        <w:t xml:space="preserve">     circular.</w:t>
      </w:r>
    </w:p>
    <w:p w:rsidR="00000000" w:rsidDel="00000000" w:rsidP="00000000" w:rsidRDefault="00000000" w:rsidRPr="00000000" w14:paraId="00000040">
      <w:pPr>
        <w:ind w:left="0" w:firstLine="0"/>
        <w:contextualSpacing w:val="0"/>
        <w:rPr>
          <w:sz w:val="20"/>
          <w:szCs w:val="20"/>
        </w:rPr>
      </w:pPr>
      <w:r w:rsidDel="00000000" w:rsidR="00000000" w:rsidRPr="00000000">
        <w:rPr>
          <w:rtl w:val="0"/>
        </w:rPr>
      </w:r>
    </w:p>
    <w:p w:rsidR="00000000" w:rsidDel="00000000" w:rsidP="00000000" w:rsidRDefault="00000000" w:rsidRPr="00000000" w14:paraId="00000041">
      <w:pPr>
        <w:ind w:left="0" w:firstLine="0"/>
        <w:contextualSpacing w:val="0"/>
        <w:rPr>
          <w:sz w:val="20"/>
          <w:szCs w:val="20"/>
        </w:rPr>
      </w:pPr>
      <w:r w:rsidDel="00000000" w:rsidR="00000000" w:rsidRPr="00000000">
        <w:rPr>
          <w:sz w:val="20"/>
          <w:szCs w:val="20"/>
          <w:rtl w:val="0"/>
        </w:rPr>
        <w:t xml:space="preserve">           e)   char</w:t>
      </w:r>
      <w:r w:rsidDel="00000000" w:rsidR="00000000" w:rsidRPr="00000000">
        <w:rPr>
          <w:b w:val="1"/>
          <w:sz w:val="20"/>
          <w:szCs w:val="20"/>
          <w:rtl w:val="0"/>
        </w:rPr>
        <w:t xml:space="preserve"> UART0_getchar</w:t>
      </w:r>
      <w:r w:rsidDel="00000000" w:rsidR="00000000" w:rsidRPr="00000000">
        <w:rPr>
          <w:sz w:val="20"/>
          <w:szCs w:val="20"/>
          <w:rtl w:val="0"/>
        </w:rPr>
        <w:t xml:space="preserve">(void): Función toma el dato correspondiente a salir de la cola </w:t>
        <w:tab/>
        <w:t xml:space="preserve"> </w:t>
        <w:tab/>
        <w:t xml:space="preserve">    circular. Esto si existe alguno dato en la cola circular, de lo contrario espera a que exista </w:t>
        <w:tab/>
        <w:t xml:space="preserve">     uno para tormarlo y retornarlo.</w:t>
      </w:r>
    </w:p>
    <w:p w:rsidR="00000000" w:rsidDel="00000000" w:rsidP="00000000" w:rsidRDefault="00000000" w:rsidRPr="00000000" w14:paraId="00000042">
      <w:pPr>
        <w:ind w:left="0" w:firstLine="0"/>
        <w:contextualSpacing w:val="0"/>
        <w:rPr>
          <w:sz w:val="20"/>
          <w:szCs w:val="20"/>
        </w:rPr>
      </w:pPr>
      <w:r w:rsidDel="00000000" w:rsidR="00000000" w:rsidRPr="00000000">
        <w:rPr>
          <w:rtl w:val="0"/>
        </w:rPr>
      </w:r>
    </w:p>
    <w:p w:rsidR="00000000" w:rsidDel="00000000" w:rsidP="00000000" w:rsidRDefault="00000000" w:rsidRPr="00000000" w14:paraId="00000043">
      <w:pPr>
        <w:ind w:left="0" w:firstLine="0"/>
        <w:contextualSpacing w:val="0"/>
        <w:rPr>
          <w:sz w:val="20"/>
          <w:szCs w:val="20"/>
        </w:rPr>
      </w:pPr>
      <w:r w:rsidDel="00000000" w:rsidR="00000000" w:rsidRPr="00000000">
        <w:rPr>
          <w:rtl w:val="0"/>
        </w:rPr>
      </w:r>
    </w:p>
    <w:p w:rsidR="00000000" w:rsidDel="00000000" w:rsidP="00000000" w:rsidRDefault="00000000" w:rsidRPr="00000000" w14:paraId="00000044">
      <w:pPr>
        <w:ind w:left="0" w:firstLine="0"/>
        <w:contextualSpacing w:val="0"/>
        <w:rPr>
          <w:sz w:val="20"/>
          <w:szCs w:val="20"/>
        </w:rPr>
      </w:pPr>
      <w:r w:rsidDel="00000000" w:rsidR="00000000" w:rsidRPr="00000000">
        <w:rPr>
          <w:rtl w:val="0"/>
        </w:rPr>
      </w:r>
    </w:p>
    <w:p w:rsidR="00000000" w:rsidDel="00000000" w:rsidP="00000000" w:rsidRDefault="00000000" w:rsidRPr="00000000" w14:paraId="00000045">
      <w:pPr>
        <w:ind w:left="0" w:firstLine="0"/>
        <w:contextualSpacing w:val="0"/>
        <w:rPr>
          <w:sz w:val="20"/>
          <w:szCs w:val="20"/>
        </w:rPr>
      </w:pPr>
      <w:r w:rsidDel="00000000" w:rsidR="00000000" w:rsidRPr="00000000">
        <w:rPr>
          <w:rtl w:val="0"/>
        </w:rPr>
      </w:r>
    </w:p>
    <w:p w:rsidR="00000000" w:rsidDel="00000000" w:rsidP="00000000" w:rsidRDefault="00000000" w:rsidRPr="00000000" w14:paraId="00000046">
      <w:pPr>
        <w:ind w:left="0" w:firstLine="0"/>
        <w:contextualSpacing w:val="0"/>
        <w:rPr>
          <w:sz w:val="20"/>
          <w:szCs w:val="20"/>
        </w:rPr>
      </w:pPr>
      <w:r w:rsidDel="00000000" w:rsidR="00000000" w:rsidRPr="00000000">
        <w:rPr>
          <w:rtl w:val="0"/>
        </w:rPr>
      </w:r>
    </w:p>
    <w:p w:rsidR="00000000" w:rsidDel="00000000" w:rsidP="00000000" w:rsidRDefault="00000000" w:rsidRPr="00000000" w14:paraId="00000047">
      <w:pPr>
        <w:ind w:left="0" w:firstLine="0"/>
        <w:contextualSpacing w:val="0"/>
        <w:rPr>
          <w:sz w:val="20"/>
          <w:szCs w:val="20"/>
        </w:rPr>
      </w:pPr>
      <w:r w:rsidDel="00000000" w:rsidR="00000000" w:rsidRPr="00000000">
        <w:rPr>
          <w:rtl w:val="0"/>
        </w:rPr>
      </w:r>
    </w:p>
    <w:p w:rsidR="00000000" w:rsidDel="00000000" w:rsidP="00000000" w:rsidRDefault="00000000" w:rsidRPr="00000000" w14:paraId="00000048">
      <w:pPr>
        <w:ind w:left="0" w:firstLine="0"/>
        <w:contextualSpacing w:val="0"/>
        <w:rPr>
          <w:sz w:val="20"/>
          <w:szCs w:val="20"/>
        </w:rPr>
      </w:pPr>
      <w:r w:rsidDel="00000000" w:rsidR="00000000" w:rsidRPr="00000000">
        <w:rPr>
          <w:rtl w:val="0"/>
        </w:rPr>
      </w:r>
    </w:p>
    <w:p w:rsidR="00000000" w:rsidDel="00000000" w:rsidP="00000000" w:rsidRDefault="00000000" w:rsidRPr="00000000" w14:paraId="00000049">
      <w:pPr>
        <w:ind w:left="0" w:firstLine="0"/>
        <w:contextualSpacing w:val="0"/>
        <w:rPr>
          <w:sz w:val="20"/>
          <w:szCs w:val="20"/>
        </w:rPr>
      </w:pPr>
      <w:r w:rsidDel="00000000" w:rsidR="00000000" w:rsidRPr="00000000">
        <w:rPr>
          <w:rtl w:val="0"/>
        </w:rPr>
      </w:r>
    </w:p>
    <w:p w:rsidR="00000000" w:rsidDel="00000000" w:rsidP="00000000" w:rsidRDefault="00000000" w:rsidRPr="00000000" w14:paraId="0000004A">
      <w:pPr>
        <w:ind w:left="0" w:firstLine="0"/>
        <w:contextualSpacing w:val="0"/>
        <w:rPr>
          <w:sz w:val="20"/>
          <w:szCs w:val="20"/>
        </w:rPr>
      </w:pPr>
      <w:r w:rsidDel="00000000" w:rsidR="00000000" w:rsidRPr="00000000">
        <w:rPr>
          <w:rtl w:val="0"/>
        </w:rPr>
      </w:r>
    </w:p>
    <w:p w:rsidR="00000000" w:rsidDel="00000000" w:rsidP="00000000" w:rsidRDefault="00000000" w:rsidRPr="00000000" w14:paraId="0000004B">
      <w:pPr>
        <w:ind w:left="0" w:firstLine="0"/>
        <w:contextualSpacing w:val="0"/>
        <w:rPr>
          <w:sz w:val="20"/>
          <w:szCs w:val="20"/>
        </w:rPr>
      </w:pPr>
      <w:r w:rsidDel="00000000" w:rsidR="00000000" w:rsidRPr="00000000">
        <w:rPr>
          <w:rtl w:val="0"/>
        </w:rPr>
      </w:r>
    </w:p>
    <w:p w:rsidR="00000000" w:rsidDel="00000000" w:rsidP="00000000" w:rsidRDefault="00000000" w:rsidRPr="00000000" w14:paraId="0000004C">
      <w:pPr>
        <w:ind w:left="0" w:firstLine="0"/>
        <w:contextualSpacing w:val="0"/>
        <w:rPr>
          <w:sz w:val="20"/>
          <w:szCs w:val="20"/>
        </w:rPr>
      </w:pPr>
      <w:r w:rsidDel="00000000" w:rsidR="00000000" w:rsidRPr="00000000">
        <w:rPr>
          <w:rtl w:val="0"/>
        </w:rPr>
      </w:r>
    </w:p>
    <w:p w:rsidR="00000000" w:rsidDel="00000000" w:rsidP="00000000" w:rsidRDefault="00000000" w:rsidRPr="00000000" w14:paraId="0000004D">
      <w:pPr>
        <w:ind w:left="0" w:firstLine="0"/>
        <w:contextualSpacing w:val="0"/>
        <w:rPr>
          <w:sz w:val="20"/>
          <w:szCs w:val="20"/>
        </w:rPr>
      </w:pPr>
      <w:r w:rsidDel="00000000" w:rsidR="00000000" w:rsidRPr="00000000">
        <w:rPr>
          <w:rtl w:val="0"/>
        </w:rPr>
      </w:r>
    </w:p>
    <w:p w:rsidR="00000000" w:rsidDel="00000000" w:rsidP="00000000" w:rsidRDefault="00000000" w:rsidRPr="00000000" w14:paraId="0000004E">
      <w:pPr>
        <w:ind w:left="0" w:firstLine="0"/>
        <w:contextualSpacing w:val="0"/>
        <w:rPr>
          <w:sz w:val="20"/>
          <w:szCs w:val="20"/>
        </w:rPr>
      </w:pPr>
      <w:r w:rsidDel="00000000" w:rsidR="00000000" w:rsidRPr="00000000">
        <w:rPr>
          <w:rtl w:val="0"/>
        </w:rPr>
      </w:r>
    </w:p>
    <w:p w:rsidR="00000000" w:rsidDel="00000000" w:rsidP="00000000" w:rsidRDefault="00000000" w:rsidRPr="00000000" w14:paraId="0000004F">
      <w:pPr>
        <w:ind w:left="0" w:firstLine="0"/>
        <w:contextualSpacing w:val="0"/>
        <w:rPr>
          <w:b w:val="1"/>
          <w:sz w:val="24"/>
          <w:szCs w:val="24"/>
        </w:rPr>
      </w:pPr>
      <w:r w:rsidDel="00000000" w:rsidR="00000000" w:rsidRPr="00000000">
        <w:rPr>
          <w:b w:val="1"/>
          <w:sz w:val="24"/>
          <w:szCs w:val="24"/>
          <w:rtl w:val="0"/>
        </w:rPr>
        <w:t xml:space="preserve">2. Implementar la siguiente función:</w:t>
      </w:r>
    </w:p>
    <w:p w:rsidR="00000000" w:rsidDel="00000000" w:rsidP="00000000" w:rsidRDefault="00000000" w:rsidRPr="00000000" w14:paraId="00000050">
      <w:pPr>
        <w:ind w:left="0" w:firstLine="0"/>
        <w:contextualSpacing w:val="0"/>
        <w:rPr>
          <w:sz w:val="20"/>
          <w:szCs w:val="20"/>
        </w:rPr>
      </w:pPr>
      <w:r w:rsidDel="00000000" w:rsidR="00000000" w:rsidRPr="00000000">
        <w:rPr>
          <w:rtl w:val="0"/>
        </w:rPr>
      </w:r>
    </w:p>
    <w:p w:rsidR="00000000" w:rsidDel="00000000" w:rsidP="00000000" w:rsidRDefault="00000000" w:rsidRPr="00000000" w14:paraId="00000051">
      <w:pPr>
        <w:ind w:left="0" w:firstLine="720"/>
        <w:contextualSpacing w:val="0"/>
        <w:rPr>
          <w:sz w:val="20"/>
          <w:szCs w:val="20"/>
        </w:rPr>
      </w:pPr>
      <w:r w:rsidDel="00000000" w:rsidR="00000000" w:rsidRPr="00000000">
        <w:rPr>
          <w:sz w:val="20"/>
          <w:szCs w:val="20"/>
          <w:rtl w:val="0"/>
        </w:rPr>
        <w:t xml:space="preserve">UART_Ini(uint8_t com, uint16_t baudrate, uint8_t size,</w:t>
      </w:r>
    </w:p>
    <w:p w:rsidR="00000000" w:rsidDel="00000000" w:rsidP="00000000" w:rsidRDefault="00000000" w:rsidRPr="00000000" w14:paraId="00000052">
      <w:pPr>
        <w:ind w:left="720" w:firstLine="720"/>
        <w:contextualSpacing w:val="0"/>
        <w:rPr>
          <w:sz w:val="20"/>
          <w:szCs w:val="20"/>
        </w:rPr>
      </w:pPr>
      <w:r w:rsidDel="00000000" w:rsidR="00000000" w:rsidRPr="00000000">
        <w:rPr>
          <w:sz w:val="20"/>
          <w:szCs w:val="20"/>
          <w:rtl w:val="0"/>
        </w:rPr>
        <w:t xml:space="preserve">    uint8_t parity, uint8_t stop)</w:t>
      </w:r>
    </w:p>
    <w:p w:rsidR="00000000" w:rsidDel="00000000" w:rsidP="00000000" w:rsidRDefault="00000000" w:rsidRPr="00000000" w14:paraId="00000053">
      <w:pPr>
        <w:ind w:left="720" w:firstLine="720"/>
        <w:contextualSpacing w:val="0"/>
        <w:rPr>
          <w:sz w:val="20"/>
          <w:szCs w:val="20"/>
        </w:rPr>
      </w:pPr>
      <w:r w:rsidDel="00000000" w:rsidR="00000000" w:rsidRPr="00000000">
        <w:rPr>
          <w:rtl w:val="0"/>
        </w:rPr>
      </w:r>
    </w:p>
    <w:p w:rsidR="00000000" w:rsidDel="00000000" w:rsidP="00000000" w:rsidRDefault="00000000" w:rsidRPr="00000000" w14:paraId="00000054">
      <w:pPr>
        <w:ind w:left="0" w:firstLine="0"/>
        <w:contextualSpacing w:val="0"/>
        <w:rPr>
          <w:sz w:val="20"/>
          <w:szCs w:val="20"/>
        </w:rPr>
      </w:pPr>
      <w:r w:rsidDel="00000000" w:rsidR="00000000" w:rsidRPr="00000000">
        <w:rPr>
          <w:sz w:val="20"/>
          <w:szCs w:val="20"/>
          <w:rtl w:val="0"/>
        </w:rPr>
        <w:t xml:space="preserve">Función que inicializa el periférico del UART en un esquema de interrupciones. Y la configuración es dada por los parámetros, donde:</w:t>
      </w:r>
    </w:p>
    <w:p w:rsidR="00000000" w:rsidDel="00000000" w:rsidP="00000000" w:rsidRDefault="00000000" w:rsidRPr="00000000" w14:paraId="00000055">
      <w:pPr>
        <w:ind w:left="0" w:firstLine="0"/>
        <w:contextualSpacing w:val="0"/>
        <w:rPr>
          <w:sz w:val="20"/>
          <w:szCs w:val="20"/>
        </w:rPr>
      </w:pPr>
      <w:r w:rsidDel="00000000" w:rsidR="00000000" w:rsidRPr="00000000">
        <w:rPr>
          <w:rtl w:val="0"/>
        </w:rPr>
      </w:r>
    </w:p>
    <w:p w:rsidR="00000000" w:rsidDel="00000000" w:rsidP="00000000" w:rsidRDefault="00000000" w:rsidRPr="00000000" w14:paraId="00000056">
      <w:pPr>
        <w:numPr>
          <w:ilvl w:val="0"/>
          <w:numId w:val="1"/>
        </w:numPr>
        <w:ind w:left="720" w:hanging="360"/>
        <w:rPr>
          <w:sz w:val="20"/>
          <w:szCs w:val="20"/>
          <w:u w:val="none"/>
        </w:rPr>
      </w:pPr>
      <w:r w:rsidDel="00000000" w:rsidR="00000000" w:rsidRPr="00000000">
        <w:rPr>
          <w:b w:val="1"/>
          <w:sz w:val="20"/>
          <w:szCs w:val="20"/>
          <w:rtl w:val="0"/>
        </w:rPr>
        <w:t xml:space="preserve">com</w:t>
      </w:r>
      <w:r w:rsidDel="00000000" w:rsidR="00000000" w:rsidRPr="00000000">
        <w:rPr>
          <w:sz w:val="20"/>
          <w:szCs w:val="20"/>
          <w:rtl w:val="0"/>
        </w:rPr>
        <w:t xml:space="preserve">: representa el número de UART a configurar. Considerar 0 y 1.</w:t>
      </w:r>
    </w:p>
    <w:p w:rsidR="00000000" w:rsidDel="00000000" w:rsidP="00000000" w:rsidRDefault="00000000" w:rsidRPr="00000000" w14:paraId="00000057">
      <w:pPr>
        <w:numPr>
          <w:ilvl w:val="0"/>
          <w:numId w:val="1"/>
        </w:numPr>
        <w:ind w:left="720" w:hanging="360"/>
        <w:rPr>
          <w:sz w:val="20"/>
          <w:szCs w:val="20"/>
          <w:u w:val="none"/>
        </w:rPr>
      </w:pPr>
      <w:r w:rsidDel="00000000" w:rsidR="00000000" w:rsidRPr="00000000">
        <w:rPr>
          <w:b w:val="1"/>
          <w:sz w:val="20"/>
          <w:szCs w:val="20"/>
          <w:rtl w:val="0"/>
        </w:rPr>
        <w:t xml:space="preserve">baudrate</w:t>
      </w:r>
      <w:r w:rsidDel="00000000" w:rsidR="00000000" w:rsidRPr="00000000">
        <w:rPr>
          <w:sz w:val="20"/>
          <w:szCs w:val="20"/>
          <w:rtl w:val="0"/>
        </w:rPr>
        <w:t xml:space="preserve">: representa la velocidad en Baud de configuración, puede ser no estándar.</w:t>
      </w:r>
    </w:p>
    <w:p w:rsidR="00000000" w:rsidDel="00000000" w:rsidP="00000000" w:rsidRDefault="00000000" w:rsidRPr="00000000" w14:paraId="00000058">
      <w:pPr>
        <w:numPr>
          <w:ilvl w:val="0"/>
          <w:numId w:val="1"/>
        </w:numPr>
        <w:ind w:left="720" w:hanging="360"/>
        <w:rPr>
          <w:sz w:val="20"/>
          <w:szCs w:val="20"/>
          <w:u w:val="none"/>
        </w:rPr>
      </w:pPr>
      <w:r w:rsidDel="00000000" w:rsidR="00000000" w:rsidRPr="00000000">
        <w:rPr>
          <w:b w:val="1"/>
          <w:sz w:val="20"/>
          <w:szCs w:val="20"/>
          <w:rtl w:val="0"/>
        </w:rPr>
        <w:t xml:space="preserve">size</w:t>
      </w:r>
      <w:r w:rsidDel="00000000" w:rsidR="00000000" w:rsidRPr="00000000">
        <w:rPr>
          <w:sz w:val="20"/>
          <w:szCs w:val="20"/>
          <w:rtl w:val="0"/>
        </w:rPr>
        <w:t xml:space="preserve">: representa el número de bits de los datos con los que operará el UARTx. Considerar de 5 a 8 bits.</w:t>
      </w:r>
    </w:p>
    <w:p w:rsidR="00000000" w:rsidDel="00000000" w:rsidP="00000000" w:rsidRDefault="00000000" w:rsidRPr="00000000" w14:paraId="00000059">
      <w:pPr>
        <w:numPr>
          <w:ilvl w:val="0"/>
          <w:numId w:val="1"/>
        </w:numPr>
        <w:ind w:left="720" w:hanging="360"/>
        <w:rPr>
          <w:sz w:val="20"/>
          <w:szCs w:val="20"/>
          <w:u w:val="none"/>
        </w:rPr>
      </w:pPr>
      <w:r w:rsidDel="00000000" w:rsidR="00000000" w:rsidRPr="00000000">
        <w:rPr>
          <w:b w:val="1"/>
          <w:sz w:val="20"/>
          <w:szCs w:val="20"/>
          <w:rtl w:val="0"/>
        </w:rPr>
        <w:t xml:space="preserve">parity</w:t>
      </w:r>
      <w:r w:rsidDel="00000000" w:rsidR="00000000" w:rsidRPr="00000000">
        <w:rPr>
          <w:sz w:val="20"/>
          <w:szCs w:val="20"/>
          <w:rtl w:val="0"/>
        </w:rPr>
        <w:t xml:space="preserve">: representa el tipo de paridad con los que operará el UARTx. Considerar 0: No paridad, 1: impar, 2: par.</w:t>
      </w:r>
    </w:p>
    <w:p w:rsidR="00000000" w:rsidDel="00000000" w:rsidP="00000000" w:rsidRDefault="00000000" w:rsidRPr="00000000" w14:paraId="0000005A">
      <w:pPr>
        <w:numPr>
          <w:ilvl w:val="0"/>
          <w:numId w:val="1"/>
        </w:numPr>
        <w:ind w:left="720" w:hanging="360"/>
        <w:rPr>
          <w:sz w:val="20"/>
          <w:szCs w:val="20"/>
          <w:u w:val="none"/>
        </w:rPr>
      </w:pPr>
      <w:r w:rsidDel="00000000" w:rsidR="00000000" w:rsidRPr="00000000">
        <w:rPr>
          <w:b w:val="1"/>
          <w:sz w:val="20"/>
          <w:szCs w:val="20"/>
          <w:rtl w:val="0"/>
        </w:rPr>
        <w:t xml:space="preserve">stop</w:t>
      </w:r>
      <w:r w:rsidDel="00000000" w:rsidR="00000000" w:rsidRPr="00000000">
        <w:rPr>
          <w:sz w:val="20"/>
          <w:szCs w:val="20"/>
          <w:rtl w:val="0"/>
        </w:rPr>
        <w:t xml:space="preserve">: representa el número de bits de paro con los que operará el UARTx.</w:t>
      </w:r>
    </w:p>
    <w:p w:rsidR="00000000" w:rsidDel="00000000" w:rsidP="00000000" w:rsidRDefault="00000000" w:rsidRPr="00000000" w14:paraId="0000005B">
      <w:pPr>
        <w:ind w:left="720" w:firstLine="0"/>
        <w:contextualSpacing w:val="0"/>
        <w:rPr>
          <w:sz w:val="20"/>
          <w:szCs w:val="20"/>
        </w:rPr>
      </w:pPr>
      <w:r w:rsidDel="00000000" w:rsidR="00000000" w:rsidRPr="00000000">
        <w:rPr>
          <w:sz w:val="20"/>
          <w:szCs w:val="20"/>
          <w:rtl w:val="0"/>
        </w:rPr>
        <w:t xml:space="preserve">Considerar 1 ó 2.</w:t>
      </w:r>
    </w:p>
    <w:p w:rsidR="00000000" w:rsidDel="00000000" w:rsidP="00000000" w:rsidRDefault="00000000" w:rsidRPr="00000000" w14:paraId="0000005C">
      <w:pPr>
        <w:ind w:left="720" w:firstLine="0"/>
        <w:contextualSpacing w:val="0"/>
        <w:rPr>
          <w:sz w:val="20"/>
          <w:szCs w:val="20"/>
        </w:rPr>
      </w:pPr>
      <w:r w:rsidDel="00000000" w:rsidR="00000000" w:rsidRPr="00000000">
        <w:rPr>
          <w:rtl w:val="0"/>
        </w:rPr>
      </w:r>
    </w:p>
    <w:p w:rsidR="00000000" w:rsidDel="00000000" w:rsidP="00000000" w:rsidRDefault="00000000" w:rsidRPr="00000000" w14:paraId="0000005D">
      <w:pPr>
        <w:ind w:left="720" w:firstLine="0"/>
        <w:contextualSpacing w:val="0"/>
        <w:rPr>
          <w:sz w:val="20"/>
          <w:szCs w:val="20"/>
        </w:rPr>
      </w:pPr>
      <w:r w:rsidDel="00000000" w:rsidR="00000000" w:rsidRPr="00000000">
        <w:rPr>
          <w:rtl w:val="0"/>
        </w:rPr>
      </w:r>
    </w:p>
    <w:p w:rsidR="00000000" w:rsidDel="00000000" w:rsidP="00000000" w:rsidRDefault="00000000" w:rsidRPr="00000000" w14:paraId="0000005E">
      <w:pPr>
        <w:ind w:left="0" w:firstLine="0"/>
        <w:contextualSpacing w:val="0"/>
        <w:rPr>
          <w:b w:val="1"/>
          <w:sz w:val="24"/>
          <w:szCs w:val="24"/>
        </w:rPr>
      </w:pPr>
      <w:r w:rsidDel="00000000" w:rsidR="00000000" w:rsidRPr="00000000">
        <w:rPr>
          <w:b w:val="1"/>
          <w:sz w:val="24"/>
          <w:szCs w:val="24"/>
          <w:rtl w:val="0"/>
        </w:rPr>
        <w:t xml:space="preserve">3. Reutilizar las funciones de la Práctica 2:</w:t>
      </w:r>
    </w:p>
    <w:p w:rsidR="00000000" w:rsidDel="00000000" w:rsidP="00000000" w:rsidRDefault="00000000" w:rsidRPr="00000000" w14:paraId="0000005F">
      <w:pPr>
        <w:ind w:left="0" w:firstLine="0"/>
        <w:contextualSpacing w:val="0"/>
        <w:rPr>
          <w:sz w:val="20"/>
          <w:szCs w:val="20"/>
        </w:rPr>
      </w:pPr>
      <w:r w:rsidDel="00000000" w:rsidR="00000000" w:rsidRPr="00000000">
        <w:rPr>
          <w:rtl w:val="0"/>
        </w:rPr>
      </w:r>
    </w:p>
    <w:p w:rsidR="00000000" w:rsidDel="00000000" w:rsidP="00000000" w:rsidRDefault="00000000" w:rsidRPr="00000000" w14:paraId="00000060">
      <w:pPr>
        <w:ind w:left="0" w:firstLine="0"/>
        <w:contextualSpacing w:val="0"/>
        <w:rPr>
          <w:sz w:val="20"/>
          <w:szCs w:val="20"/>
        </w:rPr>
      </w:pPr>
      <w:r w:rsidDel="00000000" w:rsidR="00000000" w:rsidRPr="00000000">
        <w:rPr>
          <w:sz w:val="20"/>
          <w:szCs w:val="20"/>
          <w:rtl w:val="0"/>
        </w:rPr>
        <w:t xml:space="preserve">       </w:t>
      </w:r>
      <w:r w:rsidDel="00000000" w:rsidR="00000000" w:rsidRPr="00000000">
        <w:rPr>
          <w:sz w:val="20"/>
          <w:szCs w:val="20"/>
          <w:rtl w:val="0"/>
        </w:rPr>
        <w:t xml:space="preserve">a</w:t>
      </w:r>
      <w:r w:rsidDel="00000000" w:rsidR="00000000" w:rsidRPr="00000000">
        <w:rPr>
          <w:rFonts w:ascii="Arial Unicode MS" w:cs="Arial Unicode MS" w:eastAsia="Arial Unicode MS" w:hAnsi="Arial Unicode MS"/>
          <w:sz w:val="20"/>
          <w:szCs w:val="20"/>
          <w:rtl w:val="0"/>
        </w:rPr>
        <w:t xml:space="preserve">)   void gets(char *str)→ void UART0_gets(char *str)</w:t>
      </w:r>
    </w:p>
    <w:p w:rsidR="00000000" w:rsidDel="00000000" w:rsidP="00000000" w:rsidRDefault="00000000" w:rsidRPr="00000000" w14:paraId="00000061">
      <w:pPr>
        <w:ind w:left="720" w:firstLine="0"/>
        <w:contextualSpacing w:val="0"/>
        <w:rPr>
          <w:sz w:val="20"/>
          <w:szCs w:val="20"/>
        </w:rPr>
      </w:pPr>
      <w:r w:rsidDel="00000000" w:rsidR="00000000" w:rsidRPr="00000000">
        <w:rPr>
          <w:sz w:val="20"/>
          <w:szCs w:val="20"/>
          <w:rtl w:val="0"/>
        </w:rPr>
        <w:t xml:space="preserve">Función que retorna una cadena haciendo uso de UART0_getchar(), la cadena se retorna en el apuntador str.</w:t>
      </w:r>
    </w:p>
    <w:p w:rsidR="00000000" w:rsidDel="00000000" w:rsidP="00000000" w:rsidRDefault="00000000" w:rsidRPr="00000000" w14:paraId="00000062">
      <w:pPr>
        <w:ind w:left="0" w:firstLine="0"/>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        b)  void puts(char *str) → void UART0_puts(char *str)</w:t>
      </w:r>
    </w:p>
    <w:p w:rsidR="00000000" w:rsidDel="00000000" w:rsidP="00000000" w:rsidRDefault="00000000" w:rsidRPr="00000000" w14:paraId="00000063">
      <w:pPr>
        <w:ind w:left="720" w:firstLine="0"/>
        <w:contextualSpacing w:val="0"/>
        <w:rPr>
          <w:sz w:val="20"/>
          <w:szCs w:val="20"/>
        </w:rPr>
      </w:pPr>
      <w:r w:rsidDel="00000000" w:rsidR="00000000" w:rsidRPr="00000000">
        <w:rPr>
          <w:sz w:val="20"/>
          <w:szCs w:val="20"/>
          <w:rtl w:val="0"/>
        </w:rPr>
        <w:t xml:space="preserve">Función que imprime una cadena mediante UART0_putchar().</w:t>
      </w:r>
    </w:p>
    <w:p w:rsidR="00000000" w:rsidDel="00000000" w:rsidP="00000000" w:rsidRDefault="00000000" w:rsidRPr="00000000" w14:paraId="00000064">
      <w:pPr>
        <w:ind w:left="0" w:firstLine="0"/>
        <w:contextualSpacing w:val="0"/>
        <w:rPr>
          <w:sz w:val="20"/>
          <w:szCs w:val="20"/>
        </w:rPr>
      </w:pPr>
      <w:r w:rsidDel="00000000" w:rsidR="00000000" w:rsidRPr="00000000">
        <w:rPr>
          <w:sz w:val="20"/>
          <w:szCs w:val="20"/>
          <w:rtl w:val="0"/>
        </w:rPr>
        <w:t xml:space="preserve">        c)  void itoa(char* str, uint16_t number, uint8_t base)</w:t>
      </w:r>
    </w:p>
    <w:p w:rsidR="00000000" w:rsidDel="00000000" w:rsidP="00000000" w:rsidRDefault="00000000" w:rsidRPr="00000000" w14:paraId="00000065">
      <w:pPr>
        <w:ind w:left="0" w:firstLine="0"/>
        <w:contextualSpacing w:val="0"/>
        <w:rPr>
          <w:sz w:val="20"/>
          <w:szCs w:val="20"/>
        </w:rPr>
      </w:pPr>
      <w:r w:rsidDel="00000000" w:rsidR="00000000" w:rsidRPr="00000000">
        <w:rPr>
          <w:sz w:val="20"/>
          <w:szCs w:val="20"/>
          <w:rtl w:val="0"/>
        </w:rPr>
        <w:t xml:space="preserve">        d)  uint16_t atoi(char *str)</w:t>
      </w:r>
    </w:p>
    <w:p w:rsidR="00000000" w:rsidDel="00000000" w:rsidP="00000000" w:rsidRDefault="00000000" w:rsidRPr="00000000" w14:paraId="00000066">
      <w:pPr>
        <w:ind w:left="0" w:firstLine="0"/>
        <w:contextualSpacing w:val="0"/>
        <w:rPr>
          <w:sz w:val="20"/>
          <w:szCs w:val="20"/>
        </w:rPr>
      </w:pPr>
      <w:r w:rsidDel="00000000" w:rsidR="00000000" w:rsidRPr="00000000">
        <w:rPr>
          <w:rtl w:val="0"/>
        </w:rPr>
      </w:r>
    </w:p>
    <w:p w:rsidR="00000000" w:rsidDel="00000000" w:rsidP="00000000" w:rsidRDefault="00000000" w:rsidRPr="00000000" w14:paraId="00000067">
      <w:pPr>
        <w:ind w:left="0" w:firstLine="0"/>
        <w:contextualSpacing w:val="0"/>
        <w:rPr>
          <w:sz w:val="20"/>
          <w:szCs w:val="20"/>
        </w:rPr>
      </w:pPr>
      <w:r w:rsidDel="00000000" w:rsidR="00000000" w:rsidRPr="00000000">
        <w:rPr>
          <w:rtl w:val="0"/>
        </w:rPr>
      </w:r>
    </w:p>
    <w:p w:rsidR="00000000" w:rsidDel="00000000" w:rsidP="00000000" w:rsidRDefault="00000000" w:rsidRPr="00000000" w14:paraId="00000068">
      <w:pPr>
        <w:ind w:left="0" w:firstLine="0"/>
        <w:contextualSpacing w:val="0"/>
        <w:rPr>
          <w:sz w:val="20"/>
          <w:szCs w:val="20"/>
        </w:rPr>
      </w:pPr>
      <w:r w:rsidDel="00000000" w:rsidR="00000000" w:rsidRPr="00000000">
        <w:rPr>
          <w:sz w:val="20"/>
          <w:szCs w:val="20"/>
          <w:rtl w:val="0"/>
        </w:rPr>
        <w:t xml:space="preserve">4. En base a las secuencias de escape, implementar las siguientes funciones:</w:t>
      </w:r>
    </w:p>
    <w:p w:rsidR="00000000" w:rsidDel="00000000" w:rsidP="00000000" w:rsidRDefault="00000000" w:rsidRPr="00000000" w14:paraId="00000069">
      <w:pPr>
        <w:ind w:left="0" w:firstLine="0"/>
        <w:contextualSpacing w:val="0"/>
        <w:rPr>
          <w:sz w:val="20"/>
          <w:szCs w:val="20"/>
        </w:rPr>
      </w:pPr>
      <w:r w:rsidDel="00000000" w:rsidR="00000000" w:rsidRPr="00000000">
        <w:rPr>
          <w:rtl w:val="0"/>
        </w:rPr>
      </w:r>
    </w:p>
    <w:p w:rsidR="00000000" w:rsidDel="00000000" w:rsidP="00000000" w:rsidRDefault="00000000" w:rsidRPr="00000000" w14:paraId="0000006A">
      <w:pPr>
        <w:numPr>
          <w:ilvl w:val="0"/>
          <w:numId w:val="2"/>
        </w:numPr>
        <w:ind w:left="720" w:hanging="360"/>
        <w:rPr>
          <w:sz w:val="20"/>
          <w:szCs w:val="20"/>
          <w:u w:val="none"/>
        </w:rPr>
      </w:pPr>
      <w:r w:rsidDel="00000000" w:rsidR="00000000" w:rsidRPr="00000000">
        <w:rPr>
          <w:sz w:val="20"/>
          <w:szCs w:val="20"/>
          <w:rtl w:val="0"/>
        </w:rPr>
        <w:t xml:space="preserve"> void clrscr( void )</w:t>
      </w:r>
    </w:p>
    <w:p w:rsidR="00000000" w:rsidDel="00000000" w:rsidP="00000000" w:rsidRDefault="00000000" w:rsidRPr="00000000" w14:paraId="0000006B">
      <w:pPr>
        <w:ind w:left="720" w:firstLine="0"/>
        <w:contextualSpacing w:val="0"/>
        <w:rPr>
          <w:sz w:val="20"/>
          <w:szCs w:val="20"/>
        </w:rPr>
      </w:pPr>
      <w:r w:rsidDel="00000000" w:rsidR="00000000" w:rsidRPr="00000000">
        <w:rPr>
          <w:sz w:val="20"/>
          <w:szCs w:val="20"/>
          <w:rtl w:val="0"/>
        </w:rPr>
        <w:t xml:space="preserve"> Funcion que limpia la terminal mediante la secuencia de escape.</w:t>
      </w:r>
    </w:p>
    <w:p w:rsidR="00000000" w:rsidDel="00000000" w:rsidP="00000000" w:rsidRDefault="00000000" w:rsidRPr="00000000" w14:paraId="0000006C">
      <w:pPr>
        <w:ind w:left="720" w:firstLine="0"/>
        <w:contextualSpacing w:val="0"/>
        <w:rPr>
          <w:sz w:val="20"/>
          <w:szCs w:val="20"/>
        </w:rPr>
      </w:pPr>
      <w:r w:rsidDel="00000000" w:rsidR="00000000" w:rsidRPr="00000000">
        <w:rPr>
          <w:rtl w:val="0"/>
        </w:rPr>
      </w:r>
    </w:p>
    <w:p w:rsidR="00000000" w:rsidDel="00000000" w:rsidP="00000000" w:rsidRDefault="00000000" w:rsidRPr="00000000" w14:paraId="0000006D">
      <w:pPr>
        <w:numPr>
          <w:ilvl w:val="0"/>
          <w:numId w:val="2"/>
        </w:numPr>
        <w:ind w:left="720" w:hanging="360"/>
        <w:rPr>
          <w:sz w:val="20"/>
          <w:szCs w:val="20"/>
        </w:rPr>
      </w:pPr>
      <w:r w:rsidDel="00000000" w:rsidR="00000000" w:rsidRPr="00000000">
        <w:rPr>
          <w:sz w:val="20"/>
          <w:szCs w:val="20"/>
          <w:rtl w:val="0"/>
        </w:rPr>
        <w:t xml:space="preserve">void setColor(uint8_t color)</w:t>
      </w:r>
    </w:p>
    <w:p w:rsidR="00000000" w:rsidDel="00000000" w:rsidP="00000000" w:rsidRDefault="00000000" w:rsidRPr="00000000" w14:paraId="0000006E">
      <w:pPr>
        <w:ind w:left="720" w:firstLine="0"/>
        <w:contextualSpacing w:val="0"/>
        <w:rPr>
          <w:sz w:val="20"/>
          <w:szCs w:val="20"/>
        </w:rPr>
      </w:pPr>
      <w:r w:rsidDel="00000000" w:rsidR="00000000" w:rsidRPr="00000000">
        <w:rPr>
          <w:sz w:val="20"/>
          <w:szCs w:val="20"/>
          <w:rtl w:val="0"/>
        </w:rPr>
        <w:t xml:space="preserve">Función que envía la secuencia de escape para configurar el color del texto que se desplegará en la terminal.</w:t>
      </w:r>
    </w:p>
    <w:p w:rsidR="00000000" w:rsidDel="00000000" w:rsidP="00000000" w:rsidRDefault="00000000" w:rsidRPr="00000000" w14:paraId="0000006F">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0"/>
          <w:szCs w:val="20"/>
        </w:rPr>
      </w:pPr>
      <w:r w:rsidDel="00000000" w:rsidR="00000000" w:rsidRPr="00000000">
        <w:rPr>
          <w:sz w:val="20"/>
          <w:szCs w:val="20"/>
          <w:rtl w:val="0"/>
        </w:rPr>
        <w:t xml:space="preserve">void gotoxy(uint8_t x, uint8_t y)</w:t>
      </w:r>
    </w:p>
    <w:p w:rsidR="00000000" w:rsidDel="00000000" w:rsidP="00000000" w:rsidRDefault="00000000" w:rsidRPr="00000000" w14:paraId="00000071">
      <w:pPr>
        <w:ind w:left="720" w:firstLine="0"/>
        <w:contextualSpacing w:val="0"/>
        <w:rPr>
          <w:sz w:val="20"/>
          <w:szCs w:val="20"/>
        </w:rPr>
      </w:pPr>
      <w:r w:rsidDel="00000000" w:rsidR="00000000" w:rsidRPr="00000000">
        <w:rPr>
          <w:sz w:val="20"/>
          <w:szCs w:val="20"/>
          <w:rtl w:val="0"/>
        </w:rPr>
        <w:t xml:space="preserve">Función que posiciona el cursor en la terminal en la coordenada x,y que lleguen como parámetro, utilizando la secuencia de escape.</w:t>
      </w:r>
    </w:p>
    <w:p w:rsidR="00000000" w:rsidDel="00000000" w:rsidP="00000000" w:rsidRDefault="00000000" w:rsidRPr="00000000" w14:paraId="00000072">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3">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4">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5">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6">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7">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8">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9">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A">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B">
      <w:pPr>
        <w:ind w:left="720" w:firstLine="0"/>
        <w:contextualSpacing w:val="0"/>
        <w:rPr>
          <w:sz w:val="20"/>
          <w:szCs w:val="20"/>
        </w:rPr>
      </w:pPr>
      <w:r w:rsidDel="00000000" w:rsidR="00000000" w:rsidRPr="00000000">
        <w:rPr>
          <w:rtl w:val="0"/>
        </w:rPr>
      </w:r>
    </w:p>
    <w:p w:rsidR="00000000" w:rsidDel="00000000" w:rsidP="00000000" w:rsidRDefault="00000000" w:rsidRPr="00000000" w14:paraId="0000007C">
      <w:pPr>
        <w:ind w:left="0" w:firstLine="0"/>
        <w:contextualSpacing w:val="0"/>
        <w:rPr>
          <w:sz w:val="20"/>
          <w:szCs w:val="20"/>
        </w:rPr>
      </w:pPr>
      <w:r w:rsidDel="00000000" w:rsidR="00000000" w:rsidRPr="00000000">
        <w:rPr>
          <w:sz w:val="20"/>
          <w:szCs w:val="20"/>
          <w:rtl w:val="0"/>
        </w:rPr>
        <w:t xml:space="preserve">Utilizar el Listado 2 para comprobar el funcionamiento de las funciones.</w:t>
      </w:r>
    </w:p>
    <w:p w:rsidR="00000000" w:rsidDel="00000000" w:rsidP="00000000" w:rsidRDefault="00000000" w:rsidRPr="00000000" w14:paraId="0000007D">
      <w:pPr>
        <w:ind w:left="0" w:firstLine="0"/>
        <w:contextualSpacing w:val="0"/>
        <w:rPr>
          <w:sz w:val="20"/>
          <w:szCs w:val="20"/>
        </w:rPr>
      </w:pPr>
      <w:r w:rsidDel="00000000" w:rsidR="00000000" w:rsidRPr="00000000">
        <w:rPr>
          <w:rtl w:val="0"/>
        </w:rPr>
      </w:r>
    </w:p>
    <w:p w:rsidR="00000000" w:rsidDel="00000000" w:rsidP="00000000" w:rsidRDefault="00000000" w:rsidRPr="00000000" w14:paraId="0000007E">
      <w:pPr>
        <w:ind w:left="0" w:firstLine="0"/>
        <w:contextualSpacing w:val="0"/>
        <w:rPr>
          <w:sz w:val="20"/>
          <w:szCs w:val="20"/>
        </w:rPr>
      </w:pPr>
      <w:r w:rsidDel="00000000" w:rsidR="00000000" w:rsidRPr="00000000">
        <w:rPr>
          <w:sz w:val="20"/>
          <w:szCs w:val="20"/>
        </w:rPr>
        <w:drawing>
          <wp:inline distB="114300" distT="114300" distL="114300" distR="114300">
            <wp:extent cx="5734050" cy="53340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contextualSpacing w:val="0"/>
        <w:rPr>
          <w:sz w:val="20"/>
          <w:szCs w:val="20"/>
        </w:rPr>
      </w:pPr>
      <w:r w:rsidDel="00000000" w:rsidR="00000000" w:rsidRPr="00000000">
        <w:rPr>
          <w:rtl w:val="0"/>
        </w:rPr>
      </w:r>
    </w:p>
    <w:p w:rsidR="00000000" w:rsidDel="00000000" w:rsidP="00000000" w:rsidRDefault="00000000" w:rsidRPr="00000000" w14:paraId="00000080">
      <w:pPr>
        <w:ind w:left="0" w:firstLine="0"/>
        <w:contextualSpacing w:val="0"/>
        <w:rPr>
          <w:sz w:val="20"/>
          <w:szCs w:val="20"/>
        </w:rPr>
      </w:pPr>
      <w:r w:rsidDel="00000000" w:rsidR="00000000" w:rsidRPr="00000000">
        <w:rPr>
          <w:rtl w:val="0"/>
        </w:rPr>
      </w:r>
    </w:p>
    <w:p w:rsidR="00000000" w:rsidDel="00000000" w:rsidP="00000000" w:rsidRDefault="00000000" w:rsidRPr="00000000" w14:paraId="00000081">
      <w:pPr>
        <w:ind w:left="0" w:firstLine="0"/>
        <w:contextualSpacing w:val="0"/>
        <w:rPr>
          <w:sz w:val="20"/>
          <w:szCs w:val="20"/>
        </w:rPr>
      </w:pPr>
      <w:r w:rsidDel="00000000" w:rsidR="00000000" w:rsidRPr="00000000">
        <w:rPr>
          <w:rtl w:val="0"/>
        </w:rPr>
      </w:r>
    </w:p>
    <w:p w:rsidR="00000000" w:rsidDel="00000000" w:rsidP="00000000" w:rsidRDefault="00000000" w:rsidRPr="00000000" w14:paraId="00000082">
      <w:pPr>
        <w:ind w:left="0" w:firstLine="0"/>
        <w:contextualSpacing w:val="0"/>
        <w:rPr>
          <w:sz w:val="20"/>
          <w:szCs w:val="20"/>
        </w:rPr>
      </w:pPr>
      <w:r w:rsidDel="00000000" w:rsidR="00000000" w:rsidRPr="00000000">
        <w:rPr>
          <w:rtl w:val="0"/>
        </w:rPr>
      </w:r>
    </w:p>
    <w:p w:rsidR="00000000" w:rsidDel="00000000" w:rsidP="00000000" w:rsidRDefault="00000000" w:rsidRPr="00000000" w14:paraId="00000083">
      <w:pPr>
        <w:ind w:left="0" w:firstLine="0"/>
        <w:contextualSpacing w:val="0"/>
        <w:rPr>
          <w:sz w:val="20"/>
          <w:szCs w:val="20"/>
        </w:rPr>
      </w:pPr>
      <w:r w:rsidDel="00000000" w:rsidR="00000000" w:rsidRPr="00000000">
        <w:rPr>
          <w:rtl w:val="0"/>
        </w:rPr>
      </w:r>
    </w:p>
    <w:p w:rsidR="00000000" w:rsidDel="00000000" w:rsidP="00000000" w:rsidRDefault="00000000" w:rsidRPr="00000000" w14:paraId="00000084">
      <w:pPr>
        <w:ind w:left="0" w:firstLine="0"/>
        <w:contextualSpacing w:val="0"/>
        <w:rPr>
          <w:sz w:val="20"/>
          <w:szCs w:val="20"/>
        </w:rPr>
      </w:pPr>
      <w:r w:rsidDel="00000000" w:rsidR="00000000" w:rsidRPr="00000000">
        <w:rPr>
          <w:rtl w:val="0"/>
        </w:rPr>
      </w:r>
    </w:p>
    <w:p w:rsidR="00000000" w:rsidDel="00000000" w:rsidP="00000000" w:rsidRDefault="00000000" w:rsidRPr="00000000" w14:paraId="00000085">
      <w:pPr>
        <w:ind w:left="0" w:firstLine="0"/>
        <w:contextualSpacing w:val="0"/>
        <w:rPr>
          <w:sz w:val="20"/>
          <w:szCs w:val="20"/>
        </w:rPr>
      </w:pPr>
      <w:r w:rsidDel="00000000" w:rsidR="00000000" w:rsidRPr="00000000">
        <w:rPr>
          <w:rtl w:val="0"/>
        </w:rPr>
      </w:r>
    </w:p>
    <w:p w:rsidR="00000000" w:rsidDel="00000000" w:rsidP="00000000" w:rsidRDefault="00000000" w:rsidRPr="00000000" w14:paraId="00000086">
      <w:pPr>
        <w:ind w:left="0" w:firstLine="0"/>
        <w:contextualSpacing w:val="0"/>
        <w:rPr>
          <w:sz w:val="20"/>
          <w:szCs w:val="20"/>
        </w:rPr>
      </w:pPr>
      <w:r w:rsidDel="00000000" w:rsidR="00000000" w:rsidRPr="00000000">
        <w:rPr>
          <w:rtl w:val="0"/>
        </w:rPr>
      </w:r>
    </w:p>
    <w:p w:rsidR="00000000" w:rsidDel="00000000" w:rsidP="00000000" w:rsidRDefault="00000000" w:rsidRPr="00000000" w14:paraId="00000087">
      <w:pPr>
        <w:ind w:left="0" w:firstLine="0"/>
        <w:contextualSpacing w:val="0"/>
        <w:rPr>
          <w:sz w:val="20"/>
          <w:szCs w:val="20"/>
        </w:rPr>
      </w:pPr>
      <w:r w:rsidDel="00000000" w:rsidR="00000000" w:rsidRPr="00000000">
        <w:rPr>
          <w:rtl w:val="0"/>
        </w:rPr>
      </w:r>
    </w:p>
    <w:p w:rsidR="00000000" w:rsidDel="00000000" w:rsidP="00000000" w:rsidRDefault="00000000" w:rsidRPr="00000000" w14:paraId="00000088">
      <w:pPr>
        <w:ind w:left="0" w:firstLine="0"/>
        <w:contextualSpacing w:val="0"/>
        <w:rPr>
          <w:sz w:val="20"/>
          <w:szCs w:val="20"/>
        </w:rPr>
      </w:pPr>
      <w:r w:rsidDel="00000000" w:rsidR="00000000" w:rsidRPr="00000000">
        <w:rPr>
          <w:rtl w:val="0"/>
        </w:rPr>
      </w:r>
    </w:p>
    <w:p w:rsidR="00000000" w:rsidDel="00000000" w:rsidP="00000000" w:rsidRDefault="00000000" w:rsidRPr="00000000" w14:paraId="00000089">
      <w:pPr>
        <w:ind w:left="0" w:firstLine="0"/>
        <w:contextualSpacing w:val="0"/>
        <w:rPr>
          <w:sz w:val="20"/>
          <w:szCs w:val="20"/>
        </w:rPr>
      </w:pPr>
      <w:r w:rsidDel="00000000" w:rsidR="00000000" w:rsidRPr="00000000">
        <w:rPr>
          <w:rtl w:val="0"/>
        </w:rPr>
      </w:r>
    </w:p>
    <w:p w:rsidR="00000000" w:rsidDel="00000000" w:rsidP="00000000" w:rsidRDefault="00000000" w:rsidRPr="00000000" w14:paraId="0000008A">
      <w:pPr>
        <w:ind w:left="0" w:firstLine="0"/>
        <w:contextualSpacing w:val="0"/>
        <w:rPr>
          <w:sz w:val="20"/>
          <w:szCs w:val="20"/>
        </w:rPr>
      </w:pPr>
      <w:r w:rsidDel="00000000" w:rsidR="00000000" w:rsidRPr="00000000">
        <w:rPr>
          <w:rtl w:val="0"/>
        </w:rPr>
      </w:r>
    </w:p>
    <w:p w:rsidR="00000000" w:rsidDel="00000000" w:rsidP="00000000" w:rsidRDefault="00000000" w:rsidRPr="00000000" w14:paraId="0000008B">
      <w:pPr>
        <w:ind w:left="0" w:firstLine="0"/>
        <w:contextualSpacing w:val="0"/>
        <w:rPr>
          <w:sz w:val="20"/>
          <w:szCs w:val="20"/>
        </w:rPr>
      </w:pPr>
      <w:r w:rsidDel="00000000" w:rsidR="00000000" w:rsidRPr="00000000">
        <w:rPr>
          <w:rtl w:val="0"/>
        </w:rPr>
      </w:r>
    </w:p>
    <w:p w:rsidR="00000000" w:rsidDel="00000000" w:rsidP="00000000" w:rsidRDefault="00000000" w:rsidRPr="00000000" w14:paraId="0000008C">
      <w:pPr>
        <w:ind w:left="0" w:firstLine="0"/>
        <w:contextualSpacing w:val="0"/>
        <w:rPr>
          <w:sz w:val="20"/>
          <w:szCs w:val="20"/>
        </w:rPr>
      </w:pPr>
      <w:r w:rsidDel="00000000" w:rsidR="00000000" w:rsidRPr="00000000">
        <w:rPr>
          <w:rtl w:val="0"/>
        </w:rPr>
      </w:r>
    </w:p>
    <w:p w:rsidR="00000000" w:rsidDel="00000000" w:rsidP="00000000" w:rsidRDefault="00000000" w:rsidRPr="00000000" w14:paraId="0000008D">
      <w:pPr>
        <w:ind w:left="0" w:firstLine="0"/>
        <w:contextualSpacing w:val="0"/>
        <w:rPr>
          <w:sz w:val="20"/>
          <w:szCs w:val="20"/>
        </w:rPr>
      </w:pPr>
      <w:r w:rsidDel="00000000" w:rsidR="00000000" w:rsidRPr="00000000">
        <w:rPr>
          <w:rtl w:val="0"/>
        </w:rPr>
      </w:r>
    </w:p>
    <w:p w:rsidR="00000000" w:rsidDel="00000000" w:rsidP="00000000" w:rsidRDefault="00000000" w:rsidRPr="00000000" w14:paraId="0000008E">
      <w:pPr>
        <w:ind w:left="0" w:firstLine="0"/>
        <w:contextualSpacing w:val="0"/>
        <w:rPr>
          <w:sz w:val="20"/>
          <w:szCs w:val="20"/>
        </w:rPr>
      </w:pPr>
      <w:r w:rsidDel="00000000" w:rsidR="00000000" w:rsidRPr="00000000">
        <w:rPr>
          <w:rtl w:val="0"/>
        </w:rPr>
      </w:r>
    </w:p>
    <w:p w:rsidR="00000000" w:rsidDel="00000000" w:rsidP="00000000" w:rsidRDefault="00000000" w:rsidRPr="00000000" w14:paraId="0000008F">
      <w:pPr>
        <w:ind w:left="0" w:firstLine="0"/>
        <w:contextualSpacing w:val="0"/>
        <w:rPr>
          <w:sz w:val="20"/>
          <w:szCs w:val="20"/>
        </w:rPr>
      </w:pPr>
      <w:r w:rsidDel="00000000" w:rsidR="00000000" w:rsidRPr="00000000">
        <w:rPr>
          <w:rtl w:val="0"/>
        </w:rPr>
      </w:r>
    </w:p>
    <w:p w:rsidR="00000000" w:rsidDel="00000000" w:rsidP="00000000" w:rsidRDefault="00000000" w:rsidRPr="00000000" w14:paraId="00000090">
      <w:pPr>
        <w:ind w:left="0" w:firstLine="0"/>
        <w:contextualSpacing w:val="0"/>
        <w:rPr>
          <w:sz w:val="20"/>
          <w:szCs w:val="20"/>
        </w:rPr>
      </w:pPr>
      <w:r w:rsidDel="00000000" w:rsidR="00000000" w:rsidRPr="00000000">
        <w:rPr>
          <w:rtl w:val="0"/>
        </w:rPr>
      </w:r>
    </w:p>
    <w:p w:rsidR="00000000" w:rsidDel="00000000" w:rsidP="00000000" w:rsidRDefault="00000000" w:rsidRPr="00000000" w14:paraId="00000091">
      <w:pPr>
        <w:ind w:left="0" w:firstLine="720"/>
        <w:contextualSpacing w:val="0"/>
        <w:rPr>
          <w:b w:val="1"/>
          <w:sz w:val="24"/>
          <w:szCs w:val="24"/>
        </w:rPr>
      </w:pPr>
      <w:r w:rsidDel="00000000" w:rsidR="00000000" w:rsidRPr="00000000">
        <w:rPr>
          <w:b w:val="1"/>
          <w:sz w:val="24"/>
          <w:szCs w:val="24"/>
          <w:rtl w:val="0"/>
        </w:rPr>
        <w:t xml:space="preserve">Teoria:</w:t>
      </w:r>
    </w:p>
    <w:p w:rsidR="00000000" w:rsidDel="00000000" w:rsidP="00000000" w:rsidRDefault="00000000" w:rsidRPr="00000000" w14:paraId="00000092">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093">
      <w:pPr>
        <w:contextualSpacing w:val="0"/>
        <w:rPr>
          <w:b w:val="1"/>
          <w:sz w:val="18"/>
          <w:szCs w:val="18"/>
        </w:rPr>
      </w:pPr>
      <w:r w:rsidDel="00000000" w:rsidR="00000000" w:rsidRPr="00000000">
        <w:rPr>
          <w:b w:val="1"/>
          <w:sz w:val="18"/>
          <w:szCs w:val="18"/>
          <w:rtl w:val="0"/>
        </w:rPr>
        <w:t xml:space="preserve">Manejo del Periférico de Comunicación Serie 0 (UART0) del microcontrolador ATmega1280/2560</w:t>
      </w:r>
    </w:p>
    <w:p w:rsidR="00000000" w:rsidDel="00000000" w:rsidP="00000000" w:rsidRDefault="00000000" w:rsidRPr="00000000" w14:paraId="00000094">
      <w:pPr>
        <w:contextualSpacing w:val="0"/>
        <w:jc w:val="center"/>
        <w:rPr>
          <w:sz w:val="20"/>
          <w:szCs w:val="20"/>
        </w:rPr>
      </w:pPr>
      <w:r w:rsidDel="00000000" w:rsidR="00000000" w:rsidRPr="00000000">
        <w:rPr>
          <w:sz w:val="20"/>
          <w:szCs w:val="20"/>
        </w:rPr>
        <w:drawing>
          <wp:inline distB="114300" distT="114300" distL="114300" distR="114300">
            <wp:extent cx="5576888" cy="694795"/>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576888" cy="694795"/>
                    </a:xfrm>
                    <a:prstGeom prst="rect"/>
                    <a:ln/>
                  </pic:spPr>
                </pic:pic>
              </a:graphicData>
            </a:graphic>
          </wp:inline>
        </w:drawing>
      </w:r>
      <w:r w:rsidDel="00000000" w:rsidR="00000000" w:rsidRPr="00000000">
        <w:rPr>
          <w:sz w:val="20"/>
          <w:szCs w:val="20"/>
        </w:rPr>
        <w:drawing>
          <wp:inline distB="114300" distT="114300" distL="114300" distR="114300">
            <wp:extent cx="5572125" cy="22860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721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sz w:val="20"/>
          <w:szCs w:val="20"/>
        </w:rPr>
      </w:pPr>
      <w:r w:rsidDel="00000000" w:rsidR="00000000" w:rsidRPr="00000000">
        <w:rPr>
          <w:rtl w:val="0"/>
        </w:rPr>
      </w:r>
    </w:p>
    <w:p w:rsidR="00000000" w:rsidDel="00000000" w:rsidP="00000000" w:rsidRDefault="00000000" w:rsidRPr="00000000" w14:paraId="00000096">
      <w:pPr>
        <w:contextualSpacing w:val="0"/>
        <w:rPr>
          <w:sz w:val="20"/>
          <w:szCs w:val="20"/>
        </w:rPr>
      </w:pPr>
      <w:r w:rsidDel="00000000" w:rsidR="00000000" w:rsidRPr="00000000">
        <w:rPr>
          <w:sz w:val="20"/>
          <w:szCs w:val="20"/>
        </w:rPr>
        <w:drawing>
          <wp:inline distB="114300" distT="114300" distL="114300" distR="114300">
            <wp:extent cx="4968535" cy="4852988"/>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68535"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rPr>
          <w:sz w:val="20"/>
          <w:szCs w:val="20"/>
        </w:rPr>
      </w:pPr>
      <w:r w:rsidDel="00000000" w:rsidR="00000000" w:rsidRPr="00000000">
        <w:rPr>
          <w:sz w:val="20"/>
          <w:szCs w:val="20"/>
        </w:rPr>
        <w:drawing>
          <wp:inline distB="114300" distT="114300" distL="114300" distR="114300">
            <wp:extent cx="5734050" cy="25781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sz w:val="20"/>
          <w:szCs w:val="20"/>
        </w:rPr>
      </w:pPr>
      <w:r w:rsidDel="00000000" w:rsidR="00000000" w:rsidRPr="00000000">
        <w:rPr>
          <w:rtl w:val="0"/>
        </w:rPr>
      </w:r>
    </w:p>
    <w:p w:rsidR="00000000" w:rsidDel="00000000" w:rsidP="00000000" w:rsidRDefault="00000000" w:rsidRPr="00000000" w14:paraId="00000099">
      <w:pPr>
        <w:contextualSpacing w:val="0"/>
        <w:rPr>
          <w:sz w:val="20"/>
          <w:szCs w:val="20"/>
        </w:rPr>
      </w:pPr>
      <w:r w:rsidDel="00000000" w:rsidR="00000000" w:rsidRPr="00000000">
        <w:rPr>
          <w:sz w:val="20"/>
          <w:szCs w:val="20"/>
          <w:rtl w:val="0"/>
        </w:rPr>
        <w:t xml:space="preserve">Nota: 1. La velocidad en baudios se define como la velocidad de transferencia en bits por segundo (bps).</w:t>
      </w:r>
    </w:p>
    <w:p w:rsidR="00000000" w:rsidDel="00000000" w:rsidP="00000000" w:rsidRDefault="00000000" w:rsidRPr="00000000" w14:paraId="0000009A">
      <w:pPr>
        <w:contextualSpacing w:val="0"/>
        <w:rPr>
          <w:sz w:val="20"/>
          <w:szCs w:val="20"/>
        </w:rPr>
      </w:pPr>
      <w:r w:rsidDel="00000000" w:rsidR="00000000" w:rsidRPr="00000000">
        <w:rPr>
          <w:rtl w:val="0"/>
        </w:rPr>
      </w:r>
    </w:p>
    <w:p w:rsidR="00000000" w:rsidDel="00000000" w:rsidP="00000000" w:rsidRDefault="00000000" w:rsidRPr="00000000" w14:paraId="0000009B">
      <w:pPr>
        <w:ind w:firstLine="720"/>
        <w:contextualSpacing w:val="0"/>
        <w:rPr>
          <w:sz w:val="20"/>
          <w:szCs w:val="20"/>
        </w:rPr>
      </w:pPr>
      <w:r w:rsidDel="00000000" w:rsidR="00000000" w:rsidRPr="00000000">
        <w:rPr>
          <w:b w:val="1"/>
          <w:sz w:val="20"/>
          <w:szCs w:val="20"/>
          <w:rtl w:val="0"/>
        </w:rPr>
        <w:t xml:space="preserve">BAUD</w:t>
      </w:r>
      <w:r w:rsidDel="00000000" w:rsidR="00000000" w:rsidRPr="00000000">
        <w:rPr>
          <w:sz w:val="20"/>
          <w:szCs w:val="20"/>
          <w:rtl w:val="0"/>
        </w:rPr>
        <w:t xml:space="preserve"> </w:t>
        <w:tab/>
        <w:tab/>
        <w:t xml:space="preserve">Baud rate (en bits por segundo, bps).</w:t>
      </w:r>
    </w:p>
    <w:p w:rsidR="00000000" w:rsidDel="00000000" w:rsidP="00000000" w:rsidRDefault="00000000" w:rsidRPr="00000000" w14:paraId="0000009C">
      <w:pPr>
        <w:contextualSpacing w:val="0"/>
        <w:rPr>
          <w:sz w:val="20"/>
          <w:szCs w:val="20"/>
        </w:rPr>
      </w:pPr>
      <w:r w:rsidDel="00000000" w:rsidR="00000000" w:rsidRPr="00000000">
        <w:rPr>
          <w:sz w:val="20"/>
          <w:szCs w:val="20"/>
          <w:rtl w:val="0"/>
        </w:rPr>
        <w:tab/>
      </w:r>
    </w:p>
    <w:p w:rsidR="00000000" w:rsidDel="00000000" w:rsidP="00000000" w:rsidRDefault="00000000" w:rsidRPr="00000000" w14:paraId="0000009D">
      <w:pPr>
        <w:ind w:firstLine="720"/>
        <w:contextualSpacing w:val="0"/>
        <w:rPr>
          <w:sz w:val="20"/>
          <w:szCs w:val="20"/>
        </w:rPr>
      </w:pPr>
      <w:r w:rsidDel="00000000" w:rsidR="00000000" w:rsidRPr="00000000">
        <w:rPr>
          <w:b w:val="1"/>
          <w:sz w:val="20"/>
          <w:szCs w:val="20"/>
          <w:rtl w:val="0"/>
        </w:rPr>
        <w:t xml:space="preserve"> fOSC</w:t>
        <w:tab/>
        <w:tab/>
      </w:r>
      <w:r w:rsidDel="00000000" w:rsidR="00000000" w:rsidRPr="00000000">
        <w:rPr>
          <w:sz w:val="20"/>
          <w:szCs w:val="20"/>
          <w:rtl w:val="0"/>
        </w:rPr>
        <w:t xml:space="preserve">Sistema de frecuencia de reloj del oscilador.</w:t>
      </w:r>
    </w:p>
    <w:p w:rsidR="00000000" w:rsidDel="00000000" w:rsidP="00000000" w:rsidRDefault="00000000" w:rsidRPr="00000000" w14:paraId="0000009E">
      <w:pPr>
        <w:contextualSpacing w:val="0"/>
        <w:rPr>
          <w:sz w:val="20"/>
          <w:szCs w:val="20"/>
        </w:rPr>
      </w:pPr>
      <w:r w:rsidDel="00000000" w:rsidR="00000000" w:rsidRPr="00000000">
        <w:rPr>
          <w:rtl w:val="0"/>
        </w:rPr>
      </w:r>
    </w:p>
    <w:p w:rsidR="00000000" w:rsidDel="00000000" w:rsidP="00000000" w:rsidRDefault="00000000" w:rsidRPr="00000000" w14:paraId="0000009F">
      <w:pPr>
        <w:ind w:firstLine="720"/>
        <w:contextualSpacing w:val="0"/>
        <w:rPr>
          <w:sz w:val="20"/>
          <w:szCs w:val="20"/>
        </w:rPr>
      </w:pPr>
      <w:r w:rsidDel="00000000" w:rsidR="00000000" w:rsidRPr="00000000">
        <w:rPr>
          <w:b w:val="1"/>
          <w:sz w:val="20"/>
          <w:szCs w:val="20"/>
          <w:rtl w:val="0"/>
        </w:rPr>
        <w:t xml:space="preserve">UBRRn</w:t>
      </w:r>
      <w:r w:rsidDel="00000000" w:rsidR="00000000" w:rsidRPr="00000000">
        <w:rPr>
          <w:sz w:val="20"/>
          <w:szCs w:val="20"/>
          <w:rtl w:val="0"/>
        </w:rPr>
        <w:t xml:space="preserve"> </w:t>
        <w:tab/>
        <w:t xml:space="preserve">Contenido de los registros UBRRHn y UBRRLn, (0-4095).</w:t>
      </w:r>
    </w:p>
    <w:p w:rsidR="00000000" w:rsidDel="00000000" w:rsidP="00000000" w:rsidRDefault="00000000" w:rsidRPr="00000000" w14:paraId="000000A0">
      <w:pPr>
        <w:contextualSpacing w:val="0"/>
        <w:rPr>
          <w:sz w:val="20"/>
          <w:szCs w:val="20"/>
        </w:rPr>
      </w:pPr>
      <w:r w:rsidDel="00000000" w:rsidR="00000000" w:rsidRPr="00000000">
        <w:rPr>
          <w:rtl w:val="0"/>
        </w:rPr>
      </w:r>
    </w:p>
    <w:p w:rsidR="00000000" w:rsidDel="00000000" w:rsidP="00000000" w:rsidRDefault="00000000" w:rsidRPr="00000000" w14:paraId="000000A1">
      <w:pPr>
        <w:contextualSpacing w:val="0"/>
        <w:rPr>
          <w:sz w:val="20"/>
          <w:szCs w:val="20"/>
        </w:rPr>
      </w:pPr>
      <w:r w:rsidDel="00000000" w:rsidR="00000000" w:rsidRPr="00000000">
        <w:rPr>
          <w:rtl w:val="0"/>
        </w:rPr>
      </w:r>
    </w:p>
    <w:p w:rsidR="00000000" w:rsidDel="00000000" w:rsidP="00000000" w:rsidRDefault="00000000" w:rsidRPr="00000000" w14:paraId="000000A2">
      <w:pPr>
        <w:contextualSpacing w:val="0"/>
        <w:jc w:val="both"/>
        <w:rPr>
          <w:b w:val="1"/>
          <w:sz w:val="20"/>
          <w:szCs w:val="20"/>
        </w:rPr>
      </w:pPr>
      <w:r w:rsidDel="00000000" w:rsidR="00000000" w:rsidRPr="00000000">
        <w:rPr>
          <w:b w:val="1"/>
          <w:sz w:val="20"/>
          <w:szCs w:val="20"/>
          <w:rtl w:val="0"/>
        </w:rPr>
        <w:t xml:space="preserve">Operación de doble velocidad (U2Xn)</w:t>
      </w:r>
    </w:p>
    <w:p w:rsidR="00000000" w:rsidDel="00000000" w:rsidP="00000000" w:rsidRDefault="00000000" w:rsidRPr="00000000" w14:paraId="000000A3">
      <w:pPr>
        <w:contextualSpacing w:val="0"/>
        <w:jc w:val="both"/>
        <w:rPr>
          <w:sz w:val="20"/>
          <w:szCs w:val="20"/>
        </w:rPr>
      </w:pPr>
      <w:r w:rsidDel="00000000" w:rsidR="00000000" w:rsidRPr="00000000">
        <w:rPr>
          <w:rtl w:val="0"/>
        </w:rPr>
      </w:r>
    </w:p>
    <w:p w:rsidR="00000000" w:rsidDel="00000000" w:rsidP="00000000" w:rsidRDefault="00000000" w:rsidRPr="00000000" w14:paraId="000000A4">
      <w:pPr>
        <w:contextualSpacing w:val="0"/>
        <w:jc w:val="both"/>
        <w:rPr>
          <w:sz w:val="20"/>
          <w:szCs w:val="20"/>
        </w:rPr>
      </w:pPr>
      <w:r w:rsidDel="00000000" w:rsidR="00000000" w:rsidRPr="00000000">
        <w:rPr>
          <w:sz w:val="20"/>
          <w:szCs w:val="20"/>
          <w:rtl w:val="0"/>
        </w:rPr>
        <w:t xml:space="preserve">La velocidad de transferencia se puede duplicar estableciendo el bit U2Xn en UCSRnA. La configuración de este bit solo tiene efecto para la operación asíncrona. Establezca este bit a cero cuando use la operación síncrona.</w:t>
      </w:r>
    </w:p>
    <w:p w:rsidR="00000000" w:rsidDel="00000000" w:rsidP="00000000" w:rsidRDefault="00000000" w:rsidRPr="00000000" w14:paraId="000000A5">
      <w:pPr>
        <w:contextualSpacing w:val="0"/>
        <w:jc w:val="both"/>
        <w:rPr>
          <w:sz w:val="20"/>
          <w:szCs w:val="20"/>
        </w:rPr>
      </w:pPr>
      <w:r w:rsidDel="00000000" w:rsidR="00000000" w:rsidRPr="00000000">
        <w:rPr>
          <w:rtl w:val="0"/>
        </w:rPr>
      </w:r>
    </w:p>
    <w:p w:rsidR="00000000" w:rsidDel="00000000" w:rsidP="00000000" w:rsidRDefault="00000000" w:rsidRPr="00000000" w14:paraId="000000A6">
      <w:pPr>
        <w:contextualSpacing w:val="0"/>
        <w:jc w:val="both"/>
        <w:rPr>
          <w:sz w:val="20"/>
          <w:szCs w:val="20"/>
        </w:rPr>
      </w:pPr>
      <w:r w:rsidDel="00000000" w:rsidR="00000000" w:rsidRPr="00000000">
        <w:rPr>
          <w:sz w:val="20"/>
          <w:szCs w:val="20"/>
          <w:rtl w:val="0"/>
        </w:rPr>
        <w:t xml:space="preserve">La configuración de este bit reducirá el divisor del divisor de la velocidad de transmisión de 16 a 8, duplicando efectivamente la velocidad de transferencia para la comunicación asíncrona. Sin embargo, tenga en cuenta que, en este caso, el Receptor solo usará la mitad del número de muestras (reducido de 16 a 8) para el muestreo de datos y la recuperación del reloj, y por lo tanto, se requiere una configuración de la velocidad en baudios y un reloj del sistema más precisos cuando se usa este modo. El transmisor, no hay desventajas.</w:t>
      </w:r>
    </w:p>
    <w:p w:rsidR="00000000" w:rsidDel="00000000" w:rsidP="00000000" w:rsidRDefault="00000000" w:rsidRPr="00000000" w14:paraId="000000A7">
      <w:pPr>
        <w:contextualSpacing w:val="0"/>
        <w:jc w:val="both"/>
        <w:rPr>
          <w:sz w:val="20"/>
          <w:szCs w:val="20"/>
        </w:rPr>
      </w:pPr>
      <w:r w:rsidDel="00000000" w:rsidR="00000000" w:rsidRPr="00000000">
        <w:rPr>
          <w:rtl w:val="0"/>
        </w:rPr>
      </w:r>
    </w:p>
    <w:p w:rsidR="00000000" w:rsidDel="00000000" w:rsidP="00000000" w:rsidRDefault="00000000" w:rsidRPr="00000000" w14:paraId="000000A8">
      <w:pPr>
        <w:contextualSpacing w:val="0"/>
        <w:jc w:val="both"/>
        <w:rPr>
          <w:sz w:val="20"/>
          <w:szCs w:val="20"/>
        </w:rPr>
      </w:pPr>
      <w:r w:rsidDel="00000000" w:rsidR="00000000" w:rsidRPr="00000000">
        <w:rPr>
          <w:rtl w:val="0"/>
        </w:rPr>
      </w:r>
    </w:p>
    <w:p w:rsidR="00000000" w:rsidDel="00000000" w:rsidP="00000000" w:rsidRDefault="00000000" w:rsidRPr="00000000" w14:paraId="000000A9">
      <w:pPr>
        <w:contextualSpacing w:val="0"/>
        <w:jc w:val="both"/>
        <w:rPr>
          <w:sz w:val="20"/>
          <w:szCs w:val="20"/>
        </w:rPr>
      </w:pPr>
      <w:r w:rsidDel="00000000" w:rsidR="00000000" w:rsidRPr="00000000">
        <w:rPr>
          <w:rtl w:val="0"/>
        </w:rPr>
      </w:r>
    </w:p>
    <w:p w:rsidR="00000000" w:rsidDel="00000000" w:rsidP="00000000" w:rsidRDefault="00000000" w:rsidRPr="00000000" w14:paraId="000000AA">
      <w:pPr>
        <w:contextualSpacing w:val="0"/>
        <w:jc w:val="both"/>
        <w:rPr>
          <w:sz w:val="20"/>
          <w:szCs w:val="20"/>
        </w:rPr>
      </w:pPr>
      <w:r w:rsidDel="00000000" w:rsidR="00000000" w:rsidRPr="00000000">
        <w:rPr>
          <w:rtl w:val="0"/>
        </w:rPr>
      </w:r>
    </w:p>
    <w:p w:rsidR="00000000" w:rsidDel="00000000" w:rsidP="00000000" w:rsidRDefault="00000000" w:rsidRPr="00000000" w14:paraId="000000AB">
      <w:pPr>
        <w:contextualSpacing w:val="0"/>
        <w:jc w:val="both"/>
        <w:rPr>
          <w:sz w:val="20"/>
          <w:szCs w:val="20"/>
        </w:rPr>
      </w:pPr>
      <w:r w:rsidDel="00000000" w:rsidR="00000000" w:rsidRPr="00000000">
        <w:rPr>
          <w:rtl w:val="0"/>
        </w:rPr>
      </w:r>
    </w:p>
    <w:p w:rsidR="00000000" w:rsidDel="00000000" w:rsidP="00000000" w:rsidRDefault="00000000" w:rsidRPr="00000000" w14:paraId="000000AC">
      <w:pPr>
        <w:contextualSpacing w:val="0"/>
        <w:jc w:val="both"/>
        <w:rPr>
          <w:sz w:val="20"/>
          <w:szCs w:val="20"/>
        </w:rPr>
      </w:pPr>
      <w:r w:rsidDel="00000000" w:rsidR="00000000" w:rsidRPr="00000000">
        <w:rPr>
          <w:rtl w:val="0"/>
        </w:rPr>
      </w:r>
    </w:p>
    <w:p w:rsidR="00000000" w:rsidDel="00000000" w:rsidP="00000000" w:rsidRDefault="00000000" w:rsidRPr="00000000" w14:paraId="000000AD">
      <w:pPr>
        <w:contextualSpacing w:val="0"/>
        <w:jc w:val="both"/>
        <w:rPr>
          <w:sz w:val="20"/>
          <w:szCs w:val="20"/>
        </w:rPr>
      </w:pPr>
      <w:r w:rsidDel="00000000" w:rsidR="00000000" w:rsidRPr="00000000">
        <w:rPr>
          <w:rtl w:val="0"/>
        </w:rPr>
      </w:r>
    </w:p>
    <w:p w:rsidR="00000000" w:rsidDel="00000000" w:rsidP="00000000" w:rsidRDefault="00000000" w:rsidRPr="00000000" w14:paraId="000000AE">
      <w:pPr>
        <w:contextualSpacing w:val="0"/>
        <w:jc w:val="both"/>
        <w:rPr>
          <w:sz w:val="20"/>
          <w:szCs w:val="20"/>
        </w:rPr>
      </w:pPr>
      <w:r w:rsidDel="00000000" w:rsidR="00000000" w:rsidRPr="00000000">
        <w:rPr>
          <w:rtl w:val="0"/>
        </w:rPr>
      </w:r>
    </w:p>
    <w:p w:rsidR="00000000" w:rsidDel="00000000" w:rsidP="00000000" w:rsidRDefault="00000000" w:rsidRPr="00000000" w14:paraId="000000AF">
      <w:pPr>
        <w:contextualSpacing w:val="0"/>
        <w:jc w:val="both"/>
        <w:rPr>
          <w:sz w:val="20"/>
          <w:szCs w:val="20"/>
        </w:rPr>
      </w:pPr>
      <w:r w:rsidDel="00000000" w:rsidR="00000000" w:rsidRPr="00000000">
        <w:rPr>
          <w:rtl w:val="0"/>
        </w:rPr>
      </w:r>
    </w:p>
    <w:p w:rsidR="00000000" w:rsidDel="00000000" w:rsidP="00000000" w:rsidRDefault="00000000" w:rsidRPr="00000000" w14:paraId="000000B0">
      <w:pPr>
        <w:contextualSpacing w:val="0"/>
        <w:jc w:val="both"/>
        <w:rPr>
          <w:sz w:val="20"/>
          <w:szCs w:val="20"/>
        </w:rPr>
      </w:pPr>
      <w:r w:rsidDel="00000000" w:rsidR="00000000" w:rsidRPr="00000000">
        <w:rPr>
          <w:sz w:val="20"/>
          <w:szCs w:val="20"/>
        </w:rPr>
        <w:drawing>
          <wp:inline distB="114300" distT="114300" distL="114300" distR="114300">
            <wp:extent cx="5734050" cy="9017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contextualSpacing w:val="0"/>
        <w:jc w:val="both"/>
        <w:rPr>
          <w:b w:val="1"/>
          <w:sz w:val="20"/>
          <w:szCs w:val="20"/>
        </w:rPr>
      </w:pPr>
      <w:r w:rsidDel="00000000" w:rsidR="00000000" w:rsidRPr="00000000">
        <w:rPr>
          <w:rtl w:val="0"/>
        </w:rPr>
      </w:r>
    </w:p>
    <w:p w:rsidR="00000000" w:rsidDel="00000000" w:rsidP="00000000" w:rsidRDefault="00000000" w:rsidRPr="00000000" w14:paraId="000000B2">
      <w:pPr>
        <w:contextualSpacing w:val="0"/>
        <w:jc w:val="both"/>
        <w:rPr>
          <w:b w:val="1"/>
          <w:sz w:val="20"/>
          <w:szCs w:val="20"/>
        </w:rPr>
      </w:pPr>
      <w:r w:rsidDel="00000000" w:rsidR="00000000" w:rsidRPr="00000000">
        <w:rPr>
          <w:b w:val="1"/>
          <w:sz w:val="20"/>
          <w:szCs w:val="20"/>
          <w:rtl w:val="0"/>
        </w:rPr>
        <w:t xml:space="preserve">• Bit 7 - RXCn: USART Receive Complete</w:t>
      </w:r>
    </w:p>
    <w:p w:rsidR="00000000" w:rsidDel="00000000" w:rsidP="00000000" w:rsidRDefault="00000000" w:rsidRPr="00000000" w14:paraId="000000B3">
      <w:pPr>
        <w:contextualSpacing w:val="0"/>
        <w:jc w:val="both"/>
        <w:rPr>
          <w:sz w:val="20"/>
          <w:szCs w:val="20"/>
        </w:rPr>
      </w:pPr>
      <w:r w:rsidDel="00000000" w:rsidR="00000000" w:rsidRPr="00000000">
        <w:rPr>
          <w:rtl w:val="0"/>
        </w:rPr>
      </w:r>
    </w:p>
    <w:p w:rsidR="00000000" w:rsidDel="00000000" w:rsidP="00000000" w:rsidRDefault="00000000" w:rsidRPr="00000000" w14:paraId="000000B4">
      <w:pPr>
        <w:contextualSpacing w:val="0"/>
        <w:jc w:val="both"/>
        <w:rPr>
          <w:sz w:val="20"/>
          <w:szCs w:val="20"/>
        </w:rPr>
      </w:pPr>
      <w:r w:rsidDel="00000000" w:rsidR="00000000" w:rsidRPr="00000000">
        <w:rPr>
          <w:sz w:val="20"/>
          <w:szCs w:val="20"/>
          <w:rtl w:val="0"/>
        </w:rPr>
        <w:t xml:space="preserve">Este bit de indicador se establece cuando hay datos no leídos en el búfer de recepción y se borra cuando el búfer de recepción está vacío (es decir, no contiene ningún dato no leído). Si el receptor está deshabilitado, el búfer de recepción se vaciará y, en consecuencia, el bit RXCn se pondrá a cero. El indicador RXCn se puede utilizar para generar una interrupción de recepción completa (consulte la descripción del bit RXCIEn).</w:t>
      </w:r>
    </w:p>
    <w:p w:rsidR="00000000" w:rsidDel="00000000" w:rsidP="00000000" w:rsidRDefault="00000000" w:rsidRPr="00000000" w14:paraId="000000B5">
      <w:pPr>
        <w:contextualSpacing w:val="0"/>
        <w:jc w:val="both"/>
        <w:rPr>
          <w:sz w:val="20"/>
          <w:szCs w:val="20"/>
        </w:rPr>
      </w:pPr>
      <w:r w:rsidDel="00000000" w:rsidR="00000000" w:rsidRPr="00000000">
        <w:rPr>
          <w:rtl w:val="0"/>
        </w:rPr>
      </w:r>
    </w:p>
    <w:p w:rsidR="00000000" w:rsidDel="00000000" w:rsidP="00000000" w:rsidRDefault="00000000" w:rsidRPr="00000000" w14:paraId="000000B6">
      <w:pPr>
        <w:contextualSpacing w:val="0"/>
        <w:jc w:val="both"/>
        <w:rPr>
          <w:b w:val="1"/>
          <w:sz w:val="20"/>
          <w:szCs w:val="20"/>
        </w:rPr>
      </w:pPr>
      <w:r w:rsidDel="00000000" w:rsidR="00000000" w:rsidRPr="00000000">
        <w:rPr>
          <w:b w:val="1"/>
          <w:sz w:val="20"/>
          <w:szCs w:val="20"/>
          <w:rtl w:val="0"/>
        </w:rPr>
        <w:t xml:space="preserve">• Bit 6 - TXCn: USART Transmit Complete</w:t>
      </w:r>
    </w:p>
    <w:p w:rsidR="00000000" w:rsidDel="00000000" w:rsidP="00000000" w:rsidRDefault="00000000" w:rsidRPr="00000000" w14:paraId="000000B7">
      <w:pPr>
        <w:contextualSpacing w:val="0"/>
        <w:jc w:val="both"/>
        <w:rPr>
          <w:sz w:val="20"/>
          <w:szCs w:val="20"/>
        </w:rPr>
      </w:pPr>
      <w:r w:rsidDel="00000000" w:rsidR="00000000" w:rsidRPr="00000000">
        <w:rPr>
          <w:rtl w:val="0"/>
        </w:rPr>
      </w:r>
    </w:p>
    <w:p w:rsidR="00000000" w:rsidDel="00000000" w:rsidP="00000000" w:rsidRDefault="00000000" w:rsidRPr="00000000" w14:paraId="000000B8">
      <w:pPr>
        <w:contextualSpacing w:val="0"/>
        <w:jc w:val="both"/>
        <w:rPr>
          <w:sz w:val="20"/>
          <w:szCs w:val="20"/>
        </w:rPr>
      </w:pPr>
      <w:r w:rsidDel="00000000" w:rsidR="00000000" w:rsidRPr="00000000">
        <w:rPr>
          <w:sz w:val="20"/>
          <w:szCs w:val="20"/>
          <w:rtl w:val="0"/>
        </w:rPr>
        <w:t xml:space="preserve">Este bit de indicador se establece cuando todo el cuadro en el Registro de cambio de transmisión se ha desplazado y no hay datos nuevos presentes en el búfer de transmisión (UDRn). El bit del indicador TXCn se borra automáticamente cuando se ejecuta una interrupción de transmisión completa, o se puede borrar escribiendo un uno en su ubicación de bit. El indicador TXCn puede generar una interrupción de transmisión completa (consulte la descripción del bit TXCIEn).</w:t>
      </w:r>
    </w:p>
    <w:p w:rsidR="00000000" w:rsidDel="00000000" w:rsidP="00000000" w:rsidRDefault="00000000" w:rsidRPr="00000000" w14:paraId="000000B9">
      <w:pPr>
        <w:contextualSpacing w:val="0"/>
        <w:jc w:val="both"/>
        <w:rPr>
          <w:sz w:val="20"/>
          <w:szCs w:val="20"/>
        </w:rPr>
      </w:pPr>
      <w:r w:rsidDel="00000000" w:rsidR="00000000" w:rsidRPr="00000000">
        <w:rPr>
          <w:rtl w:val="0"/>
        </w:rPr>
      </w:r>
    </w:p>
    <w:p w:rsidR="00000000" w:rsidDel="00000000" w:rsidP="00000000" w:rsidRDefault="00000000" w:rsidRPr="00000000" w14:paraId="000000BA">
      <w:pPr>
        <w:contextualSpacing w:val="0"/>
        <w:jc w:val="both"/>
        <w:rPr>
          <w:b w:val="1"/>
          <w:sz w:val="20"/>
          <w:szCs w:val="20"/>
        </w:rPr>
      </w:pPr>
      <w:r w:rsidDel="00000000" w:rsidR="00000000" w:rsidRPr="00000000">
        <w:rPr>
          <w:b w:val="1"/>
          <w:sz w:val="20"/>
          <w:szCs w:val="20"/>
          <w:rtl w:val="0"/>
        </w:rPr>
        <w:t xml:space="preserve">• Bit 5 - UDREn: Registro de datos USART vacío</w:t>
      </w:r>
    </w:p>
    <w:p w:rsidR="00000000" w:rsidDel="00000000" w:rsidP="00000000" w:rsidRDefault="00000000" w:rsidRPr="00000000" w14:paraId="000000BB">
      <w:pPr>
        <w:contextualSpacing w:val="0"/>
        <w:jc w:val="both"/>
        <w:rPr>
          <w:sz w:val="20"/>
          <w:szCs w:val="20"/>
        </w:rPr>
      </w:pPr>
      <w:r w:rsidDel="00000000" w:rsidR="00000000" w:rsidRPr="00000000">
        <w:rPr>
          <w:rtl w:val="0"/>
        </w:rPr>
      </w:r>
    </w:p>
    <w:p w:rsidR="00000000" w:rsidDel="00000000" w:rsidP="00000000" w:rsidRDefault="00000000" w:rsidRPr="00000000" w14:paraId="000000BC">
      <w:pPr>
        <w:contextualSpacing w:val="0"/>
        <w:jc w:val="both"/>
        <w:rPr>
          <w:sz w:val="20"/>
          <w:szCs w:val="20"/>
        </w:rPr>
      </w:pPr>
      <w:r w:rsidDel="00000000" w:rsidR="00000000" w:rsidRPr="00000000">
        <w:rPr>
          <w:sz w:val="20"/>
          <w:szCs w:val="20"/>
          <w:rtl w:val="0"/>
        </w:rPr>
        <w:t xml:space="preserve">El indicador UDREn indica si el búfer de transmisión (UDRn) está listo para recibir nuevos datos. Si UDREn es uno, el búfer está vacío y, por lo tanto, está listo para ser escrito. El indicador UDREn puede generar una interrupción de registro de datos vacío (consulte la descripción del bit UDRIEn).</w:t>
      </w:r>
    </w:p>
    <w:p w:rsidR="00000000" w:rsidDel="00000000" w:rsidP="00000000" w:rsidRDefault="00000000" w:rsidRPr="00000000" w14:paraId="000000BD">
      <w:pPr>
        <w:contextualSpacing w:val="0"/>
        <w:jc w:val="both"/>
        <w:rPr>
          <w:sz w:val="20"/>
          <w:szCs w:val="20"/>
        </w:rPr>
      </w:pPr>
      <w:r w:rsidDel="00000000" w:rsidR="00000000" w:rsidRPr="00000000">
        <w:rPr>
          <w:rtl w:val="0"/>
        </w:rPr>
      </w:r>
    </w:p>
    <w:p w:rsidR="00000000" w:rsidDel="00000000" w:rsidP="00000000" w:rsidRDefault="00000000" w:rsidRPr="00000000" w14:paraId="000000BE">
      <w:pPr>
        <w:contextualSpacing w:val="0"/>
        <w:jc w:val="both"/>
        <w:rPr>
          <w:sz w:val="20"/>
          <w:szCs w:val="20"/>
        </w:rPr>
      </w:pPr>
      <w:r w:rsidDel="00000000" w:rsidR="00000000" w:rsidRPr="00000000">
        <w:rPr>
          <w:sz w:val="20"/>
          <w:szCs w:val="20"/>
          <w:rtl w:val="0"/>
        </w:rPr>
        <w:t xml:space="preserve">UDREn se configura después de un reinicio para indicar que el transmisor está listo.</w:t>
      </w:r>
    </w:p>
    <w:p w:rsidR="00000000" w:rsidDel="00000000" w:rsidP="00000000" w:rsidRDefault="00000000" w:rsidRPr="00000000" w14:paraId="000000BF">
      <w:pPr>
        <w:contextualSpacing w:val="0"/>
        <w:jc w:val="both"/>
        <w:rPr>
          <w:sz w:val="20"/>
          <w:szCs w:val="20"/>
        </w:rPr>
      </w:pPr>
      <w:r w:rsidDel="00000000" w:rsidR="00000000" w:rsidRPr="00000000">
        <w:rPr>
          <w:rtl w:val="0"/>
        </w:rPr>
      </w:r>
    </w:p>
    <w:p w:rsidR="00000000" w:rsidDel="00000000" w:rsidP="00000000" w:rsidRDefault="00000000" w:rsidRPr="00000000" w14:paraId="000000C0">
      <w:pPr>
        <w:contextualSpacing w:val="0"/>
        <w:jc w:val="both"/>
        <w:rPr>
          <w:sz w:val="20"/>
          <w:szCs w:val="20"/>
        </w:rPr>
      </w:pPr>
      <w:r w:rsidDel="00000000" w:rsidR="00000000" w:rsidRPr="00000000">
        <w:rPr>
          <w:rtl w:val="0"/>
        </w:rPr>
      </w:r>
    </w:p>
    <w:p w:rsidR="00000000" w:rsidDel="00000000" w:rsidP="00000000" w:rsidRDefault="00000000" w:rsidRPr="00000000" w14:paraId="000000C1">
      <w:pPr>
        <w:contextualSpacing w:val="0"/>
        <w:jc w:val="both"/>
        <w:rPr>
          <w:b w:val="1"/>
          <w:sz w:val="20"/>
          <w:szCs w:val="20"/>
        </w:rPr>
      </w:pPr>
      <w:r w:rsidDel="00000000" w:rsidR="00000000" w:rsidRPr="00000000">
        <w:rPr>
          <w:b w:val="1"/>
          <w:sz w:val="20"/>
          <w:szCs w:val="20"/>
          <w:rtl w:val="0"/>
        </w:rPr>
        <w:t xml:space="preserve">• Bit 4 - FEn: Error de trama</w:t>
      </w:r>
    </w:p>
    <w:p w:rsidR="00000000" w:rsidDel="00000000" w:rsidP="00000000" w:rsidRDefault="00000000" w:rsidRPr="00000000" w14:paraId="000000C2">
      <w:pPr>
        <w:contextualSpacing w:val="0"/>
        <w:jc w:val="both"/>
        <w:rPr>
          <w:sz w:val="20"/>
          <w:szCs w:val="20"/>
        </w:rPr>
      </w:pPr>
      <w:r w:rsidDel="00000000" w:rsidR="00000000" w:rsidRPr="00000000">
        <w:rPr>
          <w:rtl w:val="0"/>
        </w:rPr>
      </w:r>
    </w:p>
    <w:p w:rsidR="00000000" w:rsidDel="00000000" w:rsidP="00000000" w:rsidRDefault="00000000" w:rsidRPr="00000000" w14:paraId="000000C3">
      <w:pPr>
        <w:contextualSpacing w:val="0"/>
        <w:jc w:val="both"/>
        <w:rPr>
          <w:sz w:val="20"/>
          <w:szCs w:val="20"/>
        </w:rPr>
      </w:pPr>
      <w:r w:rsidDel="00000000" w:rsidR="00000000" w:rsidRPr="00000000">
        <w:rPr>
          <w:sz w:val="20"/>
          <w:szCs w:val="20"/>
          <w:rtl w:val="0"/>
        </w:rPr>
        <w:t xml:space="preserve">Este bit se establece si el siguiente carácter en el búfer de recepción tuvo un error de trama cuando se recibió, es decir, cuando el primer bit de parada del siguiente carácter en el búfer de recepción es cero. Este bit es válido hasta que se lee el búfer de recepción (UDRn). El bit FEn es cero cuando el bit de parada de los datos recibidos es uno. Siempre establezca este bit a cero al escribir en UCSRnA.</w:t>
      </w:r>
    </w:p>
    <w:p w:rsidR="00000000" w:rsidDel="00000000" w:rsidP="00000000" w:rsidRDefault="00000000" w:rsidRPr="00000000" w14:paraId="000000C4">
      <w:pPr>
        <w:contextualSpacing w:val="0"/>
        <w:jc w:val="both"/>
        <w:rPr>
          <w:sz w:val="20"/>
          <w:szCs w:val="20"/>
        </w:rPr>
      </w:pPr>
      <w:r w:rsidDel="00000000" w:rsidR="00000000" w:rsidRPr="00000000">
        <w:rPr>
          <w:rtl w:val="0"/>
        </w:rPr>
      </w:r>
    </w:p>
    <w:p w:rsidR="00000000" w:rsidDel="00000000" w:rsidP="00000000" w:rsidRDefault="00000000" w:rsidRPr="00000000" w14:paraId="000000C5">
      <w:pPr>
        <w:contextualSpacing w:val="0"/>
        <w:jc w:val="both"/>
        <w:rPr>
          <w:b w:val="1"/>
          <w:sz w:val="20"/>
          <w:szCs w:val="20"/>
        </w:rPr>
      </w:pPr>
      <w:r w:rsidDel="00000000" w:rsidR="00000000" w:rsidRPr="00000000">
        <w:rPr>
          <w:b w:val="1"/>
          <w:sz w:val="20"/>
          <w:szCs w:val="20"/>
          <w:rtl w:val="0"/>
        </w:rPr>
        <w:t xml:space="preserve">• Bit 3 - DORn: Data OverRun</w:t>
      </w:r>
    </w:p>
    <w:p w:rsidR="00000000" w:rsidDel="00000000" w:rsidP="00000000" w:rsidRDefault="00000000" w:rsidRPr="00000000" w14:paraId="000000C6">
      <w:pPr>
        <w:contextualSpacing w:val="0"/>
        <w:jc w:val="both"/>
        <w:rPr>
          <w:sz w:val="20"/>
          <w:szCs w:val="20"/>
        </w:rPr>
      </w:pPr>
      <w:r w:rsidDel="00000000" w:rsidR="00000000" w:rsidRPr="00000000">
        <w:rPr>
          <w:rtl w:val="0"/>
        </w:rPr>
      </w:r>
    </w:p>
    <w:p w:rsidR="00000000" w:rsidDel="00000000" w:rsidP="00000000" w:rsidRDefault="00000000" w:rsidRPr="00000000" w14:paraId="000000C7">
      <w:pPr>
        <w:contextualSpacing w:val="0"/>
        <w:jc w:val="both"/>
        <w:rPr>
          <w:sz w:val="20"/>
          <w:szCs w:val="20"/>
        </w:rPr>
      </w:pPr>
      <w:r w:rsidDel="00000000" w:rsidR="00000000" w:rsidRPr="00000000">
        <w:rPr>
          <w:sz w:val="20"/>
          <w:szCs w:val="20"/>
          <w:rtl w:val="0"/>
        </w:rPr>
        <w:t xml:space="preserve">Este bit se establece si se detecta una condición de OverRun de datos. Un Data OverRun se produce cuando el búfer de recepción está lleno (dos caracteres), es un nuevo carácter en espera en el registro de cambio de recepción y se detecta un nuevo bit de inicio. Este bit es válido hasta que se lee el búfer de recepción (UDRn). Siempre establezca este bit a cero al escribir en UCSRnA.</w:t>
      </w:r>
    </w:p>
    <w:p w:rsidR="00000000" w:rsidDel="00000000" w:rsidP="00000000" w:rsidRDefault="00000000" w:rsidRPr="00000000" w14:paraId="000000C8">
      <w:pPr>
        <w:contextualSpacing w:val="0"/>
        <w:rPr>
          <w:sz w:val="20"/>
          <w:szCs w:val="20"/>
        </w:rPr>
      </w:pPr>
      <w:r w:rsidDel="00000000" w:rsidR="00000000" w:rsidRPr="00000000">
        <w:rPr>
          <w:rtl w:val="0"/>
        </w:rPr>
      </w:r>
    </w:p>
    <w:p w:rsidR="00000000" w:rsidDel="00000000" w:rsidP="00000000" w:rsidRDefault="00000000" w:rsidRPr="00000000" w14:paraId="000000C9">
      <w:pPr>
        <w:contextualSpacing w:val="0"/>
        <w:rPr>
          <w:sz w:val="20"/>
          <w:szCs w:val="20"/>
        </w:rPr>
      </w:pPr>
      <w:r w:rsidDel="00000000" w:rsidR="00000000" w:rsidRPr="00000000">
        <w:rPr>
          <w:rtl w:val="0"/>
        </w:rPr>
      </w:r>
    </w:p>
    <w:p w:rsidR="00000000" w:rsidDel="00000000" w:rsidP="00000000" w:rsidRDefault="00000000" w:rsidRPr="00000000" w14:paraId="000000CA">
      <w:pPr>
        <w:contextualSpacing w:val="0"/>
        <w:rPr>
          <w:sz w:val="20"/>
          <w:szCs w:val="20"/>
        </w:rPr>
      </w:pPr>
      <w:r w:rsidDel="00000000" w:rsidR="00000000" w:rsidRPr="00000000">
        <w:rPr>
          <w:rtl w:val="0"/>
        </w:rPr>
      </w:r>
    </w:p>
    <w:p w:rsidR="00000000" w:rsidDel="00000000" w:rsidP="00000000" w:rsidRDefault="00000000" w:rsidRPr="00000000" w14:paraId="000000CB">
      <w:pPr>
        <w:contextualSpacing w:val="0"/>
        <w:rPr>
          <w:sz w:val="20"/>
          <w:szCs w:val="20"/>
        </w:rPr>
      </w:pPr>
      <w:r w:rsidDel="00000000" w:rsidR="00000000" w:rsidRPr="00000000">
        <w:rPr>
          <w:rtl w:val="0"/>
        </w:rPr>
      </w:r>
    </w:p>
    <w:p w:rsidR="00000000" w:rsidDel="00000000" w:rsidP="00000000" w:rsidRDefault="00000000" w:rsidRPr="00000000" w14:paraId="000000CC">
      <w:pPr>
        <w:contextualSpacing w:val="0"/>
        <w:rPr>
          <w:sz w:val="20"/>
          <w:szCs w:val="20"/>
        </w:rPr>
      </w:pPr>
      <w:r w:rsidDel="00000000" w:rsidR="00000000" w:rsidRPr="00000000">
        <w:rPr>
          <w:rtl w:val="0"/>
        </w:rPr>
      </w:r>
    </w:p>
    <w:p w:rsidR="00000000" w:rsidDel="00000000" w:rsidP="00000000" w:rsidRDefault="00000000" w:rsidRPr="00000000" w14:paraId="000000CD">
      <w:pPr>
        <w:contextualSpacing w:val="0"/>
        <w:rPr>
          <w:b w:val="1"/>
          <w:sz w:val="20"/>
          <w:szCs w:val="20"/>
        </w:rPr>
      </w:pPr>
      <w:r w:rsidDel="00000000" w:rsidR="00000000" w:rsidRPr="00000000">
        <w:rPr>
          <w:b w:val="1"/>
          <w:sz w:val="20"/>
          <w:szCs w:val="20"/>
          <w:rtl w:val="0"/>
        </w:rPr>
        <w:t xml:space="preserve">• Bit 2 - UPEn: Error de paridad USART</w:t>
      </w:r>
    </w:p>
    <w:p w:rsidR="00000000" w:rsidDel="00000000" w:rsidP="00000000" w:rsidRDefault="00000000" w:rsidRPr="00000000" w14:paraId="000000CE">
      <w:pPr>
        <w:contextualSpacing w:val="0"/>
        <w:jc w:val="both"/>
        <w:rPr>
          <w:sz w:val="20"/>
          <w:szCs w:val="20"/>
        </w:rPr>
      </w:pPr>
      <w:r w:rsidDel="00000000" w:rsidR="00000000" w:rsidRPr="00000000">
        <w:rPr>
          <w:rtl w:val="0"/>
        </w:rPr>
      </w:r>
    </w:p>
    <w:p w:rsidR="00000000" w:rsidDel="00000000" w:rsidP="00000000" w:rsidRDefault="00000000" w:rsidRPr="00000000" w14:paraId="000000CF">
      <w:pPr>
        <w:contextualSpacing w:val="0"/>
        <w:jc w:val="both"/>
        <w:rPr>
          <w:sz w:val="20"/>
          <w:szCs w:val="20"/>
        </w:rPr>
      </w:pPr>
      <w:r w:rsidDel="00000000" w:rsidR="00000000" w:rsidRPr="00000000">
        <w:rPr>
          <w:sz w:val="20"/>
          <w:szCs w:val="20"/>
          <w:rtl w:val="0"/>
        </w:rPr>
        <w:t xml:space="preserve">Este bit se establece si el siguiente carácter en el búfer de recepción tuvo un Error de paridad cuando se recibió y la Comprobación de paridad se habilitó en ese punto (UPMn1 = 1). Este bit es válido hasta que se lee el búfer de recepción (UDRn). Siempre establezca este bit a cero al escribir en UCSRnA.</w:t>
      </w:r>
    </w:p>
    <w:p w:rsidR="00000000" w:rsidDel="00000000" w:rsidP="00000000" w:rsidRDefault="00000000" w:rsidRPr="00000000" w14:paraId="000000D0">
      <w:pPr>
        <w:contextualSpacing w:val="0"/>
        <w:jc w:val="both"/>
        <w:rPr>
          <w:sz w:val="20"/>
          <w:szCs w:val="20"/>
        </w:rPr>
      </w:pPr>
      <w:r w:rsidDel="00000000" w:rsidR="00000000" w:rsidRPr="00000000">
        <w:rPr>
          <w:rtl w:val="0"/>
        </w:rPr>
      </w:r>
    </w:p>
    <w:p w:rsidR="00000000" w:rsidDel="00000000" w:rsidP="00000000" w:rsidRDefault="00000000" w:rsidRPr="00000000" w14:paraId="000000D1">
      <w:pPr>
        <w:contextualSpacing w:val="0"/>
        <w:jc w:val="both"/>
        <w:rPr>
          <w:b w:val="1"/>
          <w:sz w:val="20"/>
          <w:szCs w:val="20"/>
        </w:rPr>
      </w:pPr>
      <w:r w:rsidDel="00000000" w:rsidR="00000000" w:rsidRPr="00000000">
        <w:rPr>
          <w:b w:val="1"/>
          <w:sz w:val="20"/>
          <w:szCs w:val="20"/>
          <w:rtl w:val="0"/>
        </w:rPr>
        <w:t xml:space="preserve">• Bit 1 - U2Xn: duplica la velocidad de transmisión de USART</w:t>
      </w:r>
    </w:p>
    <w:p w:rsidR="00000000" w:rsidDel="00000000" w:rsidP="00000000" w:rsidRDefault="00000000" w:rsidRPr="00000000" w14:paraId="000000D2">
      <w:pPr>
        <w:contextualSpacing w:val="0"/>
        <w:jc w:val="both"/>
        <w:rPr>
          <w:sz w:val="20"/>
          <w:szCs w:val="20"/>
        </w:rPr>
      </w:pPr>
      <w:r w:rsidDel="00000000" w:rsidR="00000000" w:rsidRPr="00000000">
        <w:rPr>
          <w:rtl w:val="0"/>
        </w:rPr>
      </w:r>
    </w:p>
    <w:p w:rsidR="00000000" w:rsidDel="00000000" w:rsidP="00000000" w:rsidRDefault="00000000" w:rsidRPr="00000000" w14:paraId="000000D3">
      <w:pPr>
        <w:contextualSpacing w:val="0"/>
        <w:jc w:val="both"/>
        <w:rPr>
          <w:sz w:val="20"/>
          <w:szCs w:val="20"/>
        </w:rPr>
      </w:pPr>
      <w:r w:rsidDel="00000000" w:rsidR="00000000" w:rsidRPr="00000000">
        <w:rPr>
          <w:sz w:val="20"/>
          <w:szCs w:val="20"/>
          <w:rtl w:val="0"/>
        </w:rPr>
        <w:t xml:space="preserve">Este bit solo tiene efecto para la operación asíncrona. Escriba este bit a cero cuando use la operación síncrona.</w:t>
      </w:r>
    </w:p>
    <w:p w:rsidR="00000000" w:rsidDel="00000000" w:rsidP="00000000" w:rsidRDefault="00000000" w:rsidRPr="00000000" w14:paraId="000000D4">
      <w:pPr>
        <w:contextualSpacing w:val="0"/>
        <w:jc w:val="both"/>
        <w:rPr>
          <w:sz w:val="20"/>
          <w:szCs w:val="20"/>
        </w:rPr>
      </w:pPr>
      <w:r w:rsidDel="00000000" w:rsidR="00000000" w:rsidRPr="00000000">
        <w:rPr>
          <w:rtl w:val="0"/>
        </w:rPr>
      </w:r>
    </w:p>
    <w:p w:rsidR="00000000" w:rsidDel="00000000" w:rsidP="00000000" w:rsidRDefault="00000000" w:rsidRPr="00000000" w14:paraId="000000D5">
      <w:pPr>
        <w:contextualSpacing w:val="0"/>
        <w:jc w:val="both"/>
        <w:rPr>
          <w:sz w:val="20"/>
          <w:szCs w:val="20"/>
        </w:rPr>
      </w:pPr>
      <w:r w:rsidDel="00000000" w:rsidR="00000000" w:rsidRPr="00000000">
        <w:rPr>
          <w:sz w:val="20"/>
          <w:szCs w:val="20"/>
          <w:rtl w:val="0"/>
        </w:rPr>
        <w:t xml:space="preserve">Escribir este bit en uno reducirá el divisor del divisor de velocidad en baudios de 16 a 8, duplicando efectivamente la velocidad de transferencia para la comunicación asíncrona.</w:t>
      </w:r>
    </w:p>
    <w:p w:rsidR="00000000" w:rsidDel="00000000" w:rsidP="00000000" w:rsidRDefault="00000000" w:rsidRPr="00000000" w14:paraId="000000D6">
      <w:pPr>
        <w:contextualSpacing w:val="0"/>
        <w:jc w:val="both"/>
        <w:rPr>
          <w:sz w:val="20"/>
          <w:szCs w:val="20"/>
        </w:rPr>
      </w:pPr>
      <w:r w:rsidDel="00000000" w:rsidR="00000000" w:rsidRPr="00000000">
        <w:rPr>
          <w:rtl w:val="0"/>
        </w:rPr>
      </w:r>
    </w:p>
    <w:p w:rsidR="00000000" w:rsidDel="00000000" w:rsidP="00000000" w:rsidRDefault="00000000" w:rsidRPr="00000000" w14:paraId="000000D7">
      <w:pPr>
        <w:contextualSpacing w:val="0"/>
        <w:jc w:val="both"/>
        <w:rPr>
          <w:sz w:val="20"/>
          <w:szCs w:val="20"/>
        </w:rPr>
      </w:pPr>
      <w:r w:rsidDel="00000000" w:rsidR="00000000" w:rsidRPr="00000000">
        <w:rPr>
          <w:rtl w:val="0"/>
        </w:rPr>
      </w:r>
    </w:p>
    <w:p w:rsidR="00000000" w:rsidDel="00000000" w:rsidP="00000000" w:rsidRDefault="00000000" w:rsidRPr="00000000" w14:paraId="000000D8">
      <w:pPr>
        <w:contextualSpacing w:val="0"/>
        <w:jc w:val="both"/>
        <w:rPr>
          <w:b w:val="1"/>
          <w:sz w:val="20"/>
          <w:szCs w:val="20"/>
        </w:rPr>
      </w:pPr>
      <w:r w:rsidDel="00000000" w:rsidR="00000000" w:rsidRPr="00000000">
        <w:rPr>
          <w:b w:val="1"/>
          <w:sz w:val="20"/>
          <w:szCs w:val="20"/>
          <w:rtl w:val="0"/>
        </w:rPr>
        <w:t xml:space="preserve">• Bit 0 - MPCMn: Modo de comunicación multiprocesador</w:t>
      </w:r>
    </w:p>
    <w:p w:rsidR="00000000" w:rsidDel="00000000" w:rsidP="00000000" w:rsidRDefault="00000000" w:rsidRPr="00000000" w14:paraId="000000D9">
      <w:pPr>
        <w:contextualSpacing w:val="0"/>
        <w:jc w:val="both"/>
        <w:rPr>
          <w:sz w:val="20"/>
          <w:szCs w:val="20"/>
        </w:rPr>
      </w:pPr>
      <w:r w:rsidDel="00000000" w:rsidR="00000000" w:rsidRPr="00000000">
        <w:rPr>
          <w:rtl w:val="0"/>
        </w:rPr>
      </w:r>
    </w:p>
    <w:p w:rsidR="00000000" w:rsidDel="00000000" w:rsidP="00000000" w:rsidRDefault="00000000" w:rsidRPr="00000000" w14:paraId="000000DA">
      <w:pPr>
        <w:contextualSpacing w:val="0"/>
        <w:jc w:val="both"/>
        <w:rPr>
          <w:sz w:val="20"/>
          <w:szCs w:val="20"/>
        </w:rPr>
      </w:pPr>
      <w:r w:rsidDel="00000000" w:rsidR="00000000" w:rsidRPr="00000000">
        <w:rPr>
          <w:sz w:val="20"/>
          <w:szCs w:val="20"/>
          <w:rtl w:val="0"/>
        </w:rPr>
        <w:t xml:space="preserve">Este bit habilita el modo de comunicación multiprocesador. Cuando el bit MPCMn se escribe en uno, se ignorarán todas las tramas entrantes recibidas por el receptor USART que no contienen información de dirección. El transmisor no se ve afectado por la configuración de MPCMn.</w:t>
      </w:r>
    </w:p>
    <w:p w:rsidR="00000000" w:rsidDel="00000000" w:rsidP="00000000" w:rsidRDefault="00000000" w:rsidRPr="00000000" w14:paraId="000000DB">
      <w:pPr>
        <w:contextualSpacing w:val="0"/>
        <w:jc w:val="both"/>
        <w:rPr>
          <w:sz w:val="20"/>
          <w:szCs w:val="20"/>
        </w:rPr>
      </w:pPr>
      <w:r w:rsidDel="00000000" w:rsidR="00000000" w:rsidRPr="00000000">
        <w:rPr>
          <w:rtl w:val="0"/>
        </w:rPr>
      </w:r>
    </w:p>
    <w:p w:rsidR="00000000" w:rsidDel="00000000" w:rsidP="00000000" w:rsidRDefault="00000000" w:rsidRPr="00000000" w14:paraId="000000DC">
      <w:pPr>
        <w:contextualSpacing w:val="0"/>
        <w:jc w:val="both"/>
        <w:rPr>
          <w:sz w:val="20"/>
          <w:szCs w:val="20"/>
        </w:rPr>
      </w:pPr>
      <w:r w:rsidDel="00000000" w:rsidR="00000000" w:rsidRPr="00000000">
        <w:rPr>
          <w:sz w:val="20"/>
          <w:szCs w:val="20"/>
        </w:rPr>
        <w:drawing>
          <wp:inline distB="114300" distT="114300" distL="114300" distR="114300">
            <wp:extent cx="5734050" cy="6477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both"/>
        <w:rPr>
          <w:b w:val="1"/>
          <w:sz w:val="20"/>
          <w:szCs w:val="20"/>
        </w:rPr>
      </w:pPr>
      <w:r w:rsidDel="00000000" w:rsidR="00000000" w:rsidRPr="00000000">
        <w:rPr>
          <w:b w:val="1"/>
          <w:sz w:val="20"/>
          <w:szCs w:val="20"/>
          <w:rtl w:val="0"/>
        </w:rPr>
        <w:t xml:space="preserve">• Bit 7 - RXCIEn: RX Complete Interrupt Enable n</w:t>
      </w:r>
    </w:p>
    <w:p w:rsidR="00000000" w:rsidDel="00000000" w:rsidP="00000000" w:rsidRDefault="00000000" w:rsidRPr="00000000" w14:paraId="000000DE">
      <w:pPr>
        <w:contextualSpacing w:val="0"/>
        <w:jc w:val="both"/>
        <w:rPr>
          <w:sz w:val="20"/>
          <w:szCs w:val="20"/>
        </w:rPr>
      </w:pPr>
      <w:r w:rsidDel="00000000" w:rsidR="00000000" w:rsidRPr="00000000">
        <w:rPr>
          <w:rtl w:val="0"/>
        </w:rPr>
      </w:r>
    </w:p>
    <w:p w:rsidR="00000000" w:rsidDel="00000000" w:rsidP="00000000" w:rsidRDefault="00000000" w:rsidRPr="00000000" w14:paraId="000000DF">
      <w:pPr>
        <w:contextualSpacing w:val="0"/>
        <w:jc w:val="both"/>
        <w:rPr>
          <w:sz w:val="20"/>
          <w:szCs w:val="20"/>
        </w:rPr>
      </w:pPr>
      <w:r w:rsidDel="00000000" w:rsidR="00000000" w:rsidRPr="00000000">
        <w:rPr>
          <w:sz w:val="20"/>
          <w:szCs w:val="20"/>
          <w:rtl w:val="0"/>
        </w:rPr>
        <w:t xml:space="preserve">Escribir este bit en uno habilita la interrupción en el indicador RXCn. Una interrupción de recepción completa de USART se generará solo si el bit RXCIEn se escribe en uno, el Indicador de interrupción global en SREG se escribe en uno y el bit RXCn en UCSRnA se establece.</w:t>
      </w:r>
    </w:p>
    <w:p w:rsidR="00000000" w:rsidDel="00000000" w:rsidP="00000000" w:rsidRDefault="00000000" w:rsidRPr="00000000" w14:paraId="000000E0">
      <w:pPr>
        <w:contextualSpacing w:val="0"/>
        <w:jc w:val="both"/>
        <w:rPr>
          <w:sz w:val="20"/>
          <w:szCs w:val="20"/>
        </w:rPr>
      </w:pPr>
      <w:r w:rsidDel="00000000" w:rsidR="00000000" w:rsidRPr="00000000">
        <w:rPr>
          <w:rtl w:val="0"/>
        </w:rPr>
      </w:r>
    </w:p>
    <w:p w:rsidR="00000000" w:rsidDel="00000000" w:rsidP="00000000" w:rsidRDefault="00000000" w:rsidRPr="00000000" w14:paraId="000000E1">
      <w:pPr>
        <w:contextualSpacing w:val="0"/>
        <w:jc w:val="both"/>
        <w:rPr>
          <w:b w:val="1"/>
          <w:sz w:val="20"/>
          <w:szCs w:val="20"/>
        </w:rPr>
      </w:pPr>
      <w:r w:rsidDel="00000000" w:rsidR="00000000" w:rsidRPr="00000000">
        <w:rPr>
          <w:b w:val="1"/>
          <w:sz w:val="20"/>
          <w:szCs w:val="20"/>
          <w:rtl w:val="0"/>
        </w:rPr>
        <w:t xml:space="preserve">• Bit 6 - TXCIEn: habilitación de interrupción completa de TX n</w:t>
      </w:r>
    </w:p>
    <w:p w:rsidR="00000000" w:rsidDel="00000000" w:rsidP="00000000" w:rsidRDefault="00000000" w:rsidRPr="00000000" w14:paraId="000000E2">
      <w:pPr>
        <w:contextualSpacing w:val="0"/>
        <w:jc w:val="both"/>
        <w:rPr>
          <w:sz w:val="20"/>
          <w:szCs w:val="20"/>
        </w:rPr>
      </w:pPr>
      <w:r w:rsidDel="00000000" w:rsidR="00000000" w:rsidRPr="00000000">
        <w:rPr>
          <w:rtl w:val="0"/>
        </w:rPr>
      </w:r>
    </w:p>
    <w:p w:rsidR="00000000" w:rsidDel="00000000" w:rsidP="00000000" w:rsidRDefault="00000000" w:rsidRPr="00000000" w14:paraId="000000E3">
      <w:pPr>
        <w:contextualSpacing w:val="0"/>
        <w:jc w:val="both"/>
        <w:rPr>
          <w:sz w:val="20"/>
          <w:szCs w:val="20"/>
        </w:rPr>
      </w:pPr>
      <w:r w:rsidDel="00000000" w:rsidR="00000000" w:rsidRPr="00000000">
        <w:rPr>
          <w:sz w:val="20"/>
          <w:szCs w:val="20"/>
          <w:rtl w:val="0"/>
        </w:rPr>
        <w:t xml:space="preserve">Escribir este bit en uno habilita la interrupción en el indicador TXCn. Se generará una interrupción de transmisión completa de USART solo si el bit TXCIEn se escribe en uno, el Indicador de interrupción global en SREG se escribe en uno y el bit TXCn en UCSRnA se establece.</w:t>
      </w:r>
    </w:p>
    <w:p w:rsidR="00000000" w:rsidDel="00000000" w:rsidP="00000000" w:rsidRDefault="00000000" w:rsidRPr="00000000" w14:paraId="000000E4">
      <w:pPr>
        <w:contextualSpacing w:val="0"/>
        <w:jc w:val="both"/>
        <w:rPr>
          <w:sz w:val="20"/>
          <w:szCs w:val="20"/>
        </w:rPr>
      </w:pPr>
      <w:r w:rsidDel="00000000" w:rsidR="00000000" w:rsidRPr="00000000">
        <w:rPr>
          <w:rtl w:val="0"/>
        </w:rPr>
      </w:r>
    </w:p>
    <w:p w:rsidR="00000000" w:rsidDel="00000000" w:rsidP="00000000" w:rsidRDefault="00000000" w:rsidRPr="00000000" w14:paraId="000000E5">
      <w:pPr>
        <w:contextualSpacing w:val="0"/>
        <w:jc w:val="both"/>
        <w:rPr>
          <w:b w:val="1"/>
          <w:sz w:val="20"/>
          <w:szCs w:val="20"/>
        </w:rPr>
      </w:pPr>
      <w:r w:rsidDel="00000000" w:rsidR="00000000" w:rsidRPr="00000000">
        <w:rPr>
          <w:b w:val="1"/>
          <w:sz w:val="20"/>
          <w:szCs w:val="20"/>
          <w:rtl w:val="0"/>
        </w:rPr>
        <w:t xml:space="preserve">• Bit 5 - UDRIEn: Registro de datos USART Vacío Interrupción Habilitar n</w:t>
      </w:r>
    </w:p>
    <w:p w:rsidR="00000000" w:rsidDel="00000000" w:rsidP="00000000" w:rsidRDefault="00000000" w:rsidRPr="00000000" w14:paraId="000000E6">
      <w:pPr>
        <w:contextualSpacing w:val="0"/>
        <w:jc w:val="both"/>
        <w:rPr>
          <w:sz w:val="20"/>
          <w:szCs w:val="20"/>
        </w:rPr>
      </w:pPr>
      <w:r w:rsidDel="00000000" w:rsidR="00000000" w:rsidRPr="00000000">
        <w:rPr>
          <w:rtl w:val="0"/>
        </w:rPr>
      </w:r>
    </w:p>
    <w:p w:rsidR="00000000" w:rsidDel="00000000" w:rsidP="00000000" w:rsidRDefault="00000000" w:rsidRPr="00000000" w14:paraId="000000E7">
      <w:pPr>
        <w:contextualSpacing w:val="0"/>
        <w:jc w:val="both"/>
        <w:rPr>
          <w:sz w:val="20"/>
          <w:szCs w:val="20"/>
        </w:rPr>
      </w:pPr>
      <w:r w:rsidDel="00000000" w:rsidR="00000000" w:rsidRPr="00000000">
        <w:rPr>
          <w:sz w:val="20"/>
          <w:szCs w:val="20"/>
          <w:rtl w:val="0"/>
        </w:rPr>
        <w:t xml:space="preserve">Escribir este bit en uno habilita la interrupción en el indicador UDREn. Se generará una interrupción de Registro de Datos Vacíos solo si el bit UDRIEn se escribe en uno, el Indicador de Interrupción Global en SREG se escribe en uno y el bit UDREn en UCSRnA se establece.</w:t>
      </w:r>
    </w:p>
    <w:p w:rsidR="00000000" w:rsidDel="00000000" w:rsidP="00000000" w:rsidRDefault="00000000" w:rsidRPr="00000000" w14:paraId="000000E8">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14:paraId="000000E9">
      <w:pPr>
        <w:contextualSpacing w:val="0"/>
        <w:rPr>
          <w:b w:val="1"/>
          <w:sz w:val="20"/>
          <w:szCs w:val="20"/>
        </w:rPr>
      </w:pPr>
      <w:r w:rsidDel="00000000" w:rsidR="00000000" w:rsidRPr="00000000">
        <w:rPr>
          <w:b w:val="1"/>
          <w:sz w:val="20"/>
          <w:szCs w:val="20"/>
          <w:rtl w:val="0"/>
        </w:rPr>
        <w:t xml:space="preserve">• Bit 4 - RXENn: receptor habilitado n</w:t>
      </w:r>
    </w:p>
    <w:p w:rsidR="00000000" w:rsidDel="00000000" w:rsidP="00000000" w:rsidRDefault="00000000" w:rsidRPr="00000000" w14:paraId="000000EA">
      <w:pPr>
        <w:contextualSpacing w:val="0"/>
        <w:rPr>
          <w:sz w:val="20"/>
          <w:szCs w:val="20"/>
        </w:rPr>
      </w:pPr>
      <w:r w:rsidDel="00000000" w:rsidR="00000000" w:rsidRPr="00000000">
        <w:rPr>
          <w:rtl w:val="0"/>
        </w:rPr>
      </w:r>
    </w:p>
    <w:p w:rsidR="00000000" w:rsidDel="00000000" w:rsidP="00000000" w:rsidRDefault="00000000" w:rsidRPr="00000000" w14:paraId="000000EB">
      <w:pPr>
        <w:contextualSpacing w:val="0"/>
        <w:jc w:val="both"/>
        <w:rPr>
          <w:sz w:val="20"/>
          <w:szCs w:val="20"/>
        </w:rPr>
      </w:pPr>
      <w:r w:rsidDel="00000000" w:rsidR="00000000" w:rsidRPr="00000000">
        <w:rPr>
          <w:sz w:val="20"/>
          <w:szCs w:val="20"/>
          <w:rtl w:val="0"/>
        </w:rPr>
        <w:t xml:space="preserve">Escribir este bit en uno habilita el receptor USART. El receptor anulará la operación normal del puerto para el pin RxDn cuando esté habilitado. Al deshabilitar el receptor, se vaciará el búfer de recepción y se invalidarán los indicadores FEn, DORn y UPEn.</w:t>
      </w:r>
    </w:p>
    <w:p w:rsidR="00000000" w:rsidDel="00000000" w:rsidP="00000000" w:rsidRDefault="00000000" w:rsidRPr="00000000" w14:paraId="000000EC">
      <w:pPr>
        <w:contextualSpacing w:val="0"/>
        <w:rPr>
          <w:sz w:val="20"/>
          <w:szCs w:val="20"/>
        </w:rPr>
      </w:pPr>
      <w:r w:rsidDel="00000000" w:rsidR="00000000" w:rsidRPr="00000000">
        <w:rPr>
          <w:rtl w:val="0"/>
        </w:rPr>
      </w:r>
    </w:p>
    <w:p w:rsidR="00000000" w:rsidDel="00000000" w:rsidP="00000000" w:rsidRDefault="00000000" w:rsidRPr="00000000" w14:paraId="000000ED">
      <w:pPr>
        <w:contextualSpacing w:val="0"/>
        <w:rPr>
          <w:sz w:val="20"/>
          <w:szCs w:val="20"/>
        </w:rPr>
      </w:pPr>
      <w:r w:rsidDel="00000000" w:rsidR="00000000" w:rsidRPr="00000000">
        <w:rPr>
          <w:rtl w:val="0"/>
        </w:rPr>
      </w:r>
    </w:p>
    <w:p w:rsidR="00000000" w:rsidDel="00000000" w:rsidP="00000000" w:rsidRDefault="00000000" w:rsidRPr="00000000" w14:paraId="000000EE">
      <w:pPr>
        <w:contextualSpacing w:val="0"/>
        <w:rPr>
          <w:sz w:val="20"/>
          <w:szCs w:val="20"/>
        </w:rPr>
      </w:pPr>
      <w:r w:rsidDel="00000000" w:rsidR="00000000" w:rsidRPr="00000000">
        <w:rPr>
          <w:rtl w:val="0"/>
        </w:rPr>
      </w:r>
    </w:p>
    <w:p w:rsidR="00000000" w:rsidDel="00000000" w:rsidP="00000000" w:rsidRDefault="00000000" w:rsidRPr="00000000" w14:paraId="000000EF">
      <w:pPr>
        <w:contextualSpacing w:val="0"/>
        <w:rPr>
          <w:b w:val="1"/>
          <w:sz w:val="20"/>
          <w:szCs w:val="20"/>
        </w:rPr>
      </w:pPr>
      <w:r w:rsidDel="00000000" w:rsidR="00000000" w:rsidRPr="00000000">
        <w:rPr>
          <w:b w:val="1"/>
          <w:sz w:val="20"/>
          <w:szCs w:val="20"/>
          <w:rtl w:val="0"/>
        </w:rPr>
        <w:t xml:space="preserve">• Bit 3 - TXENn: Transmisor habilitado n</w:t>
      </w:r>
    </w:p>
    <w:p w:rsidR="00000000" w:rsidDel="00000000" w:rsidP="00000000" w:rsidRDefault="00000000" w:rsidRPr="00000000" w14:paraId="000000F0">
      <w:pPr>
        <w:contextualSpacing w:val="0"/>
        <w:rPr>
          <w:sz w:val="20"/>
          <w:szCs w:val="20"/>
        </w:rPr>
      </w:pPr>
      <w:r w:rsidDel="00000000" w:rsidR="00000000" w:rsidRPr="00000000">
        <w:rPr>
          <w:rtl w:val="0"/>
        </w:rPr>
      </w:r>
    </w:p>
    <w:p w:rsidR="00000000" w:rsidDel="00000000" w:rsidP="00000000" w:rsidRDefault="00000000" w:rsidRPr="00000000" w14:paraId="000000F1">
      <w:pPr>
        <w:contextualSpacing w:val="0"/>
        <w:jc w:val="both"/>
        <w:rPr>
          <w:sz w:val="20"/>
          <w:szCs w:val="20"/>
        </w:rPr>
      </w:pPr>
      <w:r w:rsidDel="00000000" w:rsidR="00000000" w:rsidRPr="00000000">
        <w:rPr>
          <w:sz w:val="20"/>
          <w:szCs w:val="20"/>
          <w:rtl w:val="0"/>
        </w:rPr>
        <w:t xml:space="preserve">Escribir este bit en uno habilita el transmisor USART. El transmisor anulará la operación normal del puerto para el pin TxDn cuando esté habilitado. La desactivación del transmisor (escribir TXENn en cero) no entrará en vigencia hasta que se completen las transmisiones en curso y pendientes, es decir, cuando el Registro de cambios de transmisión y el Registro de almacenamiento intermedio de transmisión no contengan datos para transmitir. Cuando está deshabilitado, el transmisor ya no anulará el puerto TxDn.</w:t>
      </w:r>
    </w:p>
    <w:p w:rsidR="00000000" w:rsidDel="00000000" w:rsidP="00000000" w:rsidRDefault="00000000" w:rsidRPr="00000000" w14:paraId="000000F2">
      <w:pPr>
        <w:contextualSpacing w:val="0"/>
        <w:rPr>
          <w:sz w:val="20"/>
          <w:szCs w:val="20"/>
        </w:rPr>
      </w:pPr>
      <w:r w:rsidDel="00000000" w:rsidR="00000000" w:rsidRPr="00000000">
        <w:rPr>
          <w:rtl w:val="0"/>
        </w:rPr>
      </w:r>
    </w:p>
    <w:p w:rsidR="00000000" w:rsidDel="00000000" w:rsidP="00000000" w:rsidRDefault="00000000" w:rsidRPr="00000000" w14:paraId="000000F3">
      <w:pPr>
        <w:contextualSpacing w:val="0"/>
        <w:rPr>
          <w:b w:val="1"/>
          <w:sz w:val="20"/>
          <w:szCs w:val="20"/>
        </w:rPr>
      </w:pPr>
      <w:r w:rsidDel="00000000" w:rsidR="00000000" w:rsidRPr="00000000">
        <w:rPr>
          <w:b w:val="1"/>
          <w:sz w:val="20"/>
          <w:szCs w:val="20"/>
          <w:rtl w:val="0"/>
        </w:rPr>
        <w:t xml:space="preserve">• Bit 2 - UCSZn2: Tamaño de carácter n</w:t>
      </w:r>
    </w:p>
    <w:p w:rsidR="00000000" w:rsidDel="00000000" w:rsidP="00000000" w:rsidRDefault="00000000" w:rsidRPr="00000000" w14:paraId="000000F4">
      <w:pPr>
        <w:contextualSpacing w:val="0"/>
        <w:rPr>
          <w:sz w:val="20"/>
          <w:szCs w:val="20"/>
        </w:rPr>
      </w:pPr>
      <w:r w:rsidDel="00000000" w:rsidR="00000000" w:rsidRPr="00000000">
        <w:rPr>
          <w:rtl w:val="0"/>
        </w:rPr>
      </w:r>
    </w:p>
    <w:p w:rsidR="00000000" w:rsidDel="00000000" w:rsidP="00000000" w:rsidRDefault="00000000" w:rsidRPr="00000000" w14:paraId="000000F5">
      <w:pPr>
        <w:contextualSpacing w:val="0"/>
        <w:rPr>
          <w:sz w:val="20"/>
          <w:szCs w:val="20"/>
        </w:rPr>
      </w:pPr>
      <w:r w:rsidDel="00000000" w:rsidR="00000000" w:rsidRPr="00000000">
        <w:rPr>
          <w:sz w:val="20"/>
          <w:szCs w:val="20"/>
          <w:rtl w:val="0"/>
        </w:rPr>
        <w:t xml:space="preserve">Los bits UCSZn2 combinados con el bit UCSZn1: 0 en UCSRnC establecen el número de bits de datos (tamaño de caracteres) en una trama que utilizan el receptor y el transmisor.</w:t>
      </w:r>
    </w:p>
    <w:p w:rsidR="00000000" w:rsidDel="00000000" w:rsidP="00000000" w:rsidRDefault="00000000" w:rsidRPr="00000000" w14:paraId="000000F6">
      <w:pPr>
        <w:contextualSpacing w:val="0"/>
        <w:rPr>
          <w:sz w:val="20"/>
          <w:szCs w:val="20"/>
        </w:rPr>
      </w:pPr>
      <w:r w:rsidDel="00000000" w:rsidR="00000000" w:rsidRPr="00000000">
        <w:rPr>
          <w:rtl w:val="0"/>
        </w:rPr>
      </w:r>
    </w:p>
    <w:p w:rsidR="00000000" w:rsidDel="00000000" w:rsidP="00000000" w:rsidRDefault="00000000" w:rsidRPr="00000000" w14:paraId="000000F7">
      <w:pPr>
        <w:contextualSpacing w:val="0"/>
        <w:rPr>
          <w:sz w:val="20"/>
          <w:szCs w:val="20"/>
        </w:rPr>
      </w:pPr>
      <w:r w:rsidDel="00000000" w:rsidR="00000000" w:rsidRPr="00000000">
        <w:rPr>
          <w:rtl w:val="0"/>
        </w:rPr>
      </w:r>
    </w:p>
    <w:p w:rsidR="00000000" w:rsidDel="00000000" w:rsidP="00000000" w:rsidRDefault="00000000" w:rsidRPr="00000000" w14:paraId="000000F8">
      <w:pPr>
        <w:contextualSpacing w:val="0"/>
        <w:rPr>
          <w:sz w:val="20"/>
          <w:szCs w:val="20"/>
        </w:rPr>
      </w:pPr>
      <w:r w:rsidDel="00000000" w:rsidR="00000000" w:rsidRPr="00000000">
        <w:rPr>
          <w:rtl w:val="0"/>
        </w:rPr>
      </w:r>
    </w:p>
    <w:p w:rsidR="00000000" w:rsidDel="00000000" w:rsidP="00000000" w:rsidRDefault="00000000" w:rsidRPr="00000000" w14:paraId="000000F9">
      <w:pPr>
        <w:contextualSpacing w:val="0"/>
        <w:rPr>
          <w:b w:val="1"/>
          <w:sz w:val="20"/>
          <w:szCs w:val="20"/>
        </w:rPr>
      </w:pPr>
      <w:r w:rsidDel="00000000" w:rsidR="00000000" w:rsidRPr="00000000">
        <w:rPr>
          <w:b w:val="1"/>
          <w:sz w:val="20"/>
          <w:szCs w:val="20"/>
          <w:rtl w:val="0"/>
        </w:rPr>
        <w:t xml:space="preserve">• Bit 1 - RXB8n: Bit de recepción de datos 8 n</w:t>
      </w:r>
    </w:p>
    <w:p w:rsidR="00000000" w:rsidDel="00000000" w:rsidP="00000000" w:rsidRDefault="00000000" w:rsidRPr="00000000" w14:paraId="000000FA">
      <w:pPr>
        <w:contextualSpacing w:val="0"/>
        <w:rPr>
          <w:sz w:val="20"/>
          <w:szCs w:val="20"/>
        </w:rPr>
      </w:pPr>
      <w:r w:rsidDel="00000000" w:rsidR="00000000" w:rsidRPr="00000000">
        <w:rPr>
          <w:rtl w:val="0"/>
        </w:rPr>
      </w:r>
    </w:p>
    <w:p w:rsidR="00000000" w:rsidDel="00000000" w:rsidP="00000000" w:rsidRDefault="00000000" w:rsidRPr="00000000" w14:paraId="000000FB">
      <w:pPr>
        <w:contextualSpacing w:val="0"/>
        <w:rPr>
          <w:sz w:val="20"/>
          <w:szCs w:val="20"/>
        </w:rPr>
      </w:pPr>
      <w:r w:rsidDel="00000000" w:rsidR="00000000" w:rsidRPr="00000000">
        <w:rPr>
          <w:sz w:val="20"/>
          <w:szCs w:val="20"/>
          <w:rtl w:val="0"/>
        </w:rPr>
        <w:t xml:space="preserve">RXB8n es el noveno bit de datos del carácter recibido cuando se opera con tramas en serie con nueve bits de datos. Debe leerse antes de leer los bits bajos de UDRn.</w:t>
      </w:r>
    </w:p>
    <w:p w:rsidR="00000000" w:rsidDel="00000000" w:rsidP="00000000" w:rsidRDefault="00000000" w:rsidRPr="00000000" w14:paraId="000000FC">
      <w:pPr>
        <w:contextualSpacing w:val="0"/>
        <w:rPr>
          <w:b w:val="1"/>
          <w:sz w:val="20"/>
          <w:szCs w:val="20"/>
        </w:rPr>
      </w:pPr>
      <w:r w:rsidDel="00000000" w:rsidR="00000000" w:rsidRPr="00000000">
        <w:rPr>
          <w:rtl w:val="0"/>
        </w:rPr>
      </w:r>
    </w:p>
    <w:p w:rsidR="00000000" w:rsidDel="00000000" w:rsidP="00000000" w:rsidRDefault="00000000" w:rsidRPr="00000000" w14:paraId="000000FD">
      <w:pPr>
        <w:contextualSpacing w:val="0"/>
        <w:rPr>
          <w:b w:val="1"/>
          <w:sz w:val="20"/>
          <w:szCs w:val="20"/>
        </w:rPr>
      </w:pPr>
      <w:r w:rsidDel="00000000" w:rsidR="00000000" w:rsidRPr="00000000">
        <w:rPr>
          <w:b w:val="1"/>
          <w:sz w:val="20"/>
          <w:szCs w:val="20"/>
          <w:rtl w:val="0"/>
        </w:rPr>
        <w:t xml:space="preserve">• Bit 0 - TXB8n: Bit de transmisión de datos 8 n</w:t>
      </w:r>
    </w:p>
    <w:p w:rsidR="00000000" w:rsidDel="00000000" w:rsidP="00000000" w:rsidRDefault="00000000" w:rsidRPr="00000000" w14:paraId="000000FE">
      <w:pPr>
        <w:contextualSpacing w:val="0"/>
        <w:rPr>
          <w:sz w:val="20"/>
          <w:szCs w:val="20"/>
        </w:rPr>
      </w:pPr>
      <w:r w:rsidDel="00000000" w:rsidR="00000000" w:rsidRPr="00000000">
        <w:rPr>
          <w:rtl w:val="0"/>
        </w:rPr>
      </w:r>
    </w:p>
    <w:p w:rsidR="00000000" w:rsidDel="00000000" w:rsidP="00000000" w:rsidRDefault="00000000" w:rsidRPr="00000000" w14:paraId="000000FF">
      <w:pPr>
        <w:contextualSpacing w:val="0"/>
        <w:rPr>
          <w:sz w:val="20"/>
          <w:szCs w:val="20"/>
        </w:rPr>
      </w:pPr>
      <w:r w:rsidDel="00000000" w:rsidR="00000000" w:rsidRPr="00000000">
        <w:rPr>
          <w:sz w:val="20"/>
          <w:szCs w:val="20"/>
          <w:rtl w:val="0"/>
        </w:rPr>
        <w:t xml:space="preserve">TXB8n es el noveno bit de datos en el carácter que se transmitirá cuando se opera con tramas en serie con nueve bits de datos. Debe escribirse antes de escribir los bits bajos en UDRn.</w:t>
      </w:r>
    </w:p>
    <w:p w:rsidR="00000000" w:rsidDel="00000000" w:rsidP="00000000" w:rsidRDefault="00000000" w:rsidRPr="00000000" w14:paraId="00000100">
      <w:pPr>
        <w:contextualSpacing w:val="0"/>
        <w:rPr>
          <w:sz w:val="20"/>
          <w:szCs w:val="20"/>
        </w:rPr>
      </w:pPr>
      <w:r w:rsidDel="00000000" w:rsidR="00000000" w:rsidRPr="00000000">
        <w:rPr>
          <w:rtl w:val="0"/>
        </w:rPr>
      </w:r>
    </w:p>
    <w:p w:rsidR="00000000" w:rsidDel="00000000" w:rsidP="00000000" w:rsidRDefault="00000000" w:rsidRPr="00000000" w14:paraId="00000101">
      <w:pPr>
        <w:contextualSpacing w:val="0"/>
        <w:rPr>
          <w:sz w:val="20"/>
          <w:szCs w:val="20"/>
        </w:rPr>
      </w:pPr>
      <w:r w:rsidDel="00000000" w:rsidR="00000000" w:rsidRPr="00000000">
        <w:rPr>
          <w:sz w:val="20"/>
          <w:szCs w:val="20"/>
        </w:rPr>
        <w:drawing>
          <wp:inline distB="114300" distT="114300" distL="114300" distR="114300">
            <wp:extent cx="5734050" cy="6985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rPr>
          <w:b w:val="1"/>
          <w:sz w:val="20"/>
          <w:szCs w:val="20"/>
        </w:rPr>
      </w:pPr>
      <w:r w:rsidDel="00000000" w:rsidR="00000000" w:rsidRPr="00000000">
        <w:rPr>
          <w:b w:val="1"/>
          <w:sz w:val="20"/>
          <w:szCs w:val="20"/>
          <w:rtl w:val="0"/>
        </w:rPr>
        <w:t xml:space="preserve">• Bits 7: 6 - UMSELn1: 0 USART Mode Select</w:t>
      </w:r>
    </w:p>
    <w:p w:rsidR="00000000" w:rsidDel="00000000" w:rsidP="00000000" w:rsidRDefault="00000000" w:rsidRPr="00000000" w14:paraId="00000103">
      <w:pPr>
        <w:contextualSpacing w:val="0"/>
        <w:rPr>
          <w:sz w:val="20"/>
          <w:szCs w:val="20"/>
        </w:rPr>
      </w:pPr>
      <w:r w:rsidDel="00000000" w:rsidR="00000000" w:rsidRPr="00000000">
        <w:rPr>
          <w:rtl w:val="0"/>
        </w:rPr>
      </w:r>
    </w:p>
    <w:p w:rsidR="00000000" w:rsidDel="00000000" w:rsidP="00000000" w:rsidRDefault="00000000" w:rsidRPr="00000000" w14:paraId="00000104">
      <w:pPr>
        <w:contextualSpacing w:val="0"/>
        <w:rPr>
          <w:sz w:val="20"/>
          <w:szCs w:val="20"/>
        </w:rPr>
      </w:pPr>
      <w:r w:rsidDel="00000000" w:rsidR="00000000" w:rsidRPr="00000000">
        <w:rPr>
          <w:sz w:val="20"/>
          <w:szCs w:val="20"/>
          <w:rtl w:val="0"/>
        </w:rPr>
        <w:t xml:space="preserve">Estos bits seleccionan el modo de operación del USARTn</w:t>
      </w:r>
    </w:p>
    <w:p w:rsidR="00000000" w:rsidDel="00000000" w:rsidP="00000000" w:rsidRDefault="00000000" w:rsidRPr="00000000" w14:paraId="00000105">
      <w:pPr>
        <w:contextualSpacing w:val="0"/>
        <w:rPr>
          <w:sz w:val="20"/>
          <w:szCs w:val="20"/>
        </w:rPr>
      </w:pPr>
      <w:r w:rsidDel="00000000" w:rsidR="00000000" w:rsidRPr="00000000">
        <w:rPr>
          <w:rtl w:val="0"/>
        </w:rPr>
      </w:r>
    </w:p>
    <w:p w:rsidR="00000000" w:rsidDel="00000000" w:rsidP="00000000" w:rsidRDefault="00000000" w:rsidRPr="00000000" w14:paraId="00000106">
      <w:pPr>
        <w:contextualSpacing w:val="0"/>
        <w:rPr>
          <w:sz w:val="20"/>
          <w:szCs w:val="20"/>
        </w:rPr>
      </w:pPr>
      <w:r w:rsidDel="00000000" w:rsidR="00000000" w:rsidRPr="00000000">
        <w:rPr>
          <w:sz w:val="20"/>
          <w:szCs w:val="20"/>
        </w:rPr>
        <w:drawing>
          <wp:inline distB="114300" distT="114300" distL="114300" distR="114300">
            <wp:extent cx="5734050" cy="12573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b w:val="1"/>
          <w:sz w:val="20"/>
          <w:szCs w:val="20"/>
        </w:rPr>
      </w:pPr>
      <w:r w:rsidDel="00000000" w:rsidR="00000000" w:rsidRPr="00000000">
        <w:rPr>
          <w:b w:val="1"/>
          <w:sz w:val="20"/>
          <w:szCs w:val="20"/>
          <w:rtl w:val="0"/>
        </w:rPr>
        <w:t xml:space="preserve">• Bits 5: 4 - UPMn1: 0: Modo de paridad</w:t>
      </w:r>
    </w:p>
    <w:p w:rsidR="00000000" w:rsidDel="00000000" w:rsidP="00000000" w:rsidRDefault="00000000" w:rsidRPr="00000000" w14:paraId="00000108">
      <w:pPr>
        <w:contextualSpacing w:val="0"/>
        <w:rPr>
          <w:sz w:val="20"/>
          <w:szCs w:val="20"/>
        </w:rPr>
      </w:pPr>
      <w:r w:rsidDel="00000000" w:rsidR="00000000" w:rsidRPr="00000000">
        <w:rPr>
          <w:rtl w:val="0"/>
        </w:rPr>
      </w:r>
    </w:p>
    <w:p w:rsidR="00000000" w:rsidDel="00000000" w:rsidP="00000000" w:rsidRDefault="00000000" w:rsidRPr="00000000" w14:paraId="00000109">
      <w:pPr>
        <w:contextualSpacing w:val="0"/>
        <w:jc w:val="both"/>
        <w:rPr>
          <w:sz w:val="20"/>
          <w:szCs w:val="20"/>
        </w:rPr>
      </w:pPr>
      <w:r w:rsidDel="00000000" w:rsidR="00000000" w:rsidRPr="00000000">
        <w:rPr>
          <w:sz w:val="20"/>
          <w:szCs w:val="20"/>
          <w:rtl w:val="0"/>
        </w:rPr>
        <w:t xml:space="preserve">Estos bits habilitan y establecen el tipo de generación de paridad y verificación. Si está habilitado, el Transmisor generará y enviará automáticamente la paridad de los bits de datos transmitidos dentro de cada trama. El receptor generará un valor de paridad para los datos entrantes y lo comparará con la configuración de UPMn. Si se detecta una falta de coincidencia, se establecerá el indicador UPEn en UCSRnA.</w:t>
      </w:r>
    </w:p>
    <w:p w:rsidR="00000000" w:rsidDel="00000000" w:rsidP="00000000" w:rsidRDefault="00000000" w:rsidRPr="00000000" w14:paraId="0000010A">
      <w:pPr>
        <w:contextualSpacing w:val="0"/>
        <w:rPr>
          <w:sz w:val="20"/>
          <w:szCs w:val="20"/>
        </w:rPr>
      </w:pPr>
      <w:r w:rsidDel="00000000" w:rsidR="00000000" w:rsidRPr="00000000">
        <w:rPr>
          <w:rtl w:val="0"/>
        </w:rPr>
      </w:r>
    </w:p>
    <w:p w:rsidR="00000000" w:rsidDel="00000000" w:rsidP="00000000" w:rsidRDefault="00000000" w:rsidRPr="00000000" w14:paraId="0000010B">
      <w:pPr>
        <w:contextualSpacing w:val="0"/>
        <w:rPr>
          <w:sz w:val="20"/>
          <w:szCs w:val="20"/>
        </w:rPr>
      </w:pPr>
      <w:r w:rsidDel="00000000" w:rsidR="00000000" w:rsidRPr="00000000">
        <w:rPr>
          <w:sz w:val="20"/>
          <w:szCs w:val="20"/>
        </w:rPr>
        <w:drawing>
          <wp:inline distB="114300" distT="114300" distL="114300" distR="114300">
            <wp:extent cx="5734050" cy="11811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rPr>
          <w:b w:val="1"/>
          <w:sz w:val="20"/>
          <w:szCs w:val="20"/>
        </w:rPr>
      </w:pPr>
      <w:r w:rsidDel="00000000" w:rsidR="00000000" w:rsidRPr="00000000">
        <w:rPr>
          <w:b w:val="1"/>
          <w:sz w:val="20"/>
          <w:szCs w:val="20"/>
          <w:rtl w:val="0"/>
        </w:rPr>
        <w:t xml:space="preserve">• Bit 3 - USBSn: Stop Bit Select</w:t>
      </w:r>
    </w:p>
    <w:p w:rsidR="00000000" w:rsidDel="00000000" w:rsidP="00000000" w:rsidRDefault="00000000" w:rsidRPr="00000000" w14:paraId="0000010D">
      <w:pPr>
        <w:contextualSpacing w:val="0"/>
        <w:rPr>
          <w:sz w:val="20"/>
          <w:szCs w:val="20"/>
        </w:rPr>
      </w:pPr>
      <w:r w:rsidDel="00000000" w:rsidR="00000000" w:rsidRPr="00000000">
        <w:rPr>
          <w:rtl w:val="0"/>
        </w:rPr>
      </w:r>
    </w:p>
    <w:p w:rsidR="00000000" w:rsidDel="00000000" w:rsidP="00000000" w:rsidRDefault="00000000" w:rsidRPr="00000000" w14:paraId="0000010E">
      <w:pPr>
        <w:contextualSpacing w:val="0"/>
        <w:rPr>
          <w:sz w:val="20"/>
          <w:szCs w:val="20"/>
        </w:rPr>
      </w:pPr>
      <w:r w:rsidDel="00000000" w:rsidR="00000000" w:rsidRPr="00000000">
        <w:rPr>
          <w:sz w:val="20"/>
          <w:szCs w:val="20"/>
          <w:rtl w:val="0"/>
        </w:rPr>
        <w:t xml:space="preserve">Este bit selecciona el número de bits de parada a ser insertados por el transmisor. El receptor ignora esta configuración.</w:t>
      </w:r>
    </w:p>
    <w:p w:rsidR="00000000" w:rsidDel="00000000" w:rsidP="00000000" w:rsidRDefault="00000000" w:rsidRPr="00000000" w14:paraId="0000010F">
      <w:pPr>
        <w:contextualSpacing w:val="0"/>
        <w:rPr>
          <w:sz w:val="20"/>
          <w:szCs w:val="20"/>
        </w:rPr>
      </w:pPr>
      <w:r w:rsidDel="00000000" w:rsidR="00000000" w:rsidRPr="00000000">
        <w:rPr>
          <w:rtl w:val="0"/>
        </w:rPr>
      </w:r>
    </w:p>
    <w:p w:rsidR="00000000" w:rsidDel="00000000" w:rsidP="00000000" w:rsidRDefault="00000000" w:rsidRPr="00000000" w14:paraId="00000110">
      <w:pPr>
        <w:contextualSpacing w:val="0"/>
        <w:rPr>
          <w:sz w:val="20"/>
          <w:szCs w:val="20"/>
        </w:rPr>
      </w:pPr>
      <w:r w:rsidDel="00000000" w:rsidR="00000000" w:rsidRPr="00000000">
        <w:rPr>
          <w:sz w:val="20"/>
          <w:szCs w:val="20"/>
        </w:rPr>
        <w:drawing>
          <wp:inline distB="114300" distT="114300" distL="114300" distR="114300">
            <wp:extent cx="5734050" cy="8255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sz w:val="20"/>
          <w:szCs w:val="20"/>
        </w:rPr>
      </w:pPr>
      <w:r w:rsidDel="00000000" w:rsidR="00000000" w:rsidRPr="00000000">
        <w:rPr>
          <w:rtl w:val="0"/>
        </w:rPr>
      </w:r>
    </w:p>
    <w:p w:rsidR="00000000" w:rsidDel="00000000" w:rsidP="00000000" w:rsidRDefault="00000000" w:rsidRPr="00000000" w14:paraId="00000112">
      <w:pPr>
        <w:contextualSpacing w:val="0"/>
        <w:rPr>
          <w:b w:val="1"/>
          <w:sz w:val="20"/>
          <w:szCs w:val="20"/>
        </w:rPr>
      </w:pPr>
      <w:r w:rsidDel="00000000" w:rsidR="00000000" w:rsidRPr="00000000">
        <w:rPr>
          <w:b w:val="1"/>
          <w:sz w:val="20"/>
          <w:szCs w:val="20"/>
          <w:rtl w:val="0"/>
        </w:rPr>
        <w:t xml:space="preserve">• Bit 2: 1 - UCSZn1: 0: Tamaño del carácter</w:t>
      </w:r>
    </w:p>
    <w:p w:rsidR="00000000" w:rsidDel="00000000" w:rsidP="00000000" w:rsidRDefault="00000000" w:rsidRPr="00000000" w14:paraId="00000113">
      <w:pPr>
        <w:contextualSpacing w:val="0"/>
        <w:rPr>
          <w:sz w:val="20"/>
          <w:szCs w:val="20"/>
        </w:rPr>
      </w:pPr>
      <w:r w:rsidDel="00000000" w:rsidR="00000000" w:rsidRPr="00000000">
        <w:rPr>
          <w:rtl w:val="0"/>
        </w:rPr>
      </w:r>
    </w:p>
    <w:p w:rsidR="00000000" w:rsidDel="00000000" w:rsidP="00000000" w:rsidRDefault="00000000" w:rsidRPr="00000000" w14:paraId="00000114">
      <w:pPr>
        <w:contextualSpacing w:val="0"/>
        <w:rPr>
          <w:sz w:val="20"/>
          <w:szCs w:val="20"/>
        </w:rPr>
      </w:pPr>
      <w:r w:rsidDel="00000000" w:rsidR="00000000" w:rsidRPr="00000000">
        <w:rPr>
          <w:sz w:val="20"/>
          <w:szCs w:val="20"/>
          <w:rtl w:val="0"/>
        </w:rPr>
        <w:t xml:space="preserve">Los bits UCSZn1: 0 combinados con el bit UCSZn2 en UCSRnB establecen el número de bits de datos (Tamaño de Caracteres) en una trama que utilizan el Receptor y el Transmisor.</w:t>
      </w:r>
    </w:p>
    <w:p w:rsidR="00000000" w:rsidDel="00000000" w:rsidP="00000000" w:rsidRDefault="00000000" w:rsidRPr="00000000" w14:paraId="00000115">
      <w:pPr>
        <w:contextualSpacing w:val="0"/>
        <w:rPr>
          <w:sz w:val="20"/>
          <w:szCs w:val="20"/>
        </w:rPr>
      </w:pPr>
      <w:r w:rsidDel="00000000" w:rsidR="00000000" w:rsidRPr="00000000">
        <w:rPr>
          <w:rtl w:val="0"/>
        </w:rPr>
      </w:r>
    </w:p>
    <w:p w:rsidR="00000000" w:rsidDel="00000000" w:rsidP="00000000" w:rsidRDefault="00000000" w:rsidRPr="00000000" w14:paraId="00000116">
      <w:pPr>
        <w:contextualSpacing w:val="0"/>
        <w:rPr>
          <w:sz w:val="20"/>
          <w:szCs w:val="20"/>
        </w:rPr>
      </w:pPr>
      <w:r w:rsidDel="00000000" w:rsidR="00000000" w:rsidRPr="00000000">
        <w:rPr>
          <w:sz w:val="20"/>
          <w:szCs w:val="20"/>
        </w:rPr>
        <w:drawing>
          <wp:inline distB="114300" distT="114300" distL="114300" distR="114300">
            <wp:extent cx="5734050" cy="19558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rPr>
          <w:b w:val="1"/>
          <w:sz w:val="20"/>
          <w:szCs w:val="20"/>
        </w:rPr>
      </w:pPr>
      <w:r w:rsidDel="00000000" w:rsidR="00000000" w:rsidRPr="00000000">
        <w:rPr>
          <w:rtl w:val="0"/>
        </w:rPr>
      </w:r>
    </w:p>
    <w:p w:rsidR="00000000" w:rsidDel="00000000" w:rsidP="00000000" w:rsidRDefault="00000000" w:rsidRPr="00000000" w14:paraId="00000118">
      <w:pPr>
        <w:contextualSpacing w:val="0"/>
        <w:rPr>
          <w:b w:val="1"/>
          <w:sz w:val="20"/>
          <w:szCs w:val="20"/>
        </w:rPr>
      </w:pPr>
      <w:r w:rsidDel="00000000" w:rsidR="00000000" w:rsidRPr="00000000">
        <w:rPr>
          <w:b w:val="1"/>
          <w:sz w:val="20"/>
          <w:szCs w:val="20"/>
          <w:rtl w:val="0"/>
        </w:rPr>
        <w:t xml:space="preserve">• Bit 0 - UCPOLn: polaridad del reloj</w:t>
      </w:r>
    </w:p>
    <w:p w:rsidR="00000000" w:rsidDel="00000000" w:rsidP="00000000" w:rsidRDefault="00000000" w:rsidRPr="00000000" w14:paraId="00000119">
      <w:pPr>
        <w:contextualSpacing w:val="0"/>
        <w:rPr>
          <w:sz w:val="20"/>
          <w:szCs w:val="20"/>
        </w:rPr>
      </w:pPr>
      <w:r w:rsidDel="00000000" w:rsidR="00000000" w:rsidRPr="00000000">
        <w:rPr>
          <w:rtl w:val="0"/>
        </w:rPr>
      </w:r>
    </w:p>
    <w:p w:rsidR="00000000" w:rsidDel="00000000" w:rsidP="00000000" w:rsidRDefault="00000000" w:rsidRPr="00000000" w14:paraId="0000011A">
      <w:pPr>
        <w:contextualSpacing w:val="0"/>
        <w:jc w:val="both"/>
        <w:rPr>
          <w:sz w:val="20"/>
          <w:szCs w:val="20"/>
        </w:rPr>
      </w:pPr>
      <w:r w:rsidDel="00000000" w:rsidR="00000000" w:rsidRPr="00000000">
        <w:rPr>
          <w:sz w:val="20"/>
          <w:szCs w:val="20"/>
          <w:rtl w:val="0"/>
        </w:rPr>
        <w:t xml:space="preserve">Este bit se usa solo para el modo síncrono. Escriba este bit a cero cuando se utilice el modo asíncrono. El bit UCPOLn establece la relación entre el cambio de salida de datos y la muestra de entrada de datos, y el reloj síncrono (XCKn).</w:t>
      </w:r>
    </w:p>
    <w:p w:rsidR="00000000" w:rsidDel="00000000" w:rsidP="00000000" w:rsidRDefault="00000000" w:rsidRPr="00000000" w14:paraId="0000011B">
      <w:pPr>
        <w:contextualSpacing w:val="0"/>
        <w:rPr>
          <w:sz w:val="20"/>
          <w:szCs w:val="20"/>
        </w:rPr>
      </w:pPr>
      <w:r w:rsidDel="00000000" w:rsidR="00000000" w:rsidRPr="00000000">
        <w:rPr>
          <w:rtl w:val="0"/>
        </w:rPr>
      </w:r>
    </w:p>
    <w:p w:rsidR="00000000" w:rsidDel="00000000" w:rsidP="00000000" w:rsidRDefault="00000000" w:rsidRPr="00000000" w14:paraId="0000011C">
      <w:pPr>
        <w:contextualSpacing w:val="0"/>
        <w:rPr>
          <w:sz w:val="20"/>
          <w:szCs w:val="20"/>
        </w:rPr>
      </w:pPr>
      <w:r w:rsidDel="00000000" w:rsidR="00000000" w:rsidRPr="00000000">
        <w:rPr>
          <w:sz w:val="20"/>
          <w:szCs w:val="20"/>
        </w:rPr>
        <w:drawing>
          <wp:inline distB="114300" distT="114300" distL="114300" distR="114300">
            <wp:extent cx="5734050" cy="9144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rPr>
          <w:sz w:val="20"/>
          <w:szCs w:val="20"/>
        </w:rPr>
      </w:pPr>
      <w:r w:rsidDel="00000000" w:rsidR="00000000" w:rsidRPr="00000000">
        <w:rPr>
          <w:rtl w:val="0"/>
        </w:rPr>
      </w:r>
    </w:p>
    <w:p w:rsidR="00000000" w:rsidDel="00000000" w:rsidP="00000000" w:rsidRDefault="00000000" w:rsidRPr="00000000" w14:paraId="0000011E">
      <w:pPr>
        <w:contextualSpacing w:val="0"/>
        <w:rPr>
          <w:sz w:val="20"/>
          <w:szCs w:val="20"/>
        </w:rPr>
      </w:pPr>
      <w:r w:rsidDel="00000000" w:rsidR="00000000" w:rsidRPr="00000000">
        <w:rPr>
          <w:rtl w:val="0"/>
        </w:rPr>
      </w:r>
    </w:p>
    <w:p w:rsidR="00000000" w:rsidDel="00000000" w:rsidP="00000000" w:rsidRDefault="00000000" w:rsidRPr="00000000" w14:paraId="0000011F">
      <w:pPr>
        <w:contextualSpacing w:val="0"/>
        <w:rPr>
          <w:sz w:val="20"/>
          <w:szCs w:val="20"/>
        </w:rPr>
      </w:pPr>
      <w:r w:rsidDel="00000000" w:rsidR="00000000" w:rsidRPr="00000000">
        <w:rPr>
          <w:rtl w:val="0"/>
        </w:rPr>
      </w:r>
    </w:p>
    <w:p w:rsidR="00000000" w:rsidDel="00000000" w:rsidP="00000000" w:rsidRDefault="00000000" w:rsidRPr="00000000" w14:paraId="00000120">
      <w:pPr>
        <w:ind w:left="0" w:firstLine="0"/>
        <w:contextualSpacing w:val="0"/>
        <w:rPr>
          <w:b w:val="1"/>
          <w:sz w:val="20"/>
          <w:szCs w:val="20"/>
        </w:rPr>
      </w:pPr>
      <w:r w:rsidDel="00000000" w:rsidR="00000000" w:rsidRPr="00000000">
        <w:rPr>
          <w:b w:val="1"/>
          <w:sz w:val="20"/>
          <w:szCs w:val="20"/>
          <w:rtl w:val="0"/>
        </w:rPr>
        <w:t xml:space="preserve">Secuencias de escape ANSI.</w:t>
      </w:r>
    </w:p>
    <w:p w:rsidR="00000000" w:rsidDel="00000000" w:rsidP="00000000" w:rsidRDefault="00000000" w:rsidRPr="00000000" w14:paraId="00000121">
      <w:pPr>
        <w:ind w:left="0" w:firstLine="0"/>
        <w:contextualSpacing w:val="0"/>
        <w:rPr>
          <w:b w:val="1"/>
          <w:sz w:val="20"/>
          <w:szCs w:val="20"/>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Las secuencias de escape ANSI permiten enviar información de control a la consola para cambiar los atributos del texto representado.</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Así es posible seleccionar:</w:t>
      </w:r>
    </w:p>
    <w:p w:rsidR="00000000" w:rsidDel="00000000" w:rsidP="00000000" w:rsidRDefault="00000000" w:rsidRPr="00000000" w14:paraId="00000124">
      <w:pPr>
        <w:numPr>
          <w:ilvl w:val="0"/>
          <w:numId w:val="5"/>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sz w:val="19"/>
          <w:szCs w:val="19"/>
          <w:rtl w:val="0"/>
        </w:rPr>
        <w:t xml:space="preserve">El estilo del texto: normal, claro, subrayado, parpadeante, inverso y oculto</w:t>
      </w:r>
    </w:p>
    <w:p w:rsidR="00000000" w:rsidDel="00000000" w:rsidP="00000000" w:rsidRDefault="00000000" w:rsidRPr="00000000" w14:paraId="00000125">
      <w:pPr>
        <w:numPr>
          <w:ilvl w:val="0"/>
          <w:numId w:val="5"/>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sz w:val="19"/>
          <w:szCs w:val="19"/>
          <w:rtl w:val="0"/>
        </w:rPr>
        <w:t xml:space="preserve">El color del fondo</w:t>
      </w:r>
    </w:p>
    <w:p w:rsidR="00000000" w:rsidDel="00000000" w:rsidP="00000000" w:rsidRDefault="00000000" w:rsidRPr="00000000" w14:paraId="00000126">
      <w:pPr>
        <w:numPr>
          <w:ilvl w:val="0"/>
          <w:numId w:val="5"/>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sz w:val="19"/>
          <w:szCs w:val="19"/>
          <w:rtl w:val="0"/>
        </w:rPr>
        <w:t xml:space="preserve">El color del texto</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El funcionamiento es muy sencillo, entre la información que se envía de salida a la consola, se incluyen las secuencias de escape dando instrucciones de cómo se ha de representar el texto a continuación.</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Por ejemplo, si con </w:t>
      </w:r>
      <w:r w:rsidDel="00000000" w:rsidR="00000000" w:rsidRPr="00000000">
        <w:rPr>
          <w:rFonts w:ascii="Consolas" w:cs="Consolas" w:eastAsia="Consolas" w:hAnsi="Consolas"/>
          <w:sz w:val="19"/>
          <w:szCs w:val="19"/>
          <w:rtl w:val="0"/>
        </w:rPr>
        <w:t xml:space="preserve">printf</w:t>
      </w:r>
      <w:r w:rsidDel="00000000" w:rsidR="00000000" w:rsidRPr="00000000">
        <w:rPr>
          <w:sz w:val="19"/>
          <w:szCs w:val="19"/>
          <w:rtl w:val="0"/>
        </w:rPr>
        <w:t xml:space="preserve"> se vuelca </w:t>
      </w:r>
      <w:r w:rsidDel="00000000" w:rsidR="00000000" w:rsidRPr="00000000">
        <w:rPr>
          <w:rFonts w:ascii="Consolas" w:cs="Consolas" w:eastAsia="Consolas" w:hAnsi="Consolas"/>
          <w:sz w:val="19"/>
          <w:szCs w:val="19"/>
          <w:rtl w:val="0"/>
        </w:rPr>
        <w:t xml:space="preserve">"Palabra %sresaltada%s"</w:t>
      </w:r>
      <w:r w:rsidDel="00000000" w:rsidR="00000000" w:rsidRPr="00000000">
        <w:rPr>
          <w:sz w:val="19"/>
          <w:szCs w:val="19"/>
          <w:rtl w:val="0"/>
        </w:rPr>
        <w:t xml:space="preserve"> insertando en el primer </w:t>
      </w:r>
      <w:r w:rsidDel="00000000" w:rsidR="00000000" w:rsidRPr="00000000">
        <w:rPr>
          <w:rFonts w:ascii="Consolas" w:cs="Consolas" w:eastAsia="Consolas" w:hAnsi="Consolas"/>
          <w:sz w:val="19"/>
          <w:szCs w:val="19"/>
          <w:rtl w:val="0"/>
        </w:rPr>
        <w:t xml:space="preserve">%s</w:t>
      </w:r>
      <w:r w:rsidDel="00000000" w:rsidR="00000000" w:rsidRPr="00000000">
        <w:rPr>
          <w:sz w:val="19"/>
          <w:szCs w:val="19"/>
          <w:rtl w:val="0"/>
        </w:rPr>
        <w:t xml:space="preserve"> la cadena de control para hacer que el texto sea verde, el texto que se escribe a continuación ('resaltada') tendrá color verde. En el último </w:t>
      </w:r>
      <w:r w:rsidDel="00000000" w:rsidR="00000000" w:rsidRPr="00000000">
        <w:rPr>
          <w:rFonts w:ascii="Consolas" w:cs="Consolas" w:eastAsia="Consolas" w:hAnsi="Consolas"/>
          <w:sz w:val="19"/>
          <w:szCs w:val="19"/>
          <w:rtl w:val="0"/>
        </w:rPr>
        <w:t xml:space="preserve">%s</w:t>
      </w:r>
      <w:r w:rsidDel="00000000" w:rsidR="00000000" w:rsidRPr="00000000">
        <w:rPr>
          <w:sz w:val="19"/>
          <w:szCs w:val="19"/>
          <w:rtl w:val="0"/>
        </w:rPr>
        <w:t xml:space="preserve"> se debería introducir la secuencia de escape para volver a la normalidad. De no ser así, toda salida posterior sería de color verde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b w:val="1"/>
          <w:sz w:val="19"/>
          <w:szCs w:val="19"/>
        </w:rPr>
      </w:pPr>
      <w:r w:rsidDel="00000000" w:rsidR="00000000" w:rsidRPr="00000000">
        <w:rPr>
          <w:b w:val="1"/>
          <w:sz w:val="19"/>
          <w:szCs w:val="19"/>
          <w:rtl w:val="0"/>
        </w:rPr>
        <w:t xml:space="preserve">Sintáxis:</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Las secuencias de escape se pueden utilizar desde cualquier script o programa que envíe información a la consola. Por ejemplo, en C podríamos definir las siguientes secuencias:</w:t>
      </w:r>
    </w:p>
    <w:p w:rsidR="00000000" w:rsidDel="00000000" w:rsidP="00000000" w:rsidRDefault="00000000" w:rsidRPr="00000000" w14:paraId="0000012B">
      <w:pPr>
        <w:numPr>
          <w:ilvl w:val="0"/>
          <w:numId w:val="4"/>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rFonts w:ascii="Consolas" w:cs="Consolas" w:eastAsia="Consolas" w:hAnsi="Consolas"/>
          <w:sz w:val="19"/>
          <w:szCs w:val="19"/>
          <w:rtl w:val="0"/>
        </w:rPr>
        <w:t xml:space="preserve">const char *const normal = "\033[0m";</w:t>
      </w:r>
    </w:p>
    <w:p w:rsidR="00000000" w:rsidDel="00000000" w:rsidP="00000000" w:rsidRDefault="00000000" w:rsidRPr="00000000" w14:paraId="0000012C">
      <w:pPr>
        <w:numPr>
          <w:ilvl w:val="0"/>
          <w:numId w:val="4"/>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rFonts w:ascii="Consolas" w:cs="Consolas" w:eastAsia="Consolas" w:hAnsi="Consolas"/>
          <w:sz w:val="19"/>
          <w:szCs w:val="19"/>
          <w:rtl w:val="0"/>
        </w:rPr>
        <w:t xml:space="preserve">const char *const verde = "\033[0;40;32m";</w:t>
      </w:r>
    </w:p>
    <w:p w:rsidR="00000000" w:rsidDel="00000000" w:rsidP="00000000" w:rsidRDefault="00000000" w:rsidRPr="00000000" w14:paraId="0000012D">
      <w:pPr>
        <w:numPr>
          <w:ilvl w:val="0"/>
          <w:numId w:val="4"/>
        </w:numPr>
        <w:pBdr>
          <w:top w:color="auto" w:space="0" w:sz="0" w:val="none"/>
          <w:bottom w:color="auto" w:space="0" w:sz="0" w:val="none"/>
          <w:right w:color="auto" w:space="0" w:sz="0" w:val="none"/>
          <w:between w:color="auto" w:space="0" w:sz="0" w:val="none"/>
        </w:pBdr>
        <w:spacing w:after="40" w:line="360" w:lineRule="auto"/>
        <w:ind w:left="1160" w:hanging="360"/>
        <w:jc w:val="both"/>
        <w:rPr/>
      </w:pPr>
      <w:r w:rsidDel="00000000" w:rsidR="00000000" w:rsidRPr="00000000">
        <w:rPr>
          <w:rFonts w:ascii="Consolas" w:cs="Consolas" w:eastAsia="Consolas" w:hAnsi="Consolas"/>
          <w:sz w:val="19"/>
          <w:szCs w:val="19"/>
          <w:rtl w:val="0"/>
        </w:rPr>
        <w:t xml:space="preserve">const char *const subrayado_fazul_verde = "\033[4;44;32m";</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La primera selecciona el estilo, fondo y color de texto normal. Es la cadena que deberiamos utilizar para terminar los efectos anteriormente aplicados. La segunda cadena determina que el color de texto sea verde. La tercera cadena determina que el texto ha de estar subrayado, ser de color verde y estar sobre fondo azul.</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La sintáxis sería: </w:t>
      </w:r>
      <w:r w:rsidDel="00000000" w:rsidR="00000000" w:rsidRPr="00000000">
        <w:rPr>
          <w:rFonts w:ascii="Consolas" w:cs="Consolas" w:eastAsia="Consolas" w:hAnsi="Consolas"/>
          <w:sz w:val="19"/>
          <w:szCs w:val="19"/>
          <w:rtl w:val="0"/>
        </w:rPr>
        <w:t xml:space="preserve">"\033[x;xx;xxm"</w:t>
      </w:r>
      <w:r w:rsidDel="00000000" w:rsidR="00000000" w:rsidRPr="00000000">
        <w:rPr>
          <w:sz w:val="19"/>
          <w:szCs w:val="19"/>
          <w:rtl w:val="0"/>
        </w:rPr>
        <w:t xml:space="preserve"> dónde cada 'x' representa un dígito.</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19"/>
          <w:szCs w:val="19"/>
        </w:rPr>
      </w:pPr>
      <w:r w:rsidDel="00000000" w:rsidR="00000000" w:rsidRPr="00000000">
        <w:rPr>
          <w:sz w:val="19"/>
          <w:szCs w:val="19"/>
          <w:rtl w:val="0"/>
        </w:rPr>
        <w:t xml:space="preserve">El primer dígito especifica el estilo:</w:t>
      </w:r>
    </w:p>
    <w:p w:rsidR="00000000" w:rsidDel="00000000" w:rsidP="00000000" w:rsidRDefault="00000000" w:rsidRPr="00000000" w14:paraId="00000131">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0 -&gt; Normal</w:t>
      </w:r>
    </w:p>
    <w:p w:rsidR="00000000" w:rsidDel="00000000" w:rsidP="00000000" w:rsidRDefault="00000000" w:rsidRPr="00000000" w14:paraId="00000132">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1 -&gt; Claro (el color se diluye, permite hacer dos tonos de cada color: azul/azulclaro, rojo/rojoclaro...)</w:t>
      </w:r>
    </w:p>
    <w:p w:rsidR="00000000" w:rsidDel="00000000" w:rsidP="00000000" w:rsidRDefault="00000000" w:rsidRPr="00000000" w14:paraId="00000133">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4 -&gt; Subrayado</w:t>
      </w:r>
    </w:p>
    <w:p w:rsidR="00000000" w:rsidDel="00000000" w:rsidP="00000000" w:rsidRDefault="00000000" w:rsidRPr="00000000" w14:paraId="00000134">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5 -&gt; Parpadeante</w:t>
      </w:r>
    </w:p>
    <w:p w:rsidR="00000000" w:rsidDel="00000000" w:rsidP="00000000" w:rsidRDefault="00000000" w:rsidRPr="00000000" w14:paraId="00000135">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7 -&gt; Inverso</w:t>
      </w:r>
    </w:p>
    <w:p w:rsidR="00000000" w:rsidDel="00000000" w:rsidP="00000000" w:rsidRDefault="00000000" w:rsidRPr="00000000" w14:paraId="00000136">
      <w:pPr>
        <w:numPr>
          <w:ilvl w:val="0"/>
          <w:numId w:val="3"/>
        </w:numPr>
        <w:pBdr>
          <w:top w:color="auto" w:space="0" w:sz="0" w:val="none"/>
          <w:bottom w:color="auto" w:space="0" w:sz="0" w:val="none"/>
          <w:right w:color="auto" w:space="0" w:sz="0" w:val="none"/>
          <w:between w:color="auto" w:space="0" w:sz="0" w:val="none"/>
        </w:pBdr>
        <w:spacing w:after="40" w:line="360" w:lineRule="auto"/>
        <w:ind w:left="1160" w:hanging="360"/>
        <w:rPr/>
      </w:pPr>
      <w:r w:rsidDel="00000000" w:rsidR="00000000" w:rsidRPr="00000000">
        <w:rPr>
          <w:sz w:val="19"/>
          <w:szCs w:val="19"/>
          <w:rtl w:val="0"/>
        </w:rPr>
        <w:t xml:space="preserve">8 -&gt; Oculto (Pensado para pedir contraseñas al usuario)</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pacing w:after="40" w:line="360" w:lineRule="auto"/>
        <w:contextualSpacing w:val="0"/>
        <w:rPr>
          <w:sz w:val="19"/>
          <w:szCs w:val="19"/>
        </w:rPr>
      </w:pPr>
      <w:r w:rsidDel="00000000" w:rsidR="00000000" w:rsidRPr="00000000">
        <w:rPr>
          <w:rtl w:val="0"/>
        </w:rPr>
      </w:r>
    </w:p>
    <w:p w:rsidR="00000000" w:rsidDel="00000000" w:rsidP="00000000" w:rsidRDefault="00000000" w:rsidRPr="00000000" w14:paraId="0000013D">
      <w:pPr>
        <w:contextualSpacing w:val="0"/>
        <w:jc w:val="center"/>
        <w:rPr>
          <w:sz w:val="19"/>
          <w:szCs w:val="19"/>
        </w:rPr>
      </w:pPr>
      <w:r w:rsidDel="00000000" w:rsidR="00000000" w:rsidRPr="00000000">
        <w:rPr>
          <w:b w:val="1"/>
          <w:sz w:val="24"/>
          <w:szCs w:val="24"/>
          <w:rtl w:val="0"/>
        </w:rPr>
        <w:t xml:space="preserve">Siendo ESC = \033</w:t>
      </w:r>
      <w:r w:rsidDel="00000000" w:rsidR="00000000" w:rsidRPr="00000000">
        <w:rPr>
          <w:rtl w:val="0"/>
        </w:rPr>
      </w:r>
    </w:p>
    <w:p w:rsidR="00000000" w:rsidDel="00000000" w:rsidP="00000000" w:rsidRDefault="00000000" w:rsidRPr="00000000" w14:paraId="0000013E">
      <w:pPr>
        <w:ind w:left="-708.6614173228347" w:firstLine="0"/>
        <w:contextualSpacing w:val="0"/>
        <w:rPr>
          <w:sz w:val="20"/>
          <w:szCs w:val="20"/>
        </w:rPr>
      </w:pPr>
      <w:r w:rsidDel="00000000" w:rsidR="00000000" w:rsidRPr="00000000">
        <w:rPr>
          <w:sz w:val="20"/>
          <w:szCs w:val="20"/>
        </w:rPr>
        <w:drawing>
          <wp:inline distB="114300" distT="114300" distL="114300" distR="114300">
            <wp:extent cx="6870343" cy="1704975"/>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7034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rPr>
          <w:sz w:val="20"/>
          <w:szCs w:val="20"/>
        </w:rPr>
      </w:pPr>
      <w:r w:rsidDel="00000000" w:rsidR="00000000" w:rsidRPr="00000000">
        <w:rPr>
          <w:rtl w:val="0"/>
        </w:rPr>
      </w:r>
    </w:p>
    <w:p w:rsidR="00000000" w:rsidDel="00000000" w:rsidP="00000000" w:rsidRDefault="00000000" w:rsidRPr="00000000" w14:paraId="00000140">
      <w:pPr>
        <w:contextualSpacing w:val="0"/>
        <w:rPr>
          <w:b w:val="1"/>
          <w:sz w:val="24"/>
          <w:szCs w:val="24"/>
        </w:rPr>
      </w:pPr>
      <w:r w:rsidDel="00000000" w:rsidR="00000000" w:rsidRPr="00000000">
        <w:rPr>
          <w:rtl w:val="0"/>
        </w:rPr>
      </w:r>
    </w:p>
    <w:p w:rsidR="00000000" w:rsidDel="00000000" w:rsidP="00000000" w:rsidRDefault="00000000" w:rsidRPr="00000000" w14:paraId="00000141">
      <w:pPr>
        <w:contextualSpacing w:val="0"/>
        <w:rPr>
          <w:sz w:val="20"/>
          <w:szCs w:val="20"/>
        </w:rPr>
      </w:pPr>
      <w:r w:rsidDel="00000000" w:rsidR="00000000" w:rsidRPr="00000000">
        <w:rPr>
          <w:rtl w:val="0"/>
        </w:rPr>
      </w:r>
    </w:p>
    <w:p w:rsidR="00000000" w:rsidDel="00000000" w:rsidP="00000000" w:rsidRDefault="00000000" w:rsidRPr="00000000" w14:paraId="00000142">
      <w:pPr>
        <w:contextualSpacing w:val="0"/>
        <w:rPr>
          <w:sz w:val="20"/>
          <w:szCs w:val="20"/>
        </w:rPr>
      </w:pPr>
      <w:r w:rsidDel="00000000" w:rsidR="00000000" w:rsidRPr="00000000">
        <w:rPr>
          <w:rtl w:val="0"/>
        </w:rPr>
      </w:r>
    </w:p>
    <w:p w:rsidR="00000000" w:rsidDel="00000000" w:rsidP="00000000" w:rsidRDefault="00000000" w:rsidRPr="00000000" w14:paraId="00000143">
      <w:pPr>
        <w:contextualSpacing w:val="0"/>
        <w:rPr>
          <w:sz w:val="20"/>
          <w:szCs w:val="20"/>
        </w:rPr>
      </w:pPr>
      <w:r w:rsidDel="00000000" w:rsidR="00000000" w:rsidRPr="00000000">
        <w:rPr>
          <w:rtl w:val="0"/>
        </w:rPr>
      </w:r>
    </w:p>
    <w:p w:rsidR="00000000" w:rsidDel="00000000" w:rsidP="00000000" w:rsidRDefault="00000000" w:rsidRPr="00000000" w14:paraId="00000144">
      <w:pPr>
        <w:contextualSpacing w:val="0"/>
        <w:rPr>
          <w:sz w:val="20"/>
          <w:szCs w:val="20"/>
        </w:rPr>
      </w:pPr>
      <w:r w:rsidDel="00000000" w:rsidR="00000000" w:rsidRPr="00000000">
        <w:rPr>
          <w:rtl w:val="0"/>
        </w:rPr>
      </w:r>
    </w:p>
    <w:p w:rsidR="00000000" w:rsidDel="00000000" w:rsidP="00000000" w:rsidRDefault="00000000" w:rsidRPr="00000000" w14:paraId="00000145">
      <w:pPr>
        <w:contextualSpacing w:val="0"/>
        <w:rPr>
          <w:sz w:val="20"/>
          <w:szCs w:val="20"/>
        </w:rPr>
      </w:pPr>
      <w:r w:rsidDel="00000000" w:rsidR="00000000" w:rsidRPr="00000000">
        <w:rPr>
          <w:rtl w:val="0"/>
        </w:rPr>
      </w:r>
    </w:p>
    <w:p w:rsidR="00000000" w:rsidDel="00000000" w:rsidP="00000000" w:rsidRDefault="00000000" w:rsidRPr="00000000" w14:paraId="00000146">
      <w:pPr>
        <w:contextualSpacing w:val="0"/>
        <w:rPr>
          <w:sz w:val="20"/>
          <w:szCs w:val="20"/>
        </w:rPr>
      </w:pPr>
      <w:r w:rsidDel="00000000" w:rsidR="00000000" w:rsidRPr="00000000">
        <w:rPr>
          <w:rtl w:val="0"/>
        </w:rPr>
      </w:r>
    </w:p>
    <w:p w:rsidR="00000000" w:rsidDel="00000000" w:rsidP="00000000" w:rsidRDefault="00000000" w:rsidRPr="00000000" w14:paraId="00000147">
      <w:pPr>
        <w:contextualSpacing w:val="0"/>
        <w:rPr>
          <w:sz w:val="20"/>
          <w:szCs w:val="20"/>
        </w:rPr>
      </w:pPr>
      <w:r w:rsidDel="00000000" w:rsidR="00000000" w:rsidRPr="00000000">
        <w:rPr>
          <w:rtl w:val="0"/>
        </w:rPr>
      </w:r>
    </w:p>
    <w:p w:rsidR="00000000" w:rsidDel="00000000" w:rsidP="00000000" w:rsidRDefault="00000000" w:rsidRPr="00000000" w14:paraId="00000148">
      <w:pPr>
        <w:contextualSpacing w:val="0"/>
        <w:rPr>
          <w:sz w:val="20"/>
          <w:szCs w:val="20"/>
        </w:rPr>
      </w:pPr>
      <w:r w:rsidDel="00000000" w:rsidR="00000000" w:rsidRPr="00000000">
        <w:rPr>
          <w:rtl w:val="0"/>
        </w:rPr>
      </w:r>
    </w:p>
    <w:p w:rsidR="00000000" w:rsidDel="00000000" w:rsidP="00000000" w:rsidRDefault="00000000" w:rsidRPr="00000000" w14:paraId="00000149">
      <w:pPr>
        <w:contextualSpacing w:val="0"/>
        <w:rPr>
          <w:sz w:val="20"/>
          <w:szCs w:val="20"/>
        </w:rPr>
      </w:pPr>
      <w:r w:rsidDel="00000000" w:rsidR="00000000" w:rsidRPr="00000000">
        <w:rPr>
          <w:rtl w:val="0"/>
        </w:rPr>
      </w:r>
    </w:p>
    <w:p w:rsidR="00000000" w:rsidDel="00000000" w:rsidP="00000000" w:rsidRDefault="00000000" w:rsidRPr="00000000" w14:paraId="0000014A">
      <w:pPr>
        <w:contextualSpacing w:val="0"/>
        <w:rPr>
          <w:sz w:val="20"/>
          <w:szCs w:val="20"/>
        </w:rPr>
      </w:pPr>
      <w:r w:rsidDel="00000000" w:rsidR="00000000" w:rsidRPr="00000000">
        <w:rPr>
          <w:rtl w:val="0"/>
        </w:rPr>
      </w:r>
    </w:p>
    <w:p w:rsidR="00000000" w:rsidDel="00000000" w:rsidP="00000000" w:rsidRDefault="00000000" w:rsidRPr="00000000" w14:paraId="0000014B">
      <w:pPr>
        <w:ind w:firstLine="720"/>
        <w:contextualSpacing w:val="0"/>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14C">
      <w:pPr>
        <w:ind w:firstLine="720"/>
        <w:contextualSpacing w:val="0"/>
        <w:rPr>
          <w:b w:val="1"/>
          <w:sz w:val="24"/>
          <w:szCs w:val="24"/>
        </w:rPr>
      </w:pPr>
      <w:r w:rsidDel="00000000" w:rsidR="00000000" w:rsidRPr="00000000">
        <w:rPr>
          <w:rtl w:val="0"/>
        </w:rPr>
      </w:r>
    </w:p>
    <w:p w:rsidR="00000000" w:rsidDel="00000000" w:rsidP="00000000" w:rsidRDefault="00000000" w:rsidRPr="00000000" w14:paraId="0000014D">
      <w:pPr>
        <w:contextualSpacing w:val="0"/>
        <w:jc w:val="both"/>
        <w:rPr>
          <w:sz w:val="20"/>
          <w:szCs w:val="20"/>
        </w:rPr>
      </w:pPr>
      <w:r w:rsidDel="00000000" w:rsidR="00000000" w:rsidRPr="00000000">
        <w:rPr>
          <w:sz w:val="20"/>
          <w:szCs w:val="20"/>
          <w:rtl w:val="0"/>
        </w:rPr>
        <w:t xml:space="preserve">El aprender a usar un microcontrolador con la configuración USART es muy importante ya que a través de este nos podemos comunicar con módulos wifi,bluethooth una computadora entre otros.Me parecio interesante como el micro se comunica por el UART0 así que me puse a investigar y mire que hay otro microcontrolador el Atmega16u2 el que es el que se encarga de hacer la comunicación de la computadora al Atmega2560/1280. Investigando tambien mire que existen los FTDI y con estos nos podríamos comunicar con los demás USART’s sin necesidad de usar el 0.</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8.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