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610" w:type="dxa"/>
        <w:jc w:val="left"/>
        <w:tblInd w:w="-11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"/>
        <w:gridCol w:w="11159"/>
      </w:tblGrid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/>
            </w:r>
          </w:p>
        </w:tc>
        <w:tc>
          <w:tcPr>
            <w:tcW w:w="1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4"/>
                <w:szCs w:val="24"/>
                <w:lang w:val="en-US" w:eastAsia="en-US" w:bidi="ar-SA"/>
              </w:rPr>
              <w:t>PromineoTech Week 6 Notes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b/>
                <w:b/>
                <w:bCs/>
                <w:kern w:val="0"/>
                <w:sz w:val="28"/>
                <w:szCs w:val="28"/>
                <w:lang w:val="en-US" w:eastAsia="en-US" w:bidi="ar-SA"/>
              </w:rPr>
            </w:pPr>
            <w:r>
              <w:rPr/>
            </w:r>
          </w:p>
        </w:tc>
        <w:tc>
          <w:tcPr>
            <w:tcW w:w="1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Style w:val="InternetLink"/>
                <w:rFonts w:ascii="Liberation Mono" w:hAnsi="Liberation Mono" w:eastAsia="Calibri"/>
                <w:color w:val="000000"/>
                <w:kern w:val="0"/>
                <w:sz w:val="18"/>
                <w:szCs w:val="18"/>
                <w:u w:val="none"/>
                <w:lang w:val="en-US" w:eastAsia="en-US" w:bidi="ar-SA"/>
              </w:rPr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/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ascii="Liberation Mono" w:hAnsi="Liberation Mono"/>
                <w:sz w:val="18"/>
                <w:szCs w:val="18"/>
              </w:rPr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/>
            </w:r>
          </w:p>
        </w:tc>
        <w:tc>
          <w:tcPr>
            <w:tcW w:w="1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/>
                <w:sz w:val="18"/>
                <w:szCs w:val="18"/>
              </w:rPr>
            </w:pPr>
            <w:r>
              <w:rPr>
                <w:rFonts w:ascii="Liberation Mono" w:hAnsi="Liberation Mono"/>
                <w:sz w:val="18"/>
                <w:szCs w:val="18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/>
                <w:sz w:val="18"/>
                <w:szCs w:val="18"/>
              </w:rPr>
            </w:pPr>
            <w:r>
              <w:rPr>
                <w:rFonts w:ascii="Liberation Mono" w:hAnsi="Liberation Mono"/>
                <w:sz w:val="18"/>
                <w:szCs w:val="18"/>
              </w:rPr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/>
            </w:r>
          </w:p>
        </w:tc>
        <w:tc>
          <w:tcPr>
            <w:tcW w:w="1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/>
                <w:sz w:val="18"/>
                <w:szCs w:val="18"/>
              </w:rPr>
            </w:pPr>
            <w:r>
              <w:rPr>
                <w:rFonts w:ascii="Liberation Mono" w:hAnsi="Liberation Mono"/>
                <w:sz w:val="18"/>
                <w:szCs w:val="18"/>
              </w:rPr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/>
            </w:r>
          </w:p>
        </w:tc>
        <w:tc>
          <w:tcPr>
            <w:tcW w:w="1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/>
                <w:sz w:val="18"/>
                <w:szCs w:val="18"/>
              </w:rPr>
            </w:pPr>
            <w:r>
              <w:rPr>
                <w:rFonts w:ascii="Liberation Mono" w:hAnsi="Liberation Mono"/>
                <w:sz w:val="18"/>
                <w:szCs w:val="18"/>
              </w:rPr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/>
            </w:r>
          </w:p>
        </w:tc>
        <w:tc>
          <w:tcPr>
            <w:tcW w:w="1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/>
                <w:sz w:val="18"/>
                <w:szCs w:val="18"/>
              </w:rPr>
            </w:pPr>
            <w:r>
              <w:rPr>
                <w:rFonts w:ascii="Liberation Mono" w:hAnsi="Liberation Mono"/>
                <w:sz w:val="18"/>
                <w:szCs w:val="18"/>
              </w:rPr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/>
            </w:r>
          </w:p>
        </w:tc>
        <w:tc>
          <w:tcPr>
            <w:tcW w:w="1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/>
                <w:sz w:val="18"/>
                <w:szCs w:val="18"/>
              </w:rPr>
            </w:pPr>
            <w:r>
              <w:rPr>
                <w:rFonts w:ascii="Liberation Mono" w:hAnsi="Liberation Mono"/>
                <w:sz w:val="18"/>
                <w:szCs w:val="18"/>
              </w:rPr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/>
            </w:r>
          </w:p>
        </w:tc>
        <w:tc>
          <w:tcPr>
            <w:tcW w:w="1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/>
                <w:sz w:val="18"/>
                <w:szCs w:val="18"/>
              </w:rPr>
            </w:pPr>
            <w:r>
              <w:rPr>
                <w:rFonts w:ascii="Liberation Mono" w:hAnsi="Liberation Mono"/>
                <w:sz w:val="18"/>
                <w:szCs w:val="18"/>
              </w:rPr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/>
            </w:r>
          </w:p>
        </w:tc>
        <w:tc>
          <w:tcPr>
            <w:tcW w:w="1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/>
                <w:sz w:val="18"/>
                <w:szCs w:val="18"/>
              </w:rPr>
            </w:pPr>
            <w:r>
              <w:rPr>
                <w:rFonts w:ascii="Liberation Mono" w:hAnsi="Liberation Mono"/>
                <w:sz w:val="18"/>
                <w:szCs w:val="18"/>
              </w:rPr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b/>
                <w:b/>
                <w:bCs/>
                <w:kern w:val="0"/>
                <w:sz w:val="28"/>
                <w:szCs w:val="28"/>
                <w:lang w:val="en-US" w:eastAsia="en-US" w:bidi="ar-SA"/>
              </w:rPr>
            </w:pPr>
            <w:r>
              <w:rPr/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ascii="Liberation Mono" w:hAnsi="Liberation Mono"/>
                <w:sz w:val="18"/>
                <w:szCs w:val="18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b/>
                <w:b/>
                <w:bCs/>
                <w:kern w:val="0"/>
                <w:sz w:val="28"/>
                <w:szCs w:val="28"/>
                <w:lang w:val="en-US" w:eastAsia="en-US" w:bidi="ar-SA"/>
              </w:rPr>
            </w:pPr>
            <w:r>
              <w:rPr/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ascii="Liberation Mono" w:hAnsi="Liberation Mono"/>
                <w:sz w:val="18"/>
                <w:szCs w:val="18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/>
                <w:sz w:val="21"/>
                <w:szCs w:val="21"/>
              </w:rPr>
            </w:pPr>
            <w:r>
              <w:rPr>
                <w:rFonts w:ascii="Liberation Mono" w:hAnsi="Liberation Mono"/>
                <w:sz w:val="21"/>
                <w:szCs w:val="21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/>
                <w:sz w:val="21"/>
                <w:szCs w:val="21"/>
              </w:rPr>
            </w:pPr>
            <w:r>
              <w:rPr>
                <w:rFonts w:ascii="Liberation Mono" w:hAnsi="Liberation Mono"/>
                <w:sz w:val="21"/>
                <w:szCs w:val="21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/>
                <w:sz w:val="21"/>
                <w:szCs w:val="21"/>
              </w:rPr>
            </w:pPr>
            <w:r>
              <w:rPr>
                <w:rFonts w:ascii="Liberation Mono" w:hAnsi="Liberation Mono"/>
                <w:sz w:val="21"/>
                <w:szCs w:val="21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/>
                <w:sz w:val="21"/>
                <w:szCs w:val="21"/>
              </w:rPr>
            </w:pPr>
            <w:r>
              <w:rPr>
                <w:rFonts w:ascii="Liberation Mono" w:hAnsi="Liberation Mono"/>
                <w:sz w:val="21"/>
                <w:szCs w:val="21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Style w:val="StrongEmphasis"/>
                <w:rFonts w:ascii="Liberation Mono" w:hAnsi="Liberation Mono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strike w:val="false"/>
                <w:dstrike w:val="false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strike w:val="false"/>
                <w:dstrike w:val="false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  <w:t xml:space="preserve"> 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DejaVu Sans"/>
        <w:sz w:val="24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Times New Roman" w:hAnsi="Times New Roman" w:eastAsia="Calibri" w:cs="DejaVu Sans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spacing w:before="240" w:after="0"/>
      <w:jc w:val="center"/>
      <w:outlineLvl w:val="0"/>
    </w:pPr>
    <w:rPr>
      <w:rFonts w:eastAsia="Calibri" w:cs="DejaVu Sans"/>
      <w:sz w:val="36"/>
      <w:szCs w:val="32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Heading1Char">
    <w:name w:val="Heading 1 Char"/>
    <w:basedOn w:val="DefaultParagraphFont"/>
    <w:link w:val="Heading1"/>
    <w:qFormat/>
    <w:rPr>
      <w:rFonts w:eastAsia="Calibri" w:cs="DejaVu Sans"/>
      <w:sz w:val="36"/>
      <w:szCs w:val="32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Application>LibreOffice/7.3.7.2$Linux_X86_64 LibreOffice_project/30$Build-2</Application>
  <AppVersion>15.0000</AppVersion>
  <Pages>2</Pages>
  <Words>4</Words>
  <Characters>22</Characters>
  <CharactersWithSpaces>26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2019-06-04T17:02:00Z</dcterms:created>
  <dc:creator>Nick Suwyn</dc:creator>
  <dc:description/>
  <dc:language>en-US</dc:language>
  <cp:lastModifiedBy/>
  <dcterms:modified xsi:type="dcterms:W3CDTF">2023-05-27T03:35:19Z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