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CA" w:eastAsia="en-CA"/>
        </w:rPr>
        <w:drawing>
          <wp:inline distT="0" distB="0" distL="0" distR="0" wp14:anchorId="0446AF6B" wp14:editId="26C45C9C">
            <wp:extent cx="5571744" cy="3482340"/>
            <wp:effectExtent l="228600" t="228600" r="219710" b="23241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44" cy="3482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184932" w:rsidRDefault="00184932" w:rsidP="00C6554A">
      <w:pPr>
        <w:pStyle w:val="Title"/>
        <w:rPr>
          <w:u w:val="single"/>
        </w:rPr>
      </w:pPr>
      <w:r w:rsidRPr="00184932">
        <w:rPr>
          <w:b/>
          <w:i/>
          <w:u w:val="single"/>
        </w:rPr>
        <w:t>Computer Hardware Based</w:t>
      </w:r>
      <w:r w:rsidRPr="00184932">
        <w:rPr>
          <w:u w:val="single"/>
        </w:rPr>
        <w:t xml:space="preserve"> Astronaut</w:t>
      </w:r>
    </w:p>
    <w:p w:rsidR="00C6554A" w:rsidRPr="00D5413C" w:rsidRDefault="0008444C" w:rsidP="00C6554A">
      <w:pPr>
        <w:pStyle w:val="Subtitle"/>
      </w:pPr>
      <w:r>
        <w:t>Career Assignment</w:t>
      </w:r>
    </w:p>
    <w:p w:rsidR="00C6554A" w:rsidRDefault="0008444C" w:rsidP="00C6554A">
      <w:pPr>
        <w:pStyle w:val="ContactInfo"/>
      </w:pPr>
      <w:r>
        <w:t xml:space="preserve">By: </w:t>
      </w:r>
      <w:r w:rsidR="00100EF1">
        <w:t>Devdigvijay</w:t>
      </w:r>
      <w:r>
        <w:t xml:space="preserve"> Singh</w:t>
      </w:r>
      <w:r w:rsidR="00C6554A">
        <w:t xml:space="preserve"> | </w:t>
      </w:r>
      <w:r>
        <w:t>ICS 207</w:t>
      </w:r>
      <w:r w:rsidR="00C6554A">
        <w:t xml:space="preserve"> |</w:t>
      </w:r>
      <w:r w:rsidR="00C6554A" w:rsidRPr="00D5413C">
        <w:t xml:space="preserve"> </w:t>
      </w:r>
      <w:r>
        <w:t>Teacher: Ms. Xie</w:t>
      </w:r>
      <w:r w:rsidR="00C6554A">
        <w:br w:type="page"/>
      </w:r>
    </w:p>
    <w:p w:rsidR="00C6554A" w:rsidRDefault="00EF6320" w:rsidP="00C6554A">
      <w:pPr>
        <w:pStyle w:val="Heading1"/>
      </w:pPr>
      <w:r>
        <w:lastRenderedPageBreak/>
        <w:t>Detailed Job Description</w:t>
      </w:r>
    </w:p>
    <w:p w:rsidR="00497575" w:rsidRPr="00497575" w:rsidRDefault="00497575" w:rsidP="00497575">
      <w:pPr>
        <w:pStyle w:val="Heading2"/>
      </w:pPr>
      <w:r>
        <w:t>General Astronauts</w:t>
      </w:r>
    </w:p>
    <w:sdt>
      <w:sdtPr>
        <w:alias w:val="Paragraph Text:"/>
        <w:tag w:val="Paragraph Text:"/>
        <w:id w:val="-335997730"/>
        <w:placeholder>
          <w:docPart w:val="94567D9BB413445692F38E32ED804259"/>
        </w:placeholder>
        <w:temporary/>
        <w:showingPlcHdr/>
        <w15:appearance w15:val="hidden"/>
      </w:sdtPr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F188306912A14EFE9C4BAFD6290B44DD"/>
        </w:placeholder>
        <w:temporary/>
        <w:showingPlcHdr/>
        <w15:appearance w15:val="hidden"/>
      </w:sdtPr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3D04F9" w:rsidP="00C6554A">
      <w:pPr>
        <w:pStyle w:val="Heading2"/>
      </w:pPr>
      <w:r>
        <w:t>Computer Programming / Computer Hardware Related Astronuats</w:t>
      </w:r>
    </w:p>
    <w:sdt>
      <w:sdtPr>
        <w:alias w:val="Paragraph Text:"/>
        <w:tag w:val="Paragraph Text:"/>
        <w:id w:val="-2013052735"/>
        <w:placeholder>
          <w:docPart w:val="9A239984B02340B4B8DEDE49CFF35C0F"/>
        </w:placeholder>
        <w:temporary/>
        <w:showingPlcHdr/>
        <w15:appearance w15:val="hidden"/>
      </w:sdtPr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184932" w:rsidRDefault="00C6554A">
          <w:r>
            <w:t>Just delete the placeholder picture. Then, on the Insert tab, click Picture to select one from your files.</w:t>
          </w:r>
        </w:p>
      </w:sdtContent>
    </w:sdt>
    <w:p w:rsidR="00FC09A6" w:rsidRDefault="00B73E10" w:rsidP="00B73E10">
      <w:pPr>
        <w:pStyle w:val="Heading1"/>
      </w:pPr>
      <w:r>
        <w:t>Requirements</w:t>
      </w:r>
    </w:p>
    <w:p w:rsidR="00C55A42" w:rsidRDefault="00AF2076" w:rsidP="00AF2076">
      <w:pPr>
        <w:pStyle w:val="Heading2"/>
      </w:pPr>
      <w:r>
        <w:t>Basic Requirements</w:t>
      </w:r>
    </w:p>
    <w:p w:rsidR="00AF2076" w:rsidRDefault="004F4610" w:rsidP="00AF2076">
      <w:r>
        <w:t xml:space="preserve">Some of </w:t>
      </w:r>
      <w:r w:rsidR="00482745">
        <w:t>the very basic requirements</w:t>
      </w:r>
      <w:r w:rsidR="00D41FC0">
        <w:t>, including educational requirements,</w:t>
      </w:r>
      <w:r w:rsidR="00482745">
        <w:t xml:space="preserve"> to apply </w:t>
      </w:r>
      <w:r w:rsidR="00E152AD">
        <w:t>for employment as an astronaut in the Canadian Space Agency (CSA) include:</w:t>
      </w:r>
    </w:p>
    <w:p w:rsidR="00E152AD" w:rsidRDefault="00D50F4A" w:rsidP="00A96CF0">
      <w:pPr>
        <w:pStyle w:val="ListParagraph"/>
        <w:numPr>
          <w:ilvl w:val="0"/>
          <w:numId w:val="16"/>
        </w:numPr>
      </w:pPr>
      <w:r>
        <w:t>R</w:t>
      </w:r>
      <w:r w:rsidR="00806CC6">
        <w:t>eside in Canada or be a Canadian citizen residing abroad</w:t>
      </w:r>
      <w:r w:rsidR="00760D58">
        <w:t>; preference will be given to Canadian citizens</w:t>
      </w:r>
    </w:p>
    <w:p w:rsidR="00806CC6" w:rsidRDefault="009A7F60" w:rsidP="00A96CF0">
      <w:pPr>
        <w:pStyle w:val="ListParagraph"/>
        <w:numPr>
          <w:ilvl w:val="0"/>
          <w:numId w:val="16"/>
        </w:numPr>
      </w:pPr>
      <w:r>
        <w:t>Fluent in either English or French</w:t>
      </w:r>
      <w:r w:rsidR="00F658B8">
        <w:t>, but knowing both is a very useful asset</w:t>
      </w:r>
    </w:p>
    <w:p w:rsidR="00607F00" w:rsidRDefault="007253E8" w:rsidP="00607F00">
      <w:pPr>
        <w:pStyle w:val="ListParagraph"/>
        <w:numPr>
          <w:ilvl w:val="0"/>
          <w:numId w:val="16"/>
        </w:numPr>
      </w:pPr>
      <w:r>
        <w:t>Bachelor’</w:t>
      </w:r>
      <w:r w:rsidR="00380038">
        <w:t>s degree from a recognized university</w:t>
      </w:r>
      <w:r w:rsidR="00445752">
        <w:t xml:space="preserve"> </w:t>
      </w:r>
      <w:r w:rsidR="0070736F">
        <w:t>in engineering or other sciences</w:t>
      </w:r>
      <w:r w:rsidR="00445752">
        <w:t xml:space="preserve">, including </w:t>
      </w:r>
      <w:r w:rsidR="000234DA">
        <w:t xml:space="preserve">biology, COMPUTER SCIENCE, COMPUTER HARDWARE, </w:t>
      </w:r>
      <w:r w:rsidR="00700F24">
        <w:t xml:space="preserve">Earth and </w:t>
      </w:r>
      <w:r w:rsidR="00F92DD5">
        <w:t>space sciences</w:t>
      </w:r>
      <w:r w:rsidR="00082AD4">
        <w:t>, etc.</w:t>
      </w:r>
      <w:r w:rsidR="009D5294">
        <w:br/>
      </w:r>
      <w:r w:rsidR="00607F00">
        <w:t>OR</w:t>
      </w:r>
      <w:r w:rsidR="00607F00">
        <w:br/>
        <w:t>A doctorate in medicine or dentistry</w:t>
      </w:r>
    </w:p>
    <w:p w:rsidR="00094ADC" w:rsidRDefault="00094ADC" w:rsidP="00607F00">
      <w:pPr>
        <w:pStyle w:val="ListParagraph"/>
        <w:numPr>
          <w:ilvl w:val="0"/>
          <w:numId w:val="16"/>
        </w:numPr>
      </w:pPr>
      <w:r>
        <w:lastRenderedPageBreak/>
        <w:t xml:space="preserve">At least </w:t>
      </w:r>
      <w:r w:rsidR="00636AC3">
        <w:t xml:space="preserve">three </w:t>
      </w:r>
      <w:r w:rsidR="00FB79C8">
        <w:t>years of r</w:t>
      </w:r>
      <w:r w:rsidR="00833D1B">
        <w:t>elevant professional experience</w:t>
      </w:r>
      <w:r w:rsidR="00891860">
        <w:t xml:space="preserve"> in whatever field the applicant specializes in</w:t>
      </w:r>
      <w:r w:rsidR="00FD57C5">
        <w:t xml:space="preserve"> or in a field related to space sciences</w:t>
      </w:r>
      <w:r w:rsidR="00833D1B">
        <w:br/>
        <w:t>OR</w:t>
      </w:r>
      <w:r w:rsidR="00833D1B">
        <w:br/>
        <w:t>Be licensed to practice medicine in Canada</w:t>
      </w:r>
    </w:p>
    <w:p w:rsidR="00F24B7C" w:rsidRDefault="005C5FC2" w:rsidP="005C5FC2">
      <w:pPr>
        <w:pStyle w:val="Heading2"/>
      </w:pPr>
      <w:r>
        <w:t>Physical and Medical Requirements</w:t>
      </w:r>
    </w:p>
    <w:p w:rsidR="005C5FC2" w:rsidRDefault="002F11B4" w:rsidP="00211172">
      <w:r>
        <w:t xml:space="preserve">Employment as an astronaut </w:t>
      </w:r>
      <w:r w:rsidR="00256B5F">
        <w:t>is very physically and mentally demanding, so the applican</w:t>
      </w:r>
      <w:r w:rsidR="00AE7E26">
        <w:t xml:space="preserve">t’s </w:t>
      </w:r>
      <w:r w:rsidR="006256AD">
        <w:t xml:space="preserve">medical condition must be top-notch. </w:t>
      </w:r>
      <w:r w:rsidR="00BF5E8C">
        <w:t xml:space="preserve">Also, the space crafts that take humans from Earth into space have very specific requirements that cannot be </w:t>
      </w:r>
      <w:r w:rsidR="00E12280">
        <w:t xml:space="preserve">worked around, simply because of the physics. </w:t>
      </w:r>
      <w:r w:rsidR="005E3B03">
        <w:t>Currently, there is only one space craft that can take humans to the International Space Station with a high enough success rate</w:t>
      </w:r>
      <w:r w:rsidR="00E74BD4">
        <w:t xml:space="preserve">; the Soyuz capsule. </w:t>
      </w:r>
      <w:r w:rsidR="0031317B">
        <w:t>Requirements are as follows:</w:t>
      </w:r>
    </w:p>
    <w:p w:rsidR="0031317B" w:rsidRDefault="00036CDA" w:rsidP="00036CDA">
      <w:pPr>
        <w:pStyle w:val="ListParagraph"/>
        <w:numPr>
          <w:ilvl w:val="0"/>
          <w:numId w:val="18"/>
        </w:numPr>
      </w:pPr>
      <w:r>
        <w:t>Height: Between 149.5 cm and 190.5 cm</w:t>
      </w:r>
    </w:p>
    <w:p w:rsidR="00311C76" w:rsidRDefault="00311C76" w:rsidP="00036CDA">
      <w:pPr>
        <w:pStyle w:val="ListParagraph"/>
        <w:numPr>
          <w:ilvl w:val="0"/>
          <w:numId w:val="18"/>
        </w:numPr>
      </w:pPr>
      <w:r>
        <w:t xml:space="preserve">Weight: </w:t>
      </w:r>
      <w:r w:rsidR="00203F37">
        <w:t>Between 50 kg and 95 kg</w:t>
      </w:r>
    </w:p>
    <w:p w:rsidR="00B43F32" w:rsidRDefault="003F13AF" w:rsidP="00E63E4A">
      <w:pPr>
        <w:pStyle w:val="ListParagraph"/>
        <w:numPr>
          <w:ilvl w:val="0"/>
          <w:numId w:val="18"/>
        </w:numPr>
      </w:pPr>
      <w:r>
        <w:t xml:space="preserve">Visual Acuity: 20/20 </w:t>
      </w:r>
      <w:r w:rsidR="00B43F32">
        <w:t>or better in each eye, with or without correction</w:t>
      </w:r>
      <w:r w:rsidR="00B473B4">
        <w:t xml:space="preserve"> and without any complications</w:t>
      </w:r>
      <w:bookmarkStart w:id="5" w:name="_GoBack"/>
      <w:bookmarkEnd w:id="5"/>
      <w:r w:rsidR="00E63E4A">
        <w:br/>
        <w:t xml:space="preserve">Most organizations hiring </w:t>
      </w:r>
      <w:r w:rsidR="00EA3F63">
        <w:t>astronauts recommend that no applicant</w:t>
      </w:r>
      <w:r w:rsidR="00E63E4A">
        <w:t xml:space="preserve"> goes through eye correction only for becoming an astronaut and not for any other reasons</w:t>
      </w:r>
    </w:p>
    <w:p w:rsidR="00E63E4A" w:rsidRDefault="0026215B" w:rsidP="00E63E4A">
      <w:pPr>
        <w:pStyle w:val="ListParagraph"/>
        <w:numPr>
          <w:ilvl w:val="0"/>
          <w:numId w:val="18"/>
        </w:numPr>
      </w:pPr>
      <w:r>
        <w:t>Not colour blind</w:t>
      </w:r>
    </w:p>
    <w:p w:rsidR="006A5E60" w:rsidRDefault="00150C4D" w:rsidP="00E63E4A">
      <w:pPr>
        <w:pStyle w:val="ListParagraph"/>
        <w:numPr>
          <w:ilvl w:val="0"/>
          <w:numId w:val="18"/>
        </w:numPr>
      </w:pPr>
      <w:r>
        <w:t>Blood pressure: Not higher than 140/90 mm Hg, measured in a sitting position</w:t>
      </w:r>
    </w:p>
    <w:p w:rsidR="00150C4D" w:rsidRPr="005C5FC2" w:rsidRDefault="00127529" w:rsidP="00E63E4A">
      <w:pPr>
        <w:pStyle w:val="ListParagraph"/>
        <w:numPr>
          <w:ilvl w:val="0"/>
          <w:numId w:val="18"/>
        </w:numPr>
      </w:pPr>
      <w:r>
        <w:t>Auditory acuity: Applicant must have normal hearing</w:t>
      </w:r>
    </w:p>
    <w:sectPr w:rsidR="00150C4D" w:rsidRPr="005C5FC2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53" w:rsidRDefault="004E2C53" w:rsidP="00C6554A">
      <w:pPr>
        <w:spacing w:before="0" w:after="0" w:line="240" w:lineRule="auto"/>
      </w:pPr>
      <w:r>
        <w:separator/>
      </w:r>
    </w:p>
  </w:endnote>
  <w:endnote w:type="continuationSeparator" w:id="0">
    <w:p w:rsidR="004E2C53" w:rsidRDefault="004E2C5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932" w:rsidRDefault="001849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473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53" w:rsidRDefault="004E2C53" w:rsidP="00C6554A">
      <w:pPr>
        <w:spacing w:before="0" w:after="0" w:line="240" w:lineRule="auto"/>
      </w:pPr>
      <w:r>
        <w:separator/>
      </w:r>
    </w:p>
  </w:footnote>
  <w:footnote w:type="continuationSeparator" w:id="0">
    <w:p w:rsidR="004E2C53" w:rsidRDefault="004E2C5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F2AF5"/>
    <w:multiLevelType w:val="hybridMultilevel"/>
    <w:tmpl w:val="6890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282DB8"/>
    <w:multiLevelType w:val="hybridMultilevel"/>
    <w:tmpl w:val="5B16C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1F7B91"/>
    <w:multiLevelType w:val="hybridMultilevel"/>
    <w:tmpl w:val="79D09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32"/>
    <w:rsid w:val="000234DA"/>
    <w:rsid w:val="00036CDA"/>
    <w:rsid w:val="00082AD4"/>
    <w:rsid w:val="0008444C"/>
    <w:rsid w:val="00094ADC"/>
    <w:rsid w:val="000D6385"/>
    <w:rsid w:val="00100EF1"/>
    <w:rsid w:val="00127529"/>
    <w:rsid w:val="00150C4D"/>
    <w:rsid w:val="00184932"/>
    <w:rsid w:val="001A276D"/>
    <w:rsid w:val="001B5300"/>
    <w:rsid w:val="00203F37"/>
    <w:rsid w:val="00211172"/>
    <w:rsid w:val="002554CD"/>
    <w:rsid w:val="00256B5F"/>
    <w:rsid w:val="0026215B"/>
    <w:rsid w:val="00293B83"/>
    <w:rsid w:val="002B4294"/>
    <w:rsid w:val="002C63A8"/>
    <w:rsid w:val="002D7888"/>
    <w:rsid w:val="002E6961"/>
    <w:rsid w:val="002F11B4"/>
    <w:rsid w:val="00311C76"/>
    <w:rsid w:val="0031317B"/>
    <w:rsid w:val="00333D0D"/>
    <w:rsid w:val="00380038"/>
    <w:rsid w:val="003D04F9"/>
    <w:rsid w:val="003F13AF"/>
    <w:rsid w:val="00420C98"/>
    <w:rsid w:val="00445752"/>
    <w:rsid w:val="00482745"/>
    <w:rsid w:val="00497575"/>
    <w:rsid w:val="004C049F"/>
    <w:rsid w:val="004E2C53"/>
    <w:rsid w:val="004F4610"/>
    <w:rsid w:val="005000E2"/>
    <w:rsid w:val="005C5FC2"/>
    <w:rsid w:val="005E3B03"/>
    <w:rsid w:val="00607F00"/>
    <w:rsid w:val="006256AD"/>
    <w:rsid w:val="00636AC3"/>
    <w:rsid w:val="0067372D"/>
    <w:rsid w:val="00686061"/>
    <w:rsid w:val="006A3CE7"/>
    <w:rsid w:val="006A5E60"/>
    <w:rsid w:val="00700F24"/>
    <w:rsid w:val="0070736F"/>
    <w:rsid w:val="007253E8"/>
    <w:rsid w:val="00760D58"/>
    <w:rsid w:val="007961DA"/>
    <w:rsid w:val="00806CC6"/>
    <w:rsid w:val="00833D1B"/>
    <w:rsid w:val="00891860"/>
    <w:rsid w:val="00896408"/>
    <w:rsid w:val="009A7F60"/>
    <w:rsid w:val="009D5294"/>
    <w:rsid w:val="00A96CF0"/>
    <w:rsid w:val="00AC02DF"/>
    <w:rsid w:val="00AE7E26"/>
    <w:rsid w:val="00AF2076"/>
    <w:rsid w:val="00B43F32"/>
    <w:rsid w:val="00B473B4"/>
    <w:rsid w:val="00B73E10"/>
    <w:rsid w:val="00BE0E0E"/>
    <w:rsid w:val="00BF5E8C"/>
    <w:rsid w:val="00C55A42"/>
    <w:rsid w:val="00C64C32"/>
    <w:rsid w:val="00C6554A"/>
    <w:rsid w:val="00D41FC0"/>
    <w:rsid w:val="00D50F4A"/>
    <w:rsid w:val="00D629CF"/>
    <w:rsid w:val="00DC35F2"/>
    <w:rsid w:val="00E12280"/>
    <w:rsid w:val="00E152AD"/>
    <w:rsid w:val="00E63E4A"/>
    <w:rsid w:val="00E74BD4"/>
    <w:rsid w:val="00E96F1A"/>
    <w:rsid w:val="00EA3F63"/>
    <w:rsid w:val="00ED7C44"/>
    <w:rsid w:val="00EF532D"/>
    <w:rsid w:val="00EF6320"/>
    <w:rsid w:val="00F24B7C"/>
    <w:rsid w:val="00F658B8"/>
    <w:rsid w:val="00F92DD5"/>
    <w:rsid w:val="00FB79C8"/>
    <w:rsid w:val="00FC09A6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D477F-640D-44E6-BC72-BD616295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9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di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567D9BB413445692F38E32ED80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B68A-920C-4BC2-B59D-B8EFD61E58FD}"/>
      </w:docPartPr>
      <w:docPartBody>
        <w:p w:rsidR="00FA6547" w:rsidRDefault="00080CA3" w:rsidP="00080CA3">
          <w:r>
            <w:t>To replace the placeholder text on this page, you can just select it all and then start typing. But don’t do that just yet!</w:t>
          </w:r>
        </w:p>
        <w:p w:rsidR="00080CA3" w:rsidRDefault="00080CA3">
          <w:pPr>
            <w:pStyle w:val="94567D9BB413445692F38E32ED804259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F188306912A14EFE9C4BAFD6290B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9424-2E3A-4B27-BF96-C69BFEC4A9FF}"/>
      </w:docPartPr>
      <w:docPartBody>
        <w:p w:rsidR="00080CA3" w:rsidRPr="00514122" w:rsidRDefault="00080CA3" w:rsidP="00080CA3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080CA3" w:rsidRPr="00514122" w:rsidRDefault="00080CA3" w:rsidP="00080CA3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80CA3" w:rsidRDefault="00080CA3">
          <w:pPr>
            <w:pStyle w:val="F188306912A14EFE9C4BAFD6290B44DD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9A239984B02340B4B8DEDE49CFF3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9523-AAE9-4D0E-A105-03A9174DD5A7}"/>
      </w:docPartPr>
      <w:docPartBody>
        <w:p w:rsidR="00080CA3" w:rsidRDefault="00080CA3" w:rsidP="00080CA3">
          <w:r>
            <w:t>You might like the photo on the cover page as much as we do, but if it’s not ideal for your report, it’s easy to replace it with your own.</w:t>
          </w:r>
        </w:p>
        <w:p w:rsidR="00080CA3" w:rsidRDefault="00080CA3">
          <w:pPr>
            <w:pStyle w:val="9A239984B02340B4B8DEDE49CFF35C0F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A3"/>
    <w:rsid w:val="0008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EA8D06B9F4DD782CE4B6C75664F54">
    <w:name w:val="328EA8D06B9F4DD782CE4B6C75664F54"/>
  </w:style>
  <w:style w:type="paragraph" w:customStyle="1" w:styleId="B1FE39BAC0EF431DAEB76D97EA40FEA3">
    <w:name w:val="B1FE39BAC0EF431DAEB76D97EA40FEA3"/>
  </w:style>
  <w:style w:type="paragraph" w:customStyle="1" w:styleId="6D646AF1103B486A96640368F522995C">
    <w:name w:val="6D646AF1103B486A96640368F522995C"/>
  </w:style>
  <w:style w:type="paragraph" w:customStyle="1" w:styleId="F4150FF8787D42A19D3DEE169D008AA5">
    <w:name w:val="F4150FF8787D42A19D3DEE169D008AA5"/>
  </w:style>
  <w:style w:type="paragraph" w:customStyle="1" w:styleId="2561E48DAADF4DFE9464C591F8752612">
    <w:name w:val="2561E48DAADF4DFE9464C591F8752612"/>
  </w:style>
  <w:style w:type="paragraph" w:customStyle="1" w:styleId="00B8DBF51DEC47AB9746DA976F1CF5B7">
    <w:name w:val="00B8DBF51DEC47AB9746DA976F1CF5B7"/>
  </w:style>
  <w:style w:type="paragraph" w:customStyle="1" w:styleId="94567D9BB413445692F38E32ED804259">
    <w:name w:val="94567D9BB413445692F38E32ED80425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F188306912A14EFE9C4BAFD6290B44DD">
    <w:name w:val="F188306912A14EFE9C4BAFD6290B44DD"/>
  </w:style>
  <w:style w:type="paragraph" w:customStyle="1" w:styleId="42871EC022F24456990C9446033F3D11">
    <w:name w:val="42871EC022F24456990C9446033F3D11"/>
  </w:style>
  <w:style w:type="paragraph" w:customStyle="1" w:styleId="9A239984B02340B4B8DEDE49CFF35C0F">
    <w:name w:val="9A239984B02340B4B8DEDE49CFF35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Diamond Torch</dc:creator>
  <cp:keywords/>
  <dc:description/>
  <cp:lastModifiedBy>The Diamond Torch</cp:lastModifiedBy>
  <cp:revision>80</cp:revision>
  <dcterms:created xsi:type="dcterms:W3CDTF">2017-01-11T04:00:00Z</dcterms:created>
  <dcterms:modified xsi:type="dcterms:W3CDTF">2017-01-11T19:49:00Z</dcterms:modified>
</cp:coreProperties>
</file>