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1C77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Variable Parameters</w:t>
      </w:r>
    </w:p>
    <w:p w:rsidR="00000000" w:rsidRDefault="007E1C77">
      <w:r>
        <w:t xml:space="preserve">The parameters that we used in note of Value Parameter </w:t>
      </w:r>
      <w:proofErr w:type="gramStart"/>
      <w:r>
        <w:t>were called</w:t>
      </w:r>
      <w:proofErr w:type="gramEnd"/>
      <w:r>
        <w:t xml:space="preserve"> </w:t>
      </w:r>
      <w:r>
        <w:rPr>
          <w:i/>
          <w:iCs/>
        </w:rPr>
        <w:t>value</w:t>
      </w:r>
      <w:r>
        <w:t xml:space="preserve"> parameters. We could use the value of the argument that </w:t>
      </w:r>
      <w:proofErr w:type="gramStart"/>
      <w:r>
        <w:t>was passed</w:t>
      </w:r>
      <w:proofErr w:type="gramEnd"/>
      <w:r>
        <w:t xml:space="preserve"> into the procedure through the parameter. Value parameters </w:t>
      </w:r>
      <w:proofErr w:type="gramStart"/>
      <w:r>
        <w:t>aren't</w:t>
      </w:r>
      <w:proofErr w:type="gramEnd"/>
      <w:r>
        <w:t xml:space="preserve"> really variables. If you tried</w:t>
      </w:r>
      <w:r>
        <w:t xml:space="preserve"> to change the value of the parameter in any of your procedures in the last </w:t>
      </w:r>
      <w:proofErr w:type="gramStart"/>
      <w:r>
        <w:t>section</w:t>
      </w:r>
      <w:proofErr w:type="gramEnd"/>
      <w:r>
        <w:t xml:space="preserve"> you would have received an error message. In </w:t>
      </w:r>
      <w:proofErr w:type="gramStart"/>
      <w:r>
        <w:t>fact</w:t>
      </w:r>
      <w:proofErr w:type="gramEnd"/>
      <w:r>
        <w:t xml:space="preserve"> value parameters in Turing are actually constants. So what do we do if we want to change the value of a parameter? We use </w:t>
      </w:r>
      <w:r>
        <w:rPr>
          <w:i/>
          <w:iCs/>
        </w:rPr>
        <w:t>variable</w:t>
      </w:r>
      <w:r>
        <w:t xml:space="preserve"> parameters. </w:t>
      </w:r>
    </w:p>
    <w:p w:rsidR="00000000" w:rsidRDefault="007E1C77">
      <w:pPr>
        <w:pStyle w:val="NormalWeb"/>
      </w:pPr>
      <w:r>
        <w:t xml:space="preserve">Changing a value parameter to a variable parameter is very easy. You just need to put the keyword </w:t>
      </w:r>
      <w:proofErr w:type="spellStart"/>
      <w:r>
        <w:rPr>
          <w:rStyle w:val="HTMLTypewriter"/>
          <w:b/>
          <w:bCs/>
        </w:rPr>
        <w:t>var</w:t>
      </w:r>
      <w:proofErr w:type="spellEnd"/>
      <w:r>
        <w:rPr>
          <w:b/>
          <w:bCs/>
        </w:rPr>
        <w:t xml:space="preserve"> </w:t>
      </w:r>
      <w:r>
        <w:t xml:space="preserve">in front of the parameter. As an example, suppose we wanted to write a procedure that would swap the contents of two </w:t>
      </w:r>
      <w:proofErr w:type="spellStart"/>
      <w:r>
        <w:rPr>
          <w:rStyle w:val="HTMLTypewriter"/>
        </w:rPr>
        <w:t>int</w:t>
      </w:r>
      <w:proofErr w:type="spellEnd"/>
      <w:r>
        <w:t xml:space="preserve"> variables. </w:t>
      </w:r>
      <w:r>
        <w:t xml:space="preserve">The parameters need to be variable parameters since we need to change them. 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221"/>
      </w:tblGrid>
      <w:tr w:rsidR="00000000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874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000000" w:rsidRDefault="007E1C7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procedure</w:t>
                  </w:r>
                  <w:r>
                    <w:t xml:space="preserve"> swap(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a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 ,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b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>)</w:t>
                  </w:r>
                </w:p>
                <w:p w:rsidR="00000000" w:rsidRDefault="007E1C77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temp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</w:p>
                <w:p w:rsidR="00000000" w:rsidRDefault="007E1C77">
                  <w:pPr>
                    <w:pStyle w:val="HTMLPreformatted"/>
                  </w:pPr>
                  <w:r>
                    <w:t xml:space="preserve">   </w:t>
                  </w:r>
                </w:p>
                <w:p w:rsidR="00000000" w:rsidRDefault="007E1C77">
                  <w:pPr>
                    <w:pStyle w:val="HTMLPreformatted"/>
                  </w:pPr>
                  <w:r>
                    <w:t xml:space="preserve">   temp := a</w:t>
                  </w:r>
                </w:p>
                <w:p w:rsidR="00000000" w:rsidRDefault="007E1C77">
                  <w:pPr>
                    <w:pStyle w:val="HTMLPreformatted"/>
                  </w:pPr>
                  <w:r>
                    <w:t xml:space="preserve">   a := b</w:t>
                  </w:r>
                </w:p>
                <w:p w:rsidR="00000000" w:rsidRDefault="007E1C77">
                  <w:pPr>
                    <w:pStyle w:val="HTMLPreformatted"/>
                  </w:pPr>
                  <w:r>
                    <w:t xml:space="preserve">   b := temp</w:t>
                  </w:r>
                </w:p>
                <w:p w:rsidR="00000000" w:rsidRDefault="007E1C7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swap</w:t>
                  </w:r>
                </w:p>
                <w:p w:rsidR="00000000" w:rsidRDefault="007E1C77">
                  <w:pPr>
                    <w:pStyle w:val="HTMLPreformatted"/>
                  </w:pPr>
                </w:p>
                <w:p w:rsidR="00000000" w:rsidRDefault="007E1C77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main program</w:t>
                  </w:r>
                </w:p>
                <w:p w:rsidR="00000000" w:rsidRDefault="007E1C77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first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 := 25</w:t>
                  </w:r>
                </w:p>
                <w:p w:rsidR="00000000" w:rsidRDefault="007E1C77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second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 := 99</w:t>
                  </w:r>
                </w:p>
                <w:p w:rsidR="00000000" w:rsidRDefault="007E1C77">
                  <w:pPr>
                    <w:pStyle w:val="HTMLPreformatted"/>
                  </w:pPr>
                </w:p>
                <w:p w:rsidR="00000000" w:rsidRDefault="007E1C7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"fir</w:t>
                  </w:r>
                  <w:r>
                    <w:t>st = ",first, " second = ", second</w:t>
                  </w:r>
                </w:p>
                <w:p w:rsidR="00000000" w:rsidRDefault="007E1C7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"Now we'll swap them"</w:t>
                  </w:r>
                </w:p>
                <w:p w:rsidR="00000000" w:rsidRDefault="007E1C77">
                  <w:pPr>
                    <w:pStyle w:val="HTMLPreformatted"/>
                  </w:pPr>
                  <w:r>
                    <w:t>swap(first, second)</w:t>
                  </w:r>
                </w:p>
                <w:p w:rsidR="00000000" w:rsidRDefault="007E1C7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"first = ",first, " second = ", second </w:t>
                  </w:r>
                </w:p>
              </w:tc>
            </w:tr>
          </w:tbl>
          <w:p w:rsidR="00000000" w:rsidRDefault="007E1C77">
            <w:pPr>
              <w:jc w:val="center"/>
            </w:pPr>
          </w:p>
        </w:tc>
      </w:tr>
    </w:tbl>
    <w:p w:rsidR="00000000" w:rsidRDefault="007E1C77">
      <w:pPr>
        <w:pStyle w:val="NormalWeb"/>
      </w:pPr>
      <w:r>
        <w:br/>
        <w:t xml:space="preserve">The output from this program is: </w:t>
      </w:r>
    </w:p>
    <w:tbl>
      <w:tblPr>
        <w:tblW w:w="0" w:type="auto"/>
        <w:tblCellSpacing w:w="15" w:type="dxa"/>
        <w:shd w:val="clear" w:color="auto" w:fill="DDDD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731"/>
      </w:tblGrid>
      <w:tr w:rsidR="00000000">
        <w:trPr>
          <w:tblCellSpacing w:w="15" w:type="dxa"/>
        </w:trPr>
        <w:tc>
          <w:tcPr>
            <w:tcW w:w="0" w:type="auto"/>
            <w:shd w:val="clear" w:color="auto" w:fill="DDDDFF"/>
            <w:vAlign w:val="center"/>
          </w:tcPr>
          <w:p w:rsidR="00000000" w:rsidRDefault="007E1C77">
            <w:pPr>
              <w:pStyle w:val="HTMLPreformatted"/>
            </w:pPr>
            <w:r>
              <w:t>first = 25 second = 99</w:t>
            </w:r>
          </w:p>
          <w:p w:rsidR="00000000" w:rsidRDefault="007E1C77">
            <w:pPr>
              <w:pStyle w:val="HTMLPreformatted"/>
            </w:pPr>
            <w:r>
              <w:t>Now we'll swap them</w:t>
            </w:r>
          </w:p>
          <w:p w:rsidR="00000000" w:rsidRDefault="007E1C77">
            <w:pPr>
              <w:pStyle w:val="HTMLPreformatted"/>
            </w:pPr>
            <w:r>
              <w:t>first = 99 second = 25</w:t>
            </w:r>
          </w:p>
        </w:tc>
      </w:tr>
    </w:tbl>
    <w:p w:rsidR="00000000" w:rsidRDefault="007E1C77">
      <w:pPr>
        <w:pStyle w:val="NormalWeb"/>
      </w:pPr>
      <w:r>
        <w:br/>
        <w:t>Since both parameters are</w:t>
      </w:r>
      <w:r>
        <w:t xml:space="preserve"> variable and both are type </w:t>
      </w:r>
      <w:proofErr w:type="spellStart"/>
      <w:r>
        <w:rPr>
          <w:rStyle w:val="HTMLTypewriter"/>
        </w:rPr>
        <w:t>int</w:t>
      </w:r>
      <w:proofErr w:type="spellEnd"/>
      <w:r>
        <w:t xml:space="preserve"> we could have shortened the header of the procedure to: </w:t>
      </w:r>
      <w:r>
        <w:rPr>
          <w:rStyle w:val="HTMLTypewriter"/>
          <w:b/>
          <w:bCs/>
          <w:color w:val="0000FF"/>
        </w:rPr>
        <w:t>procedure</w:t>
      </w:r>
      <w:r>
        <w:rPr>
          <w:rStyle w:val="HTMLTypewriter"/>
        </w:rPr>
        <w:t xml:space="preserve"> </w:t>
      </w:r>
      <w:proofErr w:type="gramStart"/>
      <w:r>
        <w:rPr>
          <w:rStyle w:val="HTMLTypewriter"/>
        </w:rPr>
        <w:t>swap(</w:t>
      </w:r>
      <w:proofErr w:type="spellStart"/>
      <w:proofErr w:type="gramEnd"/>
      <w:r>
        <w:rPr>
          <w:rStyle w:val="HTMLTypewriter"/>
          <w:b/>
          <w:bCs/>
          <w:color w:val="0000FF"/>
        </w:rPr>
        <w:t>var</w:t>
      </w:r>
      <w:proofErr w:type="spellEnd"/>
      <w:r>
        <w:rPr>
          <w:rStyle w:val="HTMLTypewriter"/>
        </w:rPr>
        <w:t xml:space="preserve"> a, b : </w:t>
      </w:r>
      <w:proofErr w:type="spellStart"/>
      <w:r>
        <w:rPr>
          <w:rStyle w:val="HTMLTypewriter"/>
          <w:b/>
          <w:bCs/>
          <w:color w:val="0000FF"/>
        </w:rPr>
        <w:t>int</w:t>
      </w:r>
      <w:proofErr w:type="spellEnd"/>
      <w:r>
        <w:rPr>
          <w:rStyle w:val="HTMLTypewriter"/>
        </w:rPr>
        <w:t>)</w:t>
      </w:r>
      <w:r>
        <w:t xml:space="preserve">. </w:t>
      </w:r>
    </w:p>
    <w:p w:rsidR="00000000" w:rsidRDefault="007E1C77">
      <w:pPr>
        <w:pStyle w:val="NormalWeb"/>
      </w:pPr>
      <w:r>
        <w:t xml:space="preserve">You can mix variable parameters and value parameters in the same procedure. Here is a procedure that picks a random number between two </w:t>
      </w:r>
      <w:r>
        <w:t>values that you specify, counting by a number you specify. As an example to pick a random number in the set {4, 6, 8</w:t>
      </w:r>
      <w:proofErr w:type="gramStart"/>
      <w:r>
        <w:t>, ...,</w:t>
      </w:r>
      <w:proofErr w:type="gramEnd"/>
      <w:r>
        <w:t xml:space="preserve"> 20} you would call the procedure by saying </w:t>
      </w:r>
      <w:proofErr w:type="spellStart"/>
      <w:r>
        <w:t>randomSkip</w:t>
      </w:r>
      <w:proofErr w:type="spellEnd"/>
      <w:r>
        <w:t xml:space="preserve">(number, 4, 20, 2). The variable </w:t>
      </w:r>
      <w:r>
        <w:rPr>
          <w:rStyle w:val="HTMLTypewriter"/>
        </w:rPr>
        <w:lastRenderedPageBreak/>
        <w:t>number</w:t>
      </w:r>
      <w:r>
        <w:t xml:space="preserve"> is the variable that will store the resu</w:t>
      </w:r>
      <w:r>
        <w:t xml:space="preserve">lt. The next two parameters specify the range of numbers. The fourth parameter is the number to count </w:t>
      </w:r>
      <w:proofErr w:type="gramStart"/>
      <w:r>
        <w:t>by</w:t>
      </w:r>
      <w:proofErr w:type="gramEnd"/>
      <w:r>
        <w:t xml:space="preserve">. Only the first argument needs to change </w:t>
      </w:r>
      <w:proofErr w:type="gramStart"/>
      <w:r>
        <w:t>so it is the only one that will be a variable parameter</w:t>
      </w:r>
      <w:proofErr w:type="gramEnd"/>
      <w:r>
        <w:t xml:space="preserve">. 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102"/>
      </w:tblGrid>
      <w:tr w:rsidR="00000000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7611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000000" w:rsidRDefault="007E1C7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procedure</w:t>
                  </w:r>
                  <w:r>
                    <w:t xml:space="preserve"> </w:t>
                  </w:r>
                  <w:proofErr w:type="spellStart"/>
                  <w:r>
                    <w:t>randomSkip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number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, bottom, top, </w:t>
                  </w:r>
                  <w:proofErr w:type="spellStart"/>
                  <w:r>
                    <w:t>countBy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>)</w:t>
                  </w:r>
                </w:p>
                <w:p w:rsidR="00000000" w:rsidRDefault="007E1C77">
                  <w:pPr>
                    <w:pStyle w:val="HTMLPreformatted"/>
                  </w:pPr>
                  <w:r>
                    <w:t xml:space="preserve">    </w:t>
                  </w:r>
                  <w:proofErr w:type="spellStart"/>
                  <w:r>
                    <w:t>randint</w:t>
                  </w:r>
                  <w:proofErr w:type="spellEnd"/>
                  <w:r>
                    <w:t xml:space="preserve">(number, 0, (top - bottom) </w:t>
                  </w:r>
                  <w:r>
                    <w:rPr>
                      <w:b/>
                      <w:bCs/>
                      <w:color w:val="0000FF"/>
                    </w:rPr>
                    <w:t>div</w:t>
                  </w:r>
                  <w:r>
                    <w:t xml:space="preserve"> </w:t>
                  </w:r>
                  <w:proofErr w:type="spellStart"/>
                  <w:r>
                    <w:t>countBy</w:t>
                  </w:r>
                  <w:proofErr w:type="spellEnd"/>
                  <w:r>
                    <w:t>)</w:t>
                  </w:r>
                </w:p>
                <w:p w:rsidR="00000000" w:rsidRDefault="007E1C77">
                  <w:pPr>
                    <w:pStyle w:val="HTMLPreformatted"/>
                  </w:pPr>
                  <w:r>
                    <w:t xml:space="preserve">    number := number * </w:t>
                  </w:r>
                  <w:proofErr w:type="spellStart"/>
                  <w:r>
                    <w:t>countBy</w:t>
                  </w:r>
                  <w:proofErr w:type="spellEnd"/>
                  <w:r>
                    <w:t xml:space="preserve"> + bottom</w:t>
                  </w:r>
                </w:p>
                <w:p w:rsidR="00000000" w:rsidRDefault="007E1C7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proofErr w:type="spellStart"/>
                  <w:r>
                    <w:t>randomSkip</w:t>
                  </w:r>
                  <w:proofErr w:type="spellEnd"/>
                </w:p>
                <w:p w:rsidR="00000000" w:rsidRDefault="007E1C77">
                  <w:pPr>
                    <w:pStyle w:val="HTMLPreformatted"/>
                  </w:pPr>
                </w:p>
                <w:p w:rsidR="00000000" w:rsidRDefault="007E1C77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main program</w:t>
                  </w:r>
                </w:p>
                <w:p w:rsidR="00000000" w:rsidRDefault="007E1C77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n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</w:p>
                <w:p w:rsidR="00000000" w:rsidRDefault="007E1C77">
                  <w:pPr>
                    <w:pStyle w:val="HTMLPreformatted"/>
                  </w:pPr>
                  <w:proofErr w:type="gramStart"/>
                  <w:r>
                    <w:rPr>
                      <w:b/>
                      <w:bCs/>
                      <w:color w:val="0000FF"/>
                    </w:rPr>
                    <w:t>for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: 1 .. 10</w:t>
                  </w:r>
                </w:p>
                <w:p w:rsidR="00000000" w:rsidRDefault="007E1C77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t>randomSkip</w:t>
                  </w:r>
                  <w:proofErr w:type="spellEnd"/>
                  <w:r>
                    <w:t>(n, 4, 20, 2)</w:t>
                  </w:r>
                </w:p>
                <w:p w:rsidR="00000000" w:rsidRDefault="007E1C7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n</w:t>
                  </w:r>
                </w:p>
                <w:p w:rsidR="00000000" w:rsidRDefault="007E1C7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FF"/>
                    </w:rPr>
                    <w:t>for</w:t>
                  </w:r>
                  <w:r>
                    <w:t xml:space="preserve"> </w:t>
                  </w:r>
                </w:p>
              </w:tc>
            </w:tr>
          </w:tbl>
          <w:p w:rsidR="00000000" w:rsidRDefault="007E1C77">
            <w:pPr>
              <w:jc w:val="center"/>
            </w:pPr>
          </w:p>
        </w:tc>
      </w:tr>
    </w:tbl>
    <w:p w:rsidR="00000000" w:rsidRDefault="007E1C77">
      <w:pPr>
        <w:pStyle w:val="NormalWeb"/>
      </w:pPr>
      <w:r>
        <w:br/>
        <w:t>Here is a sample run of the program choosi</w:t>
      </w:r>
      <w:r>
        <w:t>ng ten random numbers from {4, 6, 8</w:t>
      </w:r>
      <w:proofErr w:type="gramStart"/>
      <w:r>
        <w:t>, ...,</w:t>
      </w:r>
      <w:proofErr w:type="gramEnd"/>
      <w:r>
        <w:t xml:space="preserve"> 20} (of course each time you run it you will get different results): </w:t>
      </w:r>
    </w:p>
    <w:tbl>
      <w:tblPr>
        <w:tblW w:w="0" w:type="auto"/>
        <w:tblCellSpacing w:w="15" w:type="dxa"/>
        <w:shd w:val="clear" w:color="auto" w:fill="DDDD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31"/>
      </w:tblGrid>
      <w:tr w:rsidR="00000000">
        <w:trPr>
          <w:tblCellSpacing w:w="15" w:type="dxa"/>
        </w:trPr>
        <w:tc>
          <w:tcPr>
            <w:tcW w:w="0" w:type="auto"/>
            <w:shd w:val="clear" w:color="auto" w:fill="DDDDFF"/>
            <w:vAlign w:val="center"/>
          </w:tcPr>
          <w:p w:rsidR="00000000" w:rsidRDefault="007E1C77">
            <w:pPr>
              <w:pStyle w:val="HTMLPreformatted"/>
            </w:pPr>
            <w:r>
              <w:t>18</w:t>
            </w:r>
          </w:p>
          <w:p w:rsidR="00000000" w:rsidRDefault="007E1C77">
            <w:pPr>
              <w:pStyle w:val="HTMLPreformatted"/>
            </w:pPr>
            <w:r>
              <w:t>16</w:t>
            </w:r>
          </w:p>
          <w:p w:rsidR="00000000" w:rsidRDefault="007E1C77">
            <w:pPr>
              <w:pStyle w:val="HTMLPreformatted"/>
            </w:pPr>
            <w:r>
              <w:t>8</w:t>
            </w:r>
          </w:p>
          <w:p w:rsidR="00000000" w:rsidRDefault="007E1C77">
            <w:pPr>
              <w:pStyle w:val="HTMLPreformatted"/>
            </w:pPr>
            <w:r>
              <w:t>4</w:t>
            </w:r>
          </w:p>
          <w:p w:rsidR="00000000" w:rsidRDefault="007E1C77">
            <w:pPr>
              <w:pStyle w:val="HTMLPreformatted"/>
            </w:pPr>
            <w:r>
              <w:t>16</w:t>
            </w:r>
          </w:p>
          <w:p w:rsidR="00000000" w:rsidRDefault="007E1C77">
            <w:pPr>
              <w:pStyle w:val="HTMLPreformatted"/>
            </w:pPr>
            <w:r>
              <w:t>4</w:t>
            </w:r>
          </w:p>
          <w:p w:rsidR="00000000" w:rsidRDefault="007E1C77">
            <w:pPr>
              <w:pStyle w:val="HTMLPreformatted"/>
            </w:pPr>
            <w:r>
              <w:t>6</w:t>
            </w:r>
          </w:p>
          <w:p w:rsidR="00000000" w:rsidRDefault="007E1C77">
            <w:pPr>
              <w:pStyle w:val="HTMLPreformatted"/>
            </w:pPr>
            <w:r>
              <w:t>14</w:t>
            </w:r>
          </w:p>
          <w:p w:rsidR="00000000" w:rsidRDefault="007E1C77">
            <w:pPr>
              <w:pStyle w:val="HTMLPreformatted"/>
            </w:pPr>
            <w:r>
              <w:t>4</w:t>
            </w:r>
          </w:p>
          <w:p w:rsidR="00000000" w:rsidRDefault="007E1C77">
            <w:pPr>
              <w:pStyle w:val="HTMLPreformatted"/>
            </w:pPr>
            <w:r>
              <w:t>20</w:t>
            </w:r>
          </w:p>
        </w:tc>
      </w:tr>
    </w:tbl>
    <w:p w:rsidR="00000000" w:rsidRDefault="007E1C77"/>
    <w:p w:rsidR="00000000" w:rsidRDefault="007E1C77"/>
    <w:sectPr w:rsidR="00000000">
      <w:pgSz w:w="12240" w:h="15840"/>
      <w:pgMar w:top="1380" w:right="1720" w:bottom="1380" w:left="1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A10"/>
    <w:multiLevelType w:val="multilevel"/>
    <w:tmpl w:val="3C20E1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1107C"/>
    <w:multiLevelType w:val="multilevel"/>
    <w:tmpl w:val="1414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7D7992"/>
    <w:multiLevelType w:val="multilevel"/>
    <w:tmpl w:val="5EBA69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B53702"/>
    <w:multiLevelType w:val="multilevel"/>
    <w:tmpl w:val="EDFEB3A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5"/>
    </w:lvlOverride>
  </w:num>
  <w:num w:numId="3">
    <w:abstractNumId w:val="2"/>
  </w:num>
  <w:num w:numId="4">
    <w:abstractNumId w:val="0"/>
    <w:lvlOverride w:ilvl="0">
      <w:startOverride w:val="4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7E1C77"/>
    <w:rsid w:val="007E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semiHidden/>
    <w:rPr>
      <w:rFonts w:ascii="Courier New" w:eastAsia="宋体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宋体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 Parameters</vt:lpstr>
    </vt:vector>
  </TitlesOfParts>
  <Company> 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Parameters</dc:title>
  <dc:subject/>
  <dc:creator>Shirley Xie</dc:creator>
  <cp:keywords/>
  <cp:lastModifiedBy>Victor</cp:lastModifiedBy>
  <cp:revision>2</cp:revision>
  <dcterms:created xsi:type="dcterms:W3CDTF">2015-05-14T22:11:00Z</dcterms:created>
  <dcterms:modified xsi:type="dcterms:W3CDTF">2015-05-14T22:11:00Z</dcterms:modified>
</cp:coreProperties>
</file>