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197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Local &amp; Global Identifiers</w:t>
      </w:r>
    </w:p>
    <w:p w:rsidR="00000000" w:rsidRDefault="00A72197">
      <w:r>
        <w:t xml:space="preserve">Procedures </w:t>
      </w:r>
      <w:proofErr w:type="gramStart"/>
      <w:r>
        <w:t>are often referred</w:t>
      </w:r>
      <w:proofErr w:type="gramEnd"/>
      <w:r>
        <w:t xml:space="preserve"> to as sub-programs. Just as programs have their own variables and constants, procedures </w:t>
      </w:r>
      <w:proofErr w:type="gramStart"/>
      <w:r>
        <w:t>can also</w:t>
      </w:r>
      <w:proofErr w:type="gramEnd"/>
      <w:r>
        <w:t xml:space="preserve"> have their own variables and constants. When you define an identifier in a </w:t>
      </w:r>
      <w:proofErr w:type="gramStart"/>
      <w:r>
        <w:t>procedure</w:t>
      </w:r>
      <w:proofErr w:type="gramEnd"/>
      <w:r>
        <w:t xml:space="preserve"> it can only be us</w:t>
      </w:r>
      <w:r>
        <w:t xml:space="preserve">ed from the point where it is defined until the end of that procedure. When you define an identifier outside a procedure it can be used anywhere in the program after it has been defined (including procedures with some exception </w:t>
      </w:r>
      <w:proofErr w:type="gramStart"/>
      <w:r>
        <w:t>we'll</w:t>
      </w:r>
      <w:proofErr w:type="gramEnd"/>
      <w:r>
        <w:t xml:space="preserve"> see later). Identifier</w:t>
      </w:r>
      <w:r>
        <w:t xml:space="preserve">s defined inside procedures </w:t>
      </w:r>
      <w:proofErr w:type="gramStart"/>
      <w:r>
        <w:t>are known</w:t>
      </w:r>
      <w:proofErr w:type="gramEnd"/>
      <w:r>
        <w:t xml:space="preserve"> as </w:t>
      </w:r>
      <w:r>
        <w:rPr>
          <w:i/>
          <w:iCs/>
        </w:rPr>
        <w:t>local</w:t>
      </w:r>
      <w:r>
        <w:t xml:space="preserve"> identifiers. They </w:t>
      </w:r>
      <w:proofErr w:type="gramStart"/>
      <w:r>
        <w:t>can only be used</w:t>
      </w:r>
      <w:proofErr w:type="gramEnd"/>
      <w:r>
        <w:t xml:space="preserve"> in the procedure, so they are local to the procedure. Identifiers defined outside procedures </w:t>
      </w:r>
      <w:proofErr w:type="gramStart"/>
      <w:r>
        <w:t>are known</w:t>
      </w:r>
      <w:proofErr w:type="gramEnd"/>
      <w:r>
        <w:t xml:space="preserve"> as </w:t>
      </w:r>
      <w:r>
        <w:rPr>
          <w:i/>
          <w:iCs/>
        </w:rPr>
        <w:t>global</w:t>
      </w:r>
      <w:r>
        <w:t xml:space="preserve"> identifiers. They </w:t>
      </w:r>
      <w:proofErr w:type="gramStart"/>
      <w:r>
        <w:t>can be used</w:t>
      </w:r>
      <w:proofErr w:type="gramEnd"/>
      <w:r>
        <w:t xml:space="preserve"> throughout the program so they </w:t>
      </w:r>
      <w:r>
        <w:t xml:space="preserve">are available "globally" to the program. </w:t>
      </w:r>
    </w:p>
    <w:p w:rsidR="00000000" w:rsidRDefault="00A72197">
      <w:pPr>
        <w:pStyle w:val="NormalWeb"/>
      </w:pPr>
      <w:r>
        <w:t xml:space="preserve">Here is a procedure that modifies the global variable </w:t>
      </w:r>
      <w:r>
        <w:rPr>
          <w:rStyle w:val="HTMLTypewriter"/>
        </w:rPr>
        <w:t>number</w:t>
      </w:r>
      <w:r>
        <w:t xml:space="preserve">. Notice we can access it from either inside the procedure or outside.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262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6813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A72197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number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:= 0</w:t>
                  </w:r>
                </w:p>
                <w:p w:rsidR="00000000" w:rsidRDefault="00A72197">
                  <w:pPr>
                    <w:pStyle w:val="HTMLPreformatted"/>
                  </w:pP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procedure</w:t>
                  </w:r>
                  <w:r>
                    <w:t xml:space="preserve"> </w:t>
                  </w:r>
                  <w:proofErr w:type="spellStart"/>
                  <w:r>
                    <w:t>countCalls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  <w:r>
                    <w:t xml:space="preserve">   number := number + 1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"The pr</w:t>
                  </w:r>
                  <w:r>
                    <w:t>ocedure has been called ", number, " time"..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  <w:r>
                    <w:t xml:space="preserve"> number </w:t>
                  </w:r>
                  <w:r>
                    <w:rPr>
                      <w:b/>
                      <w:bCs/>
                      <w:color w:val="0000FF"/>
                    </w:rPr>
                    <w:t>not</w:t>
                  </w:r>
                  <w:r>
                    <w:t xml:space="preserve">= 1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"s"..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"."</w:t>
                  </w: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proofErr w:type="spellStart"/>
                  <w:r>
                    <w:t>countCalls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000000" w:rsidRDefault="00A72197">
                  <w:pPr>
                    <w:pStyle w:val="HTMLPreformatted"/>
                  </w:pP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"Calling procedure.  Currently number is ", number, "."</w:t>
                  </w:r>
                </w:p>
                <w:p w:rsidR="00000000" w:rsidRDefault="00A72197">
                  <w:pPr>
                    <w:pStyle w:val="HTMLPreformatted"/>
                  </w:pPr>
                  <w:proofErr w:type="spellStart"/>
                  <w:r>
                    <w:t>countCalls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"Calling it again with number now ", number</w:t>
                  </w:r>
                  <w:r>
                    <w:t>, "."</w:t>
                  </w:r>
                </w:p>
                <w:p w:rsidR="00000000" w:rsidRDefault="00A72197">
                  <w:pPr>
                    <w:pStyle w:val="HTMLPreformatted"/>
                  </w:pPr>
                  <w:proofErr w:type="spellStart"/>
                  <w:r>
                    <w:t>countCalls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"One more call with number = ", number, "."</w:t>
                  </w:r>
                </w:p>
                <w:p w:rsidR="00000000" w:rsidRDefault="00A72197">
                  <w:pPr>
                    <w:pStyle w:val="HTMLPreformatted"/>
                  </w:pPr>
                  <w:proofErr w:type="spellStart"/>
                  <w:r>
                    <w:t>countCalls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000000" w:rsidRDefault="00A72197">
            <w:pPr>
              <w:jc w:val="center"/>
            </w:pPr>
          </w:p>
        </w:tc>
      </w:tr>
    </w:tbl>
    <w:p w:rsidR="00000000" w:rsidRDefault="00A72197">
      <w:pPr>
        <w:pStyle w:val="NormalWeb"/>
      </w:pPr>
      <w:r>
        <w:br/>
        <w:t>It produces the following output: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131"/>
      </w:tblGrid>
      <w:tr w:rsidR="00000000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000000" w:rsidRDefault="00A72197">
            <w:pPr>
              <w:pStyle w:val="HTMLPreformatted"/>
            </w:pPr>
            <w:proofErr w:type="gramStart"/>
            <w:r>
              <w:t>Calling procedure.</w:t>
            </w:r>
            <w:proofErr w:type="gramEnd"/>
            <w:r>
              <w:t xml:space="preserve">  Currently number is 0.</w:t>
            </w:r>
          </w:p>
          <w:p w:rsidR="00000000" w:rsidRDefault="00A72197">
            <w:pPr>
              <w:pStyle w:val="HTMLPreformatted"/>
            </w:pPr>
            <w:r>
              <w:t xml:space="preserve">The procedure </w:t>
            </w:r>
            <w:proofErr w:type="gramStart"/>
            <w:r>
              <w:t>has been called</w:t>
            </w:r>
            <w:proofErr w:type="gramEnd"/>
            <w:r>
              <w:t xml:space="preserve"> 1 time.</w:t>
            </w:r>
          </w:p>
          <w:p w:rsidR="00000000" w:rsidRDefault="00A72197">
            <w:pPr>
              <w:pStyle w:val="HTMLPreformatted"/>
            </w:pPr>
            <w:proofErr w:type="gramStart"/>
            <w:r>
              <w:t>Calling it again with number now 1.</w:t>
            </w:r>
            <w:proofErr w:type="gramEnd"/>
          </w:p>
          <w:p w:rsidR="00000000" w:rsidRDefault="00A72197">
            <w:pPr>
              <w:pStyle w:val="HTMLPreformatted"/>
            </w:pPr>
            <w:r>
              <w:t xml:space="preserve">The procedure </w:t>
            </w:r>
            <w:proofErr w:type="gramStart"/>
            <w:r>
              <w:t>has been c</w:t>
            </w:r>
            <w:r>
              <w:t>alled</w:t>
            </w:r>
            <w:proofErr w:type="gramEnd"/>
            <w:r>
              <w:t xml:space="preserve"> 2 times.</w:t>
            </w:r>
          </w:p>
          <w:p w:rsidR="00000000" w:rsidRDefault="00A72197">
            <w:pPr>
              <w:pStyle w:val="HTMLPreformatted"/>
            </w:pPr>
            <w:r>
              <w:t>One more call with number = 2.</w:t>
            </w:r>
          </w:p>
          <w:p w:rsidR="00000000" w:rsidRDefault="00A72197">
            <w:pPr>
              <w:pStyle w:val="HTMLPreformatted"/>
            </w:pPr>
            <w:r>
              <w:t xml:space="preserve">The procedure </w:t>
            </w:r>
            <w:proofErr w:type="gramStart"/>
            <w:r>
              <w:t>has been called</w:t>
            </w:r>
            <w:proofErr w:type="gramEnd"/>
            <w:r>
              <w:t xml:space="preserve"> 3 times.</w:t>
            </w:r>
          </w:p>
        </w:tc>
      </w:tr>
    </w:tbl>
    <w:p w:rsidR="00000000" w:rsidRDefault="00A72197">
      <w:pPr>
        <w:pStyle w:val="NormalWeb"/>
      </w:pPr>
      <w:r>
        <w:br/>
        <w:t>Here is an example of a procedure with some local variables. This procedure will ask the user for three (a constant we could change) values and compute the mean of those</w:t>
      </w:r>
      <w:r>
        <w:t xml:space="preserve"> values.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890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360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lastRenderedPageBreak/>
                    <w:t>procedure</w:t>
                  </w:r>
                  <w:r>
                    <w:t xml:space="preserve"> </w:t>
                  </w:r>
                  <w:proofErr w:type="spellStart"/>
                  <w:r>
                    <w:t>findMean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i/>
                      <w:iCs/>
                      <w:color w:val="008000"/>
                    </w:rPr>
                    <w:t>% local variables for finding mean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number, sum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:= 0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mean : </w:t>
                  </w:r>
                  <w:r>
                    <w:rPr>
                      <w:b/>
                      <w:bCs/>
                      <w:color w:val="0000FF"/>
                    </w:rPr>
                    <w:t>real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i/>
                      <w:iCs/>
                      <w:color w:val="008000"/>
                    </w:rPr>
                    <w:t>% local constant, just change this 1 value to read a different # of values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const</w:t>
                  </w:r>
                  <w:r>
                    <w:t xml:space="preserve"> HOW_MANY := 3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"I'm going to ask you for ",</w:t>
                  </w:r>
                  <w:r>
                    <w:t xml:space="preserve"> HOW_MANY, " values."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"I will find the mean of those numbers"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i/>
                      <w:iCs/>
                      <w:color w:val="008000"/>
                    </w:rPr>
                    <w:t xml:space="preserve">% note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i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 is local too, but it can only be used in the for loop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for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: 1 .. HOW_MANY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"Enter value # ", </w:t>
                  </w:r>
                  <w:proofErr w:type="spellStart"/>
                  <w:r>
                    <w:t>i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get</w:t>
                  </w:r>
                  <w:r>
                    <w:t xml:space="preserve"> number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   sum := sum + number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for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mean := s</w:t>
                  </w:r>
                  <w:r>
                    <w:t>um / HOW_MANY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"The mean of your ", HOW_MANY, " numbers is ", mean, "."</w:t>
                  </w: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proofErr w:type="spellStart"/>
                  <w:r>
                    <w:t>findMean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Program starts here</w:t>
                  </w:r>
                </w:p>
                <w:p w:rsidR="00000000" w:rsidRDefault="00A72197">
                  <w:pPr>
                    <w:pStyle w:val="HTMLPreformatted"/>
                  </w:pPr>
                  <w:proofErr w:type="spellStart"/>
                  <w:r>
                    <w:t>findMean</w:t>
                  </w:r>
                  <w:proofErr w:type="spellEnd"/>
                </w:p>
                <w:p w:rsidR="00000000" w:rsidRDefault="00A72197">
                  <w:pPr>
                    <w:pStyle w:val="HTMLPreformatted"/>
                  </w:pP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"That was fun lets do it again!"</w:t>
                  </w:r>
                </w:p>
                <w:p w:rsidR="00000000" w:rsidRDefault="00A72197">
                  <w:pPr>
                    <w:pStyle w:val="HTMLPreformatted"/>
                  </w:pPr>
                  <w:proofErr w:type="spellStart"/>
                  <w:r>
                    <w:t>findMean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000000" w:rsidRDefault="00A72197">
            <w:pPr>
              <w:jc w:val="center"/>
            </w:pPr>
          </w:p>
        </w:tc>
      </w:tr>
    </w:tbl>
    <w:p w:rsidR="00000000" w:rsidRDefault="00A72197">
      <w:pPr>
        <w:pStyle w:val="NormalWeb"/>
      </w:pPr>
      <w:r>
        <w:br/>
        <w:t>Here is a sample run of the program: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891"/>
      </w:tblGrid>
      <w:tr w:rsidR="00000000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000000" w:rsidRDefault="00A72197">
            <w:pPr>
              <w:pStyle w:val="HTMLPreformatted"/>
            </w:pPr>
            <w:proofErr w:type="gramStart"/>
            <w:r>
              <w:t>I'm</w:t>
            </w:r>
            <w:proofErr w:type="gramEnd"/>
            <w:r>
              <w:t xml:space="preserve"> going to ask you for 3 values.</w:t>
            </w:r>
          </w:p>
          <w:p w:rsidR="00000000" w:rsidRDefault="00A72197">
            <w:pPr>
              <w:pStyle w:val="HTMLPreformatted"/>
            </w:pPr>
            <w:r>
              <w:t>I will fin</w:t>
            </w:r>
            <w:r>
              <w:t>d the mean of those numbers</w:t>
            </w:r>
          </w:p>
          <w:p w:rsidR="00000000" w:rsidRDefault="00A72197">
            <w:pPr>
              <w:pStyle w:val="HTMLPreformatted"/>
            </w:pPr>
            <w:r>
              <w:t>Enter value # 1</w:t>
            </w:r>
          </w:p>
          <w:p w:rsidR="00000000" w:rsidRDefault="00A72197">
            <w:pPr>
              <w:pStyle w:val="HTMLPreformatted"/>
            </w:pPr>
            <w:r>
              <w:t>100</w:t>
            </w:r>
          </w:p>
          <w:p w:rsidR="00000000" w:rsidRDefault="00A72197">
            <w:pPr>
              <w:pStyle w:val="HTMLPreformatted"/>
            </w:pPr>
            <w:r>
              <w:t>Enter value # 2</w:t>
            </w:r>
          </w:p>
          <w:p w:rsidR="00000000" w:rsidRDefault="00A72197">
            <w:pPr>
              <w:pStyle w:val="HTMLPreformatted"/>
            </w:pPr>
            <w:r>
              <w:t>300</w:t>
            </w:r>
          </w:p>
          <w:p w:rsidR="00000000" w:rsidRDefault="00A72197">
            <w:pPr>
              <w:pStyle w:val="HTMLPreformatted"/>
            </w:pPr>
            <w:r>
              <w:t>Enter value # 3</w:t>
            </w:r>
          </w:p>
          <w:p w:rsidR="00000000" w:rsidRDefault="00A72197">
            <w:pPr>
              <w:pStyle w:val="HTMLPreformatted"/>
            </w:pPr>
            <w:r>
              <w:t>200</w:t>
            </w:r>
          </w:p>
          <w:p w:rsidR="00000000" w:rsidRDefault="00A72197">
            <w:pPr>
              <w:pStyle w:val="HTMLPreformatted"/>
            </w:pPr>
            <w:r>
              <w:t>The mean of your 3 numbers is 200.</w:t>
            </w:r>
          </w:p>
          <w:p w:rsidR="00000000" w:rsidRDefault="00A72197">
            <w:pPr>
              <w:pStyle w:val="HTMLPreformatted"/>
            </w:pPr>
            <w:r>
              <w:t xml:space="preserve">That was fun lets </w:t>
            </w:r>
            <w:proofErr w:type="gramStart"/>
            <w:r>
              <w:t>do</w:t>
            </w:r>
            <w:proofErr w:type="gramEnd"/>
            <w:r>
              <w:t xml:space="preserve"> it again!</w:t>
            </w:r>
          </w:p>
          <w:p w:rsidR="00000000" w:rsidRDefault="00A72197">
            <w:pPr>
              <w:pStyle w:val="HTMLPreformatted"/>
            </w:pPr>
            <w:proofErr w:type="gramStart"/>
            <w:r>
              <w:t>I'm</w:t>
            </w:r>
            <w:proofErr w:type="gramEnd"/>
            <w:r>
              <w:t xml:space="preserve"> going to ask you for 3 values.</w:t>
            </w:r>
          </w:p>
          <w:p w:rsidR="00000000" w:rsidRDefault="00A72197">
            <w:pPr>
              <w:pStyle w:val="HTMLPreformatted"/>
            </w:pPr>
            <w:r>
              <w:t>I will find the mean of those numbers</w:t>
            </w:r>
          </w:p>
          <w:p w:rsidR="00000000" w:rsidRDefault="00A72197">
            <w:pPr>
              <w:pStyle w:val="HTMLPreformatted"/>
            </w:pPr>
            <w:r>
              <w:t>Enter value # 1</w:t>
            </w:r>
          </w:p>
          <w:p w:rsidR="00000000" w:rsidRDefault="00A72197">
            <w:pPr>
              <w:pStyle w:val="HTMLPreformatted"/>
            </w:pPr>
            <w:r>
              <w:t>70</w:t>
            </w:r>
          </w:p>
          <w:p w:rsidR="00000000" w:rsidRDefault="00A72197">
            <w:pPr>
              <w:pStyle w:val="HTMLPreformatted"/>
            </w:pPr>
            <w:r>
              <w:t>Enter valu</w:t>
            </w:r>
            <w:r>
              <w:t>e # 2</w:t>
            </w:r>
          </w:p>
          <w:p w:rsidR="00000000" w:rsidRDefault="00A72197">
            <w:pPr>
              <w:pStyle w:val="HTMLPreformatted"/>
            </w:pPr>
            <w:r>
              <w:t>74</w:t>
            </w:r>
          </w:p>
          <w:p w:rsidR="00000000" w:rsidRDefault="00A72197">
            <w:pPr>
              <w:pStyle w:val="HTMLPreformatted"/>
            </w:pPr>
            <w:r>
              <w:t>Enter value # 3</w:t>
            </w:r>
          </w:p>
          <w:p w:rsidR="00000000" w:rsidRDefault="00A72197">
            <w:pPr>
              <w:pStyle w:val="HTMLPreformatted"/>
            </w:pPr>
            <w:r>
              <w:t>73</w:t>
            </w:r>
          </w:p>
          <w:p w:rsidR="00000000" w:rsidRDefault="00A72197">
            <w:pPr>
              <w:pStyle w:val="HTMLPreformatted"/>
            </w:pPr>
            <w:r>
              <w:t>The mean of your 3 numbers is 72.333333.</w:t>
            </w:r>
          </w:p>
        </w:tc>
      </w:tr>
    </w:tbl>
    <w:p w:rsidR="00000000" w:rsidRDefault="00A72197">
      <w:pPr>
        <w:pStyle w:val="NormalWeb"/>
      </w:pPr>
      <w:r>
        <w:br/>
        <w:t xml:space="preserve">Things can get a little more complicated if you have local identifiers with the same name as global identifiers. For instance, suppose a procedure has a variable named </w:t>
      </w:r>
      <w:r>
        <w:rPr>
          <w:rStyle w:val="HTMLTypewriter"/>
        </w:rPr>
        <w:t>count</w:t>
      </w:r>
      <w:r>
        <w:t xml:space="preserve"> and that th</w:t>
      </w:r>
      <w:r>
        <w:t xml:space="preserve">ere </w:t>
      </w:r>
      <w:proofErr w:type="gramStart"/>
      <w:r>
        <w:t>is also</w:t>
      </w:r>
      <w:proofErr w:type="gramEnd"/>
      <w:r>
        <w:t xml:space="preserve"> a global variable with the same name. The local variable </w:t>
      </w:r>
      <w:proofErr w:type="gramStart"/>
      <w:r>
        <w:t>will be used</w:t>
      </w:r>
      <w:proofErr w:type="gramEnd"/>
      <w:r>
        <w:t xml:space="preserve"> in the procedure and the global one is not visible there. The global one </w:t>
      </w:r>
      <w:proofErr w:type="gramStart"/>
      <w:r>
        <w:t>will be used</w:t>
      </w:r>
      <w:proofErr w:type="gramEnd"/>
      <w:r>
        <w:t xml:space="preserve"> everywhere else. Here is an example: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890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360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A72197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lastRenderedPageBreak/>
                    <w:t>var</w:t>
                  </w:r>
                  <w:proofErr w:type="spellEnd"/>
                  <w:r>
                    <w:t xml:space="preserve"> number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:= 10 </w:t>
                  </w:r>
                  <w:r>
                    <w:rPr>
                      <w:i/>
                      <w:iCs/>
                      <w:color w:val="008000"/>
                    </w:rPr>
                    <w:t>% a global variable</w:t>
                  </w:r>
                </w:p>
                <w:p w:rsidR="00000000" w:rsidRDefault="00A72197">
                  <w:pPr>
                    <w:pStyle w:val="HTMLPreformatted"/>
                  </w:pP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</w:t>
                  </w:r>
                  <w:r>
                    <w:rPr>
                      <w:b/>
                      <w:bCs/>
                      <w:color w:val="0000FF"/>
                    </w:rPr>
                    <w:t>re</w:t>
                  </w:r>
                  <w:r>
                    <w:t xml:space="preserve"> locally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number : </w:t>
                  </w:r>
                  <w:r>
                    <w:rPr>
                      <w:b/>
                      <w:bCs/>
                      <w:color w:val="0000FF"/>
                    </w:rPr>
                    <w:t>real</w:t>
                  </w:r>
                  <w:r>
                    <w:t xml:space="preserve"> := 3.1415 </w:t>
                  </w:r>
                  <w:r>
                    <w:rPr>
                      <w:color w:val="008000"/>
                    </w:rPr>
                    <w:t>%</w:t>
                  </w:r>
                  <w:r>
                    <w:rPr>
                      <w:i/>
                      <w:iCs/>
                      <w:color w:val="008000"/>
                    </w:rPr>
                    <w:t xml:space="preserve"> a local variable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"In the procedure number = ", number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"What would you like to change number to"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get</w:t>
                  </w:r>
                  <w:r>
                    <w:t xml:space="preserve"> number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"At the end of the procedure number = ", number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locally</w:t>
                  </w:r>
                </w:p>
                <w:p w:rsidR="00000000" w:rsidRDefault="00A72197">
                  <w:pPr>
                    <w:pStyle w:val="HTMLPreformatted"/>
                  </w:pP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program starts</w:t>
                  </w:r>
                  <w:r>
                    <w:rPr>
                      <w:i/>
                      <w:iCs/>
                      <w:color w:val="008000"/>
                    </w:rPr>
                    <w:t xml:space="preserve"> here</w:t>
                  </w: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"The program starts and the global number is ", number</w:t>
                  </w:r>
                </w:p>
                <w:p w:rsidR="00000000" w:rsidRDefault="00A72197">
                  <w:pPr>
                    <w:pStyle w:val="HTMLPreformatted"/>
                  </w:pPr>
                  <w:r>
                    <w:t>locally</w:t>
                  </w:r>
                </w:p>
                <w:p w:rsidR="00000000" w:rsidRDefault="00A72197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"Now that we are out of the procedure our global number is still ", number </w:t>
                  </w:r>
                </w:p>
              </w:tc>
            </w:tr>
          </w:tbl>
          <w:p w:rsidR="00000000" w:rsidRDefault="00A72197">
            <w:pPr>
              <w:jc w:val="center"/>
            </w:pPr>
          </w:p>
        </w:tc>
      </w:tr>
    </w:tbl>
    <w:p w:rsidR="00000000" w:rsidRDefault="00A72197">
      <w:pPr>
        <w:pStyle w:val="NormalWeb"/>
      </w:pPr>
      <w:r>
        <w:br/>
        <w:t>An example run of the program is: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012"/>
      </w:tblGrid>
      <w:tr w:rsidR="00000000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000000" w:rsidRDefault="00A72197">
            <w:pPr>
              <w:pStyle w:val="HTMLPreformatted"/>
            </w:pPr>
            <w:r>
              <w:t>The program starts and the global number is 10</w:t>
            </w:r>
          </w:p>
          <w:p w:rsidR="00000000" w:rsidRDefault="00A72197">
            <w:pPr>
              <w:pStyle w:val="HTMLPreformatted"/>
            </w:pPr>
            <w:r>
              <w:t>In the procedure n</w:t>
            </w:r>
            <w:r>
              <w:t>umber = 3.1415</w:t>
            </w:r>
          </w:p>
          <w:p w:rsidR="00000000" w:rsidRDefault="00A72197">
            <w:pPr>
              <w:pStyle w:val="HTMLPreformatted"/>
            </w:pPr>
            <w:r>
              <w:t xml:space="preserve">What would you like to change number </w:t>
            </w:r>
            <w:proofErr w:type="gramStart"/>
            <w:r>
              <w:t>to</w:t>
            </w:r>
            <w:proofErr w:type="gramEnd"/>
            <w:r>
              <w:t>?</w:t>
            </w:r>
          </w:p>
          <w:p w:rsidR="00000000" w:rsidRDefault="00A72197">
            <w:pPr>
              <w:pStyle w:val="HTMLPreformatted"/>
            </w:pPr>
            <w:r>
              <w:rPr>
                <w:b/>
                <w:bCs/>
                <w:sz w:val="27"/>
                <w:szCs w:val="27"/>
              </w:rPr>
              <w:t>-9999.99</w:t>
            </w:r>
          </w:p>
          <w:p w:rsidR="00000000" w:rsidRDefault="00A72197">
            <w:pPr>
              <w:pStyle w:val="HTMLPreformatted"/>
            </w:pPr>
            <w:r>
              <w:t>At the end of the procedure number = -9999.99</w:t>
            </w:r>
          </w:p>
          <w:p w:rsidR="00000000" w:rsidRDefault="00A72197">
            <w:pPr>
              <w:pStyle w:val="HTMLPreformatted"/>
            </w:pPr>
            <w:r>
              <w:t>Now that we are out of the procedure our global number is still 10</w:t>
            </w:r>
          </w:p>
        </w:tc>
      </w:tr>
    </w:tbl>
    <w:p w:rsidR="00000000" w:rsidRDefault="00A72197">
      <w:pPr>
        <w:pStyle w:val="NormalWeb"/>
      </w:pPr>
      <w:r>
        <w:br/>
        <w:t xml:space="preserve">It is generally best to avoid using global variables in procedures whenever </w:t>
      </w:r>
      <w:r>
        <w:t xml:space="preserve">possible (and it is </w:t>
      </w:r>
      <w:proofErr w:type="gramStart"/>
      <w:r>
        <w:t>almost always</w:t>
      </w:r>
      <w:proofErr w:type="gramEnd"/>
      <w:r>
        <w:t xml:space="preserve"> possible). This will prevent a procedure from accidentally changing a variable that you were using for some other purpose elsewhere in your program. When you avoid using global variables in </w:t>
      </w:r>
      <w:proofErr w:type="gramStart"/>
      <w:r>
        <w:t>procedures</w:t>
      </w:r>
      <w:proofErr w:type="gramEnd"/>
      <w:r>
        <w:t xml:space="preserve"> it also helps avoid c</w:t>
      </w:r>
      <w:r>
        <w:t xml:space="preserve">onfusion if there are local and global variables with the same name. </w:t>
      </w:r>
    </w:p>
    <w:p w:rsidR="00000000" w:rsidRDefault="00A72197">
      <w:pPr>
        <w:pStyle w:val="NormalWeb"/>
      </w:pPr>
    </w:p>
    <w:sectPr w:rsidR="00000000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ADC"/>
    <w:multiLevelType w:val="multilevel"/>
    <w:tmpl w:val="1F4C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2618F"/>
    <w:multiLevelType w:val="hybridMultilevel"/>
    <w:tmpl w:val="38F68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54E61"/>
    <w:multiLevelType w:val="multilevel"/>
    <w:tmpl w:val="6B3E99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A72197"/>
    <w:rsid w:val="00A7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semiHidden/>
    <w:rPr>
      <w:rFonts w:ascii="Courier New" w:eastAsia="宋体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宋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&amp; Global Identifiers</vt:lpstr>
    </vt:vector>
  </TitlesOfParts>
  <Company> 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&amp; Global Identifiers</dc:title>
  <dc:subject/>
  <dc:creator>Shirley Xie</dc:creator>
  <cp:keywords/>
  <dc:description/>
  <cp:lastModifiedBy>Victor</cp:lastModifiedBy>
  <cp:revision>2</cp:revision>
  <dcterms:created xsi:type="dcterms:W3CDTF">2015-05-14T22:11:00Z</dcterms:created>
  <dcterms:modified xsi:type="dcterms:W3CDTF">2015-05-14T22:11:00Z</dcterms:modified>
</cp:coreProperties>
</file>