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94241" w14:textId="5C56DD35" w:rsidR="001D7320" w:rsidRDefault="000B11DA" w:rsidP="00D71DAE">
      <w:pPr>
        <w:jc w:val="center"/>
        <w:rPr>
          <w:rFonts w:ascii="Arial" w:hAnsi="Arial" w:cs="Arial"/>
          <w:sz w:val="32"/>
          <w:szCs w:val="32"/>
        </w:rPr>
      </w:pPr>
      <w:r w:rsidRPr="00D71DAE">
        <w:rPr>
          <w:rFonts w:ascii="Arial" w:hAnsi="Arial" w:cs="Arial"/>
          <w:sz w:val="32"/>
          <w:szCs w:val="32"/>
        </w:rPr>
        <w:t>Descripciones de casos de uso</w:t>
      </w:r>
      <w:r w:rsidR="00191DE7">
        <w:rPr>
          <w:rFonts w:ascii="Arial" w:hAnsi="Arial" w:cs="Arial"/>
          <w:sz w:val="32"/>
          <w:szCs w:val="32"/>
        </w:rPr>
        <w:t xml:space="preserve"> (CU: </w:t>
      </w:r>
      <w:r w:rsidR="007A6BC1">
        <w:rPr>
          <w:rFonts w:ascii="Arial" w:hAnsi="Arial" w:cs="Arial"/>
          <w:sz w:val="32"/>
          <w:szCs w:val="32"/>
        </w:rPr>
        <w:t>14, 15 y 25</w:t>
      </w:r>
      <w:r w:rsidR="00191DE7">
        <w:rPr>
          <w:rFonts w:ascii="Arial" w:hAnsi="Arial" w:cs="Arial"/>
          <w:sz w:val="32"/>
          <w:szCs w:val="32"/>
        </w:rPr>
        <w:t>)</w:t>
      </w:r>
    </w:p>
    <w:p w14:paraId="27910375" w14:textId="0B7110F3" w:rsidR="00524282" w:rsidRDefault="00524282">
      <w:pPr>
        <w:rPr>
          <w:rFonts w:ascii="Arial" w:hAnsi="Arial" w:cs="Arial"/>
          <w:sz w:val="24"/>
          <w:szCs w:val="24"/>
        </w:rPr>
      </w:pPr>
    </w:p>
    <w:p w14:paraId="73A9BFFD" w14:textId="4A3756FC" w:rsidR="00524282" w:rsidRDefault="00524282">
      <w:pPr>
        <w:rPr>
          <w:rFonts w:ascii="Arial" w:hAnsi="Arial" w:cs="Arial"/>
          <w:sz w:val="24"/>
          <w:szCs w:val="24"/>
        </w:rPr>
      </w:pPr>
      <w:r>
        <w:rPr>
          <w:rFonts w:ascii="Arial" w:hAnsi="Arial" w:cs="Arial"/>
          <w:sz w:val="24"/>
          <w:szCs w:val="24"/>
        </w:rPr>
        <w:t>Segunda entrega (90%)</w:t>
      </w:r>
    </w:p>
    <w:tbl>
      <w:tblPr>
        <w:tblStyle w:val="Tablaconcuadrcula"/>
        <w:tblW w:w="0" w:type="auto"/>
        <w:tblInd w:w="0" w:type="dxa"/>
        <w:tblLook w:val="04A0" w:firstRow="1" w:lastRow="0" w:firstColumn="1" w:lastColumn="0" w:noHBand="0" w:noVBand="1"/>
      </w:tblPr>
      <w:tblGrid>
        <w:gridCol w:w="1930"/>
        <w:gridCol w:w="6898"/>
      </w:tblGrid>
      <w:tr w:rsidR="007962E5" w:rsidRPr="00816229" w14:paraId="0CF75360" w14:textId="77777777" w:rsidTr="00CA66A1">
        <w:tc>
          <w:tcPr>
            <w:tcW w:w="0" w:type="auto"/>
          </w:tcPr>
          <w:p w14:paraId="6B7089E1"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ID</w:t>
            </w:r>
          </w:p>
        </w:tc>
        <w:tc>
          <w:tcPr>
            <w:tcW w:w="0" w:type="auto"/>
          </w:tcPr>
          <w:p w14:paraId="57665C7F" w14:textId="77B6A870" w:rsidR="00524282" w:rsidRPr="00816229" w:rsidRDefault="00524282" w:rsidP="00CA66A1">
            <w:pPr>
              <w:rPr>
                <w:rFonts w:ascii="Times New Roman" w:hAnsi="Times New Roman" w:cs="Times New Roman"/>
                <w:sz w:val="24"/>
                <w:szCs w:val="24"/>
              </w:rPr>
            </w:pPr>
            <w:r w:rsidRPr="00DA0BED">
              <w:rPr>
                <w:rFonts w:ascii="Times New Roman" w:hAnsi="Times New Roman" w:cs="Times New Roman"/>
                <w:sz w:val="24"/>
                <w:szCs w:val="24"/>
                <w:highlight w:val="green"/>
              </w:rPr>
              <w:t>CU14</w:t>
            </w:r>
            <w:r w:rsidR="00772B0A">
              <w:rPr>
                <w:rFonts w:ascii="Times New Roman" w:hAnsi="Times New Roman" w:cs="Times New Roman"/>
                <w:sz w:val="24"/>
                <w:szCs w:val="24"/>
              </w:rPr>
              <w:t>: Registrar solicitud de crédito</w:t>
            </w:r>
          </w:p>
        </w:tc>
      </w:tr>
      <w:tr w:rsidR="007962E5" w:rsidRPr="00816229" w14:paraId="3671A015" w14:textId="77777777" w:rsidTr="00CA66A1">
        <w:tc>
          <w:tcPr>
            <w:tcW w:w="0" w:type="auto"/>
          </w:tcPr>
          <w:p w14:paraId="0746382F"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Nombre del CU</w:t>
            </w:r>
          </w:p>
        </w:tc>
        <w:tc>
          <w:tcPr>
            <w:tcW w:w="0" w:type="auto"/>
          </w:tcPr>
          <w:p w14:paraId="2BE6204B" w14:textId="6B50F299" w:rsidR="00524282" w:rsidRPr="00816229" w:rsidRDefault="00F114AA" w:rsidP="00CA66A1">
            <w:pPr>
              <w:rPr>
                <w:rFonts w:ascii="Times New Roman" w:hAnsi="Times New Roman" w:cs="Times New Roman"/>
                <w:sz w:val="24"/>
                <w:szCs w:val="24"/>
              </w:rPr>
            </w:pPr>
            <w:r>
              <w:rPr>
                <w:rFonts w:ascii="Times New Roman" w:hAnsi="Times New Roman" w:cs="Times New Roman"/>
                <w:sz w:val="24"/>
                <w:szCs w:val="24"/>
              </w:rPr>
              <w:t>Registrar solicitud de crédito</w:t>
            </w:r>
          </w:p>
        </w:tc>
      </w:tr>
      <w:tr w:rsidR="007962E5" w:rsidRPr="00816229" w14:paraId="380CD0C8" w14:textId="77777777" w:rsidTr="00CA66A1">
        <w:tc>
          <w:tcPr>
            <w:tcW w:w="0" w:type="auto"/>
          </w:tcPr>
          <w:p w14:paraId="4017205E"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Responsable</w:t>
            </w:r>
          </w:p>
        </w:tc>
        <w:tc>
          <w:tcPr>
            <w:tcW w:w="0" w:type="auto"/>
          </w:tcPr>
          <w:p w14:paraId="52418EB6" w14:textId="77777777" w:rsidR="00524282" w:rsidRPr="00816229" w:rsidRDefault="00524282" w:rsidP="00CA66A1">
            <w:pPr>
              <w:rPr>
                <w:rFonts w:ascii="Times New Roman" w:hAnsi="Times New Roman" w:cs="Times New Roman"/>
                <w:sz w:val="24"/>
                <w:szCs w:val="24"/>
              </w:rPr>
            </w:pPr>
            <w:r>
              <w:rPr>
                <w:rFonts w:ascii="Times New Roman" w:hAnsi="Times New Roman" w:cs="Times New Roman"/>
                <w:sz w:val="24"/>
                <w:szCs w:val="24"/>
              </w:rPr>
              <w:t>Pablo Hernán De la Cruz Moreno</w:t>
            </w:r>
          </w:p>
        </w:tc>
      </w:tr>
      <w:tr w:rsidR="007962E5" w:rsidRPr="00816229" w14:paraId="6E3B59F9" w14:textId="77777777" w:rsidTr="00CA66A1">
        <w:tc>
          <w:tcPr>
            <w:tcW w:w="0" w:type="auto"/>
          </w:tcPr>
          <w:p w14:paraId="5EB25B60"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Fecha de actualización</w:t>
            </w:r>
          </w:p>
        </w:tc>
        <w:tc>
          <w:tcPr>
            <w:tcW w:w="0" w:type="auto"/>
          </w:tcPr>
          <w:p w14:paraId="7B686017" w14:textId="35E647D7" w:rsidR="00524282" w:rsidRPr="00816229" w:rsidRDefault="00F114AA" w:rsidP="00CA66A1">
            <w:pPr>
              <w:rPr>
                <w:rFonts w:ascii="Times New Roman" w:hAnsi="Times New Roman" w:cs="Times New Roman"/>
                <w:sz w:val="24"/>
                <w:szCs w:val="24"/>
              </w:rPr>
            </w:pPr>
            <w:r>
              <w:rPr>
                <w:rFonts w:ascii="Times New Roman" w:hAnsi="Times New Roman" w:cs="Times New Roman"/>
                <w:sz w:val="24"/>
                <w:szCs w:val="24"/>
              </w:rPr>
              <w:t>1</w:t>
            </w:r>
            <w:r w:rsidR="00772B0A">
              <w:rPr>
                <w:rFonts w:ascii="Times New Roman" w:hAnsi="Times New Roman" w:cs="Times New Roman"/>
                <w:sz w:val="24"/>
                <w:szCs w:val="24"/>
              </w:rPr>
              <w:t>6</w:t>
            </w:r>
            <w:r>
              <w:rPr>
                <w:rFonts w:ascii="Times New Roman" w:hAnsi="Times New Roman" w:cs="Times New Roman"/>
                <w:sz w:val="24"/>
                <w:szCs w:val="24"/>
              </w:rPr>
              <w:t>/04/2024</w:t>
            </w:r>
          </w:p>
        </w:tc>
      </w:tr>
      <w:tr w:rsidR="007962E5" w:rsidRPr="00816229" w14:paraId="38C54832" w14:textId="77777777" w:rsidTr="00CA66A1">
        <w:tc>
          <w:tcPr>
            <w:tcW w:w="0" w:type="auto"/>
          </w:tcPr>
          <w:p w14:paraId="75F79CF7"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 xml:space="preserve">Descripción </w:t>
            </w:r>
          </w:p>
        </w:tc>
        <w:tc>
          <w:tcPr>
            <w:tcW w:w="0" w:type="auto"/>
          </w:tcPr>
          <w:p w14:paraId="374DA525" w14:textId="1A63C90E" w:rsidR="00524282" w:rsidRPr="00816229" w:rsidRDefault="00524282" w:rsidP="00CA66A1">
            <w:pPr>
              <w:rPr>
                <w:rFonts w:ascii="Times New Roman" w:hAnsi="Times New Roman" w:cs="Times New Roman"/>
                <w:sz w:val="24"/>
                <w:szCs w:val="24"/>
              </w:rPr>
            </w:pPr>
            <w:r w:rsidRPr="00816229">
              <w:rPr>
                <w:rFonts w:ascii="Times New Roman" w:hAnsi="Times New Roman" w:cs="Times New Roman"/>
                <w:sz w:val="24"/>
                <w:szCs w:val="24"/>
              </w:rPr>
              <w:t xml:space="preserve">Permite al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w:t>
            </w:r>
            <w:r>
              <w:rPr>
                <w:rFonts w:ascii="Times New Roman" w:hAnsi="Times New Roman" w:cs="Times New Roman"/>
                <w:sz w:val="24"/>
                <w:szCs w:val="24"/>
              </w:rPr>
              <w:t xml:space="preserve">crear un registro </w:t>
            </w:r>
            <w:r w:rsidR="00F114AA">
              <w:rPr>
                <w:rFonts w:ascii="Times New Roman" w:hAnsi="Times New Roman" w:cs="Times New Roman"/>
                <w:sz w:val="24"/>
                <w:szCs w:val="24"/>
              </w:rPr>
              <w:t>de una solicitud de crédito asignada a un cliente en el sistema.</w:t>
            </w:r>
          </w:p>
        </w:tc>
      </w:tr>
      <w:tr w:rsidR="007962E5" w:rsidRPr="00816229" w14:paraId="2EBD44E3" w14:textId="77777777" w:rsidTr="00CA66A1">
        <w:tc>
          <w:tcPr>
            <w:tcW w:w="0" w:type="auto"/>
          </w:tcPr>
          <w:p w14:paraId="036F7225"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Actor</w:t>
            </w:r>
          </w:p>
        </w:tc>
        <w:tc>
          <w:tcPr>
            <w:tcW w:w="0" w:type="auto"/>
          </w:tcPr>
          <w:p w14:paraId="657AAFF5" w14:textId="77777777" w:rsidR="00524282" w:rsidRPr="00816229" w:rsidRDefault="00524282" w:rsidP="00CA66A1">
            <w:pPr>
              <w:rPr>
                <w:rFonts w:ascii="Times New Roman" w:hAnsi="Times New Roman" w:cs="Times New Roman"/>
                <w:sz w:val="24"/>
                <w:szCs w:val="24"/>
              </w:rPr>
            </w:pPr>
            <w:r>
              <w:rPr>
                <w:rFonts w:ascii="Times New Roman" w:hAnsi="Times New Roman" w:cs="Times New Roman"/>
                <w:sz w:val="24"/>
                <w:szCs w:val="24"/>
              </w:rPr>
              <w:t>Asesor de crédito</w:t>
            </w:r>
          </w:p>
        </w:tc>
      </w:tr>
      <w:tr w:rsidR="007962E5" w:rsidRPr="00816229" w14:paraId="5D5DD83D" w14:textId="77777777" w:rsidTr="00CA66A1">
        <w:tc>
          <w:tcPr>
            <w:tcW w:w="0" w:type="auto"/>
          </w:tcPr>
          <w:p w14:paraId="2E088E1C"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Disparador</w:t>
            </w:r>
          </w:p>
        </w:tc>
        <w:tc>
          <w:tcPr>
            <w:tcW w:w="0" w:type="auto"/>
          </w:tcPr>
          <w:p w14:paraId="19409341" w14:textId="146B7A1A" w:rsidR="00524282" w:rsidRPr="00816229" w:rsidRDefault="00524282" w:rsidP="00CA66A1">
            <w:pPr>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w:t>
            </w:r>
            <w:r w:rsidR="00562A98">
              <w:rPr>
                <w:rFonts w:ascii="Times New Roman" w:hAnsi="Times New Roman" w:cs="Times New Roman"/>
                <w:sz w:val="24"/>
                <w:szCs w:val="24"/>
              </w:rPr>
              <w:t>hace clic en “Seleccionar” luego de elegir un cliente en la pantalla “Buscar cliente”</w:t>
            </w:r>
          </w:p>
        </w:tc>
      </w:tr>
      <w:tr w:rsidR="007962E5" w:rsidRPr="00816229" w14:paraId="2F620C88" w14:textId="77777777" w:rsidTr="00CA66A1">
        <w:tc>
          <w:tcPr>
            <w:tcW w:w="0" w:type="auto"/>
          </w:tcPr>
          <w:p w14:paraId="743D7BC4"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Precondiciones</w:t>
            </w:r>
          </w:p>
        </w:tc>
        <w:tc>
          <w:tcPr>
            <w:tcW w:w="0" w:type="auto"/>
          </w:tcPr>
          <w:p w14:paraId="75C205B6" w14:textId="77777777" w:rsidR="00524282" w:rsidRPr="00816229" w:rsidRDefault="00524282" w:rsidP="00CA66A1">
            <w:pPr>
              <w:rPr>
                <w:rFonts w:ascii="Times New Roman" w:hAnsi="Times New Roman" w:cs="Times New Roman"/>
                <w:sz w:val="24"/>
                <w:szCs w:val="24"/>
              </w:rPr>
            </w:pPr>
            <w:r w:rsidRPr="00816229">
              <w:rPr>
                <w:rFonts w:ascii="Times New Roman" w:hAnsi="Times New Roman" w:cs="Times New Roman"/>
                <w:b/>
                <w:bCs/>
                <w:sz w:val="24"/>
                <w:szCs w:val="24"/>
              </w:rPr>
              <w:t xml:space="preserve">PRE01 </w:t>
            </w:r>
            <w:r w:rsidRPr="00816229">
              <w:rPr>
                <w:rFonts w:ascii="Times New Roman" w:hAnsi="Times New Roman" w:cs="Times New Roman"/>
                <w:sz w:val="24"/>
                <w:szCs w:val="24"/>
              </w:rPr>
              <w:t>– El</w:t>
            </w:r>
            <w:r w:rsidRPr="00816229">
              <w:rPr>
                <w:rFonts w:ascii="Times New Roman" w:hAnsi="Times New Roman" w:cs="Times New Roman"/>
                <w:b/>
                <w:bCs/>
                <w:sz w:val="24"/>
                <w:szCs w:val="24"/>
              </w:rPr>
              <w:t xml:space="preserve">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w:t>
            </w:r>
            <w:r>
              <w:rPr>
                <w:rFonts w:ascii="Times New Roman" w:hAnsi="Times New Roman" w:cs="Times New Roman"/>
                <w:sz w:val="24"/>
                <w:szCs w:val="24"/>
              </w:rPr>
              <w:t>ha iniciado sesión en el sistema.</w:t>
            </w:r>
          </w:p>
        </w:tc>
      </w:tr>
      <w:tr w:rsidR="007962E5" w:rsidRPr="00816229" w14:paraId="6FF485CE" w14:textId="77777777" w:rsidTr="00CA66A1">
        <w:tc>
          <w:tcPr>
            <w:tcW w:w="0" w:type="auto"/>
          </w:tcPr>
          <w:p w14:paraId="5F878928"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Flujo normal</w:t>
            </w:r>
          </w:p>
        </w:tc>
        <w:tc>
          <w:tcPr>
            <w:tcW w:w="0" w:type="auto"/>
          </w:tcPr>
          <w:p w14:paraId="2DA4D50D" w14:textId="4C24A249" w:rsidR="00D0633A" w:rsidRDefault="00D0633A" w:rsidP="00D0633A">
            <w:pPr>
              <w:pStyle w:val="Prrafodelista"/>
              <w:numPr>
                <w:ilvl w:val="0"/>
                <w:numId w:val="23"/>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7962E5">
              <w:rPr>
                <w:rFonts w:ascii="Times New Roman" w:hAnsi="Times New Roman" w:cs="Times New Roman"/>
                <w:sz w:val="24"/>
                <w:szCs w:val="24"/>
              </w:rPr>
              <w:t xml:space="preserve">recupera la información del cliente seleccionado (nombre, apellido paterno, apellido paterno y correo </w:t>
            </w:r>
            <w:r w:rsidR="00F01EDF">
              <w:rPr>
                <w:rFonts w:ascii="Times New Roman" w:hAnsi="Times New Roman" w:cs="Times New Roman"/>
                <w:sz w:val="24"/>
                <w:szCs w:val="24"/>
              </w:rPr>
              <w:t>electrónico</w:t>
            </w:r>
            <w:r w:rsidR="007962E5">
              <w:rPr>
                <w:rFonts w:ascii="Times New Roman" w:hAnsi="Times New Roman" w:cs="Times New Roman"/>
                <w:sz w:val="24"/>
                <w:szCs w:val="24"/>
              </w:rPr>
              <w:t xml:space="preserve">) y la muestra en la </w:t>
            </w:r>
            <w:r>
              <w:rPr>
                <w:rFonts w:ascii="Times New Roman" w:hAnsi="Times New Roman" w:cs="Times New Roman"/>
                <w:sz w:val="24"/>
                <w:szCs w:val="24"/>
              </w:rPr>
              <w:t>ventana “</w:t>
            </w:r>
            <w:r w:rsidR="00234A50">
              <w:rPr>
                <w:rFonts w:ascii="Times New Roman" w:hAnsi="Times New Roman" w:cs="Times New Roman"/>
                <w:sz w:val="24"/>
                <w:szCs w:val="24"/>
              </w:rPr>
              <w:t>Registro de solicitud</w:t>
            </w:r>
            <w:r>
              <w:rPr>
                <w:rFonts w:ascii="Times New Roman" w:hAnsi="Times New Roman" w:cs="Times New Roman"/>
                <w:sz w:val="24"/>
                <w:szCs w:val="24"/>
              </w:rPr>
              <w:t>”</w:t>
            </w:r>
            <w:r w:rsidR="007962E5">
              <w:rPr>
                <w:rFonts w:ascii="Times New Roman" w:hAnsi="Times New Roman" w:cs="Times New Roman"/>
                <w:sz w:val="24"/>
                <w:szCs w:val="24"/>
              </w:rPr>
              <w:t xml:space="preserve"> así como </w:t>
            </w:r>
            <w:r w:rsidR="009F1FA3">
              <w:rPr>
                <w:rFonts w:ascii="Times New Roman" w:hAnsi="Times New Roman" w:cs="Times New Roman"/>
                <w:sz w:val="24"/>
                <w:szCs w:val="24"/>
              </w:rPr>
              <w:t>los campos “Monto solicitado”</w:t>
            </w:r>
            <w:r w:rsidR="007962E5">
              <w:rPr>
                <w:rFonts w:ascii="Times New Roman" w:hAnsi="Times New Roman" w:cs="Times New Roman"/>
                <w:sz w:val="24"/>
                <w:szCs w:val="24"/>
              </w:rPr>
              <w:t>,</w:t>
            </w:r>
            <w:r w:rsidR="009F1FA3">
              <w:rPr>
                <w:rFonts w:ascii="Times New Roman" w:hAnsi="Times New Roman" w:cs="Times New Roman"/>
                <w:sz w:val="24"/>
                <w:szCs w:val="24"/>
              </w:rPr>
              <w:t xml:space="preserve"> “Destino del </w:t>
            </w:r>
            <w:r w:rsidR="00F01EDF">
              <w:rPr>
                <w:rFonts w:ascii="Times New Roman" w:hAnsi="Times New Roman" w:cs="Times New Roman"/>
                <w:sz w:val="24"/>
                <w:szCs w:val="24"/>
              </w:rPr>
              <w:t xml:space="preserve">crédito”, </w:t>
            </w:r>
            <w:r w:rsidR="00C54282">
              <w:rPr>
                <w:rFonts w:ascii="Times New Roman" w:hAnsi="Times New Roman" w:cs="Times New Roman"/>
                <w:sz w:val="24"/>
                <w:szCs w:val="24"/>
              </w:rPr>
              <w:t xml:space="preserve">recupera y muestra los registros de promociones de la base de datos en </w:t>
            </w:r>
            <w:r w:rsidR="00F01EDF">
              <w:rPr>
                <w:rFonts w:ascii="Times New Roman" w:hAnsi="Times New Roman" w:cs="Times New Roman"/>
                <w:sz w:val="24"/>
                <w:szCs w:val="24"/>
              </w:rPr>
              <w:t>un</w:t>
            </w:r>
            <w:r w:rsidR="009F1FA3">
              <w:rPr>
                <w:rFonts w:ascii="Times New Roman" w:hAnsi="Times New Roman" w:cs="Times New Roman"/>
                <w:sz w:val="24"/>
                <w:szCs w:val="24"/>
              </w:rPr>
              <w:t xml:space="preserve"> combobox “Promoción” </w:t>
            </w:r>
            <w:r w:rsidR="00C54282">
              <w:rPr>
                <w:rFonts w:ascii="Times New Roman" w:hAnsi="Times New Roman" w:cs="Times New Roman"/>
                <w:sz w:val="24"/>
                <w:szCs w:val="24"/>
              </w:rPr>
              <w:t>así como</w:t>
            </w:r>
            <w:r w:rsidR="00F01EDF">
              <w:rPr>
                <w:rFonts w:ascii="Times New Roman" w:hAnsi="Times New Roman" w:cs="Times New Roman"/>
                <w:sz w:val="24"/>
                <w:szCs w:val="24"/>
              </w:rPr>
              <w:t xml:space="preserve"> los</w:t>
            </w:r>
            <w:r w:rsidR="007962E5">
              <w:rPr>
                <w:rFonts w:ascii="Times New Roman" w:hAnsi="Times New Roman" w:cs="Times New Roman"/>
                <w:sz w:val="24"/>
                <w:szCs w:val="24"/>
              </w:rPr>
              <w:t xml:space="preserve"> botones “Continuar” </w:t>
            </w:r>
            <w:r w:rsidR="00F01EDF">
              <w:rPr>
                <w:rFonts w:ascii="Times New Roman" w:hAnsi="Times New Roman" w:cs="Times New Roman"/>
                <w:sz w:val="24"/>
                <w:szCs w:val="24"/>
              </w:rPr>
              <w:t>y “</w:t>
            </w:r>
            <w:r w:rsidR="007962E5">
              <w:rPr>
                <w:rFonts w:ascii="Times New Roman" w:hAnsi="Times New Roman" w:cs="Times New Roman"/>
                <w:sz w:val="24"/>
                <w:szCs w:val="24"/>
              </w:rPr>
              <w:t>Cancelar”</w:t>
            </w:r>
            <w:r w:rsidR="009F1FA3">
              <w:rPr>
                <w:rFonts w:ascii="Times New Roman" w:hAnsi="Times New Roman" w:cs="Times New Roman"/>
                <w:sz w:val="24"/>
                <w:szCs w:val="24"/>
              </w:rPr>
              <w:t>.</w:t>
            </w:r>
          </w:p>
          <w:p w14:paraId="258AAC2D" w14:textId="0A347919" w:rsidR="00D0633A" w:rsidRDefault="00D0633A" w:rsidP="00D0633A">
            <w:pPr>
              <w:pStyle w:val="Prrafodelista"/>
              <w:numPr>
                <w:ilvl w:val="0"/>
                <w:numId w:val="23"/>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asesor de </w:t>
            </w:r>
            <w:r w:rsidR="00843A17">
              <w:rPr>
                <w:rFonts w:ascii="Times New Roman" w:hAnsi="Times New Roman" w:cs="Times New Roman"/>
                <w:sz w:val="24"/>
                <w:szCs w:val="24"/>
              </w:rPr>
              <w:t>crédito</w:t>
            </w:r>
            <w:r w:rsidR="009F1FA3">
              <w:rPr>
                <w:rFonts w:ascii="Times New Roman" w:hAnsi="Times New Roman" w:cs="Times New Roman"/>
                <w:sz w:val="24"/>
                <w:szCs w:val="24"/>
              </w:rPr>
              <w:t xml:space="preserve"> introduce la información solicitada (“Monto solicitado”</w:t>
            </w:r>
            <w:r w:rsidR="00780547">
              <w:rPr>
                <w:rFonts w:ascii="Times New Roman" w:hAnsi="Times New Roman" w:cs="Times New Roman"/>
                <w:sz w:val="24"/>
                <w:szCs w:val="24"/>
              </w:rPr>
              <w:t>,</w:t>
            </w:r>
            <w:r w:rsidR="009F1FA3">
              <w:rPr>
                <w:rFonts w:ascii="Times New Roman" w:hAnsi="Times New Roman" w:cs="Times New Roman"/>
                <w:sz w:val="24"/>
                <w:szCs w:val="24"/>
              </w:rPr>
              <w:t xml:space="preserve"> “Destino del crédito”</w:t>
            </w:r>
            <w:r w:rsidR="00780547">
              <w:rPr>
                <w:rFonts w:ascii="Times New Roman" w:hAnsi="Times New Roman" w:cs="Times New Roman"/>
                <w:sz w:val="24"/>
                <w:szCs w:val="24"/>
              </w:rPr>
              <w:t xml:space="preserve"> y “promoción”</w:t>
            </w:r>
            <w:r w:rsidR="009F1FA3">
              <w:rPr>
                <w:rFonts w:ascii="Times New Roman" w:hAnsi="Times New Roman" w:cs="Times New Roman"/>
                <w:sz w:val="24"/>
                <w:szCs w:val="24"/>
              </w:rPr>
              <w:t>)</w:t>
            </w:r>
          </w:p>
          <w:p w14:paraId="25A3C857" w14:textId="1C9153B5" w:rsidR="00780547" w:rsidRPr="00D0633A" w:rsidRDefault="00780547" w:rsidP="00D0633A">
            <w:pPr>
              <w:pStyle w:val="Prrafodelista"/>
              <w:numPr>
                <w:ilvl w:val="0"/>
                <w:numId w:val="23"/>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calcula el total del préstamo y lo muestra en el apartado “Total”</w:t>
            </w:r>
          </w:p>
          <w:p w14:paraId="7E4B0144" w14:textId="2308C87F" w:rsidR="0075167C" w:rsidRDefault="00780547" w:rsidP="00677A18">
            <w:pPr>
              <w:pStyle w:val="Prrafodelista"/>
              <w:numPr>
                <w:ilvl w:val="0"/>
                <w:numId w:val="23"/>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asesor de crédito da clic en el botón “Continuar” (Ver FA0</w:t>
            </w:r>
            <w:r w:rsidR="00F01EDF">
              <w:rPr>
                <w:rFonts w:ascii="Times New Roman" w:hAnsi="Times New Roman" w:cs="Times New Roman"/>
                <w:sz w:val="24"/>
                <w:szCs w:val="24"/>
              </w:rPr>
              <w:t>1</w:t>
            </w:r>
            <w:r>
              <w:rPr>
                <w:rFonts w:ascii="Times New Roman" w:hAnsi="Times New Roman" w:cs="Times New Roman"/>
                <w:sz w:val="24"/>
                <w:szCs w:val="24"/>
              </w:rPr>
              <w:t>)</w:t>
            </w:r>
          </w:p>
          <w:p w14:paraId="780BC317" w14:textId="0B9898D4" w:rsidR="0078161B" w:rsidRDefault="0078161B" w:rsidP="00677A18">
            <w:pPr>
              <w:pStyle w:val="Prrafodelista"/>
              <w:numPr>
                <w:ilvl w:val="0"/>
                <w:numId w:val="23"/>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muestra la ventana “RegisterBankAccounts” con los campos “Nombre del banco”, “Clabe”, “Numero de tarjeta” en el apartado “Cuenta de transferencia” así como los campos “Nombre del banco”, “Clabe”, “Numero de tarjeta” para el apartado cuenta de domiciliación y también los botones “Cancelar”, “Continuar” y el checkbox “Cuentas iguales”</w:t>
            </w:r>
          </w:p>
          <w:p w14:paraId="52DE81C9" w14:textId="299A8A79" w:rsidR="00524282" w:rsidRPr="00780547" w:rsidRDefault="00780547" w:rsidP="00780547">
            <w:pPr>
              <w:pStyle w:val="Prrafodelista"/>
              <w:numPr>
                <w:ilvl w:val="0"/>
                <w:numId w:val="23"/>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muestra el mensaje “La solicitud se ha registrado con éxito”</w:t>
            </w:r>
            <w:r w:rsidR="00524282" w:rsidRPr="00780547">
              <w:rPr>
                <w:rFonts w:ascii="Times New Roman" w:hAnsi="Times New Roman" w:cs="Times New Roman"/>
                <w:sz w:val="24"/>
                <w:szCs w:val="24"/>
              </w:rPr>
              <w:t xml:space="preserve"> (Ver </w:t>
            </w:r>
            <w:r w:rsidR="00524282" w:rsidRPr="00780547">
              <w:rPr>
                <w:rFonts w:ascii="Times New Roman" w:hAnsi="Times New Roman" w:cs="Times New Roman"/>
                <w:b/>
                <w:bCs/>
                <w:sz w:val="24"/>
                <w:szCs w:val="24"/>
              </w:rPr>
              <w:t>FA02</w:t>
            </w:r>
            <w:r w:rsidR="00524282" w:rsidRPr="00780547">
              <w:rPr>
                <w:rFonts w:ascii="Times New Roman" w:hAnsi="Times New Roman" w:cs="Times New Roman"/>
                <w:sz w:val="24"/>
                <w:szCs w:val="24"/>
              </w:rPr>
              <w:t xml:space="preserve">, </w:t>
            </w:r>
            <w:r w:rsidR="00524282" w:rsidRPr="00780547">
              <w:rPr>
                <w:rFonts w:ascii="Times New Roman" w:hAnsi="Times New Roman" w:cs="Times New Roman"/>
                <w:b/>
                <w:bCs/>
                <w:sz w:val="24"/>
                <w:szCs w:val="24"/>
              </w:rPr>
              <w:t>FA03</w:t>
            </w:r>
            <w:r w:rsidR="00524282" w:rsidRPr="00780547">
              <w:rPr>
                <w:rFonts w:ascii="Times New Roman" w:hAnsi="Times New Roman" w:cs="Times New Roman"/>
                <w:sz w:val="24"/>
                <w:szCs w:val="24"/>
              </w:rPr>
              <w:t xml:space="preserve">, </w:t>
            </w:r>
            <w:r w:rsidR="00524282" w:rsidRPr="00780547">
              <w:rPr>
                <w:rFonts w:ascii="Times New Roman" w:hAnsi="Times New Roman" w:cs="Times New Roman"/>
                <w:b/>
                <w:bCs/>
                <w:sz w:val="24"/>
                <w:szCs w:val="24"/>
              </w:rPr>
              <w:t>EX01</w:t>
            </w:r>
            <w:r w:rsidR="00524282" w:rsidRPr="00780547">
              <w:rPr>
                <w:rFonts w:ascii="Times New Roman" w:hAnsi="Times New Roman" w:cs="Times New Roman"/>
                <w:sz w:val="24"/>
                <w:szCs w:val="24"/>
              </w:rPr>
              <w:t>).</w:t>
            </w:r>
          </w:p>
          <w:p w14:paraId="3D25D8A2" w14:textId="77777777" w:rsidR="00524282" w:rsidRPr="00816229" w:rsidRDefault="00524282" w:rsidP="00677A18">
            <w:pPr>
              <w:pStyle w:val="Prrafodelista"/>
              <w:numPr>
                <w:ilvl w:val="0"/>
                <w:numId w:val="23"/>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Termina el caso de uso.</w:t>
            </w:r>
          </w:p>
        </w:tc>
      </w:tr>
      <w:tr w:rsidR="007962E5" w:rsidRPr="00816229" w14:paraId="2AF18E08" w14:textId="77777777" w:rsidTr="00CA66A1">
        <w:tc>
          <w:tcPr>
            <w:tcW w:w="0" w:type="auto"/>
          </w:tcPr>
          <w:p w14:paraId="12BE3091"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 xml:space="preserve">Flujo alterno </w:t>
            </w:r>
          </w:p>
        </w:tc>
        <w:tc>
          <w:tcPr>
            <w:tcW w:w="0" w:type="auto"/>
          </w:tcPr>
          <w:p w14:paraId="2559E08D" w14:textId="77777777" w:rsidR="00524282" w:rsidRPr="00816229" w:rsidRDefault="00524282" w:rsidP="00CA66A1">
            <w:pPr>
              <w:rPr>
                <w:rFonts w:ascii="Times New Roman" w:hAnsi="Times New Roman" w:cs="Times New Roman"/>
                <w:sz w:val="24"/>
                <w:szCs w:val="24"/>
              </w:rPr>
            </w:pPr>
            <w:r w:rsidRPr="00816229">
              <w:rPr>
                <w:rFonts w:ascii="Times New Roman" w:hAnsi="Times New Roman" w:cs="Times New Roman"/>
                <w:b/>
                <w:bCs/>
                <w:sz w:val="24"/>
                <w:szCs w:val="24"/>
              </w:rPr>
              <w:t xml:space="preserve">FA01 </w:t>
            </w:r>
            <w:r w:rsidRPr="00816229">
              <w:rPr>
                <w:rFonts w:ascii="Times New Roman" w:hAnsi="Times New Roman" w:cs="Times New Roman"/>
                <w:sz w:val="24"/>
                <w:szCs w:val="24"/>
              </w:rPr>
              <w:t>– Cancelar el proceso.</w:t>
            </w:r>
          </w:p>
          <w:p w14:paraId="04084BB5" w14:textId="77777777" w:rsidR="00524282" w:rsidRPr="00816229" w:rsidRDefault="00524282" w:rsidP="00DA7A3C">
            <w:pPr>
              <w:pStyle w:val="Prrafodelista"/>
              <w:numPr>
                <w:ilvl w:val="0"/>
                <w:numId w:val="33"/>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hace clic en el botón “Cancelar”.</w:t>
            </w:r>
          </w:p>
          <w:p w14:paraId="4D4D00FF" w14:textId="77777777" w:rsidR="00524282" w:rsidRPr="00816229" w:rsidRDefault="00524282" w:rsidP="00DA7A3C">
            <w:pPr>
              <w:pStyle w:val="Prrafodelista"/>
              <w:numPr>
                <w:ilvl w:val="0"/>
                <w:numId w:val="33"/>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cierra la ventana.</w:t>
            </w:r>
          </w:p>
          <w:p w14:paraId="1E2C10DA" w14:textId="77777777" w:rsidR="00524282" w:rsidRDefault="00524282" w:rsidP="00DA7A3C">
            <w:pPr>
              <w:pStyle w:val="Prrafodelista"/>
              <w:numPr>
                <w:ilvl w:val="0"/>
                <w:numId w:val="33"/>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Fin del caso de uso.</w:t>
            </w:r>
          </w:p>
          <w:p w14:paraId="1B8F4959" w14:textId="77777777" w:rsidR="00524282" w:rsidRDefault="00524282" w:rsidP="00CA66A1">
            <w:pPr>
              <w:spacing w:line="276" w:lineRule="auto"/>
              <w:jc w:val="both"/>
              <w:rPr>
                <w:rFonts w:ascii="Times New Roman" w:hAnsi="Times New Roman" w:cs="Times New Roman"/>
                <w:sz w:val="24"/>
                <w:szCs w:val="24"/>
              </w:rPr>
            </w:pPr>
            <w:r w:rsidRPr="00115A42">
              <w:rPr>
                <w:rFonts w:ascii="Times New Roman" w:hAnsi="Times New Roman" w:cs="Times New Roman"/>
                <w:b/>
                <w:bCs/>
                <w:sz w:val="24"/>
                <w:szCs w:val="24"/>
              </w:rPr>
              <w:lastRenderedPageBreak/>
              <w:t>FA02</w:t>
            </w:r>
            <w:r>
              <w:rPr>
                <w:rFonts w:ascii="Times New Roman" w:hAnsi="Times New Roman" w:cs="Times New Roman"/>
                <w:sz w:val="24"/>
                <w:szCs w:val="24"/>
              </w:rPr>
              <w:t xml:space="preserve"> – Campos incompletos.</w:t>
            </w:r>
          </w:p>
          <w:p w14:paraId="62FDA01D" w14:textId="77777777" w:rsidR="00524282" w:rsidRDefault="00524282" w:rsidP="00524282">
            <w:pPr>
              <w:pStyle w:val="Prrafodelista"/>
              <w:numPr>
                <w:ilvl w:val="0"/>
                <w:numId w:val="11"/>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muestra un mensaje indicando que algunos campos no han sido rellenados.</w:t>
            </w:r>
          </w:p>
          <w:p w14:paraId="36F46EFF" w14:textId="77777777" w:rsidR="00524282" w:rsidRPr="00115A42" w:rsidRDefault="00524282" w:rsidP="00524282">
            <w:pPr>
              <w:pStyle w:val="Prrafodelista"/>
              <w:numPr>
                <w:ilvl w:val="0"/>
                <w:numId w:val="11"/>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Se regresa al paso 1 del flujo normal.</w:t>
            </w:r>
          </w:p>
          <w:p w14:paraId="5A530D25" w14:textId="77777777" w:rsidR="00524282" w:rsidRPr="00816229" w:rsidRDefault="00524282" w:rsidP="00CA66A1">
            <w:pPr>
              <w:rPr>
                <w:rFonts w:ascii="Times New Roman" w:hAnsi="Times New Roman" w:cs="Times New Roman"/>
                <w:sz w:val="24"/>
                <w:szCs w:val="24"/>
              </w:rPr>
            </w:pPr>
            <w:r w:rsidRPr="00816229">
              <w:rPr>
                <w:rFonts w:ascii="Times New Roman" w:hAnsi="Times New Roman" w:cs="Times New Roman"/>
                <w:b/>
                <w:bCs/>
                <w:sz w:val="24"/>
                <w:szCs w:val="24"/>
              </w:rPr>
              <w:t>FA0</w:t>
            </w:r>
            <w:r>
              <w:rPr>
                <w:rFonts w:ascii="Times New Roman" w:hAnsi="Times New Roman" w:cs="Times New Roman"/>
                <w:b/>
                <w:bCs/>
                <w:sz w:val="24"/>
                <w:szCs w:val="24"/>
              </w:rPr>
              <w:t>3</w:t>
            </w:r>
            <w:r w:rsidRPr="00816229">
              <w:rPr>
                <w:rFonts w:ascii="Times New Roman" w:hAnsi="Times New Roman" w:cs="Times New Roman"/>
                <w:sz w:val="24"/>
                <w:szCs w:val="24"/>
              </w:rPr>
              <w:t xml:space="preserve"> – Campos inválidos.</w:t>
            </w:r>
          </w:p>
          <w:p w14:paraId="3F2C1C7C" w14:textId="77777777" w:rsidR="00524282" w:rsidRPr="00816229" w:rsidRDefault="00524282" w:rsidP="00C54282">
            <w:pPr>
              <w:pStyle w:val="Prrafodelista"/>
              <w:numPr>
                <w:ilvl w:val="0"/>
                <w:numId w:val="35"/>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muestra un mensaje indicando que el contenido de alguno de los campos es inválido.</w:t>
            </w:r>
          </w:p>
          <w:p w14:paraId="1A4D84EF" w14:textId="77777777" w:rsidR="00524282" w:rsidRPr="005B08C6" w:rsidRDefault="00524282" w:rsidP="00C54282">
            <w:pPr>
              <w:pStyle w:val="Prrafodelista"/>
              <w:numPr>
                <w:ilvl w:val="0"/>
                <w:numId w:val="35"/>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Se regresa al paso </w:t>
            </w:r>
            <w:r>
              <w:rPr>
                <w:rFonts w:ascii="Times New Roman" w:hAnsi="Times New Roman" w:cs="Times New Roman"/>
                <w:sz w:val="24"/>
                <w:szCs w:val="24"/>
              </w:rPr>
              <w:t>1</w:t>
            </w:r>
            <w:r w:rsidRPr="00816229">
              <w:rPr>
                <w:rFonts w:ascii="Times New Roman" w:hAnsi="Times New Roman" w:cs="Times New Roman"/>
                <w:sz w:val="24"/>
                <w:szCs w:val="24"/>
              </w:rPr>
              <w:t xml:space="preserve"> del flujo normal.</w:t>
            </w:r>
          </w:p>
        </w:tc>
      </w:tr>
      <w:tr w:rsidR="007962E5" w:rsidRPr="00816229" w14:paraId="4F35FBB1" w14:textId="77777777" w:rsidTr="00CA66A1">
        <w:tc>
          <w:tcPr>
            <w:tcW w:w="0" w:type="auto"/>
          </w:tcPr>
          <w:p w14:paraId="0FE28E25"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Excepciones</w:t>
            </w:r>
          </w:p>
        </w:tc>
        <w:tc>
          <w:tcPr>
            <w:tcW w:w="0" w:type="auto"/>
          </w:tcPr>
          <w:p w14:paraId="0173CEA1" w14:textId="77777777" w:rsidR="00524282" w:rsidRPr="00816229" w:rsidRDefault="00524282" w:rsidP="00CA66A1">
            <w:pPr>
              <w:rPr>
                <w:rFonts w:ascii="Times New Roman" w:hAnsi="Times New Roman" w:cs="Times New Roman"/>
                <w:sz w:val="24"/>
                <w:szCs w:val="24"/>
              </w:rPr>
            </w:pPr>
            <w:r w:rsidRPr="00816229">
              <w:rPr>
                <w:rFonts w:ascii="Times New Roman" w:hAnsi="Times New Roman" w:cs="Times New Roman"/>
                <w:b/>
                <w:bCs/>
                <w:sz w:val="24"/>
                <w:szCs w:val="24"/>
              </w:rPr>
              <w:t>EX01</w:t>
            </w:r>
            <w:r w:rsidRPr="00816229">
              <w:rPr>
                <w:rFonts w:ascii="Times New Roman" w:hAnsi="Times New Roman" w:cs="Times New Roman"/>
                <w:sz w:val="24"/>
                <w:szCs w:val="24"/>
              </w:rPr>
              <w:t xml:space="preserve"> – Fallo en conexión con la base de datos.</w:t>
            </w:r>
          </w:p>
          <w:p w14:paraId="52CA97E8" w14:textId="77777777" w:rsidR="00524282" w:rsidRPr="00816229" w:rsidRDefault="00524282" w:rsidP="00DA7A3C">
            <w:pPr>
              <w:pStyle w:val="Prrafodelista"/>
              <w:numPr>
                <w:ilvl w:val="0"/>
                <w:numId w:val="34"/>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muestra una ventana de error con el mensaje “No se puede conectar con la base de datos. Por favor, inténtelo más tarde.”</w:t>
            </w:r>
          </w:p>
          <w:p w14:paraId="41327992" w14:textId="77777777" w:rsidR="00524282" w:rsidRPr="00816229" w:rsidRDefault="00524282" w:rsidP="00DA7A3C">
            <w:pPr>
              <w:pStyle w:val="Prrafodelista"/>
              <w:numPr>
                <w:ilvl w:val="0"/>
                <w:numId w:val="34"/>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da clic en el botón de confirmación de la ventana de error. </w:t>
            </w:r>
          </w:p>
          <w:p w14:paraId="486EB69F" w14:textId="77777777" w:rsidR="00524282" w:rsidRPr="00816229" w:rsidRDefault="00524282" w:rsidP="00DA7A3C">
            <w:pPr>
              <w:pStyle w:val="Prrafodelista"/>
              <w:numPr>
                <w:ilvl w:val="0"/>
                <w:numId w:val="34"/>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cierra la ventana.</w:t>
            </w:r>
          </w:p>
          <w:p w14:paraId="5A60D0C5" w14:textId="77777777" w:rsidR="00524282" w:rsidRPr="00816229" w:rsidRDefault="00524282" w:rsidP="00DA7A3C">
            <w:pPr>
              <w:pStyle w:val="Prrafodelista"/>
              <w:numPr>
                <w:ilvl w:val="0"/>
                <w:numId w:val="34"/>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Termina el caso de uso.</w:t>
            </w:r>
          </w:p>
        </w:tc>
      </w:tr>
      <w:tr w:rsidR="007962E5" w:rsidRPr="00816229" w14:paraId="54DF89E2" w14:textId="77777777" w:rsidTr="00CA66A1">
        <w:tc>
          <w:tcPr>
            <w:tcW w:w="0" w:type="auto"/>
          </w:tcPr>
          <w:p w14:paraId="6505A53E"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Postcondiciones</w:t>
            </w:r>
          </w:p>
        </w:tc>
        <w:tc>
          <w:tcPr>
            <w:tcW w:w="0" w:type="auto"/>
          </w:tcPr>
          <w:p w14:paraId="24A1239A" w14:textId="66249437" w:rsidR="00524282" w:rsidRPr="00816229" w:rsidRDefault="00524282" w:rsidP="00CA66A1">
            <w:pPr>
              <w:rPr>
                <w:rFonts w:ascii="Times New Roman" w:hAnsi="Times New Roman" w:cs="Times New Roman"/>
                <w:sz w:val="24"/>
                <w:szCs w:val="24"/>
              </w:rPr>
            </w:pPr>
            <w:r w:rsidRPr="00313216">
              <w:rPr>
                <w:rFonts w:ascii="Times New Roman" w:hAnsi="Times New Roman" w:cs="Times New Roman"/>
                <w:b/>
                <w:bCs/>
                <w:sz w:val="24"/>
                <w:szCs w:val="24"/>
              </w:rPr>
              <w:t>POST01</w:t>
            </w:r>
            <w:r>
              <w:rPr>
                <w:rFonts w:ascii="Times New Roman" w:hAnsi="Times New Roman" w:cs="Times New Roman"/>
                <w:sz w:val="24"/>
                <w:szCs w:val="24"/>
              </w:rPr>
              <w:t xml:space="preserve">: </w:t>
            </w:r>
            <w:r w:rsidR="00780547">
              <w:rPr>
                <w:rFonts w:ascii="Times New Roman" w:hAnsi="Times New Roman" w:cs="Times New Roman"/>
                <w:sz w:val="24"/>
                <w:szCs w:val="24"/>
              </w:rPr>
              <w:t xml:space="preserve">El registro de solicitud de </w:t>
            </w:r>
            <w:r w:rsidR="00F01EDF">
              <w:rPr>
                <w:rFonts w:ascii="Times New Roman" w:hAnsi="Times New Roman" w:cs="Times New Roman"/>
                <w:sz w:val="24"/>
                <w:szCs w:val="24"/>
              </w:rPr>
              <w:t>crédito</w:t>
            </w:r>
            <w:r w:rsidR="00780547">
              <w:rPr>
                <w:rFonts w:ascii="Times New Roman" w:hAnsi="Times New Roman" w:cs="Times New Roman"/>
                <w:sz w:val="24"/>
                <w:szCs w:val="24"/>
              </w:rPr>
              <w:t xml:space="preserve"> es guardado en la base de datos.</w:t>
            </w:r>
          </w:p>
        </w:tc>
      </w:tr>
      <w:tr w:rsidR="007962E5" w:rsidRPr="00816229" w14:paraId="26AA195F" w14:textId="77777777" w:rsidTr="00CA66A1">
        <w:tc>
          <w:tcPr>
            <w:tcW w:w="0" w:type="auto"/>
          </w:tcPr>
          <w:p w14:paraId="1EB9931F"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Incluye</w:t>
            </w:r>
          </w:p>
        </w:tc>
        <w:tc>
          <w:tcPr>
            <w:tcW w:w="0" w:type="auto"/>
          </w:tcPr>
          <w:p w14:paraId="59E0F87F" w14:textId="38F139ED" w:rsidR="00524282" w:rsidRPr="00816229" w:rsidRDefault="00E152A4" w:rsidP="00CA66A1">
            <w:pPr>
              <w:rPr>
                <w:rFonts w:ascii="Times New Roman" w:hAnsi="Times New Roman" w:cs="Times New Roman"/>
                <w:sz w:val="24"/>
                <w:szCs w:val="24"/>
              </w:rPr>
            </w:pPr>
            <w:r>
              <w:rPr>
                <w:rFonts w:ascii="Times New Roman" w:hAnsi="Times New Roman" w:cs="Times New Roman"/>
                <w:b/>
                <w:bCs/>
                <w:sz w:val="24"/>
                <w:szCs w:val="24"/>
              </w:rPr>
              <w:t>Ninguno</w:t>
            </w:r>
          </w:p>
        </w:tc>
      </w:tr>
      <w:tr w:rsidR="007962E5" w:rsidRPr="00816229" w14:paraId="09BFB272" w14:textId="77777777" w:rsidTr="00CA66A1">
        <w:tc>
          <w:tcPr>
            <w:tcW w:w="0" w:type="auto"/>
          </w:tcPr>
          <w:p w14:paraId="669C274D" w14:textId="77777777" w:rsidR="00524282" w:rsidRPr="00816229" w:rsidRDefault="00524282" w:rsidP="00CA66A1">
            <w:pPr>
              <w:rPr>
                <w:rFonts w:ascii="Times New Roman" w:hAnsi="Times New Roman" w:cs="Times New Roman"/>
                <w:b/>
                <w:bCs/>
                <w:sz w:val="24"/>
                <w:szCs w:val="24"/>
              </w:rPr>
            </w:pPr>
            <w:r w:rsidRPr="00816229">
              <w:rPr>
                <w:rFonts w:ascii="Times New Roman" w:hAnsi="Times New Roman" w:cs="Times New Roman"/>
                <w:b/>
                <w:bCs/>
                <w:sz w:val="24"/>
                <w:szCs w:val="24"/>
              </w:rPr>
              <w:t>Extiende</w:t>
            </w:r>
          </w:p>
        </w:tc>
        <w:tc>
          <w:tcPr>
            <w:tcW w:w="0" w:type="auto"/>
          </w:tcPr>
          <w:p w14:paraId="0F9CB45B" w14:textId="278DC125" w:rsidR="00524282" w:rsidRPr="00DA7A3C" w:rsidRDefault="00DA7A3C" w:rsidP="00CA66A1">
            <w:pPr>
              <w:rPr>
                <w:rFonts w:ascii="Times New Roman" w:hAnsi="Times New Roman" w:cs="Times New Roman"/>
                <w:b/>
                <w:bCs/>
                <w:sz w:val="24"/>
                <w:szCs w:val="24"/>
                <w:lang w:val="en-US"/>
              </w:rPr>
            </w:pPr>
            <w:r w:rsidRPr="00DA7A3C">
              <w:rPr>
                <w:rFonts w:ascii="Times New Roman" w:hAnsi="Times New Roman" w:cs="Times New Roman"/>
                <w:b/>
                <w:bCs/>
                <w:sz w:val="24"/>
                <w:szCs w:val="24"/>
                <w:lang w:val="en-US"/>
              </w:rPr>
              <w:t>Niguno</w:t>
            </w:r>
          </w:p>
        </w:tc>
      </w:tr>
    </w:tbl>
    <w:p w14:paraId="266E9A85" w14:textId="5B7639E3" w:rsidR="007E01B6" w:rsidRDefault="003A6911">
      <w:pPr>
        <w:rPr>
          <w:rFonts w:ascii="Arial" w:hAnsi="Arial" w:cs="Arial"/>
          <w:sz w:val="24"/>
          <w:szCs w:val="24"/>
        </w:rPr>
      </w:pPr>
      <w:r>
        <w:rPr>
          <w:rFonts w:ascii="Arial" w:hAnsi="Arial" w:cs="Arial"/>
          <w:sz w:val="24"/>
          <w:szCs w:val="24"/>
        </w:rPr>
        <w:t xml:space="preserve"> </w:t>
      </w:r>
    </w:p>
    <w:p w14:paraId="0FBB8059" w14:textId="66305119" w:rsidR="003A6911" w:rsidRDefault="003A6911">
      <w:pPr>
        <w:rPr>
          <w:rFonts w:ascii="Arial" w:hAnsi="Arial" w:cs="Arial"/>
          <w:sz w:val="24"/>
          <w:szCs w:val="24"/>
        </w:rPr>
      </w:pPr>
      <w:r>
        <w:rPr>
          <w:noProof/>
        </w:rPr>
        <w:drawing>
          <wp:inline distT="0" distB="0" distL="0" distR="0" wp14:anchorId="66A41EF2" wp14:editId="782BA52D">
            <wp:extent cx="5612130" cy="1586386"/>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1586386"/>
                    </a:xfrm>
                    <a:prstGeom prst="rect">
                      <a:avLst/>
                    </a:prstGeom>
                  </pic:spPr>
                </pic:pic>
              </a:graphicData>
            </a:graphic>
          </wp:inline>
        </w:drawing>
      </w:r>
    </w:p>
    <w:p w14:paraId="051398E0" w14:textId="77777777" w:rsidR="008172A8" w:rsidRDefault="008172A8">
      <w:pPr>
        <w:rPr>
          <w:rFonts w:ascii="Arial" w:hAnsi="Arial" w:cs="Arial"/>
          <w:sz w:val="24"/>
          <w:szCs w:val="24"/>
        </w:rPr>
      </w:pPr>
    </w:p>
    <w:p w14:paraId="1A959DDA" w14:textId="79542142" w:rsidR="008172A8" w:rsidRDefault="008172A8">
      <w:pPr>
        <w:rPr>
          <w:rFonts w:ascii="Arial" w:hAnsi="Arial" w:cs="Arial"/>
          <w:sz w:val="24"/>
          <w:szCs w:val="24"/>
        </w:rPr>
      </w:pPr>
      <w:r>
        <w:rPr>
          <w:noProof/>
        </w:rPr>
        <w:lastRenderedPageBreak/>
        <w:drawing>
          <wp:inline distT="0" distB="0" distL="0" distR="0" wp14:anchorId="2B8CE2C1" wp14:editId="17A1F83C">
            <wp:extent cx="5357210" cy="70732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7210" cy="7073265"/>
                    </a:xfrm>
                    <a:prstGeom prst="rect">
                      <a:avLst/>
                    </a:prstGeom>
                  </pic:spPr>
                </pic:pic>
              </a:graphicData>
            </a:graphic>
          </wp:inline>
        </w:drawing>
      </w:r>
    </w:p>
    <w:p w14:paraId="0419A894" w14:textId="308D2AD9" w:rsidR="008172A8" w:rsidRDefault="008172A8">
      <w:pPr>
        <w:rPr>
          <w:rFonts w:ascii="Arial" w:hAnsi="Arial" w:cs="Arial"/>
          <w:sz w:val="24"/>
          <w:szCs w:val="24"/>
        </w:rPr>
      </w:pPr>
      <w:r>
        <w:rPr>
          <w:rFonts w:ascii="Arial" w:hAnsi="Arial" w:cs="Arial"/>
          <w:sz w:val="24"/>
          <w:szCs w:val="24"/>
        </w:rPr>
        <w:br w:type="page"/>
      </w:r>
    </w:p>
    <w:tbl>
      <w:tblPr>
        <w:tblStyle w:val="Tablaconcuadrcula"/>
        <w:tblW w:w="0" w:type="auto"/>
        <w:tblInd w:w="0" w:type="dxa"/>
        <w:tblLook w:val="04A0" w:firstRow="1" w:lastRow="0" w:firstColumn="1" w:lastColumn="0" w:noHBand="0" w:noVBand="1"/>
      </w:tblPr>
      <w:tblGrid>
        <w:gridCol w:w="1944"/>
        <w:gridCol w:w="6884"/>
      </w:tblGrid>
      <w:tr w:rsidR="005448D4" w:rsidRPr="00816229" w14:paraId="33BA6D38" w14:textId="77777777" w:rsidTr="0099194C">
        <w:tc>
          <w:tcPr>
            <w:tcW w:w="0" w:type="auto"/>
          </w:tcPr>
          <w:p w14:paraId="5FCB64EF"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lastRenderedPageBreak/>
              <w:t>ID</w:t>
            </w:r>
          </w:p>
        </w:tc>
        <w:tc>
          <w:tcPr>
            <w:tcW w:w="0" w:type="auto"/>
          </w:tcPr>
          <w:p w14:paraId="18EC13A5" w14:textId="03F3C515" w:rsidR="00C81CDD" w:rsidRPr="00816229" w:rsidRDefault="00C81CDD" w:rsidP="0099194C">
            <w:pPr>
              <w:rPr>
                <w:rFonts w:ascii="Times New Roman" w:hAnsi="Times New Roman" w:cs="Times New Roman"/>
                <w:sz w:val="24"/>
                <w:szCs w:val="24"/>
              </w:rPr>
            </w:pPr>
            <w:r w:rsidRPr="00DA0BED">
              <w:rPr>
                <w:rFonts w:ascii="Times New Roman" w:hAnsi="Times New Roman" w:cs="Times New Roman"/>
                <w:sz w:val="24"/>
                <w:szCs w:val="24"/>
                <w:highlight w:val="green"/>
              </w:rPr>
              <w:t>CU1</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Corregir</w:t>
            </w:r>
            <w:r>
              <w:rPr>
                <w:rFonts w:ascii="Times New Roman" w:hAnsi="Times New Roman" w:cs="Times New Roman"/>
                <w:sz w:val="24"/>
                <w:szCs w:val="24"/>
              </w:rPr>
              <w:t xml:space="preserve"> solicitud de crédito</w:t>
            </w:r>
          </w:p>
        </w:tc>
      </w:tr>
      <w:tr w:rsidR="005448D4" w:rsidRPr="00816229" w14:paraId="46A12CCE" w14:textId="77777777" w:rsidTr="0099194C">
        <w:tc>
          <w:tcPr>
            <w:tcW w:w="0" w:type="auto"/>
          </w:tcPr>
          <w:p w14:paraId="11FCD3BD"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Nombre del CU</w:t>
            </w:r>
          </w:p>
        </w:tc>
        <w:tc>
          <w:tcPr>
            <w:tcW w:w="0" w:type="auto"/>
          </w:tcPr>
          <w:p w14:paraId="2B53BDB2" w14:textId="77777777" w:rsidR="00C81CDD" w:rsidRPr="00816229" w:rsidRDefault="00C81CDD" w:rsidP="0099194C">
            <w:pPr>
              <w:rPr>
                <w:rFonts w:ascii="Times New Roman" w:hAnsi="Times New Roman" w:cs="Times New Roman"/>
                <w:sz w:val="24"/>
                <w:szCs w:val="24"/>
              </w:rPr>
            </w:pPr>
            <w:r>
              <w:rPr>
                <w:rFonts w:ascii="Times New Roman" w:hAnsi="Times New Roman" w:cs="Times New Roman"/>
                <w:sz w:val="24"/>
                <w:szCs w:val="24"/>
              </w:rPr>
              <w:t>Registrar solicitud de crédito</w:t>
            </w:r>
          </w:p>
        </w:tc>
      </w:tr>
      <w:tr w:rsidR="005448D4" w:rsidRPr="00816229" w14:paraId="6107A9D2" w14:textId="77777777" w:rsidTr="0099194C">
        <w:tc>
          <w:tcPr>
            <w:tcW w:w="0" w:type="auto"/>
          </w:tcPr>
          <w:p w14:paraId="3040BE31"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Responsable</w:t>
            </w:r>
          </w:p>
        </w:tc>
        <w:tc>
          <w:tcPr>
            <w:tcW w:w="0" w:type="auto"/>
          </w:tcPr>
          <w:p w14:paraId="3ECD3218" w14:textId="77777777" w:rsidR="00C81CDD" w:rsidRPr="00816229" w:rsidRDefault="00C81CDD" w:rsidP="0099194C">
            <w:pPr>
              <w:rPr>
                <w:rFonts w:ascii="Times New Roman" w:hAnsi="Times New Roman" w:cs="Times New Roman"/>
                <w:sz w:val="24"/>
                <w:szCs w:val="24"/>
              </w:rPr>
            </w:pPr>
            <w:r>
              <w:rPr>
                <w:rFonts w:ascii="Times New Roman" w:hAnsi="Times New Roman" w:cs="Times New Roman"/>
                <w:sz w:val="24"/>
                <w:szCs w:val="24"/>
              </w:rPr>
              <w:t>Pablo Hernán De la Cruz Moreno</w:t>
            </w:r>
          </w:p>
        </w:tc>
      </w:tr>
      <w:tr w:rsidR="005448D4" w:rsidRPr="00816229" w14:paraId="3343766F" w14:textId="77777777" w:rsidTr="0099194C">
        <w:tc>
          <w:tcPr>
            <w:tcW w:w="0" w:type="auto"/>
          </w:tcPr>
          <w:p w14:paraId="7E0AB4BA"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Fecha de actualización</w:t>
            </w:r>
          </w:p>
        </w:tc>
        <w:tc>
          <w:tcPr>
            <w:tcW w:w="0" w:type="auto"/>
          </w:tcPr>
          <w:p w14:paraId="7BC442CC" w14:textId="77777777" w:rsidR="00C81CDD" w:rsidRPr="00816229" w:rsidRDefault="00C81CDD" w:rsidP="0099194C">
            <w:pPr>
              <w:rPr>
                <w:rFonts w:ascii="Times New Roman" w:hAnsi="Times New Roman" w:cs="Times New Roman"/>
                <w:sz w:val="24"/>
                <w:szCs w:val="24"/>
              </w:rPr>
            </w:pPr>
            <w:r>
              <w:rPr>
                <w:rFonts w:ascii="Times New Roman" w:hAnsi="Times New Roman" w:cs="Times New Roman"/>
                <w:sz w:val="24"/>
                <w:szCs w:val="24"/>
              </w:rPr>
              <w:t>16/04/2024</w:t>
            </w:r>
          </w:p>
        </w:tc>
      </w:tr>
      <w:tr w:rsidR="005448D4" w:rsidRPr="00816229" w14:paraId="2D4867D9" w14:textId="77777777" w:rsidTr="0099194C">
        <w:tc>
          <w:tcPr>
            <w:tcW w:w="0" w:type="auto"/>
          </w:tcPr>
          <w:p w14:paraId="3E235093"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 xml:space="preserve">Descripción </w:t>
            </w:r>
          </w:p>
        </w:tc>
        <w:tc>
          <w:tcPr>
            <w:tcW w:w="0" w:type="auto"/>
          </w:tcPr>
          <w:p w14:paraId="6BD6DF7B" w14:textId="52B4CE25" w:rsidR="00C81CDD" w:rsidRPr="00816229" w:rsidRDefault="00C81CDD" w:rsidP="0099194C">
            <w:pPr>
              <w:rPr>
                <w:rFonts w:ascii="Times New Roman" w:hAnsi="Times New Roman" w:cs="Times New Roman"/>
                <w:sz w:val="24"/>
                <w:szCs w:val="24"/>
              </w:rPr>
            </w:pPr>
            <w:r w:rsidRPr="00816229">
              <w:rPr>
                <w:rFonts w:ascii="Times New Roman" w:hAnsi="Times New Roman" w:cs="Times New Roman"/>
                <w:sz w:val="24"/>
                <w:szCs w:val="24"/>
              </w:rPr>
              <w:t xml:space="preserve">Permite al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w:t>
            </w:r>
            <w:r>
              <w:rPr>
                <w:rFonts w:ascii="Times New Roman" w:hAnsi="Times New Roman" w:cs="Times New Roman"/>
                <w:sz w:val="24"/>
                <w:szCs w:val="24"/>
              </w:rPr>
              <w:t>corregir</w:t>
            </w:r>
            <w:r>
              <w:rPr>
                <w:rFonts w:ascii="Times New Roman" w:hAnsi="Times New Roman" w:cs="Times New Roman"/>
                <w:sz w:val="24"/>
                <w:szCs w:val="24"/>
              </w:rPr>
              <w:t xml:space="preserve"> un registro de una solicitud de crédito </w:t>
            </w:r>
            <w:r>
              <w:rPr>
                <w:rFonts w:ascii="Times New Roman" w:hAnsi="Times New Roman" w:cs="Times New Roman"/>
                <w:sz w:val="24"/>
                <w:szCs w:val="24"/>
              </w:rPr>
              <w:t>registrada en sistema.</w:t>
            </w:r>
          </w:p>
        </w:tc>
      </w:tr>
      <w:tr w:rsidR="005448D4" w:rsidRPr="00816229" w14:paraId="07FE3BC2" w14:textId="77777777" w:rsidTr="0099194C">
        <w:tc>
          <w:tcPr>
            <w:tcW w:w="0" w:type="auto"/>
          </w:tcPr>
          <w:p w14:paraId="4DC4B48A"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Actor</w:t>
            </w:r>
          </w:p>
        </w:tc>
        <w:tc>
          <w:tcPr>
            <w:tcW w:w="0" w:type="auto"/>
          </w:tcPr>
          <w:p w14:paraId="0E4F01A1" w14:textId="77777777" w:rsidR="00C81CDD" w:rsidRPr="00816229" w:rsidRDefault="00C81CDD" w:rsidP="0099194C">
            <w:pPr>
              <w:rPr>
                <w:rFonts w:ascii="Times New Roman" w:hAnsi="Times New Roman" w:cs="Times New Roman"/>
                <w:sz w:val="24"/>
                <w:szCs w:val="24"/>
              </w:rPr>
            </w:pPr>
            <w:r>
              <w:rPr>
                <w:rFonts w:ascii="Times New Roman" w:hAnsi="Times New Roman" w:cs="Times New Roman"/>
                <w:sz w:val="24"/>
                <w:szCs w:val="24"/>
              </w:rPr>
              <w:t>Asesor de crédito</w:t>
            </w:r>
          </w:p>
        </w:tc>
      </w:tr>
      <w:tr w:rsidR="005448D4" w:rsidRPr="00816229" w14:paraId="5EE7459F" w14:textId="77777777" w:rsidTr="0099194C">
        <w:tc>
          <w:tcPr>
            <w:tcW w:w="0" w:type="auto"/>
          </w:tcPr>
          <w:p w14:paraId="3F4732C8"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Disparador</w:t>
            </w:r>
          </w:p>
        </w:tc>
        <w:tc>
          <w:tcPr>
            <w:tcW w:w="0" w:type="auto"/>
          </w:tcPr>
          <w:p w14:paraId="2973EA11" w14:textId="1124DB7B" w:rsidR="00C81CDD" w:rsidRPr="00816229" w:rsidRDefault="00C81CDD" w:rsidP="0099194C">
            <w:pPr>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w:t>
            </w:r>
            <w:r>
              <w:rPr>
                <w:rFonts w:ascii="Times New Roman" w:hAnsi="Times New Roman" w:cs="Times New Roman"/>
                <w:sz w:val="24"/>
                <w:szCs w:val="24"/>
              </w:rPr>
              <w:t>hace clic en “</w:t>
            </w:r>
            <w:r>
              <w:rPr>
                <w:rFonts w:ascii="Times New Roman" w:hAnsi="Times New Roman" w:cs="Times New Roman"/>
                <w:sz w:val="24"/>
                <w:szCs w:val="24"/>
              </w:rPr>
              <w:t>Corregir</w:t>
            </w:r>
            <w:r>
              <w:rPr>
                <w:rFonts w:ascii="Times New Roman" w:hAnsi="Times New Roman" w:cs="Times New Roman"/>
                <w:sz w:val="24"/>
                <w:szCs w:val="24"/>
              </w:rPr>
              <w:t xml:space="preserve">” </w:t>
            </w:r>
            <w:r>
              <w:rPr>
                <w:rFonts w:ascii="Times New Roman" w:hAnsi="Times New Roman" w:cs="Times New Roman"/>
                <w:sz w:val="24"/>
                <w:szCs w:val="24"/>
              </w:rPr>
              <w:t>luego de seleccionar una solicitud en la página</w:t>
            </w:r>
            <w:r>
              <w:rPr>
                <w:rFonts w:ascii="Times New Roman" w:hAnsi="Times New Roman" w:cs="Times New Roman"/>
                <w:sz w:val="24"/>
                <w:szCs w:val="24"/>
              </w:rPr>
              <w:t xml:space="preserve"> “</w:t>
            </w:r>
            <w:r>
              <w:rPr>
                <w:rFonts w:ascii="Times New Roman" w:hAnsi="Times New Roman" w:cs="Times New Roman"/>
                <w:sz w:val="24"/>
                <w:szCs w:val="24"/>
              </w:rPr>
              <w:t>Visualizar solicitudes de crédito</w:t>
            </w:r>
            <w:r>
              <w:rPr>
                <w:rFonts w:ascii="Times New Roman" w:hAnsi="Times New Roman" w:cs="Times New Roman"/>
                <w:sz w:val="24"/>
                <w:szCs w:val="24"/>
              </w:rPr>
              <w:t>”</w:t>
            </w:r>
          </w:p>
        </w:tc>
      </w:tr>
      <w:tr w:rsidR="005448D4" w:rsidRPr="00816229" w14:paraId="7B6D969B" w14:textId="77777777" w:rsidTr="0099194C">
        <w:tc>
          <w:tcPr>
            <w:tcW w:w="0" w:type="auto"/>
          </w:tcPr>
          <w:p w14:paraId="6966CE7C"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Precondiciones</w:t>
            </w:r>
          </w:p>
        </w:tc>
        <w:tc>
          <w:tcPr>
            <w:tcW w:w="0" w:type="auto"/>
          </w:tcPr>
          <w:p w14:paraId="26BC702B" w14:textId="77777777" w:rsidR="00C81CDD" w:rsidRDefault="00C81CDD" w:rsidP="0099194C">
            <w:pPr>
              <w:rPr>
                <w:rFonts w:ascii="Times New Roman" w:hAnsi="Times New Roman" w:cs="Times New Roman"/>
                <w:sz w:val="24"/>
                <w:szCs w:val="24"/>
              </w:rPr>
            </w:pPr>
            <w:r w:rsidRPr="00816229">
              <w:rPr>
                <w:rFonts w:ascii="Times New Roman" w:hAnsi="Times New Roman" w:cs="Times New Roman"/>
                <w:b/>
                <w:bCs/>
                <w:sz w:val="24"/>
                <w:szCs w:val="24"/>
              </w:rPr>
              <w:t xml:space="preserve">PRE01 </w:t>
            </w:r>
            <w:r w:rsidRPr="00816229">
              <w:rPr>
                <w:rFonts w:ascii="Times New Roman" w:hAnsi="Times New Roman" w:cs="Times New Roman"/>
                <w:sz w:val="24"/>
                <w:szCs w:val="24"/>
              </w:rPr>
              <w:t>– El</w:t>
            </w:r>
            <w:r w:rsidRPr="00816229">
              <w:rPr>
                <w:rFonts w:ascii="Times New Roman" w:hAnsi="Times New Roman" w:cs="Times New Roman"/>
                <w:b/>
                <w:bCs/>
                <w:sz w:val="24"/>
                <w:szCs w:val="24"/>
              </w:rPr>
              <w:t xml:space="preserve">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w:t>
            </w:r>
            <w:r>
              <w:rPr>
                <w:rFonts w:ascii="Times New Roman" w:hAnsi="Times New Roman" w:cs="Times New Roman"/>
                <w:sz w:val="24"/>
                <w:szCs w:val="24"/>
              </w:rPr>
              <w:t>ha iniciado sesión en el sistema.</w:t>
            </w:r>
          </w:p>
          <w:p w14:paraId="280C5034" w14:textId="1B02B106" w:rsidR="00C81CDD" w:rsidRPr="00816229" w:rsidRDefault="00C81CDD" w:rsidP="0099194C">
            <w:pPr>
              <w:rPr>
                <w:rFonts w:ascii="Times New Roman" w:hAnsi="Times New Roman" w:cs="Times New Roman"/>
                <w:sz w:val="24"/>
                <w:szCs w:val="24"/>
              </w:rPr>
            </w:pPr>
            <w:r w:rsidRPr="00C81CDD">
              <w:rPr>
                <w:rFonts w:ascii="Times New Roman" w:hAnsi="Times New Roman" w:cs="Times New Roman"/>
                <w:b/>
                <w:bCs/>
                <w:sz w:val="24"/>
                <w:szCs w:val="24"/>
              </w:rPr>
              <w:t>PRE02</w:t>
            </w:r>
            <w:r>
              <w:rPr>
                <w:rFonts w:ascii="Times New Roman" w:hAnsi="Times New Roman" w:cs="Times New Roman"/>
                <w:sz w:val="24"/>
                <w:szCs w:val="24"/>
              </w:rPr>
              <w:t xml:space="preserve"> – Debe de haber al menos una solicitud registrada en el sistema.</w:t>
            </w:r>
          </w:p>
        </w:tc>
      </w:tr>
      <w:tr w:rsidR="005448D4" w:rsidRPr="00816229" w14:paraId="2B8B90AF" w14:textId="77777777" w:rsidTr="0099194C">
        <w:tc>
          <w:tcPr>
            <w:tcW w:w="0" w:type="auto"/>
          </w:tcPr>
          <w:p w14:paraId="3637AF98"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Flujo normal</w:t>
            </w:r>
          </w:p>
        </w:tc>
        <w:tc>
          <w:tcPr>
            <w:tcW w:w="0" w:type="auto"/>
          </w:tcPr>
          <w:p w14:paraId="11583AA8" w14:textId="0AB8447B" w:rsidR="00C81CDD" w:rsidRDefault="00C81CDD" w:rsidP="00C81CDD">
            <w:pPr>
              <w:pStyle w:val="Prrafodelista"/>
              <w:numPr>
                <w:ilvl w:val="0"/>
                <w:numId w:val="36"/>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recupera la información del registro seleccionado de la base de datos de la solicitud de crédito y la muestra en la ventana “</w:t>
            </w:r>
            <w:r w:rsidR="00311553">
              <w:rPr>
                <w:rFonts w:ascii="Times New Roman" w:hAnsi="Times New Roman" w:cs="Times New Roman"/>
                <w:sz w:val="24"/>
                <w:szCs w:val="24"/>
              </w:rPr>
              <w:t>Registrar solicitud de crédito</w:t>
            </w:r>
            <w:r>
              <w:rPr>
                <w:rFonts w:ascii="Times New Roman" w:hAnsi="Times New Roman" w:cs="Times New Roman"/>
                <w:sz w:val="24"/>
                <w:szCs w:val="24"/>
              </w:rPr>
              <w:t xml:space="preserve">” con los campos </w:t>
            </w:r>
            <w:r>
              <w:rPr>
                <w:rFonts w:ascii="Times New Roman" w:hAnsi="Times New Roman" w:cs="Times New Roman"/>
                <w:sz w:val="24"/>
                <w:szCs w:val="24"/>
              </w:rPr>
              <w:t>Monto solicitado”, “Destino del crédito” y “</w:t>
            </w:r>
            <w:r>
              <w:rPr>
                <w:rFonts w:ascii="Times New Roman" w:hAnsi="Times New Roman" w:cs="Times New Roman"/>
                <w:sz w:val="24"/>
                <w:szCs w:val="24"/>
              </w:rPr>
              <w:t>P</w:t>
            </w:r>
            <w:r>
              <w:rPr>
                <w:rFonts w:ascii="Times New Roman" w:hAnsi="Times New Roman" w:cs="Times New Roman"/>
                <w:sz w:val="24"/>
                <w:szCs w:val="24"/>
              </w:rPr>
              <w:t>romoción</w:t>
            </w:r>
            <w:r>
              <w:rPr>
                <w:rFonts w:ascii="Times New Roman" w:hAnsi="Times New Roman" w:cs="Times New Roman"/>
                <w:sz w:val="24"/>
                <w:szCs w:val="24"/>
              </w:rPr>
              <w:t>” editables</w:t>
            </w:r>
            <w:r w:rsidR="007A6EAA">
              <w:rPr>
                <w:rFonts w:ascii="Times New Roman" w:hAnsi="Times New Roman" w:cs="Times New Roman"/>
                <w:sz w:val="24"/>
                <w:szCs w:val="24"/>
              </w:rPr>
              <w:t>, los campos de visualización “Nombre completo”, “CURP”, “Edad”</w:t>
            </w:r>
            <w:r>
              <w:rPr>
                <w:rFonts w:ascii="Times New Roman" w:hAnsi="Times New Roman" w:cs="Times New Roman"/>
                <w:sz w:val="24"/>
                <w:szCs w:val="24"/>
              </w:rPr>
              <w:t>, así como los botones “Corregir cliente”, “Cancelar” y “Continuar”. (Ver FA01)</w:t>
            </w:r>
          </w:p>
          <w:p w14:paraId="00CEE9BF" w14:textId="129D84B4" w:rsidR="00C81CDD" w:rsidRDefault="00C81CDD" w:rsidP="00C81CDD">
            <w:pPr>
              <w:pStyle w:val="Prrafodelista"/>
              <w:numPr>
                <w:ilvl w:val="0"/>
                <w:numId w:val="36"/>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asesor de </w:t>
            </w:r>
            <w:r w:rsidR="007A6EAA">
              <w:rPr>
                <w:rFonts w:ascii="Times New Roman" w:hAnsi="Times New Roman" w:cs="Times New Roman"/>
                <w:sz w:val="24"/>
                <w:szCs w:val="24"/>
              </w:rPr>
              <w:t>crédito</w:t>
            </w:r>
            <w:r>
              <w:rPr>
                <w:rFonts w:ascii="Times New Roman" w:hAnsi="Times New Roman" w:cs="Times New Roman"/>
                <w:sz w:val="24"/>
                <w:szCs w:val="24"/>
              </w:rPr>
              <w:t xml:space="preserve"> </w:t>
            </w:r>
            <w:r w:rsidR="00311553">
              <w:rPr>
                <w:rFonts w:ascii="Times New Roman" w:hAnsi="Times New Roman" w:cs="Times New Roman"/>
                <w:sz w:val="24"/>
                <w:szCs w:val="24"/>
              </w:rPr>
              <w:t>realiza los cambios pertinentes y da clic en el botón “Continuar”</w:t>
            </w:r>
            <w:r>
              <w:rPr>
                <w:rFonts w:ascii="Times New Roman" w:hAnsi="Times New Roman" w:cs="Times New Roman"/>
                <w:sz w:val="24"/>
                <w:szCs w:val="24"/>
              </w:rPr>
              <w:t>.</w:t>
            </w:r>
            <w:r w:rsidR="005448D4">
              <w:rPr>
                <w:rFonts w:ascii="Times New Roman" w:hAnsi="Times New Roman" w:cs="Times New Roman"/>
                <w:sz w:val="24"/>
                <w:szCs w:val="24"/>
              </w:rPr>
              <w:t xml:space="preserve"> (Ver FA02, FA03)</w:t>
            </w:r>
          </w:p>
          <w:p w14:paraId="7EF2EBEA" w14:textId="0830C82B" w:rsidR="00C81CDD" w:rsidRDefault="00C81CDD" w:rsidP="00C81CDD">
            <w:pPr>
              <w:pStyle w:val="Prrafodelista"/>
              <w:numPr>
                <w:ilvl w:val="0"/>
                <w:numId w:val="36"/>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5448D4">
              <w:rPr>
                <w:rFonts w:ascii="Times New Roman" w:hAnsi="Times New Roman" w:cs="Times New Roman"/>
                <w:sz w:val="24"/>
                <w:szCs w:val="24"/>
              </w:rPr>
              <w:t xml:space="preserve">recupera la información de las cuentas registradas en el crédito y las </w:t>
            </w:r>
            <w:r>
              <w:rPr>
                <w:rFonts w:ascii="Times New Roman" w:hAnsi="Times New Roman" w:cs="Times New Roman"/>
                <w:sz w:val="24"/>
                <w:szCs w:val="24"/>
              </w:rPr>
              <w:t xml:space="preserve">muestra </w:t>
            </w:r>
            <w:r w:rsidR="005448D4">
              <w:rPr>
                <w:rFonts w:ascii="Times New Roman" w:hAnsi="Times New Roman" w:cs="Times New Roman"/>
                <w:sz w:val="24"/>
                <w:szCs w:val="24"/>
              </w:rPr>
              <w:t xml:space="preserve">en </w:t>
            </w:r>
            <w:r>
              <w:rPr>
                <w:rFonts w:ascii="Times New Roman" w:hAnsi="Times New Roman" w:cs="Times New Roman"/>
                <w:sz w:val="24"/>
                <w:szCs w:val="24"/>
              </w:rPr>
              <w:t>la ventana “</w:t>
            </w:r>
            <w:r w:rsidR="005448D4">
              <w:rPr>
                <w:rFonts w:ascii="Times New Roman" w:hAnsi="Times New Roman" w:cs="Times New Roman"/>
                <w:sz w:val="24"/>
                <w:szCs w:val="24"/>
              </w:rPr>
              <w:t>Registro de cuentas bancarias</w:t>
            </w:r>
            <w:r>
              <w:rPr>
                <w:rFonts w:ascii="Times New Roman" w:hAnsi="Times New Roman" w:cs="Times New Roman"/>
                <w:sz w:val="24"/>
                <w:szCs w:val="24"/>
              </w:rPr>
              <w:t>” con los campos “Nombre del banco”, “Clabe”, “</w:t>
            </w:r>
            <w:r>
              <w:rPr>
                <w:rFonts w:ascii="Times New Roman" w:hAnsi="Times New Roman" w:cs="Times New Roman"/>
                <w:sz w:val="24"/>
                <w:szCs w:val="24"/>
              </w:rPr>
              <w:t>Número</w:t>
            </w:r>
            <w:r>
              <w:rPr>
                <w:rFonts w:ascii="Times New Roman" w:hAnsi="Times New Roman" w:cs="Times New Roman"/>
                <w:sz w:val="24"/>
                <w:szCs w:val="24"/>
              </w:rPr>
              <w:t xml:space="preserve"> de tarjeta” en el apartado “Cuenta de transferencia” así como los campos “Nombre del banco”, “Clabe”, “</w:t>
            </w:r>
            <w:r>
              <w:rPr>
                <w:rFonts w:ascii="Times New Roman" w:hAnsi="Times New Roman" w:cs="Times New Roman"/>
                <w:sz w:val="24"/>
                <w:szCs w:val="24"/>
              </w:rPr>
              <w:t>Número</w:t>
            </w:r>
            <w:r>
              <w:rPr>
                <w:rFonts w:ascii="Times New Roman" w:hAnsi="Times New Roman" w:cs="Times New Roman"/>
                <w:sz w:val="24"/>
                <w:szCs w:val="24"/>
              </w:rPr>
              <w:t xml:space="preserve"> de tarjeta” para el apartado cuenta de domiciliación y también los botones “Cancelar”, “Continuar” y el checkbox “Cuentas iguales”</w:t>
            </w:r>
            <w:r w:rsidR="005448D4">
              <w:rPr>
                <w:rFonts w:ascii="Times New Roman" w:hAnsi="Times New Roman" w:cs="Times New Roman"/>
                <w:sz w:val="24"/>
                <w:szCs w:val="24"/>
              </w:rPr>
              <w:t xml:space="preserve"> (Ver FA04, FA05)</w:t>
            </w:r>
          </w:p>
          <w:p w14:paraId="7562AE85" w14:textId="1199491C" w:rsidR="005448D4" w:rsidRDefault="005448D4" w:rsidP="00C81CDD">
            <w:pPr>
              <w:pStyle w:val="Prrafodelista"/>
              <w:numPr>
                <w:ilvl w:val="0"/>
                <w:numId w:val="36"/>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asesor de crédito realiza los cambios pertinentes y da clic en “Continuar” (Ver FA03, FA04, FA05)</w:t>
            </w:r>
          </w:p>
          <w:p w14:paraId="485166D8" w14:textId="77777777" w:rsidR="00C81CDD" w:rsidRPr="00780547" w:rsidRDefault="00C81CDD" w:rsidP="00C81CDD">
            <w:pPr>
              <w:pStyle w:val="Prrafodelista"/>
              <w:numPr>
                <w:ilvl w:val="0"/>
                <w:numId w:val="36"/>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muestra el mensaje “La solicitud se ha registrado con éxito”</w:t>
            </w:r>
            <w:r w:rsidRPr="00780547">
              <w:rPr>
                <w:rFonts w:ascii="Times New Roman" w:hAnsi="Times New Roman" w:cs="Times New Roman"/>
                <w:sz w:val="24"/>
                <w:szCs w:val="24"/>
              </w:rPr>
              <w:t xml:space="preserve"> (Ver </w:t>
            </w:r>
            <w:r w:rsidRPr="00780547">
              <w:rPr>
                <w:rFonts w:ascii="Times New Roman" w:hAnsi="Times New Roman" w:cs="Times New Roman"/>
                <w:b/>
                <w:bCs/>
                <w:sz w:val="24"/>
                <w:szCs w:val="24"/>
              </w:rPr>
              <w:t>FA02</w:t>
            </w:r>
            <w:r w:rsidRPr="00780547">
              <w:rPr>
                <w:rFonts w:ascii="Times New Roman" w:hAnsi="Times New Roman" w:cs="Times New Roman"/>
                <w:sz w:val="24"/>
                <w:szCs w:val="24"/>
              </w:rPr>
              <w:t xml:space="preserve">, </w:t>
            </w:r>
            <w:r w:rsidRPr="00780547">
              <w:rPr>
                <w:rFonts w:ascii="Times New Roman" w:hAnsi="Times New Roman" w:cs="Times New Roman"/>
                <w:b/>
                <w:bCs/>
                <w:sz w:val="24"/>
                <w:szCs w:val="24"/>
              </w:rPr>
              <w:t>FA03</w:t>
            </w:r>
            <w:r w:rsidRPr="00780547">
              <w:rPr>
                <w:rFonts w:ascii="Times New Roman" w:hAnsi="Times New Roman" w:cs="Times New Roman"/>
                <w:sz w:val="24"/>
                <w:szCs w:val="24"/>
              </w:rPr>
              <w:t xml:space="preserve">, </w:t>
            </w:r>
            <w:r w:rsidRPr="00780547">
              <w:rPr>
                <w:rFonts w:ascii="Times New Roman" w:hAnsi="Times New Roman" w:cs="Times New Roman"/>
                <w:b/>
                <w:bCs/>
                <w:sz w:val="24"/>
                <w:szCs w:val="24"/>
              </w:rPr>
              <w:t>EX01</w:t>
            </w:r>
            <w:r w:rsidRPr="00780547">
              <w:rPr>
                <w:rFonts w:ascii="Times New Roman" w:hAnsi="Times New Roman" w:cs="Times New Roman"/>
                <w:sz w:val="24"/>
                <w:szCs w:val="24"/>
              </w:rPr>
              <w:t>).</w:t>
            </w:r>
          </w:p>
          <w:p w14:paraId="75E3499A" w14:textId="77777777" w:rsidR="00C81CDD" w:rsidRPr="00816229" w:rsidRDefault="00C81CDD" w:rsidP="00C81CDD">
            <w:pPr>
              <w:pStyle w:val="Prrafodelista"/>
              <w:numPr>
                <w:ilvl w:val="0"/>
                <w:numId w:val="36"/>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Termina el caso de uso.</w:t>
            </w:r>
          </w:p>
        </w:tc>
      </w:tr>
      <w:tr w:rsidR="005448D4" w:rsidRPr="00816229" w14:paraId="61CE2F72" w14:textId="77777777" w:rsidTr="0099194C">
        <w:tc>
          <w:tcPr>
            <w:tcW w:w="0" w:type="auto"/>
          </w:tcPr>
          <w:p w14:paraId="243A473E"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 xml:space="preserve">Flujo alterno </w:t>
            </w:r>
          </w:p>
        </w:tc>
        <w:tc>
          <w:tcPr>
            <w:tcW w:w="0" w:type="auto"/>
          </w:tcPr>
          <w:p w14:paraId="3DEB2E26" w14:textId="2CDD5B45" w:rsidR="00C81CDD" w:rsidRDefault="00C81CDD" w:rsidP="0099194C">
            <w:pPr>
              <w:rPr>
                <w:rFonts w:ascii="Times New Roman" w:hAnsi="Times New Roman" w:cs="Times New Roman"/>
                <w:sz w:val="24"/>
                <w:szCs w:val="24"/>
              </w:rPr>
            </w:pPr>
            <w:r>
              <w:rPr>
                <w:rFonts w:ascii="Times New Roman" w:hAnsi="Times New Roman" w:cs="Times New Roman"/>
                <w:b/>
                <w:bCs/>
                <w:sz w:val="24"/>
                <w:szCs w:val="24"/>
              </w:rPr>
              <w:t xml:space="preserve">FA01 – </w:t>
            </w:r>
            <w:r w:rsidRPr="00C81CDD">
              <w:rPr>
                <w:rFonts w:ascii="Times New Roman" w:hAnsi="Times New Roman" w:cs="Times New Roman"/>
                <w:sz w:val="24"/>
                <w:szCs w:val="24"/>
              </w:rPr>
              <w:t>Promoción no disponible</w:t>
            </w:r>
          </w:p>
          <w:p w14:paraId="03409F3C" w14:textId="3DA60B93" w:rsidR="00C81CDD" w:rsidRPr="00C81CDD" w:rsidRDefault="00C81CDD" w:rsidP="00C81CDD">
            <w:pPr>
              <w:pStyle w:val="Prrafodelista"/>
              <w:numPr>
                <w:ilvl w:val="0"/>
                <w:numId w:val="37"/>
              </w:numPr>
              <w:rPr>
                <w:rFonts w:ascii="Times New Roman" w:hAnsi="Times New Roman" w:cs="Times New Roman"/>
                <w:b/>
                <w:bCs/>
                <w:sz w:val="24"/>
                <w:szCs w:val="24"/>
              </w:rPr>
            </w:pPr>
            <w:r>
              <w:rPr>
                <w:rFonts w:ascii="Times New Roman" w:hAnsi="Times New Roman" w:cs="Times New Roman"/>
                <w:sz w:val="24"/>
                <w:szCs w:val="24"/>
              </w:rPr>
              <w:t>El sistema muestra el mensaje “La promoción seleccionada para esta solicitud ya no está disponible o ya no es vigente” y limpia el campo de promoción de crédito.</w:t>
            </w:r>
          </w:p>
          <w:p w14:paraId="39BEC11D" w14:textId="362A814E" w:rsidR="00C81CDD" w:rsidRPr="00A26FA4" w:rsidRDefault="00C81CDD" w:rsidP="00C81CDD">
            <w:pPr>
              <w:pStyle w:val="Prrafodelista"/>
              <w:numPr>
                <w:ilvl w:val="0"/>
                <w:numId w:val="37"/>
              </w:numPr>
              <w:rPr>
                <w:rFonts w:ascii="Times New Roman" w:hAnsi="Times New Roman" w:cs="Times New Roman"/>
                <w:b/>
                <w:bCs/>
                <w:sz w:val="24"/>
                <w:szCs w:val="24"/>
              </w:rPr>
            </w:pPr>
            <w:r>
              <w:rPr>
                <w:rFonts w:ascii="Times New Roman" w:hAnsi="Times New Roman" w:cs="Times New Roman"/>
                <w:sz w:val="24"/>
                <w:szCs w:val="24"/>
              </w:rPr>
              <w:t>El asesor de crédito selecciona una promoción nueva del combobox “Promoción de crédito”</w:t>
            </w:r>
          </w:p>
          <w:p w14:paraId="1FC42ABC" w14:textId="77777777" w:rsidR="00A26FA4" w:rsidRPr="00A26FA4" w:rsidRDefault="00A26FA4" w:rsidP="00A26FA4">
            <w:pPr>
              <w:pStyle w:val="Prrafodelista"/>
              <w:rPr>
                <w:rFonts w:ascii="Times New Roman" w:hAnsi="Times New Roman" w:cs="Times New Roman"/>
                <w:b/>
                <w:bCs/>
                <w:sz w:val="24"/>
                <w:szCs w:val="24"/>
              </w:rPr>
            </w:pPr>
          </w:p>
          <w:p w14:paraId="414568C7" w14:textId="753735C2" w:rsidR="00A26FA4" w:rsidRDefault="00A26FA4" w:rsidP="00A26FA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FA02 – </w:t>
            </w:r>
            <w:r w:rsidRPr="00A26FA4">
              <w:rPr>
                <w:rFonts w:ascii="Times New Roman" w:hAnsi="Times New Roman" w:cs="Times New Roman"/>
                <w:sz w:val="24"/>
                <w:szCs w:val="24"/>
              </w:rPr>
              <w:t>Corregir cliente</w:t>
            </w:r>
          </w:p>
          <w:p w14:paraId="7ADDD78B" w14:textId="77777777" w:rsidR="00A26FA4" w:rsidRDefault="00A26FA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recupera la información personal del cliente y abre la ventana “Datos personales” con los campos “tal y tal”</w:t>
            </w:r>
          </w:p>
          <w:p w14:paraId="2BA2E6DC" w14:textId="77777777" w:rsidR="00A26FA4" w:rsidRDefault="00A26FA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asesor de crédito realiza los cambios pertinentes y da clic en el botón “continuar”.</w:t>
            </w:r>
          </w:p>
          <w:p w14:paraId="237F4709" w14:textId="7F961B3B" w:rsidR="00A26FA4" w:rsidRDefault="00A26FA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sistema recupera la información de cuentas bancarias asignadas a la solicitud y muestra la ventana “Cuentas bancarias” con los campos </w:t>
            </w:r>
            <w:proofErr w:type="gramStart"/>
            <w:r w:rsidR="006B6368">
              <w:rPr>
                <w:rFonts w:ascii="Times New Roman" w:hAnsi="Times New Roman" w:cs="Times New Roman"/>
                <w:sz w:val="24"/>
                <w:szCs w:val="24"/>
              </w:rPr>
              <w:t>correspondientes</w:t>
            </w:r>
            <w:proofErr w:type="gramEnd"/>
            <w:r>
              <w:rPr>
                <w:rFonts w:ascii="Times New Roman" w:hAnsi="Times New Roman" w:cs="Times New Roman"/>
                <w:sz w:val="24"/>
                <w:szCs w:val="24"/>
              </w:rPr>
              <w:t xml:space="preserve"> así como los botones “Cancelar” y “Continuar”.</w:t>
            </w:r>
          </w:p>
          <w:p w14:paraId="64D4F830" w14:textId="77777777" w:rsidR="00A26FA4" w:rsidRDefault="00A26FA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asesor de crédito realiza los cambios pertinentes y da clic en el botón “Continuar”</w:t>
            </w:r>
          </w:p>
          <w:p w14:paraId="5942340F" w14:textId="7D62EBEC" w:rsidR="00A26FA4" w:rsidRDefault="00A26FA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sistema recupera la información de datos de contacto del cliente y muestra la ventana “Datos de contacto” con los campos </w:t>
            </w:r>
            <w:r w:rsidR="006B6368">
              <w:rPr>
                <w:rFonts w:ascii="Times New Roman" w:hAnsi="Times New Roman" w:cs="Times New Roman"/>
                <w:sz w:val="24"/>
                <w:szCs w:val="24"/>
              </w:rPr>
              <w:t>correspondientes</w:t>
            </w:r>
            <w:r>
              <w:rPr>
                <w:rFonts w:ascii="Times New Roman" w:hAnsi="Times New Roman" w:cs="Times New Roman"/>
                <w:sz w:val="24"/>
                <w:szCs w:val="24"/>
              </w:rPr>
              <w:t>” así como los botones “Cancelar” y “Continuar”</w:t>
            </w:r>
          </w:p>
          <w:p w14:paraId="5BD40F7F" w14:textId="77777777" w:rsidR="00A26FA4" w:rsidRDefault="00A26FA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asesor de crédito realiza los cambios pertinentes y da clic en el botón “Continuar”</w:t>
            </w:r>
          </w:p>
          <w:p w14:paraId="71635220" w14:textId="6780F821" w:rsidR="00A26FA4" w:rsidRDefault="00A26FA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sistema recupera la información de referencias del cliente y muestra la ventana “Referencias del cliente” con los campos </w:t>
            </w:r>
            <w:r w:rsidR="00CF6154">
              <w:rPr>
                <w:rFonts w:ascii="Times New Roman" w:hAnsi="Times New Roman" w:cs="Times New Roman"/>
                <w:sz w:val="24"/>
                <w:szCs w:val="24"/>
              </w:rPr>
              <w:t>correspondientes,</w:t>
            </w:r>
            <w:r w:rsidR="00F6450B">
              <w:rPr>
                <w:rFonts w:ascii="Times New Roman" w:hAnsi="Times New Roman" w:cs="Times New Roman"/>
                <w:sz w:val="24"/>
                <w:szCs w:val="24"/>
              </w:rPr>
              <w:t xml:space="preserve"> </w:t>
            </w:r>
            <w:r>
              <w:rPr>
                <w:rFonts w:ascii="Times New Roman" w:hAnsi="Times New Roman" w:cs="Times New Roman"/>
                <w:sz w:val="24"/>
                <w:szCs w:val="24"/>
              </w:rPr>
              <w:t>así como los botones “Cancelar”</w:t>
            </w:r>
            <w:r>
              <w:rPr>
                <w:rFonts w:ascii="Times New Roman" w:hAnsi="Times New Roman" w:cs="Times New Roman"/>
                <w:sz w:val="24"/>
                <w:szCs w:val="24"/>
              </w:rPr>
              <w:t xml:space="preserve"> y “</w:t>
            </w:r>
            <w:r w:rsidRPr="00A26FA4">
              <w:rPr>
                <w:rFonts w:ascii="Times New Roman" w:hAnsi="Times New Roman" w:cs="Times New Roman"/>
                <w:sz w:val="24"/>
                <w:szCs w:val="24"/>
              </w:rPr>
              <w:t>Continuar</w:t>
            </w:r>
            <w:r>
              <w:rPr>
                <w:rFonts w:ascii="Times New Roman" w:hAnsi="Times New Roman" w:cs="Times New Roman"/>
                <w:sz w:val="24"/>
                <w:szCs w:val="24"/>
              </w:rPr>
              <w:t>”</w:t>
            </w:r>
          </w:p>
          <w:p w14:paraId="2E51460A" w14:textId="3BDE88E0" w:rsidR="005448D4" w:rsidRPr="005448D4" w:rsidRDefault="00A26FA4" w:rsidP="005448D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asesor de crédito da clic en el botón “Continuar”</w:t>
            </w:r>
          </w:p>
          <w:p w14:paraId="63C8A805" w14:textId="1DF267F4" w:rsidR="005448D4" w:rsidRDefault="005448D4" w:rsidP="00A26FA4">
            <w:pPr>
              <w:pStyle w:val="Prrafodelista"/>
              <w:numPr>
                <w:ilvl w:val="0"/>
                <w:numId w:val="3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vuelve al paso 1 del flujo normal.</w:t>
            </w:r>
          </w:p>
          <w:p w14:paraId="0CA396D3" w14:textId="77777777" w:rsidR="00A26FA4" w:rsidRPr="00A26FA4" w:rsidRDefault="00A26FA4" w:rsidP="00A26FA4">
            <w:pPr>
              <w:rPr>
                <w:rFonts w:ascii="Times New Roman" w:hAnsi="Times New Roman" w:cs="Times New Roman"/>
                <w:b/>
                <w:bCs/>
                <w:sz w:val="24"/>
                <w:szCs w:val="24"/>
              </w:rPr>
            </w:pPr>
          </w:p>
          <w:p w14:paraId="6ACBDBCE" w14:textId="7A86220F" w:rsidR="00C81CDD" w:rsidRPr="00816229" w:rsidRDefault="00C81CDD" w:rsidP="0099194C">
            <w:pPr>
              <w:rPr>
                <w:rFonts w:ascii="Times New Roman" w:hAnsi="Times New Roman" w:cs="Times New Roman"/>
                <w:sz w:val="24"/>
                <w:szCs w:val="24"/>
              </w:rPr>
            </w:pPr>
            <w:r w:rsidRPr="00816229">
              <w:rPr>
                <w:rFonts w:ascii="Times New Roman" w:hAnsi="Times New Roman" w:cs="Times New Roman"/>
                <w:b/>
                <w:bCs/>
                <w:sz w:val="24"/>
                <w:szCs w:val="24"/>
              </w:rPr>
              <w:t>FA0</w:t>
            </w:r>
            <w:r w:rsidR="005448D4">
              <w:rPr>
                <w:rFonts w:ascii="Times New Roman" w:hAnsi="Times New Roman" w:cs="Times New Roman"/>
                <w:b/>
                <w:bCs/>
                <w:sz w:val="24"/>
                <w:szCs w:val="24"/>
              </w:rPr>
              <w:t>3</w:t>
            </w:r>
            <w:r w:rsidRPr="00816229">
              <w:rPr>
                <w:rFonts w:ascii="Times New Roman" w:hAnsi="Times New Roman" w:cs="Times New Roman"/>
                <w:b/>
                <w:bCs/>
                <w:sz w:val="24"/>
                <w:szCs w:val="24"/>
              </w:rPr>
              <w:t xml:space="preserve"> </w:t>
            </w:r>
            <w:r w:rsidRPr="00816229">
              <w:rPr>
                <w:rFonts w:ascii="Times New Roman" w:hAnsi="Times New Roman" w:cs="Times New Roman"/>
                <w:sz w:val="24"/>
                <w:szCs w:val="24"/>
              </w:rPr>
              <w:t>– Cancelar el proceso.</w:t>
            </w:r>
          </w:p>
          <w:p w14:paraId="29BC5636" w14:textId="77777777" w:rsidR="00C81CDD" w:rsidRPr="00816229" w:rsidRDefault="00C81CDD" w:rsidP="00640E05">
            <w:pPr>
              <w:pStyle w:val="Prrafodelista"/>
              <w:numPr>
                <w:ilvl w:val="0"/>
                <w:numId w:val="39"/>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hace clic en el botón “Cancelar”.</w:t>
            </w:r>
          </w:p>
          <w:p w14:paraId="39443082" w14:textId="77777777" w:rsidR="00C81CDD" w:rsidRPr="00816229" w:rsidRDefault="00C81CDD" w:rsidP="00640E05">
            <w:pPr>
              <w:pStyle w:val="Prrafodelista"/>
              <w:numPr>
                <w:ilvl w:val="0"/>
                <w:numId w:val="39"/>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cierra la ventana.</w:t>
            </w:r>
          </w:p>
          <w:p w14:paraId="0805AB5E" w14:textId="77777777" w:rsidR="00C81CDD" w:rsidRDefault="00C81CDD" w:rsidP="00640E05">
            <w:pPr>
              <w:pStyle w:val="Prrafodelista"/>
              <w:numPr>
                <w:ilvl w:val="0"/>
                <w:numId w:val="39"/>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Fin del caso de uso.</w:t>
            </w:r>
          </w:p>
          <w:p w14:paraId="5C8BFB34" w14:textId="4A497ADD" w:rsidR="00C81CDD" w:rsidRDefault="00C81CDD" w:rsidP="0099194C">
            <w:pPr>
              <w:spacing w:line="276" w:lineRule="auto"/>
              <w:jc w:val="both"/>
              <w:rPr>
                <w:rFonts w:ascii="Times New Roman" w:hAnsi="Times New Roman" w:cs="Times New Roman"/>
                <w:sz w:val="24"/>
                <w:szCs w:val="24"/>
              </w:rPr>
            </w:pPr>
            <w:r w:rsidRPr="00115A42">
              <w:rPr>
                <w:rFonts w:ascii="Times New Roman" w:hAnsi="Times New Roman" w:cs="Times New Roman"/>
                <w:b/>
                <w:bCs/>
                <w:sz w:val="24"/>
                <w:szCs w:val="24"/>
              </w:rPr>
              <w:t>FA0</w:t>
            </w:r>
            <w:r w:rsidR="005448D4">
              <w:rPr>
                <w:rFonts w:ascii="Times New Roman" w:hAnsi="Times New Roman" w:cs="Times New Roman"/>
                <w:b/>
                <w:bCs/>
                <w:sz w:val="24"/>
                <w:szCs w:val="24"/>
              </w:rPr>
              <w:t>4</w:t>
            </w:r>
            <w:r>
              <w:rPr>
                <w:rFonts w:ascii="Times New Roman" w:hAnsi="Times New Roman" w:cs="Times New Roman"/>
                <w:sz w:val="24"/>
                <w:szCs w:val="24"/>
              </w:rPr>
              <w:t xml:space="preserve"> – Campos incompletos.</w:t>
            </w:r>
          </w:p>
          <w:p w14:paraId="0130F3BA" w14:textId="77777777" w:rsidR="00C81CDD" w:rsidRDefault="00C81CDD" w:rsidP="00640E05">
            <w:pPr>
              <w:pStyle w:val="Prrafodelista"/>
              <w:numPr>
                <w:ilvl w:val="0"/>
                <w:numId w:val="40"/>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muestra un mensaje indicando que algunos campos no han sido rellenados.</w:t>
            </w:r>
          </w:p>
          <w:p w14:paraId="4E02E762" w14:textId="283B7091" w:rsidR="00C81CDD" w:rsidRPr="00115A42" w:rsidRDefault="00C81CDD" w:rsidP="00640E05">
            <w:pPr>
              <w:pStyle w:val="Prrafodelista"/>
              <w:numPr>
                <w:ilvl w:val="0"/>
                <w:numId w:val="40"/>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Se regresa al paso </w:t>
            </w:r>
            <w:r w:rsidR="005448D4">
              <w:rPr>
                <w:rFonts w:ascii="Times New Roman" w:hAnsi="Times New Roman" w:cs="Times New Roman"/>
                <w:sz w:val="24"/>
                <w:szCs w:val="24"/>
              </w:rPr>
              <w:t>anterior del flujo normal.</w:t>
            </w:r>
          </w:p>
          <w:p w14:paraId="60737903" w14:textId="684E88AA" w:rsidR="00C81CDD" w:rsidRPr="00816229" w:rsidRDefault="00C81CDD" w:rsidP="0099194C">
            <w:pPr>
              <w:rPr>
                <w:rFonts w:ascii="Times New Roman" w:hAnsi="Times New Roman" w:cs="Times New Roman"/>
                <w:sz w:val="24"/>
                <w:szCs w:val="24"/>
              </w:rPr>
            </w:pPr>
            <w:r w:rsidRPr="00816229">
              <w:rPr>
                <w:rFonts w:ascii="Times New Roman" w:hAnsi="Times New Roman" w:cs="Times New Roman"/>
                <w:b/>
                <w:bCs/>
                <w:sz w:val="24"/>
                <w:szCs w:val="24"/>
              </w:rPr>
              <w:t>FA0</w:t>
            </w:r>
            <w:r w:rsidR="005448D4">
              <w:rPr>
                <w:rFonts w:ascii="Times New Roman" w:hAnsi="Times New Roman" w:cs="Times New Roman"/>
                <w:b/>
                <w:bCs/>
                <w:sz w:val="24"/>
                <w:szCs w:val="24"/>
              </w:rPr>
              <w:t>5</w:t>
            </w:r>
            <w:r w:rsidRPr="00816229">
              <w:rPr>
                <w:rFonts w:ascii="Times New Roman" w:hAnsi="Times New Roman" w:cs="Times New Roman"/>
                <w:sz w:val="24"/>
                <w:szCs w:val="24"/>
              </w:rPr>
              <w:t xml:space="preserve"> – Campos inválidos.</w:t>
            </w:r>
          </w:p>
          <w:p w14:paraId="48F6484C" w14:textId="77777777" w:rsidR="00C81CDD" w:rsidRPr="00816229" w:rsidRDefault="00C81CDD" w:rsidP="00640E05">
            <w:pPr>
              <w:pStyle w:val="Prrafodelista"/>
              <w:numPr>
                <w:ilvl w:val="0"/>
                <w:numId w:val="41"/>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muestra un mensaje indicando que el contenido de alguno de los campos es inválido.</w:t>
            </w:r>
          </w:p>
          <w:p w14:paraId="2B406E24" w14:textId="2DFEEF9F" w:rsidR="00C81CDD" w:rsidRPr="005B08C6" w:rsidRDefault="00C81CDD" w:rsidP="00640E05">
            <w:pPr>
              <w:pStyle w:val="Prrafodelista"/>
              <w:numPr>
                <w:ilvl w:val="0"/>
                <w:numId w:val="41"/>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Se regresa al paso </w:t>
            </w:r>
            <w:r w:rsidR="005448D4">
              <w:rPr>
                <w:rFonts w:ascii="Times New Roman" w:hAnsi="Times New Roman" w:cs="Times New Roman"/>
                <w:sz w:val="24"/>
                <w:szCs w:val="24"/>
              </w:rPr>
              <w:t>anterior del flujo normal.</w:t>
            </w:r>
          </w:p>
        </w:tc>
      </w:tr>
      <w:tr w:rsidR="005448D4" w:rsidRPr="00816229" w14:paraId="36830A80" w14:textId="77777777" w:rsidTr="0099194C">
        <w:tc>
          <w:tcPr>
            <w:tcW w:w="0" w:type="auto"/>
          </w:tcPr>
          <w:p w14:paraId="3DFF167C"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Excepciones</w:t>
            </w:r>
          </w:p>
        </w:tc>
        <w:tc>
          <w:tcPr>
            <w:tcW w:w="0" w:type="auto"/>
          </w:tcPr>
          <w:p w14:paraId="7E0E665D" w14:textId="77777777" w:rsidR="00C81CDD" w:rsidRPr="00816229" w:rsidRDefault="00C81CDD" w:rsidP="0099194C">
            <w:pPr>
              <w:rPr>
                <w:rFonts w:ascii="Times New Roman" w:hAnsi="Times New Roman" w:cs="Times New Roman"/>
                <w:sz w:val="24"/>
                <w:szCs w:val="24"/>
              </w:rPr>
            </w:pPr>
            <w:r w:rsidRPr="00816229">
              <w:rPr>
                <w:rFonts w:ascii="Times New Roman" w:hAnsi="Times New Roman" w:cs="Times New Roman"/>
                <w:b/>
                <w:bCs/>
                <w:sz w:val="24"/>
                <w:szCs w:val="24"/>
              </w:rPr>
              <w:t>EX01</w:t>
            </w:r>
            <w:r w:rsidRPr="00816229">
              <w:rPr>
                <w:rFonts w:ascii="Times New Roman" w:hAnsi="Times New Roman" w:cs="Times New Roman"/>
                <w:sz w:val="24"/>
                <w:szCs w:val="24"/>
              </w:rPr>
              <w:t xml:space="preserve"> – Fallo en conexión con la base de datos.</w:t>
            </w:r>
          </w:p>
          <w:p w14:paraId="0979FD64" w14:textId="77777777" w:rsidR="00C81CDD" w:rsidRPr="00816229" w:rsidRDefault="00C81CDD" w:rsidP="00640E05">
            <w:pPr>
              <w:pStyle w:val="Prrafodelista"/>
              <w:numPr>
                <w:ilvl w:val="0"/>
                <w:numId w:val="42"/>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lastRenderedPageBreak/>
              <w:t>El sistema muestra una ventana de error con el mensaje “No se puede conectar con la base de datos. Por favor, inténtelo más tarde.”</w:t>
            </w:r>
          </w:p>
          <w:p w14:paraId="27FAA5B1" w14:textId="77777777" w:rsidR="00C81CDD" w:rsidRPr="00816229" w:rsidRDefault="00C81CDD" w:rsidP="00640E05">
            <w:pPr>
              <w:pStyle w:val="Prrafodelista"/>
              <w:numPr>
                <w:ilvl w:val="0"/>
                <w:numId w:val="42"/>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da clic en el botón de confirmación de la ventana de error. </w:t>
            </w:r>
          </w:p>
          <w:p w14:paraId="55B35243" w14:textId="77777777" w:rsidR="00C81CDD" w:rsidRPr="00816229" w:rsidRDefault="00C81CDD" w:rsidP="00640E05">
            <w:pPr>
              <w:pStyle w:val="Prrafodelista"/>
              <w:numPr>
                <w:ilvl w:val="0"/>
                <w:numId w:val="42"/>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cierra la ventana.</w:t>
            </w:r>
          </w:p>
          <w:p w14:paraId="5B67C1CF" w14:textId="77777777" w:rsidR="00C81CDD" w:rsidRPr="00816229" w:rsidRDefault="00C81CDD" w:rsidP="00640E05">
            <w:pPr>
              <w:pStyle w:val="Prrafodelista"/>
              <w:numPr>
                <w:ilvl w:val="0"/>
                <w:numId w:val="42"/>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Termina el caso de uso.</w:t>
            </w:r>
          </w:p>
        </w:tc>
      </w:tr>
      <w:tr w:rsidR="005448D4" w:rsidRPr="00816229" w14:paraId="6C6A6EED" w14:textId="77777777" w:rsidTr="0099194C">
        <w:tc>
          <w:tcPr>
            <w:tcW w:w="0" w:type="auto"/>
          </w:tcPr>
          <w:p w14:paraId="5C36A458"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Postcondiciones</w:t>
            </w:r>
          </w:p>
        </w:tc>
        <w:tc>
          <w:tcPr>
            <w:tcW w:w="0" w:type="auto"/>
          </w:tcPr>
          <w:p w14:paraId="374BA7A0" w14:textId="3D624C5C" w:rsidR="00C81CDD" w:rsidRPr="00816229" w:rsidRDefault="00C81CDD" w:rsidP="0099194C">
            <w:pPr>
              <w:rPr>
                <w:rFonts w:ascii="Times New Roman" w:hAnsi="Times New Roman" w:cs="Times New Roman"/>
                <w:sz w:val="24"/>
                <w:szCs w:val="24"/>
              </w:rPr>
            </w:pPr>
            <w:r w:rsidRPr="00313216">
              <w:rPr>
                <w:rFonts w:ascii="Times New Roman" w:hAnsi="Times New Roman" w:cs="Times New Roman"/>
                <w:b/>
                <w:bCs/>
                <w:sz w:val="24"/>
                <w:szCs w:val="24"/>
              </w:rPr>
              <w:t>POST01</w:t>
            </w:r>
            <w:r>
              <w:rPr>
                <w:rFonts w:ascii="Times New Roman" w:hAnsi="Times New Roman" w:cs="Times New Roman"/>
                <w:sz w:val="24"/>
                <w:szCs w:val="24"/>
              </w:rPr>
              <w:t xml:space="preserve">: El registro de solicitud de crédito es </w:t>
            </w:r>
            <w:r w:rsidR="005448D4">
              <w:rPr>
                <w:rFonts w:ascii="Times New Roman" w:hAnsi="Times New Roman" w:cs="Times New Roman"/>
                <w:sz w:val="24"/>
                <w:szCs w:val="24"/>
              </w:rPr>
              <w:t>actualizado y guardado</w:t>
            </w:r>
            <w:r>
              <w:rPr>
                <w:rFonts w:ascii="Times New Roman" w:hAnsi="Times New Roman" w:cs="Times New Roman"/>
                <w:sz w:val="24"/>
                <w:szCs w:val="24"/>
              </w:rPr>
              <w:t xml:space="preserve"> en la base de datos.</w:t>
            </w:r>
          </w:p>
        </w:tc>
      </w:tr>
      <w:tr w:rsidR="005448D4" w:rsidRPr="00816229" w14:paraId="1F3CA309" w14:textId="77777777" w:rsidTr="0099194C">
        <w:tc>
          <w:tcPr>
            <w:tcW w:w="0" w:type="auto"/>
          </w:tcPr>
          <w:p w14:paraId="4A2E7714"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Incluye</w:t>
            </w:r>
          </w:p>
        </w:tc>
        <w:tc>
          <w:tcPr>
            <w:tcW w:w="0" w:type="auto"/>
          </w:tcPr>
          <w:p w14:paraId="739B1334" w14:textId="77777777" w:rsidR="00C81CDD" w:rsidRPr="00816229" w:rsidRDefault="00C81CDD" w:rsidP="0099194C">
            <w:pPr>
              <w:rPr>
                <w:rFonts w:ascii="Times New Roman" w:hAnsi="Times New Roman" w:cs="Times New Roman"/>
                <w:sz w:val="24"/>
                <w:szCs w:val="24"/>
              </w:rPr>
            </w:pPr>
            <w:r>
              <w:rPr>
                <w:rFonts w:ascii="Times New Roman" w:hAnsi="Times New Roman" w:cs="Times New Roman"/>
                <w:b/>
                <w:bCs/>
                <w:sz w:val="24"/>
                <w:szCs w:val="24"/>
              </w:rPr>
              <w:t>Ninguno</w:t>
            </w:r>
          </w:p>
        </w:tc>
      </w:tr>
      <w:tr w:rsidR="005448D4" w:rsidRPr="00816229" w14:paraId="0CE9513F" w14:textId="77777777" w:rsidTr="0099194C">
        <w:tc>
          <w:tcPr>
            <w:tcW w:w="0" w:type="auto"/>
          </w:tcPr>
          <w:p w14:paraId="74474E88" w14:textId="77777777" w:rsidR="00C81CDD" w:rsidRPr="00816229" w:rsidRDefault="00C81CDD" w:rsidP="0099194C">
            <w:pPr>
              <w:rPr>
                <w:rFonts w:ascii="Times New Roman" w:hAnsi="Times New Roman" w:cs="Times New Roman"/>
                <w:b/>
                <w:bCs/>
                <w:sz w:val="24"/>
                <w:szCs w:val="24"/>
              </w:rPr>
            </w:pPr>
            <w:r w:rsidRPr="00816229">
              <w:rPr>
                <w:rFonts w:ascii="Times New Roman" w:hAnsi="Times New Roman" w:cs="Times New Roman"/>
                <w:b/>
                <w:bCs/>
                <w:sz w:val="24"/>
                <w:szCs w:val="24"/>
              </w:rPr>
              <w:t>Extiende</w:t>
            </w:r>
          </w:p>
        </w:tc>
        <w:tc>
          <w:tcPr>
            <w:tcW w:w="0" w:type="auto"/>
          </w:tcPr>
          <w:p w14:paraId="6E9CB56F" w14:textId="77777777" w:rsidR="00C81CDD" w:rsidRPr="00DA7A3C" w:rsidRDefault="00C81CDD" w:rsidP="0099194C">
            <w:pPr>
              <w:rPr>
                <w:rFonts w:ascii="Times New Roman" w:hAnsi="Times New Roman" w:cs="Times New Roman"/>
                <w:b/>
                <w:bCs/>
                <w:sz w:val="24"/>
                <w:szCs w:val="24"/>
                <w:lang w:val="en-US"/>
              </w:rPr>
            </w:pPr>
            <w:r w:rsidRPr="00DA7A3C">
              <w:rPr>
                <w:rFonts w:ascii="Times New Roman" w:hAnsi="Times New Roman" w:cs="Times New Roman"/>
                <w:b/>
                <w:bCs/>
                <w:sz w:val="24"/>
                <w:szCs w:val="24"/>
                <w:lang w:val="en-US"/>
              </w:rPr>
              <w:t>Niguno</w:t>
            </w:r>
          </w:p>
        </w:tc>
      </w:tr>
    </w:tbl>
    <w:p w14:paraId="32B184CD" w14:textId="77777777" w:rsidR="00234A50" w:rsidRDefault="00234A50">
      <w:pPr>
        <w:rPr>
          <w:rFonts w:ascii="Arial" w:hAnsi="Arial" w:cs="Arial"/>
          <w:sz w:val="24"/>
          <w:szCs w:val="24"/>
        </w:rPr>
      </w:pPr>
    </w:p>
    <w:p w14:paraId="3F41F11B" w14:textId="77777777" w:rsidR="00C81CDD" w:rsidRDefault="00C81CDD">
      <w:pPr>
        <w:rPr>
          <w:rFonts w:ascii="Arial" w:hAnsi="Arial" w:cs="Arial"/>
          <w:sz w:val="24"/>
          <w:szCs w:val="24"/>
        </w:rPr>
      </w:pPr>
    </w:p>
    <w:p w14:paraId="0D354AF5" w14:textId="77777777" w:rsidR="00C81CDD" w:rsidRDefault="00C81CDD">
      <w:pPr>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1972"/>
        <w:gridCol w:w="6856"/>
      </w:tblGrid>
      <w:tr w:rsidR="002438A0" w:rsidRPr="00816229" w14:paraId="1BA7696B" w14:textId="77777777" w:rsidTr="00D614D4">
        <w:tc>
          <w:tcPr>
            <w:tcW w:w="0" w:type="auto"/>
          </w:tcPr>
          <w:p w14:paraId="4DE0A9BA"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ID</w:t>
            </w:r>
          </w:p>
        </w:tc>
        <w:tc>
          <w:tcPr>
            <w:tcW w:w="0" w:type="auto"/>
          </w:tcPr>
          <w:p w14:paraId="3EDC11E6" w14:textId="2416AF5E" w:rsidR="00843A17" w:rsidRPr="00816229" w:rsidRDefault="00843A17" w:rsidP="00D614D4">
            <w:pPr>
              <w:rPr>
                <w:rFonts w:ascii="Times New Roman" w:hAnsi="Times New Roman" w:cs="Times New Roman"/>
                <w:sz w:val="24"/>
                <w:szCs w:val="24"/>
              </w:rPr>
            </w:pPr>
            <w:r w:rsidRPr="00843A17">
              <w:rPr>
                <w:rFonts w:ascii="Times New Roman" w:hAnsi="Times New Roman" w:cs="Times New Roman"/>
                <w:sz w:val="24"/>
                <w:szCs w:val="24"/>
                <w:highlight w:val="green"/>
              </w:rPr>
              <w:t>CU25</w:t>
            </w:r>
            <w:r>
              <w:rPr>
                <w:rFonts w:ascii="Times New Roman" w:hAnsi="Times New Roman" w:cs="Times New Roman"/>
                <w:sz w:val="24"/>
                <w:szCs w:val="24"/>
              </w:rPr>
              <w:t>: Administrar promociones de crédito</w:t>
            </w:r>
          </w:p>
        </w:tc>
      </w:tr>
      <w:tr w:rsidR="002438A0" w:rsidRPr="00816229" w14:paraId="08F8E2CE" w14:textId="77777777" w:rsidTr="00D614D4">
        <w:tc>
          <w:tcPr>
            <w:tcW w:w="0" w:type="auto"/>
          </w:tcPr>
          <w:p w14:paraId="0083DE94"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Nombre del CU</w:t>
            </w:r>
          </w:p>
        </w:tc>
        <w:tc>
          <w:tcPr>
            <w:tcW w:w="0" w:type="auto"/>
          </w:tcPr>
          <w:p w14:paraId="5DFE89CA" w14:textId="13D4F682" w:rsidR="00843A17" w:rsidRPr="00816229" w:rsidRDefault="00843A17" w:rsidP="00D614D4">
            <w:pPr>
              <w:rPr>
                <w:rFonts w:ascii="Times New Roman" w:hAnsi="Times New Roman" w:cs="Times New Roman"/>
                <w:sz w:val="24"/>
                <w:szCs w:val="24"/>
              </w:rPr>
            </w:pPr>
            <w:r>
              <w:rPr>
                <w:rFonts w:ascii="Times New Roman" w:hAnsi="Times New Roman" w:cs="Times New Roman"/>
                <w:sz w:val="24"/>
                <w:szCs w:val="24"/>
              </w:rPr>
              <w:t>Administrar promociones de crédito</w:t>
            </w:r>
          </w:p>
        </w:tc>
      </w:tr>
      <w:tr w:rsidR="002438A0" w:rsidRPr="00816229" w14:paraId="65BC8E21" w14:textId="77777777" w:rsidTr="00D614D4">
        <w:tc>
          <w:tcPr>
            <w:tcW w:w="0" w:type="auto"/>
          </w:tcPr>
          <w:p w14:paraId="4F219E4D"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Responsable</w:t>
            </w:r>
          </w:p>
        </w:tc>
        <w:tc>
          <w:tcPr>
            <w:tcW w:w="0" w:type="auto"/>
          </w:tcPr>
          <w:p w14:paraId="57C2C2EB" w14:textId="77777777" w:rsidR="00843A17" w:rsidRPr="00816229" w:rsidRDefault="00843A17" w:rsidP="00D614D4">
            <w:pPr>
              <w:rPr>
                <w:rFonts w:ascii="Times New Roman" w:hAnsi="Times New Roman" w:cs="Times New Roman"/>
                <w:sz w:val="24"/>
                <w:szCs w:val="24"/>
              </w:rPr>
            </w:pPr>
            <w:r>
              <w:rPr>
                <w:rFonts w:ascii="Times New Roman" w:hAnsi="Times New Roman" w:cs="Times New Roman"/>
                <w:sz w:val="24"/>
                <w:szCs w:val="24"/>
              </w:rPr>
              <w:t>Pablo Hernán De la Cruz Moreno</w:t>
            </w:r>
          </w:p>
        </w:tc>
      </w:tr>
      <w:tr w:rsidR="002438A0" w:rsidRPr="00816229" w14:paraId="65C05B90" w14:textId="77777777" w:rsidTr="00D614D4">
        <w:tc>
          <w:tcPr>
            <w:tcW w:w="0" w:type="auto"/>
          </w:tcPr>
          <w:p w14:paraId="0DA58340"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Fecha de actualización</w:t>
            </w:r>
          </w:p>
        </w:tc>
        <w:tc>
          <w:tcPr>
            <w:tcW w:w="0" w:type="auto"/>
          </w:tcPr>
          <w:p w14:paraId="21A8DA03" w14:textId="77777777" w:rsidR="00843A17" w:rsidRPr="00816229" w:rsidRDefault="00843A17" w:rsidP="00D614D4">
            <w:pPr>
              <w:rPr>
                <w:rFonts w:ascii="Times New Roman" w:hAnsi="Times New Roman" w:cs="Times New Roman"/>
                <w:sz w:val="24"/>
                <w:szCs w:val="24"/>
              </w:rPr>
            </w:pPr>
            <w:r>
              <w:rPr>
                <w:rFonts w:ascii="Times New Roman" w:hAnsi="Times New Roman" w:cs="Times New Roman"/>
                <w:sz w:val="24"/>
                <w:szCs w:val="24"/>
              </w:rPr>
              <w:t>16/04/2024</w:t>
            </w:r>
          </w:p>
        </w:tc>
      </w:tr>
      <w:tr w:rsidR="002438A0" w:rsidRPr="00816229" w14:paraId="678FC68A" w14:textId="77777777" w:rsidTr="00D614D4">
        <w:tc>
          <w:tcPr>
            <w:tcW w:w="0" w:type="auto"/>
          </w:tcPr>
          <w:p w14:paraId="1F857F2D"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 xml:space="preserve">Descripción </w:t>
            </w:r>
          </w:p>
        </w:tc>
        <w:tc>
          <w:tcPr>
            <w:tcW w:w="0" w:type="auto"/>
          </w:tcPr>
          <w:p w14:paraId="5F6CAF59" w14:textId="04F7CD45" w:rsidR="00843A17" w:rsidRPr="00816229" w:rsidRDefault="00843A17" w:rsidP="00D614D4">
            <w:pPr>
              <w:rPr>
                <w:rFonts w:ascii="Times New Roman" w:hAnsi="Times New Roman" w:cs="Times New Roman"/>
                <w:sz w:val="24"/>
                <w:szCs w:val="24"/>
              </w:rPr>
            </w:pPr>
            <w:r w:rsidRPr="00816229">
              <w:rPr>
                <w:rFonts w:ascii="Times New Roman" w:hAnsi="Times New Roman" w:cs="Times New Roman"/>
                <w:sz w:val="24"/>
                <w:szCs w:val="24"/>
              </w:rPr>
              <w:t>Permite al</w:t>
            </w:r>
            <w:r w:rsidR="007B6982">
              <w:rPr>
                <w:rFonts w:ascii="Times New Roman" w:hAnsi="Times New Roman" w:cs="Times New Roman"/>
                <w:sz w:val="24"/>
                <w:szCs w:val="24"/>
              </w:rPr>
              <w:t xml:space="preserve"> administrador </w:t>
            </w:r>
            <w:r w:rsidR="000B69D4">
              <w:rPr>
                <w:rFonts w:ascii="Times New Roman" w:hAnsi="Times New Roman" w:cs="Times New Roman"/>
                <w:sz w:val="24"/>
                <w:szCs w:val="24"/>
              </w:rPr>
              <w:t>consultar, crear</w:t>
            </w:r>
            <w:r w:rsidR="00B80EA2">
              <w:rPr>
                <w:rFonts w:ascii="Times New Roman" w:hAnsi="Times New Roman" w:cs="Times New Roman"/>
                <w:sz w:val="24"/>
                <w:szCs w:val="24"/>
              </w:rPr>
              <w:t xml:space="preserve">, eliminar </w:t>
            </w:r>
            <w:r w:rsidR="000B69D4">
              <w:rPr>
                <w:rFonts w:ascii="Times New Roman" w:hAnsi="Times New Roman" w:cs="Times New Roman"/>
                <w:sz w:val="24"/>
                <w:szCs w:val="24"/>
              </w:rPr>
              <w:t>y modificar promociones de crédito</w:t>
            </w:r>
          </w:p>
        </w:tc>
      </w:tr>
      <w:tr w:rsidR="002438A0" w:rsidRPr="00816229" w14:paraId="2E248496" w14:textId="77777777" w:rsidTr="00D614D4">
        <w:tc>
          <w:tcPr>
            <w:tcW w:w="0" w:type="auto"/>
          </w:tcPr>
          <w:p w14:paraId="11C09AD7"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Actor</w:t>
            </w:r>
          </w:p>
        </w:tc>
        <w:tc>
          <w:tcPr>
            <w:tcW w:w="0" w:type="auto"/>
          </w:tcPr>
          <w:p w14:paraId="2500E381" w14:textId="43C7D8F5" w:rsidR="00843A17" w:rsidRPr="00816229" w:rsidRDefault="000B69D4" w:rsidP="00D614D4">
            <w:pPr>
              <w:rPr>
                <w:rFonts w:ascii="Times New Roman" w:hAnsi="Times New Roman" w:cs="Times New Roman"/>
                <w:sz w:val="24"/>
                <w:szCs w:val="24"/>
              </w:rPr>
            </w:pPr>
            <w:r>
              <w:rPr>
                <w:rFonts w:ascii="Times New Roman" w:hAnsi="Times New Roman" w:cs="Times New Roman"/>
                <w:sz w:val="24"/>
                <w:szCs w:val="24"/>
              </w:rPr>
              <w:t>Administrador</w:t>
            </w:r>
          </w:p>
        </w:tc>
      </w:tr>
      <w:tr w:rsidR="002438A0" w:rsidRPr="00816229" w14:paraId="2FF29E7F" w14:textId="77777777" w:rsidTr="00D614D4">
        <w:tc>
          <w:tcPr>
            <w:tcW w:w="0" w:type="auto"/>
          </w:tcPr>
          <w:p w14:paraId="49FF3539"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Disparador</w:t>
            </w:r>
          </w:p>
        </w:tc>
        <w:tc>
          <w:tcPr>
            <w:tcW w:w="0" w:type="auto"/>
          </w:tcPr>
          <w:p w14:paraId="5EA9B787" w14:textId="11AD8AF3" w:rsidR="00843A17" w:rsidRPr="00816229" w:rsidRDefault="00843A17" w:rsidP="00D614D4">
            <w:pPr>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hace clic en el botón “</w:t>
            </w:r>
            <w:r w:rsidR="000B69D4">
              <w:rPr>
                <w:rFonts w:ascii="Times New Roman" w:hAnsi="Times New Roman" w:cs="Times New Roman"/>
                <w:sz w:val="24"/>
                <w:szCs w:val="24"/>
              </w:rPr>
              <w:t>Administrar promociones de crédito</w:t>
            </w:r>
            <w:r w:rsidRPr="00816229">
              <w:rPr>
                <w:rFonts w:ascii="Times New Roman" w:hAnsi="Times New Roman" w:cs="Times New Roman"/>
                <w:sz w:val="24"/>
                <w:szCs w:val="24"/>
              </w:rPr>
              <w:t xml:space="preserve">” en la </w:t>
            </w:r>
            <w:r>
              <w:rPr>
                <w:rFonts w:ascii="Times New Roman" w:hAnsi="Times New Roman" w:cs="Times New Roman"/>
                <w:sz w:val="24"/>
                <w:szCs w:val="24"/>
              </w:rPr>
              <w:t>página de inicio.</w:t>
            </w:r>
          </w:p>
        </w:tc>
      </w:tr>
      <w:tr w:rsidR="002438A0" w:rsidRPr="00816229" w14:paraId="78B9B28D" w14:textId="77777777" w:rsidTr="00D614D4">
        <w:tc>
          <w:tcPr>
            <w:tcW w:w="0" w:type="auto"/>
          </w:tcPr>
          <w:p w14:paraId="09B7298F"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Precondiciones</w:t>
            </w:r>
          </w:p>
        </w:tc>
        <w:tc>
          <w:tcPr>
            <w:tcW w:w="0" w:type="auto"/>
          </w:tcPr>
          <w:p w14:paraId="52C207FF" w14:textId="272A5B7E" w:rsidR="00843A17" w:rsidRPr="00816229" w:rsidRDefault="00843A17" w:rsidP="00D614D4">
            <w:pPr>
              <w:rPr>
                <w:rFonts w:ascii="Times New Roman" w:hAnsi="Times New Roman" w:cs="Times New Roman"/>
                <w:sz w:val="24"/>
                <w:szCs w:val="24"/>
              </w:rPr>
            </w:pPr>
            <w:r w:rsidRPr="00816229">
              <w:rPr>
                <w:rFonts w:ascii="Times New Roman" w:hAnsi="Times New Roman" w:cs="Times New Roman"/>
                <w:b/>
                <w:bCs/>
                <w:sz w:val="24"/>
                <w:szCs w:val="24"/>
              </w:rPr>
              <w:t xml:space="preserve">PRE01 </w:t>
            </w:r>
            <w:r w:rsidRPr="00816229">
              <w:rPr>
                <w:rFonts w:ascii="Times New Roman" w:hAnsi="Times New Roman" w:cs="Times New Roman"/>
                <w:sz w:val="24"/>
                <w:szCs w:val="24"/>
              </w:rPr>
              <w:t>– El</w:t>
            </w:r>
            <w:r w:rsidRPr="00816229">
              <w:rPr>
                <w:rFonts w:ascii="Times New Roman" w:hAnsi="Times New Roman" w:cs="Times New Roman"/>
                <w:b/>
                <w:bCs/>
                <w:sz w:val="24"/>
                <w:szCs w:val="24"/>
              </w:rPr>
              <w:t xml:space="preserve"> </w:t>
            </w:r>
            <w:r w:rsidR="000B69D4">
              <w:rPr>
                <w:rFonts w:ascii="Times New Roman" w:hAnsi="Times New Roman" w:cs="Times New Roman"/>
                <w:sz w:val="24"/>
                <w:szCs w:val="24"/>
              </w:rPr>
              <w:t xml:space="preserve">administrador </w:t>
            </w:r>
            <w:r>
              <w:rPr>
                <w:rFonts w:ascii="Times New Roman" w:hAnsi="Times New Roman" w:cs="Times New Roman"/>
                <w:sz w:val="24"/>
                <w:szCs w:val="24"/>
              </w:rPr>
              <w:t>ha iniciado sesión en el sistema.</w:t>
            </w:r>
          </w:p>
        </w:tc>
      </w:tr>
      <w:tr w:rsidR="002438A0" w:rsidRPr="00816229" w14:paraId="0A076ECE" w14:textId="77777777" w:rsidTr="00D614D4">
        <w:tc>
          <w:tcPr>
            <w:tcW w:w="0" w:type="auto"/>
          </w:tcPr>
          <w:p w14:paraId="0703C12A"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Flujo normal</w:t>
            </w:r>
          </w:p>
        </w:tc>
        <w:tc>
          <w:tcPr>
            <w:tcW w:w="0" w:type="auto"/>
          </w:tcPr>
          <w:p w14:paraId="58A035B4" w14:textId="5216EBE4" w:rsidR="000B69D4" w:rsidRDefault="000B69D4" w:rsidP="000B69D4">
            <w:pPr>
              <w:pStyle w:val="Prrafodelista"/>
              <w:numPr>
                <w:ilvl w:val="0"/>
                <w:numId w:val="25"/>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sistema recupera la </w:t>
            </w:r>
            <w:r w:rsidR="002438A0">
              <w:rPr>
                <w:rFonts w:ascii="Times New Roman" w:hAnsi="Times New Roman" w:cs="Times New Roman"/>
                <w:sz w:val="24"/>
                <w:szCs w:val="24"/>
              </w:rPr>
              <w:t>información</w:t>
            </w:r>
            <w:r>
              <w:rPr>
                <w:rFonts w:ascii="Times New Roman" w:hAnsi="Times New Roman" w:cs="Times New Roman"/>
                <w:sz w:val="24"/>
                <w:szCs w:val="24"/>
              </w:rPr>
              <w:t xml:space="preserve"> de promociones registradas y las muestra en la pantalla “Promociones de </w:t>
            </w:r>
            <w:r w:rsidR="002438A0">
              <w:rPr>
                <w:rFonts w:ascii="Times New Roman" w:hAnsi="Times New Roman" w:cs="Times New Roman"/>
                <w:sz w:val="24"/>
                <w:szCs w:val="24"/>
              </w:rPr>
              <w:t>crédito</w:t>
            </w:r>
            <w:r>
              <w:rPr>
                <w:rFonts w:ascii="Times New Roman" w:hAnsi="Times New Roman" w:cs="Times New Roman"/>
                <w:sz w:val="24"/>
                <w:szCs w:val="24"/>
              </w:rPr>
              <w:t>” en formato de tabla con las columnas</w:t>
            </w:r>
            <w:r w:rsidR="002438A0">
              <w:rPr>
                <w:rFonts w:ascii="Times New Roman" w:hAnsi="Times New Roman" w:cs="Times New Roman"/>
                <w:sz w:val="24"/>
                <w:szCs w:val="24"/>
              </w:rPr>
              <w:t xml:space="preserve"> “Nombre”,</w:t>
            </w:r>
            <w:r w:rsidR="00AE54FC">
              <w:rPr>
                <w:rFonts w:ascii="Times New Roman" w:hAnsi="Times New Roman" w:cs="Times New Roman"/>
                <w:sz w:val="24"/>
                <w:szCs w:val="24"/>
              </w:rPr>
              <w:t xml:space="preserve"> </w:t>
            </w:r>
            <w:r w:rsidR="002438A0">
              <w:rPr>
                <w:rFonts w:ascii="Times New Roman" w:hAnsi="Times New Roman" w:cs="Times New Roman"/>
                <w:sz w:val="24"/>
                <w:szCs w:val="24"/>
              </w:rPr>
              <w:t xml:space="preserve">“Tasa de interés”, </w:t>
            </w:r>
            <w:r w:rsidR="00464BC5">
              <w:rPr>
                <w:rFonts w:ascii="Times New Roman" w:hAnsi="Times New Roman" w:cs="Times New Roman"/>
                <w:sz w:val="24"/>
                <w:szCs w:val="24"/>
              </w:rPr>
              <w:t>y</w:t>
            </w:r>
            <w:r w:rsidR="002438A0">
              <w:rPr>
                <w:rFonts w:ascii="Times New Roman" w:hAnsi="Times New Roman" w:cs="Times New Roman"/>
                <w:sz w:val="24"/>
                <w:szCs w:val="24"/>
              </w:rPr>
              <w:t xml:space="preserve"> “</w:t>
            </w:r>
            <w:r w:rsidR="00AE54FC">
              <w:rPr>
                <w:rFonts w:ascii="Times New Roman" w:hAnsi="Times New Roman" w:cs="Times New Roman"/>
                <w:sz w:val="24"/>
                <w:szCs w:val="24"/>
              </w:rPr>
              <w:t>Plazo</w:t>
            </w:r>
            <w:r w:rsidR="002438A0">
              <w:rPr>
                <w:rFonts w:ascii="Times New Roman" w:hAnsi="Times New Roman" w:cs="Times New Roman"/>
                <w:sz w:val="24"/>
                <w:szCs w:val="24"/>
              </w:rPr>
              <w:t xml:space="preserve">” </w:t>
            </w:r>
            <w:r>
              <w:rPr>
                <w:rFonts w:ascii="Times New Roman" w:hAnsi="Times New Roman" w:cs="Times New Roman"/>
                <w:sz w:val="24"/>
                <w:szCs w:val="24"/>
              </w:rPr>
              <w:t>así como los botones “</w:t>
            </w:r>
            <w:r w:rsidR="002438A0">
              <w:rPr>
                <w:rFonts w:ascii="Times New Roman" w:hAnsi="Times New Roman" w:cs="Times New Roman"/>
                <w:sz w:val="24"/>
                <w:szCs w:val="24"/>
              </w:rPr>
              <w:t>Ver</w:t>
            </w:r>
            <w:r>
              <w:rPr>
                <w:rFonts w:ascii="Times New Roman" w:hAnsi="Times New Roman" w:cs="Times New Roman"/>
                <w:sz w:val="24"/>
                <w:szCs w:val="24"/>
              </w:rPr>
              <w:t>”</w:t>
            </w:r>
            <w:r w:rsidR="002438A0">
              <w:rPr>
                <w:rFonts w:ascii="Times New Roman" w:hAnsi="Times New Roman" w:cs="Times New Roman"/>
                <w:sz w:val="24"/>
                <w:szCs w:val="24"/>
              </w:rPr>
              <w:t xml:space="preserve"> y</w:t>
            </w:r>
            <w:r>
              <w:rPr>
                <w:rFonts w:ascii="Times New Roman" w:hAnsi="Times New Roman" w:cs="Times New Roman"/>
                <w:sz w:val="24"/>
                <w:szCs w:val="24"/>
              </w:rPr>
              <w:t xml:space="preserve"> “</w:t>
            </w:r>
            <w:r w:rsidR="002438A0">
              <w:rPr>
                <w:rFonts w:ascii="Times New Roman" w:hAnsi="Times New Roman" w:cs="Times New Roman"/>
                <w:sz w:val="24"/>
                <w:szCs w:val="24"/>
              </w:rPr>
              <w:t>Agregar</w:t>
            </w:r>
            <w:r>
              <w:rPr>
                <w:rFonts w:ascii="Times New Roman" w:hAnsi="Times New Roman" w:cs="Times New Roman"/>
                <w:sz w:val="24"/>
                <w:szCs w:val="24"/>
              </w:rPr>
              <w:t>”</w:t>
            </w:r>
            <w:r w:rsidR="00AE54FC">
              <w:rPr>
                <w:rFonts w:ascii="Times New Roman" w:hAnsi="Times New Roman" w:cs="Times New Roman"/>
                <w:sz w:val="24"/>
                <w:szCs w:val="24"/>
              </w:rPr>
              <w:t xml:space="preserve"> y “Eliminar”</w:t>
            </w:r>
            <w:r w:rsidR="009634DD">
              <w:rPr>
                <w:rFonts w:ascii="Times New Roman" w:hAnsi="Times New Roman" w:cs="Times New Roman"/>
                <w:sz w:val="24"/>
                <w:szCs w:val="24"/>
              </w:rPr>
              <w:t xml:space="preserve"> (Ver EX01)</w:t>
            </w:r>
          </w:p>
          <w:p w14:paraId="44C56B3B" w14:textId="6F25D20B" w:rsidR="000B69D4" w:rsidRDefault="000B69D4" w:rsidP="000B69D4">
            <w:pPr>
              <w:pStyle w:val="Prrafodelista"/>
              <w:numPr>
                <w:ilvl w:val="0"/>
                <w:numId w:val="25"/>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administrador selecciona el botón “Registrar”</w:t>
            </w:r>
            <w:r w:rsidR="002438A0">
              <w:rPr>
                <w:rFonts w:ascii="Times New Roman" w:hAnsi="Times New Roman" w:cs="Times New Roman"/>
                <w:sz w:val="24"/>
                <w:szCs w:val="24"/>
              </w:rPr>
              <w:t xml:space="preserve"> (Ver FA01, FA02)</w:t>
            </w:r>
          </w:p>
          <w:p w14:paraId="3C44A992" w14:textId="1F923001" w:rsidR="000B69D4" w:rsidRDefault="000B69D4" w:rsidP="000B69D4">
            <w:pPr>
              <w:pStyle w:val="Prrafodelista"/>
              <w:numPr>
                <w:ilvl w:val="0"/>
                <w:numId w:val="25"/>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sistema muestra la ventana “Registro de </w:t>
            </w:r>
            <w:r w:rsidR="009634DD">
              <w:rPr>
                <w:rFonts w:ascii="Times New Roman" w:hAnsi="Times New Roman" w:cs="Times New Roman"/>
                <w:sz w:val="24"/>
                <w:szCs w:val="24"/>
              </w:rPr>
              <w:t>promoción</w:t>
            </w:r>
            <w:r>
              <w:rPr>
                <w:rFonts w:ascii="Times New Roman" w:hAnsi="Times New Roman" w:cs="Times New Roman"/>
                <w:sz w:val="24"/>
                <w:szCs w:val="24"/>
              </w:rPr>
              <w:t>” con los campos “</w:t>
            </w:r>
            <w:r w:rsidR="00AE54FC">
              <w:rPr>
                <w:rFonts w:ascii="Times New Roman" w:hAnsi="Times New Roman" w:cs="Times New Roman"/>
                <w:sz w:val="24"/>
                <w:szCs w:val="24"/>
              </w:rPr>
              <w:t>Nombre</w:t>
            </w:r>
            <w:r>
              <w:rPr>
                <w:rFonts w:ascii="Times New Roman" w:hAnsi="Times New Roman" w:cs="Times New Roman"/>
                <w:sz w:val="24"/>
                <w:szCs w:val="24"/>
              </w:rPr>
              <w:t xml:space="preserve">”, “Porcentaje de </w:t>
            </w:r>
            <w:r w:rsidR="009634DD">
              <w:rPr>
                <w:rFonts w:ascii="Times New Roman" w:hAnsi="Times New Roman" w:cs="Times New Roman"/>
                <w:sz w:val="24"/>
                <w:szCs w:val="24"/>
              </w:rPr>
              <w:t>interés</w:t>
            </w:r>
            <w:r>
              <w:rPr>
                <w:rFonts w:ascii="Times New Roman" w:hAnsi="Times New Roman" w:cs="Times New Roman"/>
                <w:sz w:val="24"/>
                <w:szCs w:val="24"/>
              </w:rPr>
              <w:t>”</w:t>
            </w:r>
            <w:r w:rsidR="00AE54FC">
              <w:rPr>
                <w:rFonts w:ascii="Times New Roman" w:hAnsi="Times New Roman" w:cs="Times New Roman"/>
                <w:sz w:val="24"/>
                <w:szCs w:val="24"/>
              </w:rPr>
              <w:t xml:space="preserve"> y “Plazo”, así como los botones “Guardar” y “Cancelar”.</w:t>
            </w:r>
          </w:p>
          <w:p w14:paraId="7B70A542" w14:textId="1562A026" w:rsidR="000B69D4" w:rsidRDefault="000B69D4" w:rsidP="000B69D4">
            <w:pPr>
              <w:pStyle w:val="Prrafodelista"/>
              <w:numPr>
                <w:ilvl w:val="0"/>
                <w:numId w:val="25"/>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 xml:space="preserve">El administrador ingresa la </w:t>
            </w:r>
            <w:r w:rsidR="009634DD">
              <w:rPr>
                <w:rFonts w:ascii="Times New Roman" w:hAnsi="Times New Roman" w:cs="Times New Roman"/>
                <w:sz w:val="24"/>
                <w:szCs w:val="24"/>
              </w:rPr>
              <w:t>información</w:t>
            </w:r>
            <w:r>
              <w:rPr>
                <w:rFonts w:ascii="Times New Roman" w:hAnsi="Times New Roman" w:cs="Times New Roman"/>
                <w:sz w:val="24"/>
                <w:szCs w:val="24"/>
              </w:rPr>
              <w:t xml:space="preserve"> solicitada en los campos</w:t>
            </w:r>
            <w:r w:rsidR="009634DD">
              <w:rPr>
                <w:rFonts w:ascii="Times New Roman" w:hAnsi="Times New Roman" w:cs="Times New Roman"/>
                <w:sz w:val="24"/>
                <w:szCs w:val="24"/>
              </w:rPr>
              <w:t xml:space="preserve"> y da clic en el botón “</w:t>
            </w:r>
            <w:r w:rsidR="00AE54FC">
              <w:rPr>
                <w:rFonts w:ascii="Times New Roman" w:hAnsi="Times New Roman" w:cs="Times New Roman"/>
                <w:sz w:val="24"/>
                <w:szCs w:val="24"/>
              </w:rPr>
              <w:t>Guardar</w:t>
            </w:r>
            <w:r w:rsidR="009634DD">
              <w:rPr>
                <w:rFonts w:ascii="Times New Roman" w:hAnsi="Times New Roman" w:cs="Times New Roman"/>
                <w:sz w:val="24"/>
                <w:szCs w:val="24"/>
              </w:rPr>
              <w:t>”</w:t>
            </w:r>
            <w:r w:rsidR="00AE54FC">
              <w:rPr>
                <w:rFonts w:ascii="Times New Roman" w:hAnsi="Times New Roman" w:cs="Times New Roman"/>
                <w:sz w:val="24"/>
                <w:szCs w:val="24"/>
              </w:rPr>
              <w:t>.</w:t>
            </w:r>
            <w:r w:rsidR="009E1B1D">
              <w:rPr>
                <w:rFonts w:ascii="Times New Roman" w:hAnsi="Times New Roman" w:cs="Times New Roman"/>
                <w:sz w:val="24"/>
                <w:szCs w:val="24"/>
              </w:rPr>
              <w:t xml:space="preserve"> (Ver FA03)</w:t>
            </w:r>
          </w:p>
          <w:p w14:paraId="6BA1C361" w14:textId="1A3D7100" w:rsidR="005A3138" w:rsidRPr="005A3138" w:rsidRDefault="005A3138" w:rsidP="005A3138">
            <w:pPr>
              <w:pStyle w:val="Prrafodelista"/>
              <w:numPr>
                <w:ilvl w:val="0"/>
                <w:numId w:val="25"/>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muestra el mensaje “Operación realizada con éxito”</w:t>
            </w:r>
            <w:r w:rsidR="00464BC5">
              <w:rPr>
                <w:rFonts w:ascii="Times New Roman" w:hAnsi="Times New Roman" w:cs="Times New Roman"/>
                <w:sz w:val="24"/>
                <w:szCs w:val="24"/>
              </w:rPr>
              <w:t xml:space="preserve"> (Ver FA02, FA03)</w:t>
            </w:r>
          </w:p>
          <w:p w14:paraId="583F28A7" w14:textId="5F9E57EE" w:rsidR="00843A17" w:rsidRPr="00816229" w:rsidRDefault="00843A17" w:rsidP="000B69D4">
            <w:pPr>
              <w:pStyle w:val="Prrafodelista"/>
              <w:numPr>
                <w:ilvl w:val="0"/>
                <w:numId w:val="25"/>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Termina el caso de uso.</w:t>
            </w:r>
          </w:p>
        </w:tc>
      </w:tr>
      <w:tr w:rsidR="002438A0" w:rsidRPr="00816229" w14:paraId="7FE18809" w14:textId="77777777" w:rsidTr="00D614D4">
        <w:tc>
          <w:tcPr>
            <w:tcW w:w="0" w:type="auto"/>
          </w:tcPr>
          <w:p w14:paraId="5A328A09"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lastRenderedPageBreak/>
              <w:t xml:space="preserve">Flujo alterno </w:t>
            </w:r>
          </w:p>
        </w:tc>
        <w:tc>
          <w:tcPr>
            <w:tcW w:w="0" w:type="auto"/>
          </w:tcPr>
          <w:p w14:paraId="40E4E466" w14:textId="0FB2F8CC" w:rsidR="002438A0" w:rsidRDefault="00843A17" w:rsidP="002438A0">
            <w:pPr>
              <w:rPr>
                <w:rFonts w:ascii="Times New Roman" w:hAnsi="Times New Roman" w:cs="Times New Roman"/>
                <w:sz w:val="24"/>
                <w:szCs w:val="24"/>
              </w:rPr>
            </w:pPr>
            <w:r w:rsidRPr="00816229">
              <w:rPr>
                <w:rFonts w:ascii="Times New Roman" w:hAnsi="Times New Roman" w:cs="Times New Roman"/>
                <w:b/>
                <w:bCs/>
                <w:sz w:val="24"/>
                <w:szCs w:val="24"/>
              </w:rPr>
              <w:t xml:space="preserve">FA01 </w:t>
            </w:r>
            <w:r w:rsidRPr="00816229">
              <w:rPr>
                <w:rFonts w:ascii="Times New Roman" w:hAnsi="Times New Roman" w:cs="Times New Roman"/>
                <w:sz w:val="24"/>
                <w:szCs w:val="24"/>
              </w:rPr>
              <w:t>–</w:t>
            </w:r>
            <w:r w:rsidR="002438A0">
              <w:rPr>
                <w:rFonts w:ascii="Times New Roman" w:hAnsi="Times New Roman" w:cs="Times New Roman"/>
                <w:sz w:val="24"/>
                <w:szCs w:val="24"/>
              </w:rPr>
              <w:t xml:space="preserve"> Modificar promoción </w:t>
            </w:r>
          </w:p>
          <w:p w14:paraId="41089648" w14:textId="77777777" w:rsidR="002438A0" w:rsidRDefault="002438A0" w:rsidP="002438A0">
            <w:pPr>
              <w:pStyle w:val="Prrafodelista"/>
              <w:numPr>
                <w:ilvl w:val="0"/>
                <w:numId w:val="26"/>
              </w:numPr>
              <w:rPr>
                <w:rFonts w:ascii="Times New Roman" w:hAnsi="Times New Roman" w:cs="Times New Roman"/>
                <w:sz w:val="24"/>
                <w:szCs w:val="24"/>
              </w:rPr>
            </w:pPr>
            <w:r w:rsidRPr="002438A0">
              <w:rPr>
                <w:rFonts w:ascii="Times New Roman" w:hAnsi="Times New Roman" w:cs="Times New Roman"/>
                <w:sz w:val="24"/>
                <w:szCs w:val="24"/>
              </w:rPr>
              <w:t>El administrador selecciona una promoción y da clic en el botón “Ver”</w:t>
            </w:r>
          </w:p>
          <w:p w14:paraId="21108FE2" w14:textId="7CA098BF" w:rsidR="002438A0" w:rsidRDefault="002438A0" w:rsidP="002438A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 xml:space="preserve">El sistema recupera de la base de datos la </w:t>
            </w:r>
            <w:r w:rsidR="009634DD">
              <w:rPr>
                <w:rFonts w:ascii="Times New Roman" w:hAnsi="Times New Roman" w:cs="Times New Roman"/>
                <w:sz w:val="24"/>
                <w:szCs w:val="24"/>
              </w:rPr>
              <w:t>información</w:t>
            </w:r>
            <w:r>
              <w:rPr>
                <w:rFonts w:ascii="Times New Roman" w:hAnsi="Times New Roman" w:cs="Times New Roman"/>
                <w:sz w:val="24"/>
                <w:szCs w:val="24"/>
              </w:rPr>
              <w:t xml:space="preserve"> correspondiente a la promoción seleccionada y muestra la ventana “</w:t>
            </w:r>
            <w:r w:rsidR="009634DD">
              <w:rPr>
                <w:rFonts w:ascii="Times New Roman" w:hAnsi="Times New Roman" w:cs="Times New Roman"/>
                <w:sz w:val="24"/>
                <w:szCs w:val="24"/>
              </w:rPr>
              <w:t>información</w:t>
            </w:r>
            <w:r>
              <w:rPr>
                <w:rFonts w:ascii="Times New Roman" w:hAnsi="Times New Roman" w:cs="Times New Roman"/>
                <w:sz w:val="24"/>
                <w:szCs w:val="24"/>
              </w:rPr>
              <w:t xml:space="preserve"> de </w:t>
            </w:r>
            <w:r w:rsidR="009634DD">
              <w:rPr>
                <w:rFonts w:ascii="Times New Roman" w:hAnsi="Times New Roman" w:cs="Times New Roman"/>
                <w:sz w:val="24"/>
                <w:szCs w:val="24"/>
              </w:rPr>
              <w:t>promoción</w:t>
            </w:r>
            <w:r>
              <w:rPr>
                <w:rFonts w:ascii="Times New Roman" w:hAnsi="Times New Roman" w:cs="Times New Roman"/>
                <w:sz w:val="24"/>
                <w:szCs w:val="24"/>
              </w:rPr>
              <w:t>” así como el botón “Modificar”</w:t>
            </w:r>
          </w:p>
          <w:p w14:paraId="07E292F1" w14:textId="77777777" w:rsidR="002438A0" w:rsidRDefault="002438A0" w:rsidP="002438A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El administrador selecciona el botón “Modificar”</w:t>
            </w:r>
          </w:p>
          <w:p w14:paraId="451B6705" w14:textId="7E8DC29C" w:rsidR="002438A0" w:rsidRDefault="002438A0" w:rsidP="002438A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El sistema habilita los campos “</w:t>
            </w:r>
            <w:r w:rsidR="00AE54FC">
              <w:rPr>
                <w:rFonts w:ascii="Times New Roman" w:hAnsi="Times New Roman" w:cs="Times New Roman"/>
                <w:sz w:val="24"/>
                <w:szCs w:val="24"/>
              </w:rPr>
              <w:t>Nombre</w:t>
            </w:r>
            <w:r>
              <w:rPr>
                <w:rFonts w:ascii="Times New Roman" w:hAnsi="Times New Roman" w:cs="Times New Roman"/>
                <w:sz w:val="24"/>
                <w:szCs w:val="24"/>
              </w:rPr>
              <w:t xml:space="preserve">”, “Tasa de </w:t>
            </w:r>
            <w:r w:rsidR="009634DD">
              <w:rPr>
                <w:rFonts w:ascii="Times New Roman" w:hAnsi="Times New Roman" w:cs="Times New Roman"/>
                <w:sz w:val="24"/>
                <w:szCs w:val="24"/>
              </w:rPr>
              <w:t>interés</w:t>
            </w:r>
            <w:r>
              <w:rPr>
                <w:rFonts w:ascii="Times New Roman" w:hAnsi="Times New Roman" w:cs="Times New Roman"/>
                <w:sz w:val="24"/>
                <w:szCs w:val="24"/>
              </w:rPr>
              <w:t>”</w:t>
            </w:r>
            <w:r w:rsidR="00AE54FC">
              <w:rPr>
                <w:rFonts w:ascii="Times New Roman" w:hAnsi="Times New Roman" w:cs="Times New Roman"/>
                <w:sz w:val="24"/>
                <w:szCs w:val="24"/>
              </w:rPr>
              <w:t xml:space="preserve"> y </w:t>
            </w:r>
            <w:r>
              <w:rPr>
                <w:rFonts w:ascii="Times New Roman" w:hAnsi="Times New Roman" w:cs="Times New Roman"/>
                <w:sz w:val="24"/>
                <w:szCs w:val="24"/>
              </w:rPr>
              <w:t>“Plazo”</w:t>
            </w:r>
            <w:r w:rsidR="009634DD">
              <w:rPr>
                <w:rFonts w:ascii="Times New Roman" w:hAnsi="Times New Roman" w:cs="Times New Roman"/>
                <w:sz w:val="24"/>
                <w:szCs w:val="24"/>
              </w:rPr>
              <w:t xml:space="preserve">, así como </w:t>
            </w:r>
            <w:r w:rsidR="00AE54FC">
              <w:rPr>
                <w:rFonts w:ascii="Times New Roman" w:hAnsi="Times New Roman" w:cs="Times New Roman"/>
                <w:sz w:val="24"/>
                <w:szCs w:val="24"/>
              </w:rPr>
              <w:t xml:space="preserve">los botones </w:t>
            </w:r>
            <w:r w:rsidR="009634DD">
              <w:rPr>
                <w:rFonts w:ascii="Times New Roman" w:hAnsi="Times New Roman" w:cs="Times New Roman"/>
                <w:sz w:val="24"/>
                <w:szCs w:val="24"/>
              </w:rPr>
              <w:t>“Guardar” y “Cancelar”</w:t>
            </w:r>
          </w:p>
          <w:p w14:paraId="14DEAD9A" w14:textId="77777777" w:rsidR="009634DD" w:rsidRDefault="009634DD" w:rsidP="002438A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El administrador realiza cambios en los campos y da clic en el botón “Guardar”</w:t>
            </w:r>
          </w:p>
          <w:p w14:paraId="74048153" w14:textId="48E3B991" w:rsidR="009634DD" w:rsidRDefault="009634DD" w:rsidP="002438A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El sistema muestra el mensaje “</w:t>
            </w:r>
            <w:r w:rsidR="009E1B1D">
              <w:rPr>
                <w:rFonts w:ascii="Times New Roman" w:hAnsi="Times New Roman" w:cs="Times New Roman"/>
                <w:sz w:val="24"/>
                <w:szCs w:val="24"/>
              </w:rPr>
              <w:t>Cambios realizados con éxito</w:t>
            </w:r>
            <w:r>
              <w:rPr>
                <w:rFonts w:ascii="Times New Roman" w:hAnsi="Times New Roman" w:cs="Times New Roman"/>
                <w:sz w:val="24"/>
                <w:szCs w:val="24"/>
              </w:rPr>
              <w:t>”</w:t>
            </w:r>
          </w:p>
          <w:p w14:paraId="55DB6C7C" w14:textId="3AC55336" w:rsidR="009634DD" w:rsidRDefault="009E1B1D" w:rsidP="002438A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El sistema vuelve al paso 1 del flujo normal</w:t>
            </w:r>
          </w:p>
          <w:p w14:paraId="4C400262" w14:textId="77777777" w:rsidR="009E1B1D" w:rsidRDefault="009E1B1D" w:rsidP="009E1B1D">
            <w:pPr>
              <w:rPr>
                <w:rFonts w:ascii="Times New Roman" w:hAnsi="Times New Roman" w:cs="Times New Roman"/>
                <w:sz w:val="24"/>
                <w:szCs w:val="24"/>
              </w:rPr>
            </w:pPr>
          </w:p>
          <w:p w14:paraId="3A3B4581" w14:textId="185ED3B7" w:rsidR="009E1B1D" w:rsidRDefault="009E1B1D" w:rsidP="009E1B1D">
            <w:pPr>
              <w:rPr>
                <w:rFonts w:ascii="Times New Roman" w:hAnsi="Times New Roman" w:cs="Times New Roman"/>
                <w:sz w:val="24"/>
                <w:szCs w:val="24"/>
              </w:rPr>
            </w:pPr>
            <w:r>
              <w:rPr>
                <w:rFonts w:ascii="Times New Roman" w:hAnsi="Times New Roman" w:cs="Times New Roman"/>
                <w:sz w:val="24"/>
                <w:szCs w:val="24"/>
              </w:rPr>
              <w:t>FA02 – Eliminar promoción</w:t>
            </w:r>
          </w:p>
          <w:p w14:paraId="73482BC2" w14:textId="50F8E1E3" w:rsidR="009E1B1D" w:rsidRDefault="009E1B1D" w:rsidP="009E1B1D">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 xml:space="preserve">El administrador selecciona una promoción de crédito de la tabla y da clic en el botón </w:t>
            </w:r>
            <w:r w:rsidR="00B80EA2">
              <w:rPr>
                <w:rFonts w:ascii="Times New Roman" w:hAnsi="Times New Roman" w:cs="Times New Roman"/>
                <w:sz w:val="24"/>
                <w:szCs w:val="24"/>
              </w:rPr>
              <w:t>“E</w:t>
            </w:r>
            <w:r>
              <w:rPr>
                <w:rFonts w:ascii="Times New Roman" w:hAnsi="Times New Roman" w:cs="Times New Roman"/>
                <w:sz w:val="24"/>
                <w:szCs w:val="24"/>
              </w:rPr>
              <w:t>liminar</w:t>
            </w:r>
            <w:r w:rsidR="00B80EA2">
              <w:rPr>
                <w:rFonts w:ascii="Times New Roman" w:hAnsi="Times New Roman" w:cs="Times New Roman"/>
                <w:sz w:val="24"/>
                <w:szCs w:val="24"/>
              </w:rPr>
              <w:t>”</w:t>
            </w:r>
          </w:p>
          <w:p w14:paraId="0172FF54" w14:textId="5203F144" w:rsidR="009E1B1D" w:rsidRDefault="009E1B1D" w:rsidP="009E1B1D">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El sistema muestra el mensaje “Problemática eliminada con éxito”</w:t>
            </w:r>
          </w:p>
          <w:p w14:paraId="31CE08CF" w14:textId="010CB8B3" w:rsidR="009E1B1D" w:rsidRPr="009E1B1D" w:rsidRDefault="009E1B1D" w:rsidP="009E1B1D">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El sistema vuelve al paso 1 del flujo normal</w:t>
            </w:r>
          </w:p>
          <w:p w14:paraId="35DF2DC5" w14:textId="77777777" w:rsidR="00464BC5" w:rsidRDefault="009634DD" w:rsidP="00464BC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4BC5" w:rsidRPr="00115A42">
              <w:rPr>
                <w:rFonts w:ascii="Times New Roman" w:hAnsi="Times New Roman" w:cs="Times New Roman"/>
                <w:b/>
                <w:bCs/>
                <w:sz w:val="24"/>
                <w:szCs w:val="24"/>
              </w:rPr>
              <w:t>FA02</w:t>
            </w:r>
            <w:r w:rsidR="00464BC5">
              <w:rPr>
                <w:rFonts w:ascii="Times New Roman" w:hAnsi="Times New Roman" w:cs="Times New Roman"/>
                <w:sz w:val="24"/>
                <w:szCs w:val="24"/>
              </w:rPr>
              <w:t xml:space="preserve"> – Campos incompletos.</w:t>
            </w:r>
          </w:p>
          <w:p w14:paraId="4DEBB136" w14:textId="77777777" w:rsidR="00464BC5" w:rsidRDefault="00464BC5" w:rsidP="00464BC5">
            <w:pPr>
              <w:pStyle w:val="Prrafodelista"/>
              <w:numPr>
                <w:ilvl w:val="0"/>
                <w:numId w:val="2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muestra un mensaje indicando que algunos campos no han sido rellenados.</w:t>
            </w:r>
          </w:p>
          <w:p w14:paraId="65FA4BDE" w14:textId="77777777" w:rsidR="00464BC5" w:rsidRDefault="00464BC5" w:rsidP="00464BC5">
            <w:pPr>
              <w:pStyle w:val="Prrafodelista"/>
              <w:numPr>
                <w:ilvl w:val="0"/>
                <w:numId w:val="28"/>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Se regresa al paso 1 del flujo normal.</w:t>
            </w:r>
          </w:p>
          <w:p w14:paraId="293C6B56" w14:textId="7B85F707" w:rsidR="009E1B1D" w:rsidRDefault="009E1B1D" w:rsidP="009E1B1D">
            <w:pPr>
              <w:spacing w:after="180" w:line="276" w:lineRule="auto"/>
              <w:jc w:val="both"/>
              <w:rPr>
                <w:rFonts w:ascii="Times New Roman" w:hAnsi="Times New Roman" w:cs="Times New Roman"/>
                <w:sz w:val="24"/>
                <w:szCs w:val="24"/>
              </w:rPr>
            </w:pPr>
            <w:r>
              <w:rPr>
                <w:rFonts w:ascii="Times New Roman" w:hAnsi="Times New Roman" w:cs="Times New Roman"/>
                <w:sz w:val="24"/>
                <w:szCs w:val="24"/>
              </w:rPr>
              <w:t>FA03 – Cancelar</w:t>
            </w:r>
          </w:p>
          <w:p w14:paraId="040E53B1" w14:textId="4C8C5312" w:rsidR="009E1B1D" w:rsidRDefault="009E1B1D" w:rsidP="009E1B1D">
            <w:pPr>
              <w:pStyle w:val="Prrafodelista"/>
              <w:numPr>
                <w:ilvl w:val="0"/>
                <w:numId w:val="32"/>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administrador da clic en el botón cancelar</w:t>
            </w:r>
          </w:p>
          <w:p w14:paraId="6047F309" w14:textId="0A1B51E1" w:rsidR="009E1B1D" w:rsidRPr="009E1B1D" w:rsidRDefault="009E1B1D" w:rsidP="009E1B1D">
            <w:pPr>
              <w:pStyle w:val="Prrafodelista"/>
              <w:numPr>
                <w:ilvl w:val="0"/>
                <w:numId w:val="32"/>
              </w:numPr>
              <w:spacing w:after="180" w:line="276" w:lineRule="auto"/>
              <w:jc w:val="both"/>
              <w:rPr>
                <w:rFonts w:ascii="Times New Roman" w:hAnsi="Times New Roman" w:cs="Times New Roman"/>
                <w:sz w:val="24"/>
                <w:szCs w:val="24"/>
              </w:rPr>
            </w:pPr>
            <w:r>
              <w:rPr>
                <w:rFonts w:ascii="Times New Roman" w:hAnsi="Times New Roman" w:cs="Times New Roman"/>
                <w:sz w:val="24"/>
                <w:szCs w:val="24"/>
              </w:rPr>
              <w:t>El sistema vuelve al paso 1 del flujo normal</w:t>
            </w:r>
          </w:p>
          <w:p w14:paraId="4E3D6907" w14:textId="6808082B" w:rsidR="00464BC5" w:rsidRPr="00816229" w:rsidRDefault="00464BC5" w:rsidP="00464BC5">
            <w:pPr>
              <w:rPr>
                <w:rFonts w:ascii="Times New Roman" w:hAnsi="Times New Roman" w:cs="Times New Roman"/>
                <w:sz w:val="24"/>
                <w:szCs w:val="24"/>
              </w:rPr>
            </w:pPr>
            <w:r w:rsidRPr="00816229">
              <w:rPr>
                <w:rFonts w:ascii="Times New Roman" w:hAnsi="Times New Roman" w:cs="Times New Roman"/>
                <w:b/>
                <w:bCs/>
                <w:sz w:val="24"/>
                <w:szCs w:val="24"/>
              </w:rPr>
              <w:t>FA0</w:t>
            </w:r>
            <w:r w:rsidR="009E1B1D">
              <w:rPr>
                <w:rFonts w:ascii="Times New Roman" w:hAnsi="Times New Roman" w:cs="Times New Roman"/>
                <w:b/>
                <w:bCs/>
                <w:sz w:val="24"/>
                <w:szCs w:val="24"/>
              </w:rPr>
              <w:t>4</w:t>
            </w:r>
            <w:r w:rsidRPr="00816229">
              <w:rPr>
                <w:rFonts w:ascii="Times New Roman" w:hAnsi="Times New Roman" w:cs="Times New Roman"/>
                <w:sz w:val="24"/>
                <w:szCs w:val="24"/>
              </w:rPr>
              <w:t xml:space="preserve"> – Campos inválidos.</w:t>
            </w:r>
          </w:p>
          <w:p w14:paraId="53DE8112" w14:textId="77777777" w:rsidR="00464BC5" w:rsidRDefault="00464BC5" w:rsidP="00464BC5">
            <w:pPr>
              <w:pStyle w:val="Prrafodelista"/>
              <w:numPr>
                <w:ilvl w:val="0"/>
                <w:numId w:val="29"/>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muestra un mensaje indicando que el contenido de alguno de los campos es inválido.</w:t>
            </w:r>
          </w:p>
          <w:p w14:paraId="0F4908C1" w14:textId="62FE6110" w:rsidR="00464BC5" w:rsidRPr="009634DD" w:rsidRDefault="00464BC5" w:rsidP="00464BC5">
            <w:pPr>
              <w:pStyle w:val="Prrafodelista"/>
              <w:numPr>
                <w:ilvl w:val="0"/>
                <w:numId w:val="29"/>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Se regresa al paso </w:t>
            </w:r>
            <w:r>
              <w:rPr>
                <w:rFonts w:ascii="Times New Roman" w:hAnsi="Times New Roman" w:cs="Times New Roman"/>
                <w:sz w:val="24"/>
                <w:szCs w:val="24"/>
              </w:rPr>
              <w:t>1</w:t>
            </w:r>
            <w:r w:rsidRPr="00816229">
              <w:rPr>
                <w:rFonts w:ascii="Times New Roman" w:hAnsi="Times New Roman" w:cs="Times New Roman"/>
                <w:sz w:val="24"/>
                <w:szCs w:val="24"/>
              </w:rPr>
              <w:t xml:space="preserve"> del flujo normal.</w:t>
            </w:r>
          </w:p>
        </w:tc>
      </w:tr>
      <w:tr w:rsidR="002438A0" w:rsidRPr="00816229" w14:paraId="2204FDA1" w14:textId="77777777" w:rsidTr="00D614D4">
        <w:tc>
          <w:tcPr>
            <w:tcW w:w="0" w:type="auto"/>
          </w:tcPr>
          <w:p w14:paraId="0A2CBCC1"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Excepciones</w:t>
            </w:r>
          </w:p>
        </w:tc>
        <w:tc>
          <w:tcPr>
            <w:tcW w:w="0" w:type="auto"/>
          </w:tcPr>
          <w:p w14:paraId="7151F8C6" w14:textId="77777777" w:rsidR="00843A17" w:rsidRPr="00816229" w:rsidRDefault="00843A17" w:rsidP="00D614D4">
            <w:pPr>
              <w:rPr>
                <w:rFonts w:ascii="Times New Roman" w:hAnsi="Times New Roman" w:cs="Times New Roman"/>
                <w:sz w:val="24"/>
                <w:szCs w:val="24"/>
              </w:rPr>
            </w:pPr>
            <w:r w:rsidRPr="00816229">
              <w:rPr>
                <w:rFonts w:ascii="Times New Roman" w:hAnsi="Times New Roman" w:cs="Times New Roman"/>
                <w:b/>
                <w:bCs/>
                <w:sz w:val="24"/>
                <w:szCs w:val="24"/>
              </w:rPr>
              <w:t>EX01</w:t>
            </w:r>
            <w:r w:rsidRPr="00816229">
              <w:rPr>
                <w:rFonts w:ascii="Times New Roman" w:hAnsi="Times New Roman" w:cs="Times New Roman"/>
                <w:sz w:val="24"/>
                <w:szCs w:val="24"/>
              </w:rPr>
              <w:t xml:space="preserve"> – Fallo en conexión con la base de datos.</w:t>
            </w:r>
          </w:p>
          <w:p w14:paraId="70C1BAC3" w14:textId="77777777" w:rsidR="00843A17" w:rsidRPr="00816229" w:rsidRDefault="00843A17" w:rsidP="00464BC5">
            <w:pPr>
              <w:pStyle w:val="Prrafodelista"/>
              <w:numPr>
                <w:ilvl w:val="0"/>
                <w:numId w:val="30"/>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muestra una ventana de error con el mensaje “No se puede conectar con la base de datos. Por favor, inténtelo más tarde.”</w:t>
            </w:r>
          </w:p>
          <w:p w14:paraId="5326CE57" w14:textId="77777777" w:rsidR="00843A17" w:rsidRPr="00816229" w:rsidRDefault="00843A17" w:rsidP="00464BC5">
            <w:pPr>
              <w:pStyle w:val="Prrafodelista"/>
              <w:numPr>
                <w:ilvl w:val="0"/>
                <w:numId w:val="30"/>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 xml:space="preserve">El </w:t>
            </w:r>
            <w:r>
              <w:rPr>
                <w:rFonts w:ascii="Times New Roman" w:hAnsi="Times New Roman" w:cs="Times New Roman"/>
                <w:sz w:val="24"/>
                <w:szCs w:val="24"/>
              </w:rPr>
              <w:t>asesor de crédito</w:t>
            </w:r>
            <w:r w:rsidRPr="00816229">
              <w:rPr>
                <w:rFonts w:ascii="Times New Roman" w:hAnsi="Times New Roman" w:cs="Times New Roman"/>
                <w:sz w:val="24"/>
                <w:szCs w:val="24"/>
              </w:rPr>
              <w:t xml:space="preserve"> da clic en el botón de confirmación de la ventana de error. </w:t>
            </w:r>
          </w:p>
          <w:p w14:paraId="12C6B10E" w14:textId="77777777" w:rsidR="00843A17" w:rsidRPr="00816229" w:rsidRDefault="00843A17" w:rsidP="00464BC5">
            <w:pPr>
              <w:pStyle w:val="Prrafodelista"/>
              <w:numPr>
                <w:ilvl w:val="0"/>
                <w:numId w:val="30"/>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El sistema cierra la ventana.</w:t>
            </w:r>
          </w:p>
          <w:p w14:paraId="6B832A91" w14:textId="77777777" w:rsidR="00843A17" w:rsidRPr="00816229" w:rsidRDefault="00843A17" w:rsidP="00464BC5">
            <w:pPr>
              <w:pStyle w:val="Prrafodelista"/>
              <w:numPr>
                <w:ilvl w:val="0"/>
                <w:numId w:val="30"/>
              </w:numPr>
              <w:spacing w:after="180" w:line="276" w:lineRule="auto"/>
              <w:jc w:val="both"/>
              <w:rPr>
                <w:rFonts w:ascii="Times New Roman" w:hAnsi="Times New Roman" w:cs="Times New Roman"/>
                <w:sz w:val="24"/>
                <w:szCs w:val="24"/>
              </w:rPr>
            </w:pPr>
            <w:r w:rsidRPr="00816229">
              <w:rPr>
                <w:rFonts w:ascii="Times New Roman" w:hAnsi="Times New Roman" w:cs="Times New Roman"/>
                <w:sz w:val="24"/>
                <w:szCs w:val="24"/>
              </w:rPr>
              <w:t>Termina el caso de uso.</w:t>
            </w:r>
          </w:p>
        </w:tc>
      </w:tr>
      <w:tr w:rsidR="002438A0" w:rsidRPr="00816229" w14:paraId="6E8A7FE9" w14:textId="77777777" w:rsidTr="00D614D4">
        <w:tc>
          <w:tcPr>
            <w:tcW w:w="0" w:type="auto"/>
          </w:tcPr>
          <w:p w14:paraId="3482D431"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lastRenderedPageBreak/>
              <w:t>Postcondiciones</w:t>
            </w:r>
          </w:p>
        </w:tc>
        <w:tc>
          <w:tcPr>
            <w:tcW w:w="0" w:type="auto"/>
          </w:tcPr>
          <w:p w14:paraId="19BD5642" w14:textId="3D0BFEBC" w:rsidR="00843A17" w:rsidRDefault="00843A17" w:rsidP="00D614D4">
            <w:pPr>
              <w:rPr>
                <w:rFonts w:ascii="Times New Roman" w:hAnsi="Times New Roman" w:cs="Times New Roman"/>
                <w:sz w:val="24"/>
                <w:szCs w:val="24"/>
              </w:rPr>
            </w:pPr>
            <w:r w:rsidRPr="00313216">
              <w:rPr>
                <w:rFonts w:ascii="Times New Roman" w:hAnsi="Times New Roman" w:cs="Times New Roman"/>
                <w:b/>
                <w:bCs/>
                <w:sz w:val="24"/>
                <w:szCs w:val="24"/>
              </w:rPr>
              <w:t>POST01</w:t>
            </w:r>
            <w:r>
              <w:rPr>
                <w:rFonts w:ascii="Times New Roman" w:hAnsi="Times New Roman" w:cs="Times New Roman"/>
                <w:sz w:val="24"/>
                <w:szCs w:val="24"/>
              </w:rPr>
              <w:t xml:space="preserve">: La información ingresada </w:t>
            </w:r>
            <w:r w:rsidR="00464BC5">
              <w:rPr>
                <w:rFonts w:ascii="Times New Roman" w:hAnsi="Times New Roman" w:cs="Times New Roman"/>
                <w:sz w:val="24"/>
                <w:szCs w:val="24"/>
              </w:rPr>
              <w:t>es guardada en un nuevo registro de promoción de crédito en la base de datos</w:t>
            </w:r>
            <w:r>
              <w:rPr>
                <w:rFonts w:ascii="Times New Roman" w:hAnsi="Times New Roman" w:cs="Times New Roman"/>
                <w:sz w:val="24"/>
                <w:szCs w:val="24"/>
              </w:rPr>
              <w:t>.</w:t>
            </w:r>
          </w:p>
          <w:p w14:paraId="1A133950" w14:textId="2F70DFE3" w:rsidR="00464BC5" w:rsidRPr="00816229" w:rsidRDefault="00464BC5" w:rsidP="00D614D4">
            <w:pPr>
              <w:rPr>
                <w:rFonts w:ascii="Times New Roman" w:hAnsi="Times New Roman" w:cs="Times New Roman"/>
                <w:sz w:val="24"/>
                <w:szCs w:val="24"/>
              </w:rPr>
            </w:pPr>
            <w:r>
              <w:rPr>
                <w:rFonts w:ascii="Times New Roman" w:hAnsi="Times New Roman" w:cs="Times New Roman"/>
                <w:sz w:val="24"/>
                <w:szCs w:val="24"/>
              </w:rPr>
              <w:t>POST02: Las condiciones de crédito seleccionadas son asociadas al nuevo registro de promoción de crédito.</w:t>
            </w:r>
          </w:p>
        </w:tc>
      </w:tr>
      <w:tr w:rsidR="002438A0" w:rsidRPr="00816229" w14:paraId="4FE70E69" w14:textId="77777777" w:rsidTr="00D614D4">
        <w:tc>
          <w:tcPr>
            <w:tcW w:w="0" w:type="auto"/>
          </w:tcPr>
          <w:p w14:paraId="525A0348"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Incluye</w:t>
            </w:r>
          </w:p>
        </w:tc>
        <w:tc>
          <w:tcPr>
            <w:tcW w:w="0" w:type="auto"/>
          </w:tcPr>
          <w:p w14:paraId="623CC1E3" w14:textId="782902AF" w:rsidR="00843A17" w:rsidRPr="00640E05" w:rsidRDefault="00234A50" w:rsidP="00D614D4">
            <w:pPr>
              <w:rPr>
                <w:rFonts w:ascii="Times New Roman" w:hAnsi="Times New Roman" w:cs="Times New Roman"/>
                <w:sz w:val="24"/>
                <w:szCs w:val="24"/>
              </w:rPr>
            </w:pPr>
            <w:r w:rsidRPr="00640E05">
              <w:rPr>
                <w:rFonts w:ascii="Times New Roman" w:hAnsi="Times New Roman" w:cs="Times New Roman"/>
                <w:sz w:val="24"/>
                <w:szCs w:val="24"/>
              </w:rPr>
              <w:t>Ninguno</w:t>
            </w:r>
          </w:p>
        </w:tc>
      </w:tr>
      <w:tr w:rsidR="002438A0" w:rsidRPr="00816229" w14:paraId="6C52F7D4" w14:textId="77777777" w:rsidTr="00D614D4">
        <w:tc>
          <w:tcPr>
            <w:tcW w:w="0" w:type="auto"/>
          </w:tcPr>
          <w:p w14:paraId="6E20B007" w14:textId="77777777" w:rsidR="00843A17" w:rsidRPr="00816229" w:rsidRDefault="00843A17" w:rsidP="00D614D4">
            <w:pPr>
              <w:rPr>
                <w:rFonts w:ascii="Times New Roman" w:hAnsi="Times New Roman" w:cs="Times New Roman"/>
                <w:b/>
                <w:bCs/>
                <w:sz w:val="24"/>
                <w:szCs w:val="24"/>
              </w:rPr>
            </w:pPr>
            <w:r w:rsidRPr="00816229">
              <w:rPr>
                <w:rFonts w:ascii="Times New Roman" w:hAnsi="Times New Roman" w:cs="Times New Roman"/>
                <w:b/>
                <w:bCs/>
                <w:sz w:val="24"/>
                <w:szCs w:val="24"/>
              </w:rPr>
              <w:t>Extiende</w:t>
            </w:r>
          </w:p>
        </w:tc>
        <w:tc>
          <w:tcPr>
            <w:tcW w:w="0" w:type="auto"/>
          </w:tcPr>
          <w:p w14:paraId="770DED3B" w14:textId="62AD98F5" w:rsidR="00843A17" w:rsidRPr="00816229" w:rsidRDefault="00234A50" w:rsidP="00D614D4">
            <w:pPr>
              <w:rPr>
                <w:rFonts w:ascii="Times New Roman" w:hAnsi="Times New Roman" w:cs="Times New Roman"/>
                <w:sz w:val="24"/>
                <w:szCs w:val="24"/>
                <w:lang w:val="en-US"/>
              </w:rPr>
            </w:pPr>
            <w:r>
              <w:rPr>
                <w:rFonts w:ascii="Times New Roman" w:hAnsi="Times New Roman" w:cs="Times New Roman"/>
                <w:sz w:val="24"/>
                <w:szCs w:val="24"/>
                <w:lang w:val="en-US"/>
              </w:rPr>
              <w:t>Ninguno</w:t>
            </w:r>
          </w:p>
        </w:tc>
      </w:tr>
    </w:tbl>
    <w:p w14:paraId="572F551A" w14:textId="77777777" w:rsidR="00843A17" w:rsidRDefault="00843A17">
      <w:pPr>
        <w:rPr>
          <w:rFonts w:ascii="Arial" w:hAnsi="Arial" w:cs="Arial"/>
          <w:sz w:val="24"/>
          <w:szCs w:val="24"/>
        </w:rPr>
      </w:pPr>
    </w:p>
    <w:p w14:paraId="4CF1F95A" w14:textId="3C46A205" w:rsidR="003A6911" w:rsidRDefault="003A6911">
      <w:pPr>
        <w:rPr>
          <w:rFonts w:ascii="Arial" w:hAnsi="Arial" w:cs="Arial"/>
          <w:sz w:val="24"/>
          <w:szCs w:val="24"/>
        </w:rPr>
      </w:pPr>
      <w:r>
        <w:rPr>
          <w:noProof/>
        </w:rPr>
        <w:drawing>
          <wp:inline distT="0" distB="0" distL="0" distR="0" wp14:anchorId="7CC27334" wp14:editId="625A6219">
            <wp:extent cx="5612130" cy="2535555"/>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5612130" cy="2535555"/>
                    </a:xfrm>
                    <a:prstGeom prst="rect">
                      <a:avLst/>
                    </a:prstGeom>
                  </pic:spPr>
                </pic:pic>
              </a:graphicData>
            </a:graphic>
          </wp:inline>
        </w:drawing>
      </w:r>
    </w:p>
    <w:p w14:paraId="44ECD098" w14:textId="77777777" w:rsidR="008172A8" w:rsidRDefault="008172A8">
      <w:pPr>
        <w:rPr>
          <w:rFonts w:ascii="Arial" w:hAnsi="Arial" w:cs="Arial"/>
          <w:sz w:val="24"/>
          <w:szCs w:val="24"/>
        </w:rPr>
      </w:pPr>
    </w:p>
    <w:p w14:paraId="64C4B9DA" w14:textId="215E4756" w:rsidR="008172A8" w:rsidRPr="005255B4" w:rsidRDefault="00EB1186" w:rsidP="0033396C">
      <w:pPr>
        <w:jc w:val="center"/>
        <w:rPr>
          <w:rFonts w:ascii="Arial" w:hAnsi="Arial" w:cs="Arial"/>
          <w:sz w:val="24"/>
          <w:szCs w:val="24"/>
          <w:u w:val="single"/>
        </w:rPr>
      </w:pPr>
      <w:r>
        <w:rPr>
          <w:noProof/>
        </w:rPr>
        <w:lastRenderedPageBreak/>
        <w:drawing>
          <wp:inline distT="0" distB="0" distL="0" distR="0" wp14:anchorId="38E37619" wp14:editId="18084B77">
            <wp:extent cx="4390482" cy="82588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482" cy="8258810"/>
                    </a:xfrm>
                    <a:prstGeom prst="rect">
                      <a:avLst/>
                    </a:prstGeom>
                  </pic:spPr>
                </pic:pic>
              </a:graphicData>
            </a:graphic>
          </wp:inline>
        </w:drawing>
      </w:r>
    </w:p>
    <w:sectPr w:rsidR="008172A8" w:rsidRPr="005255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1A98"/>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5E2BC0"/>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6D7801"/>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6BD8"/>
    <w:multiLevelType w:val="hybridMultilevel"/>
    <w:tmpl w:val="AE4ABC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5684C"/>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131198"/>
    <w:multiLevelType w:val="hybridMultilevel"/>
    <w:tmpl w:val="8A78A0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491DE1"/>
    <w:multiLevelType w:val="hybridMultilevel"/>
    <w:tmpl w:val="879AB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4D6F25"/>
    <w:multiLevelType w:val="hybridMultilevel"/>
    <w:tmpl w:val="88B63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521B9B"/>
    <w:multiLevelType w:val="hybridMultilevel"/>
    <w:tmpl w:val="7FCAE22C"/>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834CF6"/>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C741D5"/>
    <w:multiLevelType w:val="hybridMultilevel"/>
    <w:tmpl w:val="88B63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0A7413"/>
    <w:multiLevelType w:val="hybridMultilevel"/>
    <w:tmpl w:val="88B63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D81855"/>
    <w:multiLevelType w:val="hybridMultilevel"/>
    <w:tmpl w:val="879AB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B14A98"/>
    <w:multiLevelType w:val="hybridMultilevel"/>
    <w:tmpl w:val="AE4ABC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652361"/>
    <w:multiLevelType w:val="hybridMultilevel"/>
    <w:tmpl w:val="DC2883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833130"/>
    <w:multiLevelType w:val="hybridMultilevel"/>
    <w:tmpl w:val="9A4023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C34494"/>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AE6A42"/>
    <w:multiLevelType w:val="hybridMultilevel"/>
    <w:tmpl w:val="55DA0D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F54E40"/>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6E2FE1"/>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6A0711"/>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BD7124"/>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4228F4"/>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771D63"/>
    <w:multiLevelType w:val="hybridMultilevel"/>
    <w:tmpl w:val="2A7899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2D413C"/>
    <w:multiLevelType w:val="hybridMultilevel"/>
    <w:tmpl w:val="879AB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B075B9"/>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B93F33"/>
    <w:multiLevelType w:val="hybridMultilevel"/>
    <w:tmpl w:val="879AB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211962"/>
    <w:multiLevelType w:val="hybridMultilevel"/>
    <w:tmpl w:val="88B63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24314D"/>
    <w:multiLevelType w:val="hybridMultilevel"/>
    <w:tmpl w:val="29D8CD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9E4172"/>
    <w:multiLevelType w:val="hybridMultilevel"/>
    <w:tmpl w:val="AE4ABC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7F3830"/>
    <w:multiLevelType w:val="hybridMultilevel"/>
    <w:tmpl w:val="0B8663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2FA5F34"/>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4EF01B8"/>
    <w:multiLevelType w:val="hybridMultilevel"/>
    <w:tmpl w:val="29D8CD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6C34FA"/>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9692E16"/>
    <w:multiLevelType w:val="hybridMultilevel"/>
    <w:tmpl w:val="88B63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886337"/>
    <w:multiLevelType w:val="hybridMultilevel"/>
    <w:tmpl w:val="733C21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6E4B13"/>
    <w:multiLevelType w:val="hybridMultilevel"/>
    <w:tmpl w:val="AE4ABC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AF0484F"/>
    <w:multiLevelType w:val="hybridMultilevel"/>
    <w:tmpl w:val="53F40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5601D7"/>
    <w:multiLevelType w:val="hybridMultilevel"/>
    <w:tmpl w:val="879AB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458216C"/>
    <w:multiLevelType w:val="hybridMultilevel"/>
    <w:tmpl w:val="AE4ABC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AF42EF"/>
    <w:multiLevelType w:val="hybridMultilevel"/>
    <w:tmpl w:val="879AB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5A1917"/>
    <w:multiLevelType w:val="hybridMultilevel"/>
    <w:tmpl w:val="88B63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9309918">
    <w:abstractNumId w:val="19"/>
  </w:num>
  <w:num w:numId="2" w16cid:durableId="2076466334">
    <w:abstractNumId w:val="6"/>
  </w:num>
  <w:num w:numId="3" w16cid:durableId="1404373690">
    <w:abstractNumId w:val="21"/>
  </w:num>
  <w:num w:numId="4" w16cid:durableId="1097749218">
    <w:abstractNumId w:val="22"/>
  </w:num>
  <w:num w:numId="5" w16cid:durableId="1557813801">
    <w:abstractNumId w:val="20"/>
  </w:num>
  <w:num w:numId="6" w16cid:durableId="242884382">
    <w:abstractNumId w:val="41"/>
  </w:num>
  <w:num w:numId="7" w16cid:durableId="1716930227">
    <w:abstractNumId w:val="15"/>
  </w:num>
  <w:num w:numId="8" w16cid:durableId="1845702316">
    <w:abstractNumId w:val="35"/>
  </w:num>
  <w:num w:numId="9" w16cid:durableId="882135682">
    <w:abstractNumId w:val="9"/>
  </w:num>
  <w:num w:numId="10" w16cid:durableId="2094736616">
    <w:abstractNumId w:val="27"/>
  </w:num>
  <w:num w:numId="11" w16cid:durableId="860359982">
    <w:abstractNumId w:val="36"/>
  </w:num>
  <w:num w:numId="12" w16cid:durableId="762647316">
    <w:abstractNumId w:val="34"/>
  </w:num>
  <w:num w:numId="13" w16cid:durableId="1430731599">
    <w:abstractNumId w:val="39"/>
  </w:num>
  <w:num w:numId="14" w16cid:durableId="547764766">
    <w:abstractNumId w:val="31"/>
  </w:num>
  <w:num w:numId="15" w16cid:durableId="242839060">
    <w:abstractNumId w:val="40"/>
  </w:num>
  <w:num w:numId="16" w16cid:durableId="720205408">
    <w:abstractNumId w:val="1"/>
  </w:num>
  <w:num w:numId="17" w16cid:durableId="850951596">
    <w:abstractNumId w:val="12"/>
  </w:num>
  <w:num w:numId="18" w16cid:durableId="1265727765">
    <w:abstractNumId w:val="11"/>
  </w:num>
  <w:num w:numId="19" w16cid:durableId="2115711295">
    <w:abstractNumId w:val="13"/>
  </w:num>
  <w:num w:numId="20" w16cid:durableId="507138565">
    <w:abstractNumId w:val="28"/>
  </w:num>
  <w:num w:numId="21" w16cid:durableId="707800638">
    <w:abstractNumId w:val="32"/>
  </w:num>
  <w:num w:numId="22" w16cid:durableId="697043399">
    <w:abstractNumId w:val="5"/>
  </w:num>
  <w:num w:numId="23" w16cid:durableId="410855715">
    <w:abstractNumId w:val="25"/>
  </w:num>
  <w:num w:numId="24" w16cid:durableId="2056079556">
    <w:abstractNumId w:val="4"/>
  </w:num>
  <w:num w:numId="25" w16cid:durableId="1770588966">
    <w:abstractNumId w:val="0"/>
  </w:num>
  <w:num w:numId="26" w16cid:durableId="468548210">
    <w:abstractNumId w:val="17"/>
  </w:num>
  <w:num w:numId="27" w16cid:durableId="277610798">
    <w:abstractNumId w:val="14"/>
  </w:num>
  <w:num w:numId="28" w16cid:durableId="486632157">
    <w:abstractNumId w:val="3"/>
  </w:num>
  <w:num w:numId="29" w16cid:durableId="380515284">
    <w:abstractNumId w:val="33"/>
  </w:num>
  <w:num w:numId="30" w16cid:durableId="1383674303">
    <w:abstractNumId w:val="38"/>
  </w:num>
  <w:num w:numId="31" w16cid:durableId="244609775">
    <w:abstractNumId w:val="30"/>
  </w:num>
  <w:num w:numId="32" w16cid:durableId="292560934">
    <w:abstractNumId w:val="23"/>
  </w:num>
  <w:num w:numId="33" w16cid:durableId="1056851973">
    <w:abstractNumId w:val="10"/>
  </w:num>
  <w:num w:numId="34" w16cid:durableId="1491092757">
    <w:abstractNumId w:val="26"/>
  </w:num>
  <w:num w:numId="35" w16cid:durableId="511530815">
    <w:abstractNumId w:val="2"/>
  </w:num>
  <w:num w:numId="36" w16cid:durableId="766536528">
    <w:abstractNumId w:val="18"/>
  </w:num>
  <w:num w:numId="37" w16cid:durableId="186717456">
    <w:abstractNumId w:val="8"/>
  </w:num>
  <w:num w:numId="38" w16cid:durableId="512189242">
    <w:abstractNumId w:val="16"/>
  </w:num>
  <w:num w:numId="39" w16cid:durableId="808090825">
    <w:abstractNumId w:val="7"/>
  </w:num>
  <w:num w:numId="40" w16cid:durableId="111831264">
    <w:abstractNumId w:val="29"/>
  </w:num>
  <w:num w:numId="41" w16cid:durableId="1182891475">
    <w:abstractNumId w:val="37"/>
  </w:num>
  <w:num w:numId="42" w16cid:durableId="15678349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DA"/>
    <w:rsid w:val="0005165C"/>
    <w:rsid w:val="00055FBE"/>
    <w:rsid w:val="000B11DA"/>
    <w:rsid w:val="000B15A6"/>
    <w:rsid w:val="000B69D4"/>
    <w:rsid w:val="00115A42"/>
    <w:rsid w:val="001604B3"/>
    <w:rsid w:val="001676CB"/>
    <w:rsid w:val="00191DE7"/>
    <w:rsid w:val="00192ED9"/>
    <w:rsid w:val="001D7320"/>
    <w:rsid w:val="00201F8F"/>
    <w:rsid w:val="00205498"/>
    <w:rsid w:val="002304B9"/>
    <w:rsid w:val="00234A50"/>
    <w:rsid w:val="002438A0"/>
    <w:rsid w:val="002540AE"/>
    <w:rsid w:val="002563D4"/>
    <w:rsid w:val="002C48EC"/>
    <w:rsid w:val="002D21E1"/>
    <w:rsid w:val="002E34F5"/>
    <w:rsid w:val="00311553"/>
    <w:rsid w:val="00313216"/>
    <w:rsid w:val="00326337"/>
    <w:rsid w:val="0033396C"/>
    <w:rsid w:val="003911BD"/>
    <w:rsid w:val="003A0B45"/>
    <w:rsid w:val="003A6911"/>
    <w:rsid w:val="003B0E07"/>
    <w:rsid w:val="003B33C3"/>
    <w:rsid w:val="003E11A1"/>
    <w:rsid w:val="003E493F"/>
    <w:rsid w:val="00464BC5"/>
    <w:rsid w:val="004B3A52"/>
    <w:rsid w:val="004D7C0E"/>
    <w:rsid w:val="00524282"/>
    <w:rsid w:val="005255B4"/>
    <w:rsid w:val="005448D4"/>
    <w:rsid w:val="00562A98"/>
    <w:rsid w:val="005876DB"/>
    <w:rsid w:val="005A3138"/>
    <w:rsid w:val="005B08C6"/>
    <w:rsid w:val="005E3735"/>
    <w:rsid w:val="00634BB6"/>
    <w:rsid w:val="00640E05"/>
    <w:rsid w:val="00667254"/>
    <w:rsid w:val="00677A18"/>
    <w:rsid w:val="006B6368"/>
    <w:rsid w:val="00715892"/>
    <w:rsid w:val="00725B74"/>
    <w:rsid w:val="0075167C"/>
    <w:rsid w:val="00757BA6"/>
    <w:rsid w:val="00772B0A"/>
    <w:rsid w:val="00780547"/>
    <w:rsid w:val="0078161B"/>
    <w:rsid w:val="00795882"/>
    <w:rsid w:val="007962E5"/>
    <w:rsid w:val="007A6BC1"/>
    <w:rsid w:val="007A6EAA"/>
    <w:rsid w:val="007B6982"/>
    <w:rsid w:val="007E01B6"/>
    <w:rsid w:val="008172A8"/>
    <w:rsid w:val="00834C90"/>
    <w:rsid w:val="00843A17"/>
    <w:rsid w:val="008874D3"/>
    <w:rsid w:val="008B38D6"/>
    <w:rsid w:val="009634DD"/>
    <w:rsid w:val="009E1B1D"/>
    <w:rsid w:val="009F1FA3"/>
    <w:rsid w:val="00A26FA4"/>
    <w:rsid w:val="00A73FA1"/>
    <w:rsid w:val="00A870B8"/>
    <w:rsid w:val="00A875BA"/>
    <w:rsid w:val="00AB339E"/>
    <w:rsid w:val="00AC792A"/>
    <w:rsid w:val="00AE54FC"/>
    <w:rsid w:val="00B34D71"/>
    <w:rsid w:val="00B80EA2"/>
    <w:rsid w:val="00BA7EE2"/>
    <w:rsid w:val="00BD4679"/>
    <w:rsid w:val="00C54282"/>
    <w:rsid w:val="00C65C37"/>
    <w:rsid w:val="00C6648F"/>
    <w:rsid w:val="00C81CDD"/>
    <w:rsid w:val="00CC5A13"/>
    <w:rsid w:val="00CF6154"/>
    <w:rsid w:val="00D02C13"/>
    <w:rsid w:val="00D0633A"/>
    <w:rsid w:val="00D10902"/>
    <w:rsid w:val="00D53DA0"/>
    <w:rsid w:val="00D71DAE"/>
    <w:rsid w:val="00DA0BED"/>
    <w:rsid w:val="00DA7A3C"/>
    <w:rsid w:val="00DC1F4C"/>
    <w:rsid w:val="00DC6083"/>
    <w:rsid w:val="00E03375"/>
    <w:rsid w:val="00E152A4"/>
    <w:rsid w:val="00E26B71"/>
    <w:rsid w:val="00EB1186"/>
    <w:rsid w:val="00F01EDF"/>
    <w:rsid w:val="00F114AA"/>
    <w:rsid w:val="00F346A5"/>
    <w:rsid w:val="00F6450B"/>
    <w:rsid w:val="00F753EE"/>
    <w:rsid w:val="00F90338"/>
    <w:rsid w:val="00F975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D14B"/>
  <w15:chartTrackingRefBased/>
  <w15:docId w15:val="{7E4A7223-B97A-4DA1-9648-87A4DABC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CDD"/>
  </w:style>
  <w:style w:type="paragraph" w:styleId="Ttulo1">
    <w:name w:val="heading 1"/>
    <w:basedOn w:val="Normal"/>
    <w:next w:val="Normal"/>
    <w:link w:val="Ttulo1Car"/>
    <w:uiPriority w:val="9"/>
    <w:qFormat/>
    <w:rsid w:val="000B1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1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11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11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11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11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11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11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11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1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11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11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11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11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11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11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11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11DA"/>
    <w:rPr>
      <w:rFonts w:eastAsiaTheme="majorEastAsia" w:cstheme="majorBidi"/>
      <w:color w:val="272727" w:themeColor="text1" w:themeTint="D8"/>
    </w:rPr>
  </w:style>
  <w:style w:type="paragraph" w:styleId="Ttulo">
    <w:name w:val="Title"/>
    <w:basedOn w:val="Normal"/>
    <w:next w:val="Normal"/>
    <w:link w:val="TtuloCar"/>
    <w:uiPriority w:val="10"/>
    <w:qFormat/>
    <w:rsid w:val="000B1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1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11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11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11DA"/>
    <w:pPr>
      <w:spacing w:before="160"/>
      <w:jc w:val="center"/>
    </w:pPr>
    <w:rPr>
      <w:i/>
      <w:iCs/>
      <w:color w:val="404040" w:themeColor="text1" w:themeTint="BF"/>
    </w:rPr>
  </w:style>
  <w:style w:type="character" w:customStyle="1" w:styleId="CitaCar">
    <w:name w:val="Cita Car"/>
    <w:basedOn w:val="Fuentedeprrafopredeter"/>
    <w:link w:val="Cita"/>
    <w:uiPriority w:val="29"/>
    <w:rsid w:val="000B11DA"/>
    <w:rPr>
      <w:i/>
      <w:iCs/>
      <w:color w:val="404040" w:themeColor="text1" w:themeTint="BF"/>
    </w:rPr>
  </w:style>
  <w:style w:type="paragraph" w:styleId="Prrafodelista">
    <w:name w:val="List Paragraph"/>
    <w:basedOn w:val="Normal"/>
    <w:uiPriority w:val="34"/>
    <w:qFormat/>
    <w:rsid w:val="000B11DA"/>
    <w:pPr>
      <w:ind w:left="720"/>
      <w:contextualSpacing/>
    </w:pPr>
  </w:style>
  <w:style w:type="character" w:styleId="nfasisintenso">
    <w:name w:val="Intense Emphasis"/>
    <w:basedOn w:val="Fuentedeprrafopredeter"/>
    <w:uiPriority w:val="21"/>
    <w:qFormat/>
    <w:rsid w:val="000B11DA"/>
    <w:rPr>
      <w:i/>
      <w:iCs/>
      <w:color w:val="0F4761" w:themeColor="accent1" w:themeShade="BF"/>
    </w:rPr>
  </w:style>
  <w:style w:type="paragraph" w:styleId="Citadestacada">
    <w:name w:val="Intense Quote"/>
    <w:basedOn w:val="Normal"/>
    <w:next w:val="Normal"/>
    <w:link w:val="CitadestacadaCar"/>
    <w:uiPriority w:val="30"/>
    <w:qFormat/>
    <w:rsid w:val="000B1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11DA"/>
    <w:rPr>
      <w:i/>
      <w:iCs/>
      <w:color w:val="0F4761" w:themeColor="accent1" w:themeShade="BF"/>
    </w:rPr>
  </w:style>
  <w:style w:type="character" w:styleId="Referenciaintensa">
    <w:name w:val="Intense Reference"/>
    <w:basedOn w:val="Fuentedeprrafopredeter"/>
    <w:uiPriority w:val="32"/>
    <w:qFormat/>
    <w:rsid w:val="000B11DA"/>
    <w:rPr>
      <w:b/>
      <w:bCs/>
      <w:smallCaps/>
      <w:color w:val="0F4761" w:themeColor="accent1" w:themeShade="BF"/>
      <w:spacing w:val="5"/>
    </w:rPr>
  </w:style>
  <w:style w:type="table" w:styleId="Tablaconcuadrcula">
    <w:name w:val="Table Grid"/>
    <w:basedOn w:val="Tablanormal"/>
    <w:uiPriority w:val="39"/>
    <w:rsid w:val="000B11DA"/>
    <w:pPr>
      <w:spacing w:after="0" w:line="240" w:lineRule="auto"/>
    </w:pPr>
    <w:rPr>
      <w:kern w:val="0"/>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1506</Words>
  <Characters>8286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dc:creator>
  <cp:keywords/>
  <dc:description/>
  <cp:lastModifiedBy>DE LA CRUZ MORENO PABLO HERNAN</cp:lastModifiedBy>
  <cp:revision>2</cp:revision>
  <dcterms:created xsi:type="dcterms:W3CDTF">2024-05-21T23:19:00Z</dcterms:created>
  <dcterms:modified xsi:type="dcterms:W3CDTF">2024-05-21T23:19:00Z</dcterms:modified>
</cp:coreProperties>
</file>