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826" w:rsidRDefault="00736773">
      <w:pPr>
        <w:tabs>
          <w:tab w:val="left" w:pos="8160"/>
        </w:tabs>
        <w:spacing w:after="0" w:line="240" w:lineRule="auto"/>
        <w:jc w:val="center"/>
        <w:rPr>
          <w:rFonts w:ascii="Times New Roman" w:eastAsia="Times New Roman" w:hAnsi="Times New Roman" w:cs="Times New Roman"/>
          <w:b/>
          <w:sz w:val="24"/>
          <w:szCs w:val="24"/>
          <w:lang w:val="x-none" w:eastAsia="x-none"/>
        </w:rPr>
      </w:pPr>
      <w:r>
        <w:rPr>
          <w:rFonts w:ascii="Times New Roman" w:eastAsia="Times New Roman" w:hAnsi="Times New Roman" w:cs="Times New Roman"/>
          <w:b/>
          <w:sz w:val="28"/>
          <w:szCs w:val="24"/>
          <w:lang w:eastAsia="x-none"/>
        </w:rPr>
        <w:t>Sistema para controle de estoque</w:t>
      </w:r>
    </w:p>
    <w:p w:rsidR="00693826" w:rsidRDefault="00693826">
      <w:pPr>
        <w:spacing w:after="0" w:line="240" w:lineRule="auto"/>
        <w:jc w:val="center"/>
        <w:rPr>
          <w:rFonts w:ascii="Times New Roman" w:eastAsia="Times New Roman" w:hAnsi="Times New Roman" w:cs="Times New Roman"/>
          <w:b/>
          <w:sz w:val="24"/>
          <w:szCs w:val="24"/>
          <w:lang w:eastAsia="x-none"/>
        </w:rPr>
      </w:pPr>
    </w:p>
    <w:p w:rsidR="00693826" w:rsidRDefault="00693826">
      <w:pPr>
        <w:spacing w:after="0" w:line="240" w:lineRule="auto"/>
        <w:jc w:val="center"/>
        <w:rPr>
          <w:rFonts w:ascii="Times New Roman" w:eastAsia="Times New Roman" w:hAnsi="Times New Roman" w:cs="Times New Roman"/>
          <w:sz w:val="24"/>
          <w:szCs w:val="24"/>
          <w:lang w:eastAsia="x-none"/>
        </w:rPr>
      </w:pPr>
    </w:p>
    <w:p w:rsidR="00693826" w:rsidRDefault="00170FBC">
      <w:pPr>
        <w:spacing w:after="0" w:line="240" w:lineRule="auto"/>
        <w:jc w:val="both"/>
        <w:rPr>
          <w:rFonts w:ascii="Times New Roman" w:eastAsia="Times New Roman" w:hAnsi="Times New Roman" w:cs="Times New Roman"/>
          <w:b/>
          <w:sz w:val="24"/>
          <w:szCs w:val="24"/>
          <w:lang w:eastAsia="x-none"/>
        </w:rPr>
      </w:pPr>
      <w:r>
        <w:rPr>
          <w:rFonts w:ascii="Times New Roman" w:eastAsia="Times New Roman" w:hAnsi="Times New Roman" w:cs="Times New Roman"/>
          <w:b/>
          <w:sz w:val="24"/>
          <w:szCs w:val="24"/>
          <w:lang w:eastAsia="x-none"/>
        </w:rPr>
        <w:t>RESUMO</w:t>
      </w:r>
    </w:p>
    <w:p w:rsidR="00836506" w:rsidRPr="00E91371" w:rsidRDefault="00836506" w:rsidP="00E91371">
      <w:pPr>
        <w:spacing w:after="0" w:line="360" w:lineRule="auto"/>
        <w:ind w:firstLine="709"/>
        <w:jc w:val="both"/>
        <w:rPr>
          <w:rFonts w:ascii="Arial" w:hAnsi="Arial" w:cs="Arial"/>
          <w:sz w:val="24"/>
          <w:szCs w:val="24"/>
        </w:rPr>
      </w:pPr>
      <w:r w:rsidRPr="00E91371">
        <w:rPr>
          <w:rFonts w:ascii="Arial" w:hAnsi="Arial" w:cs="Arial"/>
          <w:sz w:val="24"/>
          <w:szCs w:val="24"/>
        </w:rPr>
        <w:t>O desenvolvimento de um controle de estoque, vem de encontro a necessidade atual na empresa a qual eu trabalho e traz o desafio de um software completo e funcional para o gerenciamento do estoque, que hoje vem apresentando divergências devido ao sistema atual de gerenciamento faltar com alguns requisitos básicos, como a geração de relatórios, saída de produtos, históricos, tendo somente a opção de cadastrar e excluir os produtos.</w:t>
      </w:r>
    </w:p>
    <w:p w:rsidR="00693826" w:rsidRDefault="00170FBC">
      <w:pPr>
        <w:spacing w:after="0" w:line="240" w:lineRule="auto"/>
        <w:jc w:val="both"/>
        <w:rPr>
          <w:rFonts w:ascii="Times New Roman" w:eastAsia="Times New Roman" w:hAnsi="Times New Roman" w:cs="Times New Roman"/>
          <w:sz w:val="24"/>
          <w:szCs w:val="24"/>
          <w:lang w:eastAsia="x-none"/>
        </w:rPr>
      </w:pPr>
      <w:r>
        <w:rPr>
          <w:rFonts w:ascii="Times New Roman" w:eastAsia="Times New Roman" w:hAnsi="Times New Roman" w:cs="Times New Roman"/>
          <w:b/>
          <w:sz w:val="24"/>
          <w:szCs w:val="24"/>
          <w:lang w:eastAsia="x-none"/>
        </w:rPr>
        <w:t>Palavras-Chave</w:t>
      </w:r>
      <w:r>
        <w:rPr>
          <w:rFonts w:ascii="Times New Roman" w:eastAsia="Times New Roman" w:hAnsi="Times New Roman" w:cs="Times New Roman"/>
          <w:sz w:val="24"/>
          <w:szCs w:val="24"/>
          <w:lang w:eastAsia="x-none"/>
        </w:rPr>
        <w:t xml:space="preserve">: </w:t>
      </w:r>
      <w:r w:rsidR="00836506">
        <w:rPr>
          <w:rFonts w:ascii="Times New Roman" w:eastAsia="Times New Roman" w:hAnsi="Times New Roman" w:cs="Times New Roman"/>
          <w:sz w:val="24"/>
          <w:szCs w:val="24"/>
          <w:lang w:eastAsia="x-none"/>
        </w:rPr>
        <w:t>Estoque</w:t>
      </w:r>
      <w:r>
        <w:rPr>
          <w:rFonts w:ascii="Times New Roman" w:eastAsia="Times New Roman" w:hAnsi="Times New Roman" w:cs="Times New Roman"/>
          <w:sz w:val="24"/>
          <w:szCs w:val="24"/>
          <w:lang w:eastAsia="x-none"/>
        </w:rPr>
        <w:t xml:space="preserve">. </w:t>
      </w:r>
      <w:r w:rsidR="00836506">
        <w:rPr>
          <w:rFonts w:ascii="Times New Roman" w:eastAsia="Times New Roman" w:hAnsi="Times New Roman" w:cs="Times New Roman"/>
          <w:sz w:val="24"/>
          <w:szCs w:val="24"/>
          <w:lang w:eastAsia="x-none"/>
        </w:rPr>
        <w:t>Controle de Estoque</w:t>
      </w:r>
      <w:r>
        <w:rPr>
          <w:rFonts w:ascii="Times New Roman" w:eastAsia="Times New Roman" w:hAnsi="Times New Roman" w:cs="Times New Roman"/>
          <w:sz w:val="24"/>
          <w:szCs w:val="24"/>
          <w:lang w:eastAsia="x-none"/>
        </w:rPr>
        <w:t xml:space="preserve">. </w:t>
      </w:r>
      <w:r w:rsidR="00836506">
        <w:rPr>
          <w:rFonts w:ascii="Times New Roman" w:eastAsia="Times New Roman" w:hAnsi="Times New Roman" w:cs="Times New Roman"/>
          <w:sz w:val="24"/>
          <w:szCs w:val="24"/>
          <w:lang w:eastAsia="x-none"/>
        </w:rPr>
        <w:t>Relatório</w:t>
      </w:r>
      <w:r>
        <w:rPr>
          <w:rFonts w:ascii="Times New Roman" w:eastAsia="Times New Roman" w:hAnsi="Times New Roman" w:cs="Times New Roman"/>
          <w:sz w:val="24"/>
          <w:szCs w:val="24"/>
          <w:lang w:eastAsia="x-none"/>
        </w:rPr>
        <w:t xml:space="preserve">. </w:t>
      </w:r>
      <w:r w:rsidR="00836506">
        <w:rPr>
          <w:rFonts w:ascii="Times New Roman" w:eastAsia="Times New Roman" w:hAnsi="Times New Roman" w:cs="Times New Roman"/>
          <w:sz w:val="24"/>
          <w:szCs w:val="24"/>
          <w:lang w:eastAsia="x-none"/>
        </w:rPr>
        <w:t>Produtos</w:t>
      </w:r>
      <w:r>
        <w:rPr>
          <w:rFonts w:ascii="Times New Roman" w:eastAsia="Times New Roman" w:hAnsi="Times New Roman" w:cs="Times New Roman"/>
          <w:sz w:val="24"/>
          <w:szCs w:val="24"/>
          <w:lang w:eastAsia="x-none"/>
        </w:rPr>
        <w:t>.</w:t>
      </w:r>
    </w:p>
    <w:p w:rsidR="00693826" w:rsidRDefault="00693826">
      <w:pPr>
        <w:spacing w:after="0" w:line="240" w:lineRule="auto"/>
        <w:jc w:val="both"/>
        <w:rPr>
          <w:rFonts w:ascii="Times New Roman" w:eastAsia="Times New Roman" w:hAnsi="Times New Roman" w:cs="Times New Roman"/>
          <w:sz w:val="24"/>
          <w:szCs w:val="24"/>
          <w:lang w:eastAsia="x-none"/>
        </w:rPr>
      </w:pPr>
    </w:p>
    <w:p w:rsidR="00693826" w:rsidRDefault="00693826">
      <w:pPr>
        <w:spacing w:after="0" w:line="240" w:lineRule="auto"/>
        <w:jc w:val="both"/>
        <w:rPr>
          <w:rFonts w:ascii="Times New Roman" w:eastAsia="Times New Roman" w:hAnsi="Times New Roman" w:cs="Times New Roman"/>
          <w:sz w:val="24"/>
          <w:szCs w:val="24"/>
          <w:lang w:eastAsia="x-none"/>
        </w:rPr>
      </w:pPr>
    </w:p>
    <w:p w:rsidR="00693826" w:rsidRDefault="00170FBC">
      <w:pPr>
        <w:keepNext/>
        <w:spacing w:after="0" w:line="240" w:lineRule="auto"/>
        <w:jc w:val="both"/>
        <w:outlineLvl w:val="0"/>
        <w:rPr>
          <w:rFonts w:ascii="Times New Roman" w:eastAsia="Times New Roman" w:hAnsi="Times New Roman" w:cs="Times New Roman"/>
          <w:bCs/>
          <w:caps/>
          <w:sz w:val="24"/>
          <w:szCs w:val="24"/>
          <w:lang w:val="en-US" w:eastAsia="x-none"/>
        </w:rPr>
      </w:pPr>
      <w:r>
        <w:rPr>
          <w:rFonts w:ascii="Times New Roman" w:eastAsia="Times New Roman" w:hAnsi="Times New Roman" w:cs="Times New Roman"/>
          <w:b/>
          <w:caps/>
          <w:sz w:val="24"/>
          <w:szCs w:val="24"/>
          <w:lang w:eastAsia="x-none"/>
        </w:rPr>
        <w:t xml:space="preserve">1. </w:t>
      </w:r>
      <w:r>
        <w:rPr>
          <w:rFonts w:ascii="Times New Roman" w:eastAsia="Times New Roman" w:hAnsi="Times New Roman" w:cs="Times New Roman"/>
          <w:b/>
          <w:sz w:val="24"/>
          <w:szCs w:val="24"/>
          <w:lang w:eastAsia="x-none"/>
        </w:rPr>
        <w:t>INTRODUÇÃO</w:t>
      </w:r>
    </w:p>
    <w:p w:rsidR="00693826" w:rsidRDefault="00693826">
      <w:pPr>
        <w:spacing w:after="0" w:line="240" w:lineRule="auto"/>
        <w:jc w:val="both"/>
        <w:rPr>
          <w:rFonts w:ascii="Times New Roman" w:eastAsia="Times New Roman" w:hAnsi="Times New Roman" w:cs="Times New Roman"/>
          <w:b/>
          <w:i/>
          <w:sz w:val="24"/>
          <w:szCs w:val="24"/>
          <w:lang w:eastAsia="x-none"/>
        </w:rPr>
      </w:pPr>
    </w:p>
    <w:p w:rsidR="00E91371" w:rsidRDefault="00E91371" w:rsidP="00E91371">
      <w:pPr>
        <w:spacing w:after="0" w:line="360" w:lineRule="auto"/>
        <w:ind w:firstLine="709"/>
        <w:jc w:val="both"/>
      </w:pPr>
      <w:bookmarkStart w:id="0" w:name="__DdeLink__38_1692847963"/>
      <w:bookmarkEnd w:id="0"/>
      <w:r>
        <w:rPr>
          <w:rFonts w:ascii="Arial" w:hAnsi="Arial" w:cs="Arial"/>
          <w:sz w:val="24"/>
          <w:szCs w:val="24"/>
        </w:rPr>
        <w:t xml:space="preserve">O estoque pode ser definido como a acumulação armazenada de recursos materiais em um sistema de produção e/ou operações. De forma ampla e genérica, estoque pode ser entendido como qualquer recurso armazenado. Desta forma uma fila seria um estoque de pessoas esperando o atendimento. </w:t>
      </w:r>
    </w:p>
    <w:p w:rsidR="00E91371" w:rsidRDefault="00E91371" w:rsidP="00E91371">
      <w:pPr>
        <w:spacing w:after="0" w:line="360" w:lineRule="auto"/>
        <w:ind w:firstLine="709"/>
        <w:jc w:val="both"/>
        <w:rPr>
          <w:rFonts w:ascii="Arial" w:hAnsi="Arial" w:cs="Arial"/>
          <w:sz w:val="24"/>
          <w:szCs w:val="24"/>
        </w:rPr>
      </w:pPr>
      <w:r>
        <w:rPr>
          <w:rFonts w:ascii="Arial" w:hAnsi="Arial" w:cs="Arial"/>
          <w:sz w:val="24"/>
          <w:szCs w:val="24"/>
        </w:rPr>
        <w:t>Já na gestão de negócios, estoque se mostra como recursos de entrada transformados, seja a empresa grande ou pequena, tem como objetivo a criação de produtos ou serviços.</w:t>
      </w:r>
    </w:p>
    <w:p w:rsidR="00E91371" w:rsidRPr="00B20685" w:rsidRDefault="00E91371" w:rsidP="00E91371">
      <w:pPr>
        <w:spacing w:after="0" w:line="360" w:lineRule="auto"/>
        <w:ind w:firstLine="709"/>
        <w:jc w:val="both"/>
        <w:rPr>
          <w:rFonts w:ascii="Arial" w:hAnsi="Arial" w:cs="Arial"/>
          <w:sz w:val="24"/>
          <w:szCs w:val="24"/>
        </w:rPr>
      </w:pPr>
      <w:r w:rsidRPr="006316F1">
        <w:rPr>
          <w:rFonts w:ascii="Arial" w:hAnsi="Arial" w:cs="Arial"/>
          <w:sz w:val="24"/>
          <w:szCs w:val="24"/>
        </w:rPr>
        <w:t>A gestão de estoques visa elevar o controle de custos e melhorar a qualidade dos produtos guardados na empresa. As teorias sobre o tema normalmente ressaltam a seguinte premissa: é possível definir uma quantidade ótima de estoque de cada componente e dos produtos da empresa, entretanto, só é possível defini-la a partir da previsão da demanda de consumo do produto (DIAS, 2010).</w:t>
      </w:r>
    </w:p>
    <w:p w:rsidR="00E91371" w:rsidRDefault="00E91371" w:rsidP="00E91371">
      <w:pPr>
        <w:spacing w:after="0" w:line="360" w:lineRule="auto"/>
        <w:ind w:firstLine="709"/>
        <w:jc w:val="both"/>
      </w:pPr>
      <w:r>
        <w:rPr>
          <w:rFonts w:ascii="Arial" w:eastAsia="ヒラギノ角ゴ Pro W3" w:hAnsi="Arial" w:cs="Arial"/>
          <w:sz w:val="24"/>
          <w:szCs w:val="24"/>
        </w:rPr>
        <w:t>Os sistemas de estoques modernos caminham cada vez mais para a direção de diminuição de produtos armazenados devido as limitações físicas encontradas. Por esta razão, os sistemas de gerenciamento de estoques crescem cada vez mais, automatizando processos, gerando relatórios necessários em manutenções básicas.</w:t>
      </w:r>
    </w:p>
    <w:p w:rsidR="00E91371" w:rsidRDefault="00E91371" w:rsidP="00E91371">
      <w:pPr>
        <w:spacing w:after="0" w:line="360" w:lineRule="auto"/>
        <w:ind w:firstLine="709"/>
        <w:jc w:val="both"/>
      </w:pPr>
      <w:r>
        <w:rPr>
          <w:rFonts w:ascii="Arial" w:hAnsi="Arial" w:cs="Arial"/>
          <w:sz w:val="24"/>
          <w:szCs w:val="24"/>
        </w:rPr>
        <w:t xml:space="preserve">Diversos sistemas são implementados e adequados de forma a atender as necessidades reais de clientes. Existes vários métodos de gestão do estoque, o escolhido para o desenvolvimento foi o Preço Médio Ponderado (PMP), sendo o estoque controlado permanentemente e a cada aquisição de mercadorias, o cálculo de custo médio é refeito. Somam-se os custos do primeiro lote com os do segundo </w:t>
      </w:r>
      <w:r>
        <w:rPr>
          <w:rFonts w:ascii="Arial" w:hAnsi="Arial" w:cs="Arial"/>
          <w:sz w:val="24"/>
          <w:szCs w:val="24"/>
        </w:rPr>
        <w:lastRenderedPageBreak/>
        <w:t>lote e divide-se pela quantidade total de produtos. Gerando assim uma rentabilidade mediana e segura (EQUIPE SBSISTEMAS, 2017).</w:t>
      </w:r>
    </w:p>
    <w:p w:rsidR="00E91371" w:rsidRDefault="00E91371" w:rsidP="00E91371">
      <w:pPr>
        <w:spacing w:after="0" w:line="360" w:lineRule="auto"/>
        <w:ind w:firstLine="709"/>
        <w:jc w:val="both"/>
      </w:pPr>
      <w:r>
        <w:rPr>
          <w:rFonts w:ascii="Arial" w:hAnsi="Arial" w:cs="Arial"/>
          <w:sz w:val="24"/>
          <w:szCs w:val="24"/>
        </w:rPr>
        <w:t xml:space="preserve">Para </w:t>
      </w:r>
      <w:proofErr w:type="spellStart"/>
      <w:r>
        <w:rPr>
          <w:rFonts w:ascii="Arial" w:hAnsi="Arial" w:cs="Arial"/>
          <w:sz w:val="24"/>
          <w:szCs w:val="24"/>
        </w:rPr>
        <w:t>Laudon</w:t>
      </w:r>
      <w:proofErr w:type="spellEnd"/>
      <w:r>
        <w:rPr>
          <w:rFonts w:ascii="Arial" w:hAnsi="Arial" w:cs="Arial"/>
          <w:sz w:val="24"/>
          <w:szCs w:val="24"/>
        </w:rPr>
        <w:t xml:space="preserve"> e </w:t>
      </w:r>
      <w:proofErr w:type="spellStart"/>
      <w:r>
        <w:rPr>
          <w:rFonts w:ascii="Arial" w:hAnsi="Arial" w:cs="Arial"/>
          <w:sz w:val="24"/>
          <w:szCs w:val="24"/>
        </w:rPr>
        <w:t>Laudon</w:t>
      </w:r>
      <w:proofErr w:type="spellEnd"/>
      <w:r>
        <w:rPr>
          <w:rFonts w:ascii="Arial" w:hAnsi="Arial" w:cs="Arial"/>
          <w:sz w:val="24"/>
          <w:szCs w:val="24"/>
        </w:rPr>
        <w:t xml:space="preserve"> (2004), “Hoje, todos admitem que conhecer sistemas de informação é essencial para os administradores, porque a maioria das organizações precisa deles para sobreviver e prosperar”. Assim o responsável, através de um programa terá visão e controle completo sobre estoque.</w:t>
      </w:r>
    </w:p>
    <w:p w:rsidR="00693826" w:rsidRDefault="00693826">
      <w:pPr>
        <w:spacing w:after="0" w:line="240" w:lineRule="auto"/>
        <w:ind w:firstLine="567"/>
        <w:jc w:val="both"/>
        <w:rPr>
          <w:rFonts w:ascii="Times New Roman" w:eastAsia="Times New Roman" w:hAnsi="Times New Roman" w:cs="Times New Roman"/>
          <w:sz w:val="24"/>
          <w:szCs w:val="24"/>
          <w:lang w:val="en-US" w:eastAsia="x-none"/>
        </w:rPr>
      </w:pPr>
    </w:p>
    <w:p w:rsidR="00693826" w:rsidRDefault="00170FBC">
      <w:pPr>
        <w:spacing w:after="200" w:line="276" w:lineRule="auto"/>
        <w:rPr>
          <w:rFonts w:ascii="Times New Roman" w:eastAsia="Calibri" w:hAnsi="Times New Roman" w:cs="Times New Roman"/>
          <w:sz w:val="24"/>
          <w:szCs w:val="24"/>
        </w:rPr>
      </w:pPr>
      <w:r>
        <w:rPr>
          <w:rFonts w:ascii="Times New Roman" w:eastAsia="Calibri" w:hAnsi="Times New Roman" w:cs="Times New Roman"/>
          <w:b/>
          <w:sz w:val="24"/>
          <w:szCs w:val="24"/>
        </w:rPr>
        <w:t>2. OBJETIVOS</w:t>
      </w:r>
    </w:p>
    <w:p w:rsidR="00693826" w:rsidRPr="00E91371" w:rsidRDefault="00836506" w:rsidP="00E91371">
      <w:pPr>
        <w:spacing w:after="0" w:line="360" w:lineRule="auto"/>
        <w:ind w:firstLine="709"/>
        <w:jc w:val="both"/>
        <w:rPr>
          <w:rFonts w:ascii="Arial" w:eastAsia="Times New Roman" w:hAnsi="Arial" w:cs="Arial"/>
          <w:iCs/>
          <w:sz w:val="24"/>
          <w:szCs w:val="24"/>
          <w:lang w:eastAsia="x-none"/>
        </w:rPr>
      </w:pPr>
      <w:r w:rsidRPr="00E91371">
        <w:rPr>
          <w:rFonts w:ascii="Arial" w:eastAsia="Times New Roman" w:hAnsi="Arial" w:cs="Arial"/>
          <w:iCs/>
          <w:sz w:val="24"/>
          <w:szCs w:val="24"/>
          <w:lang w:eastAsia="x-none"/>
        </w:rPr>
        <w:t xml:space="preserve">O principal objetivo é tonar real a ideia do controle de um estoque, mesmo que não seja de grande porte, desde a entrada de produto com seus custos e impostos, armazenamento, status do material até sua saída para um consumidor final. </w:t>
      </w:r>
    </w:p>
    <w:p w:rsidR="00E91371" w:rsidRDefault="00E91371" w:rsidP="00E9137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360" w:lineRule="auto"/>
        <w:ind w:firstLine="709"/>
        <w:jc w:val="both"/>
      </w:pPr>
      <w:r>
        <w:rPr>
          <w:rFonts w:ascii="Arial" w:hAnsi="Arial" w:cs="Arial"/>
          <w:sz w:val="24"/>
          <w:szCs w:val="24"/>
        </w:rPr>
        <w:t xml:space="preserve">o sistema deverá informar a situação atual do estoque de forma que o levará o gestor a manter o nível de investimento alto e diminuir os efeitos negativos, sobras de mercadorias sem movimentações, controle de perdas, melhores momentos para reposição de produtos e itens que possuem maiores movimentações. </w:t>
      </w:r>
    </w:p>
    <w:p w:rsidR="00E91371" w:rsidRDefault="00E91371" w:rsidP="00E9137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360" w:lineRule="auto"/>
        <w:ind w:firstLine="709"/>
        <w:jc w:val="both"/>
      </w:pPr>
      <w:r>
        <w:rPr>
          <w:rFonts w:ascii="Arial" w:eastAsia="ヒラギノ角ゴ Pro W3" w:hAnsi="Arial" w:cs="Arial"/>
          <w:sz w:val="24"/>
          <w:szCs w:val="24"/>
        </w:rPr>
        <w:t>Como objetivos específicos deste trabalho, podem ser destacados:</w:t>
      </w:r>
    </w:p>
    <w:p w:rsidR="00E91371" w:rsidRDefault="00E91371" w:rsidP="00E91371">
      <w:pPr>
        <w:numPr>
          <w:ilvl w:val="0"/>
          <w:numId w:val="1"/>
        </w:numPr>
        <w:tabs>
          <w:tab w:val="left" w:pos="1571"/>
          <w:tab w:val="left" w:pos="2127"/>
          <w:tab w:val="left" w:pos="2836"/>
          <w:tab w:val="left" w:pos="3545"/>
          <w:tab w:val="left" w:pos="4254"/>
          <w:tab w:val="left" w:pos="4963"/>
          <w:tab w:val="left" w:pos="5672"/>
          <w:tab w:val="left" w:pos="6381"/>
          <w:tab w:val="left" w:pos="7090"/>
          <w:tab w:val="left" w:pos="7799"/>
          <w:tab w:val="left" w:pos="8508"/>
        </w:tabs>
        <w:suppressAutoHyphens/>
        <w:spacing w:after="0" w:line="360" w:lineRule="auto"/>
        <w:jc w:val="both"/>
      </w:pPr>
      <w:r>
        <w:rPr>
          <w:rFonts w:ascii="Arial" w:eastAsia="ヒラギノ角ゴ Pro W3" w:hAnsi="Arial" w:cs="Arial"/>
          <w:color w:val="000000"/>
          <w:sz w:val="24"/>
          <w:szCs w:val="24"/>
        </w:rPr>
        <w:t>Facilitar o cadastro, exclusão, entrada e saída de produtos;</w:t>
      </w:r>
    </w:p>
    <w:p w:rsidR="00E91371" w:rsidRDefault="00E91371" w:rsidP="00E91371">
      <w:pPr>
        <w:numPr>
          <w:ilvl w:val="0"/>
          <w:numId w:val="1"/>
        </w:numPr>
        <w:tabs>
          <w:tab w:val="left" w:pos="1571"/>
          <w:tab w:val="left" w:pos="2127"/>
          <w:tab w:val="left" w:pos="2836"/>
          <w:tab w:val="left" w:pos="3545"/>
          <w:tab w:val="left" w:pos="4254"/>
          <w:tab w:val="left" w:pos="4963"/>
          <w:tab w:val="left" w:pos="5672"/>
          <w:tab w:val="left" w:pos="6381"/>
          <w:tab w:val="left" w:pos="7090"/>
          <w:tab w:val="left" w:pos="7799"/>
          <w:tab w:val="left" w:pos="8508"/>
        </w:tabs>
        <w:suppressAutoHyphens/>
        <w:spacing w:after="0" w:line="360" w:lineRule="auto"/>
        <w:jc w:val="both"/>
      </w:pPr>
      <w:r>
        <w:rPr>
          <w:rFonts w:ascii="Arial" w:eastAsia="ヒラギノ角ゴ Pro W3" w:hAnsi="Arial" w:cs="Arial"/>
          <w:color w:val="000000"/>
          <w:sz w:val="24"/>
          <w:szCs w:val="24"/>
        </w:rPr>
        <w:t>Entrada e saída serão feitas por um funcionário, porém serão aprovadas pelo gerente;</w:t>
      </w:r>
    </w:p>
    <w:p w:rsidR="00E91371" w:rsidRDefault="00E91371" w:rsidP="00E91371">
      <w:pPr>
        <w:numPr>
          <w:ilvl w:val="0"/>
          <w:numId w:val="1"/>
        </w:numPr>
        <w:tabs>
          <w:tab w:val="left" w:pos="1571"/>
          <w:tab w:val="left" w:pos="2127"/>
          <w:tab w:val="left" w:pos="2836"/>
          <w:tab w:val="left" w:pos="3545"/>
          <w:tab w:val="left" w:pos="4254"/>
          <w:tab w:val="left" w:pos="4963"/>
          <w:tab w:val="left" w:pos="5672"/>
          <w:tab w:val="left" w:pos="6381"/>
          <w:tab w:val="left" w:pos="7090"/>
          <w:tab w:val="left" w:pos="7799"/>
          <w:tab w:val="left" w:pos="8508"/>
        </w:tabs>
        <w:suppressAutoHyphens/>
        <w:spacing w:after="0" w:line="360" w:lineRule="auto"/>
        <w:jc w:val="both"/>
      </w:pPr>
      <w:r>
        <w:rPr>
          <w:rFonts w:ascii="Arial" w:eastAsia="ヒラギノ角ゴ Pro W3" w:hAnsi="Arial" w:cs="Arial"/>
          <w:color w:val="000000"/>
          <w:sz w:val="24"/>
          <w:szCs w:val="24"/>
        </w:rPr>
        <w:t>Atualizações automáticas de preços médios dos produtos após a autorização da entrada;</w:t>
      </w:r>
    </w:p>
    <w:p w:rsidR="00E91371" w:rsidRDefault="00E91371" w:rsidP="00E91371">
      <w:pPr>
        <w:numPr>
          <w:ilvl w:val="0"/>
          <w:numId w:val="1"/>
        </w:numPr>
        <w:tabs>
          <w:tab w:val="left" w:pos="1571"/>
          <w:tab w:val="left" w:pos="2127"/>
          <w:tab w:val="left" w:pos="2836"/>
          <w:tab w:val="left" w:pos="3545"/>
          <w:tab w:val="left" w:pos="4254"/>
          <w:tab w:val="left" w:pos="4963"/>
          <w:tab w:val="left" w:pos="5672"/>
          <w:tab w:val="left" w:pos="6381"/>
          <w:tab w:val="left" w:pos="7090"/>
          <w:tab w:val="left" w:pos="7799"/>
          <w:tab w:val="left" w:pos="8508"/>
        </w:tabs>
        <w:suppressAutoHyphens/>
        <w:spacing w:after="0" w:line="360" w:lineRule="auto"/>
        <w:jc w:val="both"/>
      </w:pPr>
      <w:r>
        <w:rPr>
          <w:rFonts w:ascii="Arial" w:eastAsia="ヒラギノ角ゴ Pro W3" w:hAnsi="Arial" w:cs="Arial"/>
          <w:color w:val="000000"/>
          <w:sz w:val="24"/>
          <w:szCs w:val="24"/>
        </w:rPr>
        <w:t>Geração de relatórios nos períodos selecionados pelo gestor do estoque;</w:t>
      </w:r>
      <w:r>
        <w:rPr>
          <w:rFonts w:ascii="Arial" w:eastAsia="ヒラギノ角ゴ Pro W3" w:hAnsi="Arial" w:cs="Arial"/>
          <w:sz w:val="24"/>
          <w:szCs w:val="24"/>
        </w:rPr>
        <w:t xml:space="preserve"> </w:t>
      </w:r>
    </w:p>
    <w:p w:rsidR="00E91371" w:rsidRDefault="00E91371">
      <w:pPr>
        <w:spacing w:after="0" w:line="240" w:lineRule="auto"/>
        <w:ind w:firstLine="567"/>
        <w:jc w:val="both"/>
        <w:rPr>
          <w:rFonts w:ascii="Times New Roman" w:eastAsia="Calibri" w:hAnsi="Times New Roman" w:cs="Times New Roman"/>
          <w:sz w:val="24"/>
          <w:szCs w:val="24"/>
        </w:rPr>
      </w:pPr>
    </w:p>
    <w:p w:rsidR="00693826" w:rsidRDefault="00693826">
      <w:pPr>
        <w:spacing w:after="0" w:line="240" w:lineRule="auto"/>
        <w:ind w:firstLine="567"/>
        <w:jc w:val="both"/>
        <w:rPr>
          <w:rFonts w:eastAsia="Times New Roman"/>
          <w:iCs/>
          <w:lang w:eastAsia="x-none"/>
        </w:rPr>
      </w:pPr>
    </w:p>
    <w:p w:rsidR="00693826" w:rsidRDefault="00170FBC">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2. METODOLOGIA</w:t>
      </w:r>
    </w:p>
    <w:p w:rsidR="00E91371" w:rsidRDefault="00E91371" w:rsidP="00E9137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360" w:lineRule="auto"/>
        <w:ind w:firstLine="709"/>
        <w:jc w:val="both"/>
      </w:pPr>
      <w:r>
        <w:rPr>
          <w:rFonts w:ascii="Arial" w:eastAsia="ヒラギノ角ゴ Pro W3" w:hAnsi="Arial" w:cs="Arial"/>
          <w:sz w:val="24"/>
          <w:szCs w:val="24"/>
        </w:rPr>
        <w:t>Este projeto utiliza metodologias de engenharia de software para desenvolver um sistema que possibilite o controle de estoque em uma empresa. Primeiramente é efetuada a pesquisa de campo, com a extração dos requisitos do cliente, a especificação detalhada do software, a arquitetura, com as representações abstratas do sistema, a transformação dos requisitos para o código.</w:t>
      </w:r>
    </w:p>
    <w:p w:rsidR="00E91371" w:rsidRDefault="00E91371" w:rsidP="00E9137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360" w:lineRule="auto"/>
        <w:ind w:firstLine="709"/>
        <w:jc w:val="both"/>
      </w:pPr>
      <w:r>
        <w:rPr>
          <w:rFonts w:ascii="Arial" w:hAnsi="Arial" w:cs="Arial"/>
          <w:sz w:val="24"/>
          <w:szCs w:val="24"/>
        </w:rPr>
        <w:t xml:space="preserve">A pesquisa bibliográfica auxiliará a conversão dos dados dos requisitos em código, afim de esclarecer os métodos, que não ficaram esclarecidos nos requisitos. </w:t>
      </w:r>
    </w:p>
    <w:p w:rsidR="00E91371" w:rsidRDefault="00E91371" w:rsidP="00E9137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360" w:lineRule="auto"/>
        <w:ind w:firstLine="709"/>
        <w:jc w:val="both"/>
      </w:pPr>
      <w:r>
        <w:rPr>
          <w:rFonts w:ascii="Arial" w:eastAsia="ヒラギノ角ゴ Pro W3" w:hAnsi="Arial" w:cs="Arial"/>
          <w:sz w:val="24"/>
          <w:szCs w:val="24"/>
        </w:rPr>
        <w:lastRenderedPageBreak/>
        <w:t>Para implementação vai ser utilizado o Visual Studio, projeto do tipo Web, linguagem ASP.NET MVC e o banco de dados SQL Server 2017.</w:t>
      </w:r>
    </w:p>
    <w:p w:rsidR="00E91371" w:rsidRDefault="00E91371" w:rsidP="00E9137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360" w:lineRule="auto"/>
        <w:ind w:firstLine="709"/>
        <w:jc w:val="both"/>
      </w:pPr>
      <w:r>
        <w:rPr>
          <w:rFonts w:ascii="Arial" w:eastAsia="ヒラギノ角ゴ Pro W3" w:hAnsi="Arial" w:cs="Arial"/>
          <w:sz w:val="24"/>
          <w:szCs w:val="24"/>
        </w:rPr>
        <w:t>Após implementado, passará por atividades de testes a fim de se validar o sistema, testando cada funcionalidade gerando relatórios de cada erro encontrado no sistema.</w:t>
      </w:r>
    </w:p>
    <w:p w:rsidR="00E91371" w:rsidRDefault="00E91371" w:rsidP="00E91371">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0" w:line="360" w:lineRule="auto"/>
        <w:ind w:firstLine="709"/>
        <w:jc w:val="both"/>
      </w:pPr>
      <w:r>
        <w:rPr>
          <w:rFonts w:ascii="Arial" w:eastAsia="ヒラギノ角ゴ Pro W3" w:hAnsi="Arial" w:cs="Arial"/>
          <w:sz w:val="24"/>
          <w:szCs w:val="24"/>
        </w:rPr>
        <w:t>Com o sistema funcionando será feito a escrita da documentação completa do sistema, com maior importância na interface do usuário. A manutenção e melhoria do sistema serão executadas com a descoberta de novos problemas e requisitos.</w:t>
      </w:r>
    </w:p>
    <w:p w:rsidR="00693826" w:rsidRDefault="00693826">
      <w:pPr>
        <w:spacing w:after="0" w:line="240" w:lineRule="auto"/>
        <w:ind w:firstLine="567"/>
        <w:jc w:val="both"/>
      </w:pPr>
    </w:p>
    <w:p w:rsidR="005B0CBB" w:rsidRDefault="005B0CBB">
      <w:pPr>
        <w:spacing w:after="0" w:line="240" w:lineRule="auto"/>
        <w:ind w:firstLine="567"/>
        <w:jc w:val="both"/>
      </w:pPr>
    </w:p>
    <w:p w:rsidR="005B0CBB" w:rsidRDefault="005B0CBB">
      <w:pPr>
        <w:spacing w:after="0" w:line="240" w:lineRule="auto"/>
        <w:ind w:firstLine="567"/>
        <w:jc w:val="both"/>
      </w:pPr>
    </w:p>
    <w:p w:rsidR="00693826" w:rsidRDefault="00693826">
      <w:pPr>
        <w:spacing w:after="0" w:line="240" w:lineRule="auto"/>
        <w:ind w:firstLine="567"/>
        <w:jc w:val="both"/>
        <w:rPr>
          <w:rFonts w:ascii="Times New Roman" w:eastAsia="Times New Roman" w:hAnsi="Times New Roman" w:cs="Times New Roman"/>
          <w:sz w:val="24"/>
          <w:szCs w:val="24"/>
          <w:lang w:eastAsia="x-none"/>
        </w:rPr>
      </w:pPr>
    </w:p>
    <w:p w:rsidR="00693826" w:rsidRDefault="00170FBC">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3. REVISÃO DE LITERATURA</w:t>
      </w:r>
    </w:p>
    <w:p w:rsidR="00693826" w:rsidRDefault="00F370CF" w:rsidP="00505F25">
      <w:pPr>
        <w:spacing w:after="0" w:line="360" w:lineRule="auto"/>
        <w:ind w:firstLine="709"/>
        <w:jc w:val="both"/>
        <w:rPr>
          <w:rFonts w:ascii="Arial" w:eastAsia="Times New Roman" w:hAnsi="Arial" w:cs="Arial"/>
          <w:sz w:val="24"/>
          <w:szCs w:val="24"/>
          <w:lang w:eastAsia="x-none"/>
        </w:rPr>
      </w:pPr>
      <w:r>
        <w:rPr>
          <w:rFonts w:ascii="Arial" w:eastAsia="Times New Roman" w:hAnsi="Arial" w:cs="Arial"/>
          <w:sz w:val="24"/>
          <w:szCs w:val="24"/>
          <w:lang w:eastAsia="x-none"/>
        </w:rPr>
        <w:t>Os autores K</w:t>
      </w:r>
      <w:r w:rsidRPr="00F370CF">
        <w:rPr>
          <w:rFonts w:ascii="Arial" w:eastAsia="Times New Roman" w:hAnsi="Arial" w:cs="Arial"/>
          <w:sz w:val="24"/>
          <w:szCs w:val="24"/>
          <w:lang w:eastAsia="x-none"/>
        </w:rPr>
        <w:t xml:space="preserve">enneth </w:t>
      </w:r>
      <w:r>
        <w:rPr>
          <w:rFonts w:ascii="Arial" w:eastAsia="Times New Roman" w:hAnsi="Arial" w:cs="Arial"/>
          <w:sz w:val="24"/>
          <w:szCs w:val="24"/>
          <w:lang w:eastAsia="x-none"/>
        </w:rPr>
        <w:t>C</w:t>
      </w:r>
      <w:r w:rsidRPr="00F370CF">
        <w:rPr>
          <w:rFonts w:ascii="Arial" w:eastAsia="Times New Roman" w:hAnsi="Arial" w:cs="Arial"/>
          <w:sz w:val="24"/>
          <w:szCs w:val="24"/>
          <w:lang w:eastAsia="x-none"/>
        </w:rPr>
        <w:t xml:space="preserve">. </w:t>
      </w:r>
      <w:proofErr w:type="spellStart"/>
      <w:r>
        <w:rPr>
          <w:rFonts w:ascii="Arial" w:eastAsia="Times New Roman" w:hAnsi="Arial" w:cs="Arial"/>
          <w:sz w:val="24"/>
          <w:szCs w:val="24"/>
          <w:lang w:eastAsia="x-none"/>
        </w:rPr>
        <w:t>L</w:t>
      </w:r>
      <w:r w:rsidRPr="00F370CF">
        <w:rPr>
          <w:rFonts w:ascii="Arial" w:eastAsia="Times New Roman" w:hAnsi="Arial" w:cs="Arial"/>
          <w:sz w:val="24"/>
          <w:szCs w:val="24"/>
          <w:lang w:eastAsia="x-none"/>
        </w:rPr>
        <w:t>audon</w:t>
      </w:r>
      <w:proofErr w:type="spellEnd"/>
      <w:r w:rsidRPr="00F370CF">
        <w:rPr>
          <w:rFonts w:ascii="Arial" w:eastAsia="Times New Roman" w:hAnsi="Arial" w:cs="Arial"/>
          <w:sz w:val="24"/>
          <w:szCs w:val="24"/>
          <w:lang w:eastAsia="x-none"/>
        </w:rPr>
        <w:t xml:space="preserve"> </w:t>
      </w:r>
      <w:r>
        <w:rPr>
          <w:rFonts w:ascii="Arial" w:eastAsia="Times New Roman" w:hAnsi="Arial" w:cs="Arial"/>
          <w:sz w:val="24"/>
          <w:szCs w:val="24"/>
          <w:lang w:eastAsia="x-none"/>
        </w:rPr>
        <w:t>e J</w:t>
      </w:r>
      <w:r w:rsidRPr="00F370CF">
        <w:rPr>
          <w:rFonts w:ascii="Arial" w:eastAsia="Times New Roman" w:hAnsi="Arial" w:cs="Arial"/>
          <w:sz w:val="24"/>
          <w:szCs w:val="24"/>
          <w:lang w:eastAsia="x-none"/>
        </w:rPr>
        <w:t xml:space="preserve">ane </w:t>
      </w:r>
      <w:r>
        <w:rPr>
          <w:rFonts w:ascii="Arial" w:eastAsia="Times New Roman" w:hAnsi="Arial" w:cs="Arial"/>
          <w:sz w:val="24"/>
          <w:szCs w:val="24"/>
          <w:lang w:eastAsia="x-none"/>
        </w:rPr>
        <w:t>P</w:t>
      </w:r>
      <w:r w:rsidRPr="00F370CF">
        <w:rPr>
          <w:rFonts w:ascii="Arial" w:eastAsia="Times New Roman" w:hAnsi="Arial" w:cs="Arial"/>
          <w:sz w:val="24"/>
          <w:szCs w:val="24"/>
          <w:lang w:eastAsia="x-none"/>
        </w:rPr>
        <w:t xml:space="preserve">. </w:t>
      </w:r>
      <w:proofErr w:type="spellStart"/>
      <w:r>
        <w:rPr>
          <w:rFonts w:ascii="Arial" w:eastAsia="Times New Roman" w:hAnsi="Arial" w:cs="Arial"/>
          <w:sz w:val="24"/>
          <w:szCs w:val="24"/>
          <w:lang w:eastAsia="x-none"/>
        </w:rPr>
        <w:t>L</w:t>
      </w:r>
      <w:r w:rsidRPr="00F370CF">
        <w:rPr>
          <w:rFonts w:ascii="Arial" w:eastAsia="Times New Roman" w:hAnsi="Arial" w:cs="Arial"/>
          <w:sz w:val="24"/>
          <w:szCs w:val="24"/>
          <w:lang w:eastAsia="x-none"/>
        </w:rPr>
        <w:t>audon</w:t>
      </w:r>
      <w:proofErr w:type="spellEnd"/>
      <w:r>
        <w:rPr>
          <w:rFonts w:ascii="Arial" w:eastAsia="Times New Roman" w:hAnsi="Arial" w:cs="Arial"/>
          <w:sz w:val="24"/>
          <w:szCs w:val="24"/>
          <w:lang w:eastAsia="x-none"/>
        </w:rPr>
        <w:t xml:space="preserve"> escrevem sobre uma profunda visão de como as empresas atuais utilizam as tecnologias de informação e os sistemas para atingir os objetivos corporativos. </w:t>
      </w:r>
      <w:r w:rsidR="003A65B1">
        <w:rPr>
          <w:rFonts w:ascii="Arial" w:eastAsia="Times New Roman" w:hAnsi="Arial" w:cs="Arial"/>
          <w:sz w:val="24"/>
          <w:szCs w:val="24"/>
          <w:lang w:eastAsia="x-none"/>
        </w:rPr>
        <w:t>Os maiores desafios dos sistemas de informações é garantir a qualidade e confiabilidade da informação sendo essa crucial para os gestores.</w:t>
      </w:r>
    </w:p>
    <w:p w:rsidR="003A65B1" w:rsidRDefault="00E47CF9" w:rsidP="00505F25">
      <w:pPr>
        <w:spacing w:after="0" w:line="360" w:lineRule="auto"/>
        <w:ind w:firstLine="709"/>
        <w:jc w:val="both"/>
        <w:rPr>
          <w:rFonts w:ascii="Arial" w:hAnsi="Arial" w:cs="Arial"/>
          <w:color w:val="000000" w:themeColor="text1"/>
          <w:sz w:val="24"/>
          <w:szCs w:val="24"/>
          <w:shd w:val="clear" w:color="auto" w:fill="FFFFFF"/>
        </w:rPr>
      </w:pPr>
      <w:r>
        <w:rPr>
          <w:rFonts w:ascii="Arial" w:eastAsia="Times New Roman" w:hAnsi="Arial" w:cs="Arial"/>
          <w:sz w:val="24"/>
          <w:szCs w:val="24"/>
          <w:lang w:eastAsia="x-none"/>
        </w:rPr>
        <w:t xml:space="preserve">É necessário ter dados para se formar uma informação, </w:t>
      </w:r>
      <w:r w:rsidR="003A65B1" w:rsidRPr="003A65B1">
        <w:rPr>
          <w:rFonts w:ascii="Arial" w:hAnsi="Arial" w:cs="Arial"/>
          <w:color w:val="000000" w:themeColor="text1"/>
          <w:sz w:val="24"/>
          <w:szCs w:val="24"/>
          <w:shd w:val="clear" w:color="auto" w:fill="FFFFFF"/>
        </w:rPr>
        <w:t xml:space="preserve">OLIVEIRA (2001, p. 36) </w:t>
      </w:r>
      <w:r w:rsidR="003A65B1">
        <w:rPr>
          <w:rFonts w:ascii="Arial" w:hAnsi="Arial" w:cs="Arial"/>
          <w:color w:val="000000" w:themeColor="text1"/>
          <w:sz w:val="24"/>
          <w:szCs w:val="24"/>
          <w:shd w:val="clear" w:color="auto" w:fill="FFFFFF"/>
        </w:rPr>
        <w:t>descreve um dado como</w:t>
      </w:r>
      <w:r w:rsidR="003A65B1" w:rsidRPr="003A65B1">
        <w:rPr>
          <w:rFonts w:ascii="Arial" w:hAnsi="Arial" w:cs="Arial"/>
          <w:color w:val="000000" w:themeColor="text1"/>
          <w:sz w:val="24"/>
          <w:szCs w:val="24"/>
          <w:shd w:val="clear" w:color="auto" w:fill="FFFFFF"/>
        </w:rPr>
        <w:t xml:space="preserve"> “qualquer elemento identificado em sua forma bruta, que por si só, não conduz a uma compreensão de determinado fato ou situação”</w:t>
      </w:r>
      <w:r w:rsidR="003A65B1">
        <w:rPr>
          <w:rFonts w:ascii="Arial" w:hAnsi="Arial" w:cs="Arial"/>
          <w:color w:val="000000" w:themeColor="text1"/>
          <w:sz w:val="24"/>
          <w:szCs w:val="24"/>
          <w:shd w:val="clear" w:color="auto" w:fill="FFFFFF"/>
        </w:rPr>
        <w:t xml:space="preserve">. O </w:t>
      </w:r>
      <w:r>
        <w:rPr>
          <w:rFonts w:ascii="Arial" w:hAnsi="Arial" w:cs="Arial"/>
          <w:color w:val="000000" w:themeColor="text1"/>
          <w:sz w:val="24"/>
          <w:szCs w:val="24"/>
          <w:shd w:val="clear" w:color="auto" w:fill="FFFFFF"/>
        </w:rPr>
        <w:t>conjunto de dados tratados e nas mãos de pessoas certas se tornam uma valiosa informação, sendo a ferramenta de trabalho dos gestores.</w:t>
      </w:r>
    </w:p>
    <w:p w:rsidR="00E47CF9" w:rsidRPr="003A65B1" w:rsidRDefault="00E47CF9" w:rsidP="00505F25">
      <w:pPr>
        <w:spacing w:after="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 xml:space="preserve">Esse conjunto de dados, vem de encontro com a abordagem do projeto de controle de estoque, que faz a leitura </w:t>
      </w:r>
      <w:bookmarkStart w:id="1" w:name="_GoBack"/>
      <w:bookmarkEnd w:id="1"/>
      <w:r>
        <w:rPr>
          <w:rFonts w:ascii="Arial" w:hAnsi="Arial" w:cs="Arial"/>
          <w:color w:val="000000" w:themeColor="text1"/>
          <w:sz w:val="24"/>
          <w:szCs w:val="24"/>
        </w:rPr>
        <w:t>de dados brutos, sem nenhum sentido, e os transforma em informações cruciais, posiciona o status de entradas, saídas e lucros de uma empresa com determinados produtos.</w:t>
      </w:r>
    </w:p>
    <w:p w:rsidR="00693826" w:rsidRDefault="00693826">
      <w:pPr>
        <w:spacing w:after="0" w:line="240" w:lineRule="auto"/>
        <w:ind w:firstLine="567"/>
        <w:jc w:val="both"/>
        <w:rPr>
          <w:rFonts w:ascii="Times New Roman" w:eastAsia="Times New Roman" w:hAnsi="Times New Roman" w:cs="Times New Roman"/>
          <w:sz w:val="24"/>
          <w:szCs w:val="24"/>
          <w:lang w:eastAsia="x-none"/>
        </w:rPr>
      </w:pPr>
    </w:p>
    <w:p w:rsidR="00693826" w:rsidRDefault="00693826">
      <w:pPr>
        <w:spacing w:after="0" w:line="240" w:lineRule="auto"/>
        <w:ind w:firstLine="709"/>
        <w:rPr>
          <w:rFonts w:ascii="Times New Roman" w:eastAsia="Calibri" w:hAnsi="Times New Roman" w:cs="Times New Roman"/>
          <w:sz w:val="24"/>
          <w:szCs w:val="24"/>
        </w:rPr>
      </w:pPr>
    </w:p>
    <w:p w:rsidR="00693826" w:rsidRDefault="00170FBC">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t>4. RESULTADOS E DISCUSSÕES</w:t>
      </w:r>
    </w:p>
    <w:p w:rsidR="00693826" w:rsidRDefault="00170FBC">
      <w:pPr>
        <w:spacing w:after="0" w:line="240" w:lineRule="auto"/>
        <w:ind w:firstLine="567"/>
        <w:jc w:val="both"/>
      </w:pPr>
      <w:r>
        <w:rPr>
          <w:rFonts w:ascii="Times New Roman" w:eastAsia="Times New Roman" w:hAnsi="Times New Roman" w:cs="Times New Roman"/>
          <w:sz w:val="24"/>
          <w:szCs w:val="24"/>
          <w:lang w:eastAsia="x-none"/>
        </w:rPr>
        <w:t>Xxxxxxxxxxxxxxxxxxxxxxxxxxxxxxxxxxxxxxxxxxxxxxxxxxxxxxx</w:t>
      </w:r>
      <w:r>
        <w:rPr>
          <w:rFonts w:ascii="Times New Roman" w:eastAsia="Times New Roman" w:hAnsi="Times New Roman" w:cs="Times New Roman"/>
          <w:sz w:val="24"/>
          <w:szCs w:val="24"/>
          <w:lang w:eastAsia="x-none"/>
        </w:rPr>
        <w:t>xxxxxxxxxxxxxxxxxxxxxxxxxxxxxxxxxxxxxxxxxxxxxxxxxxxxxxxxxxxxxxxxxxxxxxxxxxxxxxxxxxxxxxxxxxxxxxxxxxxxxxxxxxxxxxxxxxxx</w:t>
      </w:r>
    </w:p>
    <w:p w:rsidR="00693826" w:rsidRDefault="00693826">
      <w:pPr>
        <w:spacing w:after="0" w:line="240" w:lineRule="auto"/>
        <w:ind w:firstLine="567"/>
        <w:jc w:val="both"/>
        <w:rPr>
          <w:rFonts w:ascii="Times New Roman" w:eastAsia="Times New Roman" w:hAnsi="Times New Roman" w:cs="Times New Roman"/>
          <w:sz w:val="24"/>
          <w:szCs w:val="24"/>
          <w:lang w:eastAsia="x-none"/>
        </w:rPr>
      </w:pPr>
    </w:p>
    <w:p w:rsidR="003326EA" w:rsidRDefault="003326EA">
      <w:pPr>
        <w:spacing w:after="0" w:line="240" w:lineRule="auto"/>
        <w:ind w:firstLine="567"/>
        <w:jc w:val="both"/>
        <w:rPr>
          <w:rFonts w:ascii="Times New Roman" w:eastAsia="Times New Roman" w:hAnsi="Times New Roman" w:cs="Times New Roman"/>
          <w:sz w:val="24"/>
          <w:szCs w:val="24"/>
          <w:lang w:eastAsia="x-none"/>
        </w:rPr>
      </w:pPr>
    </w:p>
    <w:p w:rsidR="003326EA" w:rsidRDefault="003326EA">
      <w:pPr>
        <w:spacing w:after="0" w:line="240" w:lineRule="auto"/>
        <w:ind w:firstLine="567"/>
        <w:jc w:val="both"/>
        <w:rPr>
          <w:rFonts w:ascii="Times New Roman" w:eastAsia="Times New Roman" w:hAnsi="Times New Roman" w:cs="Times New Roman"/>
          <w:sz w:val="24"/>
          <w:szCs w:val="24"/>
          <w:lang w:eastAsia="x-none"/>
        </w:rPr>
      </w:pPr>
    </w:p>
    <w:p w:rsidR="003326EA" w:rsidRDefault="003326EA">
      <w:pPr>
        <w:spacing w:after="0" w:line="240" w:lineRule="auto"/>
        <w:ind w:firstLine="567"/>
        <w:jc w:val="both"/>
        <w:rPr>
          <w:rFonts w:ascii="Times New Roman" w:eastAsia="Times New Roman" w:hAnsi="Times New Roman" w:cs="Times New Roman"/>
          <w:sz w:val="24"/>
          <w:szCs w:val="24"/>
          <w:lang w:eastAsia="x-none"/>
        </w:rPr>
      </w:pPr>
    </w:p>
    <w:p w:rsidR="00693826" w:rsidRDefault="00170FBC">
      <w:pPr>
        <w:spacing w:after="200" w:line="276" w:lineRule="auto"/>
        <w:rPr>
          <w:rFonts w:ascii="Times New Roman" w:eastAsia="Calibri" w:hAnsi="Times New Roman" w:cs="Times New Roman"/>
          <w:b/>
          <w:sz w:val="24"/>
          <w:szCs w:val="24"/>
          <w:lang w:val="en-US"/>
        </w:rPr>
      </w:pPr>
      <w:r>
        <w:rPr>
          <w:rFonts w:ascii="Times New Roman" w:eastAsia="Calibri" w:hAnsi="Times New Roman" w:cs="Times New Roman"/>
          <w:b/>
          <w:sz w:val="24"/>
          <w:szCs w:val="24"/>
        </w:rPr>
        <w:lastRenderedPageBreak/>
        <w:t>5. CONSIDERAÇÕES FINAIS</w:t>
      </w:r>
    </w:p>
    <w:p w:rsidR="00693826" w:rsidRDefault="00170FBC">
      <w:pPr>
        <w:spacing w:after="0" w:line="240" w:lineRule="auto"/>
        <w:ind w:firstLine="567"/>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t>Xxxxxxxxxxxxxxxxxxxxxxxxxxxxxxxxxxxxxxxxxxxxxxxxxxxxxxxxxxxxxxxxxxxxxxxxxxxxxxxxxxxxxxxxxxxxxxxxxxxxxxxxxxxxxxxxxx</w:t>
      </w:r>
      <w:r>
        <w:rPr>
          <w:rFonts w:ascii="Times New Roman" w:eastAsia="Times New Roman" w:hAnsi="Times New Roman" w:cs="Times New Roman"/>
          <w:sz w:val="24"/>
          <w:szCs w:val="24"/>
          <w:lang w:eastAsia="x-none"/>
        </w:rPr>
        <w:t>xxxxxxxxxxxxxxxxxxxxxxxxxxxxxxxxxxxxxxxxxxxxxxxxxxxxxxxxx</w:t>
      </w:r>
    </w:p>
    <w:p w:rsidR="00693826" w:rsidRDefault="00693826">
      <w:pPr>
        <w:spacing w:after="0" w:line="240" w:lineRule="auto"/>
        <w:ind w:firstLine="709"/>
        <w:rPr>
          <w:rFonts w:ascii="Times New Roman" w:eastAsia="Calibri" w:hAnsi="Times New Roman" w:cs="Times New Roman"/>
          <w:sz w:val="24"/>
          <w:szCs w:val="24"/>
        </w:rPr>
      </w:pPr>
    </w:p>
    <w:p w:rsidR="00693826" w:rsidRDefault="00693826">
      <w:pPr>
        <w:spacing w:after="0" w:line="240" w:lineRule="auto"/>
        <w:ind w:firstLine="709"/>
        <w:rPr>
          <w:rFonts w:ascii="Times New Roman" w:eastAsia="Calibri" w:hAnsi="Times New Roman" w:cs="Times New Roman"/>
          <w:sz w:val="24"/>
          <w:szCs w:val="24"/>
        </w:rPr>
      </w:pPr>
    </w:p>
    <w:p w:rsidR="00693826" w:rsidRDefault="00170FBC">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REFERÊNCIAS</w:t>
      </w:r>
    </w:p>
    <w:p w:rsidR="00E91371" w:rsidRDefault="00E91371" w:rsidP="00E91371">
      <w:pPr>
        <w:spacing w:after="0"/>
        <w:rPr>
          <w:rFonts w:ascii="Arial" w:hAnsi="Arial" w:cs="Arial"/>
          <w:sz w:val="24"/>
          <w:szCs w:val="24"/>
        </w:rPr>
      </w:pPr>
      <w:r>
        <w:rPr>
          <w:rFonts w:ascii="Arial" w:hAnsi="Arial" w:cs="Arial"/>
          <w:sz w:val="24"/>
          <w:szCs w:val="24"/>
        </w:rPr>
        <w:t xml:space="preserve">LAUDON, </w:t>
      </w:r>
      <w:proofErr w:type="gramStart"/>
      <w:r>
        <w:rPr>
          <w:rFonts w:ascii="Arial" w:hAnsi="Arial" w:cs="Arial"/>
          <w:sz w:val="24"/>
          <w:szCs w:val="24"/>
        </w:rPr>
        <w:t>K. ;</w:t>
      </w:r>
      <w:proofErr w:type="gramEnd"/>
      <w:r>
        <w:rPr>
          <w:rFonts w:ascii="Arial" w:hAnsi="Arial" w:cs="Arial"/>
          <w:sz w:val="24"/>
          <w:szCs w:val="24"/>
        </w:rPr>
        <w:t xml:space="preserve"> LAUDON, J. </w:t>
      </w:r>
      <w:r>
        <w:rPr>
          <w:rFonts w:ascii="Arial" w:hAnsi="Arial" w:cs="Arial"/>
          <w:b/>
          <w:bCs/>
          <w:sz w:val="24"/>
          <w:szCs w:val="24"/>
        </w:rPr>
        <w:t xml:space="preserve">Sistemas de Informação Gerenciais. </w:t>
      </w:r>
      <w:r>
        <w:rPr>
          <w:rFonts w:ascii="Arial" w:hAnsi="Arial" w:cs="Arial"/>
          <w:sz w:val="24"/>
          <w:szCs w:val="24"/>
        </w:rPr>
        <w:t>5a. ed. São Paulo: Pearson, 2004.</w:t>
      </w:r>
    </w:p>
    <w:p w:rsidR="00E91371" w:rsidRDefault="00E91371" w:rsidP="00E91371">
      <w:pPr>
        <w:spacing w:after="0"/>
        <w:rPr>
          <w:rFonts w:ascii="Arial" w:hAnsi="Arial" w:cs="Arial"/>
          <w:sz w:val="24"/>
          <w:szCs w:val="24"/>
        </w:rPr>
      </w:pPr>
    </w:p>
    <w:p w:rsidR="00E91371" w:rsidRPr="00AC6F00" w:rsidRDefault="00E91371" w:rsidP="00E91371">
      <w:pPr>
        <w:spacing w:after="0"/>
        <w:rPr>
          <w:rFonts w:ascii="Arial" w:hAnsi="Arial" w:cs="Arial"/>
          <w:sz w:val="24"/>
          <w:szCs w:val="24"/>
        </w:rPr>
      </w:pPr>
      <w:r w:rsidRPr="00AC6F00">
        <w:rPr>
          <w:rFonts w:ascii="Arial" w:hAnsi="Arial" w:cs="Arial"/>
          <w:sz w:val="24"/>
          <w:szCs w:val="24"/>
        </w:rPr>
        <w:t xml:space="preserve">DIAS, M. A. P. </w:t>
      </w:r>
      <w:r w:rsidRPr="00AC6F00">
        <w:rPr>
          <w:rFonts w:ascii="Arial" w:hAnsi="Arial" w:cs="Arial"/>
          <w:b/>
          <w:sz w:val="24"/>
          <w:szCs w:val="24"/>
        </w:rPr>
        <w:t>Administração de materiais: uma abordagem logística.</w:t>
      </w:r>
      <w:r w:rsidRPr="00AC6F00">
        <w:rPr>
          <w:rFonts w:ascii="Arial" w:hAnsi="Arial" w:cs="Arial"/>
          <w:sz w:val="24"/>
          <w:szCs w:val="24"/>
        </w:rPr>
        <w:t xml:space="preserve"> 5. ed.</w:t>
      </w:r>
      <w:r>
        <w:rPr>
          <w:rFonts w:ascii="Arial" w:hAnsi="Arial" w:cs="Arial"/>
          <w:sz w:val="24"/>
          <w:szCs w:val="24"/>
        </w:rPr>
        <w:t xml:space="preserve"> </w:t>
      </w:r>
      <w:r w:rsidRPr="00AC6F00">
        <w:rPr>
          <w:rFonts w:ascii="Arial" w:hAnsi="Arial" w:cs="Arial"/>
          <w:sz w:val="24"/>
          <w:szCs w:val="24"/>
        </w:rPr>
        <w:t>São Paulo:</w:t>
      </w:r>
      <w:r>
        <w:rPr>
          <w:rFonts w:ascii="Arial" w:hAnsi="Arial" w:cs="Arial"/>
          <w:sz w:val="24"/>
          <w:szCs w:val="24"/>
        </w:rPr>
        <w:t xml:space="preserve"> </w:t>
      </w:r>
      <w:r w:rsidRPr="00AC6F00">
        <w:rPr>
          <w:rFonts w:ascii="Arial" w:hAnsi="Arial" w:cs="Arial"/>
          <w:sz w:val="24"/>
          <w:szCs w:val="24"/>
        </w:rPr>
        <w:t>Atlas, 2010.</w:t>
      </w:r>
    </w:p>
    <w:p w:rsidR="00E91371" w:rsidRDefault="00E91371" w:rsidP="00E91371">
      <w:pPr>
        <w:spacing w:after="0"/>
        <w:rPr>
          <w:rFonts w:ascii="Arial" w:hAnsi="Arial" w:cs="Arial"/>
          <w:sz w:val="24"/>
          <w:szCs w:val="24"/>
        </w:rPr>
      </w:pPr>
    </w:p>
    <w:p w:rsidR="00693826" w:rsidRDefault="00E91371" w:rsidP="005D6BC6">
      <w:pPr>
        <w:spacing w:after="0"/>
        <w:rPr>
          <w:rFonts w:ascii="Times New Roman" w:eastAsia="Calibri" w:hAnsi="Times New Roman" w:cs="Times New Roman"/>
          <w:sz w:val="24"/>
          <w:szCs w:val="24"/>
        </w:rPr>
      </w:pPr>
      <w:r>
        <w:rPr>
          <w:rFonts w:ascii="Arial" w:hAnsi="Arial" w:cs="Arial"/>
          <w:sz w:val="24"/>
          <w:szCs w:val="24"/>
        </w:rPr>
        <w:t xml:space="preserve">EQUIPE SBSISTEMAS </w:t>
      </w:r>
      <w:r>
        <w:rPr>
          <w:rFonts w:ascii="Arial" w:hAnsi="Arial" w:cs="Arial"/>
          <w:b/>
          <w:bCs/>
          <w:sz w:val="24"/>
          <w:szCs w:val="24"/>
        </w:rPr>
        <w:t xml:space="preserve">Conheça os três melhores métodos para gestão de estoque. </w:t>
      </w:r>
      <w:r>
        <w:rPr>
          <w:rFonts w:ascii="Arial" w:hAnsi="Arial" w:cs="Arial"/>
          <w:sz w:val="24"/>
          <w:szCs w:val="24"/>
        </w:rPr>
        <w:t xml:space="preserve">Disponível em:&lt; </w:t>
      </w:r>
      <w:hyperlink r:id="rId7" w:history="1">
        <w:r>
          <w:rPr>
            <w:rStyle w:val="Hyperlink"/>
            <w:rFonts w:ascii="Arial" w:hAnsi="Arial" w:cs="Arial"/>
            <w:sz w:val="24"/>
            <w:szCs w:val="24"/>
          </w:rPr>
          <w:t>https://www.sbsistemas.com.br/blog/conheca-os-3-melhores-metodos-para-gestao-de-</w:t>
        </w:r>
        <w:r w:rsidRPr="00C20499">
          <w:rPr>
            <w:rStyle w:val="Hyperlink"/>
            <w:rFonts w:ascii="Arial" w:hAnsi="Arial" w:cs="Arial"/>
            <w:sz w:val="24"/>
            <w:szCs w:val="24"/>
          </w:rPr>
          <w:t>estoque</w:t>
        </w:r>
        <w:r>
          <w:rPr>
            <w:rStyle w:val="Hyperlink"/>
            <w:rFonts w:ascii="Arial" w:hAnsi="Arial" w:cs="Arial"/>
            <w:sz w:val="24"/>
            <w:szCs w:val="24"/>
          </w:rPr>
          <w:t>/</w:t>
        </w:r>
      </w:hyperlink>
      <w:r>
        <w:rPr>
          <w:rFonts w:ascii="Arial" w:hAnsi="Arial" w:cs="Arial"/>
          <w:sz w:val="24"/>
          <w:szCs w:val="24"/>
        </w:rPr>
        <w:t>&gt; Acesso em: 21 nov. 2017.</w:t>
      </w:r>
    </w:p>
    <w:p w:rsidR="00693826" w:rsidRDefault="00693826"/>
    <w:sectPr w:rsidR="00693826">
      <w:headerReference w:type="default" r:id="rId8"/>
      <w:footerReference w:type="default" r:id="rId9"/>
      <w:pgSz w:w="11906" w:h="16838"/>
      <w:pgMar w:top="1560" w:right="1418" w:bottom="1418" w:left="1418" w:header="0"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FBC" w:rsidRDefault="00170FBC">
      <w:pPr>
        <w:spacing w:after="0" w:line="240" w:lineRule="auto"/>
      </w:pPr>
      <w:r>
        <w:separator/>
      </w:r>
    </w:p>
  </w:endnote>
  <w:endnote w:type="continuationSeparator" w:id="0">
    <w:p w:rsidR="00170FBC" w:rsidRDefault="0017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ヒラギノ角ゴ Pro W3">
    <w:altName w:val="HanaMinA"/>
    <w:charset w:val="00"/>
    <w:family w:val="roman"/>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826" w:rsidRDefault="00170FBC">
    <w:pPr>
      <w:pStyle w:val="Rodap"/>
      <w:pBdr>
        <w:top w:val="single" w:sz="4" w:space="1" w:color="00000A"/>
      </w:pBdr>
      <w:jc w:val="center"/>
    </w:pPr>
    <w:r>
      <w:rPr>
        <w:rFonts w:ascii="Eras Medium ITC" w:hAnsi="Eras Medium ITC"/>
        <w:sz w:val="20"/>
        <w:szCs w:val="24"/>
      </w:rPr>
      <w:t xml:space="preserve">Garça – </w:t>
    </w:r>
    <w:r>
      <w:rPr>
        <w:rFonts w:ascii="Eras Medium ITC" w:hAnsi="Eras Medium ITC"/>
        <w:sz w:val="20"/>
        <w:szCs w:val="24"/>
      </w:rPr>
      <w:t xml:space="preserve">SP de 28 a 30 de </w:t>
    </w:r>
    <w:proofErr w:type="gramStart"/>
    <w:r>
      <w:rPr>
        <w:rFonts w:ascii="Eras Medium ITC" w:hAnsi="Eras Medium ITC"/>
        <w:sz w:val="20"/>
        <w:szCs w:val="24"/>
      </w:rPr>
      <w:t>Maio</w:t>
    </w:r>
    <w:proofErr w:type="gramEnd"/>
    <w:r>
      <w:rPr>
        <w:rFonts w:ascii="Eras Medium ITC" w:hAnsi="Eras Medium ITC"/>
        <w:sz w:val="20"/>
        <w:szCs w:val="24"/>
      </w:rPr>
      <w:t xml:space="preserve"> de 2018</w:t>
    </w:r>
  </w:p>
  <w:p w:rsidR="00693826" w:rsidRDefault="00170FBC">
    <w:pPr>
      <w:jc w:val="center"/>
    </w:pPr>
    <w:r>
      <w:rPr>
        <w:rFonts w:ascii="Eras Medium ITC" w:hAnsi="Eras Medium ITC"/>
        <w:i/>
        <w:sz w:val="20"/>
        <w:szCs w:val="24"/>
      </w:rPr>
      <w:t>III Jornada de Iniciação Científica e Tecnológica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FBC" w:rsidRDefault="00170FBC">
      <w:pPr>
        <w:spacing w:after="0" w:line="240" w:lineRule="auto"/>
      </w:pPr>
      <w:r>
        <w:separator/>
      </w:r>
    </w:p>
  </w:footnote>
  <w:footnote w:type="continuationSeparator" w:id="0">
    <w:p w:rsidR="00170FBC" w:rsidRDefault="0017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826" w:rsidRDefault="00693826">
    <w:pPr>
      <w:spacing w:after="0"/>
      <w:jc w:val="center"/>
      <w:rPr>
        <w:b/>
        <w:sz w:val="40"/>
        <w:szCs w:val="40"/>
      </w:rPr>
    </w:pPr>
  </w:p>
  <w:p w:rsidR="00693826" w:rsidRDefault="00170FBC">
    <w:pPr>
      <w:spacing w:after="0"/>
      <w:jc w:val="center"/>
      <w:rPr>
        <w:sz w:val="38"/>
        <w:szCs w:val="38"/>
      </w:rPr>
    </w:pPr>
    <w:bookmarkStart w:id="2" w:name="__DdeLink__39_235178375"/>
    <w:r>
      <w:rPr>
        <w:b/>
        <w:sz w:val="38"/>
        <w:szCs w:val="38"/>
      </w:rPr>
      <w:t xml:space="preserve">III </w:t>
    </w:r>
    <w:bookmarkEnd w:id="2"/>
    <w:r>
      <w:rPr>
        <w:b/>
        <w:sz w:val="38"/>
        <w:szCs w:val="38"/>
      </w:rPr>
      <w:t>JORNADA DE INICIAÇÃO CIENTÍFICA E TECNOLÓGICA</w:t>
    </w:r>
  </w:p>
  <w:p w:rsidR="00693826" w:rsidRDefault="00170FBC">
    <w:pPr>
      <w:pStyle w:val="Cabealho"/>
      <w:ind w:left="-1418" w:right="-1418"/>
      <w:jc w:val="center"/>
    </w:pPr>
    <w:r>
      <w:rPr>
        <w:sz w:val="28"/>
        <w:szCs w:val="28"/>
      </w:rPr>
      <w:t>Faculdade de Tecnologia Júlio Julinho Marcondes de Moura</w:t>
    </w:r>
  </w:p>
  <w:p w:rsidR="00693826" w:rsidRDefault="00170FBC">
    <w:pPr>
      <w:pStyle w:val="Cabealho"/>
      <w:ind w:left="-1418" w:right="-1418"/>
      <w:jc w:val="center"/>
      <w:rPr>
        <w:sz w:val="28"/>
        <w:szCs w:val="28"/>
      </w:rPr>
    </w:pPr>
    <w:r>
      <w:rPr>
        <w:sz w:val="28"/>
        <w:szCs w:val="28"/>
      </w:rP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start w:val="1"/>
      <w:numFmt w:val="decimal"/>
      <w:lvlText w:val="%1."/>
      <w:lvlJc w:val="left"/>
      <w:pPr>
        <w:tabs>
          <w:tab w:val="num" w:pos="0"/>
        </w:tabs>
        <w:ind w:left="1287" w:hanging="360"/>
      </w:pPr>
      <w:rPr>
        <w:rFonts w:ascii="Arial" w:eastAsia="ヒラギノ角ゴ Pro W3" w:hAnsi="Arial" w:cs="Arial"/>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826"/>
    <w:rsid w:val="00170FBC"/>
    <w:rsid w:val="00292AA0"/>
    <w:rsid w:val="003326EA"/>
    <w:rsid w:val="003A65B1"/>
    <w:rsid w:val="00505F25"/>
    <w:rsid w:val="005B0CBB"/>
    <w:rsid w:val="005D6BC6"/>
    <w:rsid w:val="00693826"/>
    <w:rsid w:val="00736773"/>
    <w:rsid w:val="00836506"/>
    <w:rsid w:val="00844E72"/>
    <w:rsid w:val="00E47CF9"/>
    <w:rsid w:val="00E91371"/>
    <w:rsid w:val="00F370C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146C"/>
  <w15:docId w15:val="{BB6F1D3A-DDA7-4C52-86D7-276BFD9D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016131"/>
    <w:rPr>
      <w:rFonts w:ascii="Calibri" w:eastAsia="Calibri" w:hAnsi="Calibri" w:cs="Times New Roman"/>
    </w:rPr>
  </w:style>
  <w:style w:type="character" w:customStyle="1" w:styleId="RodapChar">
    <w:name w:val="Rodapé Char"/>
    <w:basedOn w:val="Fontepargpadro"/>
    <w:link w:val="Rodap"/>
    <w:uiPriority w:val="99"/>
    <w:qFormat/>
    <w:rsid w:val="00016131"/>
    <w:rPr>
      <w:rFonts w:ascii="Calibri" w:eastAsia="Calibri" w:hAnsi="Calibri" w:cs="Times New Roman"/>
    </w:rPr>
  </w:style>
  <w:style w:type="paragraph" w:customStyle="1" w:styleId="Heading">
    <w:name w:val="Heading"/>
    <w:basedOn w:val="Normal"/>
    <w:next w:val="Corpodetexto"/>
    <w:qFormat/>
    <w:pPr>
      <w:keepNext/>
      <w:spacing w:before="240" w:after="120"/>
    </w:pPr>
    <w:rPr>
      <w:rFonts w:ascii="Liberation Sans" w:eastAsia="DejaVu Sans"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Rodap">
    <w:name w:val="footer"/>
    <w:basedOn w:val="Normal"/>
    <w:link w:val="RodapChar"/>
    <w:uiPriority w:val="99"/>
    <w:unhideWhenUsed/>
    <w:rsid w:val="00016131"/>
    <w:pPr>
      <w:tabs>
        <w:tab w:val="center" w:pos="4252"/>
        <w:tab w:val="right" w:pos="8504"/>
      </w:tabs>
      <w:spacing w:after="0" w:line="240" w:lineRule="auto"/>
    </w:pPr>
    <w:rPr>
      <w:rFonts w:ascii="Calibri" w:eastAsia="Calibri" w:hAnsi="Calibri" w:cs="Times New Roman"/>
    </w:rPr>
  </w:style>
  <w:style w:type="paragraph" w:styleId="PargrafodaLista">
    <w:name w:val="List Paragraph"/>
    <w:basedOn w:val="Normal"/>
    <w:uiPriority w:val="34"/>
    <w:qFormat/>
    <w:rsid w:val="00016131"/>
    <w:pPr>
      <w:ind w:left="720"/>
      <w:contextualSpacing/>
    </w:pPr>
  </w:style>
  <w:style w:type="character" w:styleId="Hyperlink">
    <w:name w:val="Hyperlink"/>
    <w:uiPriority w:val="99"/>
    <w:rsid w:val="00E91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bsistemas.com.br/blog/conheca-os-3-melhores-metodos-para-gestao-de-esto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1007</Words>
  <Characters>5443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AFONSO DESIDERIO</dc:creator>
  <dc:description/>
  <cp:lastModifiedBy>Lucas</cp:lastModifiedBy>
  <cp:revision>7</cp:revision>
  <dcterms:created xsi:type="dcterms:W3CDTF">2018-04-17T11:14:00Z</dcterms:created>
  <dcterms:modified xsi:type="dcterms:W3CDTF">2018-04-17T14:06:00Z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