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E60" w:rsidRPr="0079651E" w:rsidRDefault="00172E60" w:rsidP="00172E60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2D2D2D"/>
          <w:sz w:val="24"/>
          <w:szCs w:val="24"/>
          <w:lang w:eastAsia="pt-BR" w:bidi="he-IL"/>
        </w:rPr>
      </w:pPr>
    </w:p>
    <w:p w:rsidR="00EB23F7" w:rsidRPr="00EB23F7" w:rsidRDefault="00EB23F7" w:rsidP="00EB23F7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eastAsia="pt-BR" w:bidi="he-I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60"/>
        <w:gridCol w:w="4544"/>
      </w:tblGrid>
      <w:tr w:rsidR="00EB23F7" w:rsidRPr="00EB23F7" w:rsidTr="00EB23F7">
        <w:trPr>
          <w:trHeight w:val="23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23F7" w:rsidRPr="00EB23F7" w:rsidRDefault="00EB23F7" w:rsidP="00EB23F7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  <w:br/>
            </w:r>
            <w:r w:rsidRPr="0079651E">
              <w:rPr>
                <w:rFonts w:asciiTheme="majorBidi" w:eastAsia="Times New Roman" w:hAnsiTheme="majorBidi" w:cstheme="majorBidi"/>
                <w:noProof/>
                <w:sz w:val="24"/>
                <w:szCs w:val="24"/>
                <w:lang w:eastAsia="pt-BR" w:bidi="he-IL"/>
              </w:rPr>
              <w:drawing>
                <wp:inline distT="0" distB="0" distL="0" distR="0" wp14:anchorId="434C8F44" wp14:editId="6B20F3B9">
                  <wp:extent cx="2514600" cy="1352550"/>
                  <wp:effectExtent l="0" t="0" r="0" b="0"/>
                  <wp:docPr id="1" name="Imagem 1" descr="https://lh3.googleusercontent.com/h_LIH50MJsbUjASTu80myW9gQ_brZe0fKSec60A8nHFoRDULQun0I2JRWXkhQxpyyCLc4VELinYJKw9eUbSeyg0ee3nhmlaJKKbBk8dWZW6pAV0f94Gf-CTZKeseAXVsgtifowx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h_LIH50MJsbUjASTu80myW9gQ_brZe0fKSec60A8nHFoRDULQun0I2JRWXkhQxpyyCLc4VELinYJKw9eUbSeyg0ee3nhmlaJKKbBk8dWZW6pAV0f94Gf-CTZKeseAXVsgtifowx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470B38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44"/>
                <w:szCs w:val="44"/>
                <w:lang w:eastAsia="pt-BR" w:bidi="he-IL"/>
              </w:rPr>
            </w:pPr>
            <w:r w:rsidRPr="0079651E">
              <w:rPr>
                <w:rFonts w:asciiTheme="majorBidi" w:eastAsia="Times New Roman" w:hAnsiTheme="majorBidi" w:cstheme="majorBidi"/>
                <w:b/>
                <w:bCs/>
                <w:color w:val="000000"/>
                <w:sz w:val="44"/>
                <w:szCs w:val="44"/>
                <w:lang w:eastAsia="pt-BR" w:bidi="he-IL"/>
              </w:rPr>
              <w:t xml:space="preserve">Documentação dos </w:t>
            </w:r>
            <w:r w:rsidR="00EB23F7" w:rsidRPr="0079651E">
              <w:rPr>
                <w:rFonts w:asciiTheme="majorBidi" w:eastAsia="Times New Roman" w:hAnsiTheme="majorBidi" w:cstheme="majorBidi"/>
                <w:b/>
                <w:bCs/>
                <w:color w:val="000000"/>
                <w:sz w:val="44"/>
                <w:szCs w:val="44"/>
                <w:lang w:eastAsia="pt-BR" w:bidi="he-IL"/>
              </w:rPr>
              <w:t xml:space="preserve">Requisitos </w:t>
            </w:r>
            <w:r w:rsidRPr="0079651E">
              <w:rPr>
                <w:rFonts w:asciiTheme="majorBidi" w:eastAsia="Times New Roman" w:hAnsiTheme="majorBidi" w:cstheme="majorBidi"/>
                <w:b/>
                <w:bCs/>
                <w:color w:val="000000"/>
                <w:sz w:val="44"/>
                <w:szCs w:val="44"/>
                <w:lang w:eastAsia="pt-BR" w:bidi="he-IL"/>
              </w:rPr>
              <w:t>não funcionais</w:t>
            </w:r>
          </w:p>
        </w:tc>
      </w:tr>
      <w:tr w:rsidR="00EB23F7" w:rsidRPr="00EB23F7" w:rsidTr="00EB23F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EB23F7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pt-BR" w:bidi="he-IL"/>
              </w:rPr>
              <w:t xml:space="preserve">Data: </w:t>
            </w:r>
            <w:r w:rsidRPr="0079651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15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/</w:t>
            </w:r>
            <w:r w:rsidRPr="0079651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10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EB23F7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pt-BR" w:bidi="he-IL"/>
              </w:rPr>
              <w:t>Objetivo Estratégico: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 xml:space="preserve"> </w:t>
            </w:r>
            <w:r w:rsidRPr="0079651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 xml:space="preserve">Documentação dos requisitos </w:t>
            </w:r>
            <w:r w:rsidR="00470B38" w:rsidRPr="0079651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não funcionais</w:t>
            </w:r>
            <w:r w:rsidRPr="0079651E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 xml:space="preserve"> presentes no projeto</w:t>
            </w:r>
          </w:p>
        </w:tc>
      </w:tr>
      <w:tr w:rsidR="00EB23F7" w:rsidRPr="00EB23F7" w:rsidTr="00EB23F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EB23F7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pt-BR" w:bidi="he-IL"/>
              </w:rPr>
              <w:t xml:space="preserve">ID: 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1001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EB23F7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pt-BR" w:bidi="he-IL"/>
              </w:rPr>
              <w:t>Nome do Projeto: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 xml:space="preserve"> </w:t>
            </w:r>
            <w:proofErr w:type="spellStart"/>
            <w:proofErr w:type="gramStart"/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sigAda</w:t>
            </w:r>
            <w:proofErr w:type="spellEnd"/>
            <w:proofErr w:type="gramEnd"/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 xml:space="preserve"> - Sistema de Gerenciamento do Ada</w:t>
            </w:r>
          </w:p>
        </w:tc>
      </w:tr>
      <w:tr w:rsidR="00EB23F7" w:rsidRPr="00EB23F7" w:rsidTr="00EB23F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EB23F7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pt-BR" w:bidi="he-IL"/>
              </w:rPr>
              <w:t xml:space="preserve">CC: 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Paulo Pires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EB23F7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pt-BR" w:bidi="he-IL"/>
              </w:rPr>
              <w:t xml:space="preserve">Cliente: 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 xml:space="preserve">Instituto Ada </w:t>
            </w:r>
            <w:proofErr w:type="spellStart"/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Lovelace</w:t>
            </w:r>
            <w:proofErr w:type="spellEnd"/>
          </w:p>
        </w:tc>
      </w:tr>
      <w:tr w:rsidR="00EB23F7" w:rsidRPr="00EB23F7" w:rsidTr="00EB23F7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EB23F7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pt-BR" w:bidi="he-IL"/>
              </w:rPr>
              <w:t xml:space="preserve">Patrocinador: 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UFRJ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B23F7" w:rsidRPr="00EB23F7" w:rsidRDefault="00EB23F7" w:rsidP="00EB23F7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  <w:lang w:eastAsia="pt-BR" w:bidi="he-IL"/>
              </w:rPr>
            </w:pPr>
            <w:r w:rsidRPr="00EB23F7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pt-BR" w:bidi="he-IL"/>
              </w:rPr>
              <w:t xml:space="preserve">Gerente de Projeto: </w:t>
            </w:r>
            <w:r w:rsidRPr="00EB23F7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pt-BR" w:bidi="he-IL"/>
              </w:rPr>
              <w:t>Rafael Cardoso</w:t>
            </w:r>
          </w:p>
        </w:tc>
      </w:tr>
    </w:tbl>
    <w:p w:rsidR="00EB23F7" w:rsidRPr="0079651E" w:rsidRDefault="00EB23F7" w:rsidP="00172E60">
      <w:pPr>
        <w:shd w:val="clear" w:color="auto" w:fill="FFFFFF"/>
        <w:spacing w:before="300" w:after="150" w:line="240" w:lineRule="auto"/>
        <w:jc w:val="both"/>
        <w:outlineLvl w:val="1"/>
        <w:rPr>
          <w:rFonts w:asciiTheme="majorBidi" w:eastAsia="Times New Roman" w:hAnsiTheme="majorBidi" w:cstheme="majorBidi"/>
          <w:b/>
          <w:bCs/>
          <w:color w:val="2D2D2D"/>
          <w:sz w:val="24"/>
          <w:szCs w:val="24"/>
          <w:lang w:eastAsia="pt-BR" w:bidi="he-IL"/>
        </w:rPr>
      </w:pPr>
    </w:p>
    <w:p w:rsidR="00470B38" w:rsidRPr="0079651E" w:rsidRDefault="00470B38" w:rsidP="00470B38">
      <w:pPr>
        <w:pStyle w:val="Ttulo1"/>
        <w:keepNext w:val="0"/>
        <w:keepLines w:val="0"/>
        <w:numPr>
          <w:ilvl w:val="0"/>
          <w:numId w:val="1"/>
        </w:numPr>
        <w:pBdr>
          <w:bottom w:val="single" w:sz="6" w:space="1" w:color="000000"/>
        </w:pBdr>
        <w:spacing w:line="240" w:lineRule="auto"/>
        <w:ind w:left="360"/>
        <w:textAlignment w:val="baseline"/>
        <w:rPr>
          <w:rFonts w:asciiTheme="majorBidi" w:hAnsiTheme="majorBidi"/>
          <w:color w:val="000000"/>
          <w:sz w:val="32"/>
          <w:szCs w:val="32"/>
        </w:rPr>
      </w:pPr>
      <w:r w:rsidRPr="0079651E">
        <w:rPr>
          <w:rFonts w:asciiTheme="majorBidi" w:hAnsiTheme="majorBidi"/>
          <w:color w:val="000000"/>
          <w:sz w:val="32"/>
          <w:szCs w:val="32"/>
        </w:rPr>
        <w:t xml:space="preserve">Introdução </w:t>
      </w:r>
    </w:p>
    <w:p w:rsidR="00470B38" w:rsidRPr="0079651E" w:rsidRDefault="00470B38" w:rsidP="00470B38">
      <w:pPr>
        <w:pStyle w:val="NormalWeb"/>
        <w:spacing w:before="0" w:beforeAutospacing="0" w:after="240" w:afterAutospacing="0"/>
        <w:jc w:val="both"/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  <w:color w:val="24292E"/>
          <w:shd w:val="clear" w:color="auto" w:fill="FFFFFF"/>
        </w:rPr>
        <w:t>Este documento apresenta uma visão geral do</w:t>
      </w:r>
      <w:r w:rsidRPr="0079651E">
        <w:rPr>
          <w:rFonts w:asciiTheme="majorBidi" w:hAnsiTheme="majorBidi" w:cstheme="majorBidi"/>
          <w:color w:val="24292E"/>
          <w:shd w:val="clear" w:color="auto" w:fill="FFFFFF"/>
        </w:rPr>
        <w:t>s</w:t>
      </w:r>
      <w:r w:rsidRPr="0079651E">
        <w:rPr>
          <w:rFonts w:asciiTheme="majorBidi" w:hAnsiTheme="majorBidi" w:cstheme="majorBidi"/>
          <w:color w:val="24292E"/>
          <w:shd w:val="clear" w:color="auto" w:fill="FFFFFF"/>
        </w:rPr>
        <w:t xml:space="preserve"> </w:t>
      </w:r>
      <w:r w:rsidRPr="0079651E">
        <w:rPr>
          <w:rFonts w:asciiTheme="majorBidi" w:hAnsiTheme="majorBidi" w:cstheme="majorBidi"/>
          <w:color w:val="24292E"/>
          <w:shd w:val="clear" w:color="auto" w:fill="FFFFFF"/>
        </w:rPr>
        <w:t>requisitos não funcionais</w:t>
      </w:r>
      <w:r w:rsidRPr="0079651E">
        <w:rPr>
          <w:rFonts w:asciiTheme="majorBidi" w:hAnsiTheme="majorBidi" w:cstheme="majorBidi"/>
          <w:color w:val="24292E"/>
          <w:shd w:val="clear" w:color="auto" w:fill="FFFFFF"/>
        </w:rPr>
        <w:t xml:space="preserve">, </w:t>
      </w:r>
      <w:r w:rsidRPr="0079651E">
        <w:rPr>
          <w:rFonts w:asciiTheme="majorBidi" w:hAnsiTheme="majorBidi" w:cstheme="majorBidi"/>
          <w:color w:val="24292E"/>
          <w:shd w:val="clear" w:color="auto" w:fill="FFFFFF"/>
        </w:rPr>
        <w:t xml:space="preserve">classificando suas funcionalidades, </w:t>
      </w:r>
      <w:proofErr w:type="gramStart"/>
      <w:r w:rsidRPr="0079651E">
        <w:rPr>
          <w:rFonts w:asciiTheme="majorBidi" w:hAnsiTheme="majorBidi" w:cstheme="majorBidi"/>
          <w:color w:val="24292E"/>
          <w:shd w:val="clear" w:color="auto" w:fill="FFFFFF"/>
        </w:rPr>
        <w:t>implementação</w:t>
      </w:r>
      <w:proofErr w:type="gramEnd"/>
      <w:r w:rsidRPr="0079651E">
        <w:rPr>
          <w:rFonts w:asciiTheme="majorBidi" w:hAnsiTheme="majorBidi" w:cstheme="majorBidi"/>
          <w:color w:val="24292E"/>
          <w:shd w:val="clear" w:color="auto" w:fill="FFFFFF"/>
        </w:rPr>
        <w:t xml:space="preserve"> e grau de prioridade.</w:t>
      </w:r>
    </w:p>
    <w:p w:rsidR="00470B38" w:rsidRPr="0079651E" w:rsidRDefault="00470B38" w:rsidP="00470B38">
      <w:pPr>
        <w:pStyle w:val="Ttulo2"/>
        <w:spacing w:before="200" w:beforeAutospacing="0" w:after="0" w:afterAutospacing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79651E">
        <w:rPr>
          <w:rFonts w:asciiTheme="majorBidi" w:hAnsiTheme="majorBidi" w:cstheme="majorBidi"/>
          <w:color w:val="000000"/>
          <w:sz w:val="28"/>
          <w:szCs w:val="28"/>
        </w:rPr>
        <w:t xml:space="preserve">1.1 </w:t>
      </w:r>
      <w:r w:rsidRPr="0079651E">
        <w:rPr>
          <w:rFonts w:asciiTheme="majorBidi" w:hAnsiTheme="majorBidi" w:cstheme="majorBidi"/>
          <w:color w:val="000000"/>
          <w:sz w:val="28"/>
          <w:szCs w:val="28"/>
        </w:rPr>
        <w:t>Objetivos</w:t>
      </w:r>
    </w:p>
    <w:p w:rsidR="00470B38" w:rsidRPr="0079651E" w:rsidRDefault="00470B38" w:rsidP="00470B38">
      <w:pPr>
        <w:pStyle w:val="NormalWeb"/>
        <w:spacing w:before="0" w:beforeAutospacing="0" w:after="240" w:afterAutospacing="0"/>
        <w:jc w:val="both"/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  <w:color w:val="24292E"/>
          <w:shd w:val="clear" w:color="auto" w:fill="FFFFFF"/>
        </w:rPr>
        <w:t xml:space="preserve">Os objetivos deste documento são </w:t>
      </w:r>
      <w:r w:rsidRPr="0079651E">
        <w:rPr>
          <w:rFonts w:asciiTheme="majorBidi" w:hAnsiTheme="majorBidi" w:cstheme="majorBidi"/>
          <w:color w:val="24292E"/>
          <w:shd w:val="clear" w:color="auto" w:fill="FFFFFF"/>
        </w:rPr>
        <w:t xml:space="preserve">descrever para o cliente os requisitos que delimitaram o escopo do sistema e de documentar para a equipe de desenvolvimento as regras de </w:t>
      </w:r>
      <w:proofErr w:type="gramStart"/>
      <w:r w:rsidRPr="0079651E">
        <w:rPr>
          <w:rFonts w:asciiTheme="majorBidi" w:hAnsiTheme="majorBidi" w:cstheme="majorBidi"/>
          <w:color w:val="24292E"/>
          <w:shd w:val="clear" w:color="auto" w:fill="FFFFFF"/>
        </w:rPr>
        <w:t>implementação</w:t>
      </w:r>
      <w:proofErr w:type="gramEnd"/>
      <w:r w:rsidRPr="0079651E">
        <w:rPr>
          <w:rFonts w:asciiTheme="majorBidi" w:hAnsiTheme="majorBidi" w:cstheme="majorBidi"/>
          <w:color w:val="24292E"/>
          <w:shd w:val="clear" w:color="auto" w:fill="FFFFFF"/>
        </w:rPr>
        <w:t xml:space="preserve"> dos mesmos.</w:t>
      </w:r>
    </w:p>
    <w:p w:rsidR="00470B38" w:rsidRPr="0079651E" w:rsidRDefault="00470B38" w:rsidP="00470B38">
      <w:pPr>
        <w:pStyle w:val="Ttulo1"/>
        <w:keepNext w:val="0"/>
        <w:keepLines w:val="0"/>
        <w:numPr>
          <w:ilvl w:val="0"/>
          <w:numId w:val="1"/>
        </w:numPr>
        <w:pBdr>
          <w:bottom w:val="single" w:sz="6" w:space="1" w:color="000000"/>
        </w:pBdr>
        <w:spacing w:line="240" w:lineRule="auto"/>
        <w:ind w:left="360"/>
        <w:textAlignment w:val="baseline"/>
        <w:rPr>
          <w:rFonts w:asciiTheme="majorBidi" w:hAnsiTheme="majorBidi"/>
          <w:color w:val="000000"/>
          <w:sz w:val="32"/>
          <w:szCs w:val="32"/>
        </w:rPr>
      </w:pPr>
      <w:r w:rsidRPr="0079651E">
        <w:rPr>
          <w:rFonts w:asciiTheme="majorBidi" w:hAnsiTheme="majorBidi"/>
          <w:color w:val="000000"/>
          <w:sz w:val="32"/>
          <w:szCs w:val="32"/>
        </w:rPr>
        <w:t>Convenções, termos e abreviações</w:t>
      </w:r>
    </w:p>
    <w:p w:rsidR="00EB23F7" w:rsidRPr="0079651E" w:rsidRDefault="00470B38" w:rsidP="00470B38">
      <w:pPr>
        <w:pStyle w:val="Ttulo3"/>
        <w:rPr>
          <w:rFonts w:asciiTheme="majorBidi" w:hAnsiTheme="majorBidi"/>
          <w:color w:val="auto"/>
          <w:sz w:val="24"/>
          <w:szCs w:val="24"/>
        </w:rPr>
      </w:pPr>
      <w:bookmarkStart w:id="0" w:name="_Toc490910518"/>
      <w:bookmarkStart w:id="1" w:name="_Toc468086043"/>
      <w:proofErr w:type="gramStart"/>
      <w:r w:rsidRPr="0079651E">
        <w:rPr>
          <w:rFonts w:asciiTheme="majorBidi" w:hAnsiTheme="majorBidi"/>
          <w:color w:val="auto"/>
          <w:sz w:val="28"/>
          <w:szCs w:val="28"/>
        </w:rPr>
        <w:t xml:space="preserve">2.1 </w:t>
      </w:r>
      <w:bookmarkEnd w:id="0"/>
      <w:bookmarkEnd w:id="1"/>
      <w:r w:rsidRPr="0079651E">
        <w:rPr>
          <w:rFonts w:asciiTheme="majorBidi" w:hAnsiTheme="majorBidi"/>
          <w:color w:val="auto"/>
          <w:sz w:val="28"/>
          <w:szCs w:val="28"/>
        </w:rPr>
        <w:t>Identificação</w:t>
      </w:r>
      <w:proofErr w:type="gramEnd"/>
      <w:r w:rsidRPr="0079651E">
        <w:rPr>
          <w:rFonts w:asciiTheme="majorBidi" w:hAnsiTheme="majorBidi"/>
          <w:color w:val="auto"/>
          <w:sz w:val="28"/>
          <w:szCs w:val="28"/>
        </w:rPr>
        <w:t xml:space="preserve"> dos requisitos</w:t>
      </w:r>
    </w:p>
    <w:p w:rsidR="00470B38" w:rsidRPr="0079651E" w:rsidRDefault="00470B38" w:rsidP="00470B38">
      <w:pPr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</w:rPr>
        <w:t>Por convenção a referência ao requisito é feita pelo seu identificador no seguinte modelo:</w:t>
      </w:r>
    </w:p>
    <w:p w:rsidR="00470B38" w:rsidRPr="0079651E" w:rsidRDefault="00470B38" w:rsidP="00EA6D62">
      <w:pPr>
        <w:rPr>
          <w:rFonts w:asciiTheme="majorBidi" w:hAnsiTheme="majorBidi" w:cstheme="majorBidi"/>
        </w:rPr>
      </w:pPr>
      <w:proofErr w:type="spellStart"/>
      <w:proofErr w:type="gramStart"/>
      <w:r w:rsidRPr="0079651E">
        <w:rPr>
          <w:rFonts w:asciiTheme="majorBidi" w:hAnsiTheme="majorBidi" w:cstheme="majorBidi"/>
        </w:rPr>
        <w:t>TipoDeRequisito</w:t>
      </w:r>
      <w:proofErr w:type="gramEnd"/>
      <w:r w:rsidRPr="0079651E">
        <w:rPr>
          <w:rFonts w:asciiTheme="majorBidi" w:hAnsiTheme="majorBidi" w:cstheme="majorBidi"/>
        </w:rPr>
        <w:t>.Categoria.</w:t>
      </w:r>
      <w:r w:rsidR="00EA6D62" w:rsidRPr="0079651E">
        <w:rPr>
          <w:rFonts w:asciiTheme="majorBidi" w:hAnsiTheme="majorBidi" w:cstheme="majorBidi"/>
        </w:rPr>
        <w:t>N</w:t>
      </w:r>
      <w:r w:rsidRPr="0079651E">
        <w:rPr>
          <w:rFonts w:asciiTheme="majorBidi" w:hAnsiTheme="majorBidi" w:cstheme="majorBidi"/>
        </w:rPr>
        <w:t>úmero</w:t>
      </w:r>
      <w:proofErr w:type="spellEnd"/>
    </w:p>
    <w:p w:rsidR="005A6963" w:rsidRPr="0079651E" w:rsidRDefault="005A6963" w:rsidP="00470B38">
      <w:pPr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</w:rPr>
        <w:t>As siglas utilizadas ao longo desse documento são:</w:t>
      </w:r>
      <w:r w:rsidRPr="0079651E">
        <w:rPr>
          <w:rFonts w:asciiTheme="majorBidi" w:hAnsiTheme="majorBidi" w:cstheme="majorBidi"/>
        </w:rPr>
        <w:br/>
      </w:r>
    </w:p>
    <w:p w:rsidR="005A6963" w:rsidRPr="0079651E" w:rsidRDefault="005A6963" w:rsidP="005A6963">
      <w:pPr>
        <w:pStyle w:val="PargrafodaLista"/>
        <w:numPr>
          <w:ilvl w:val="0"/>
          <w:numId w:val="4"/>
        </w:numPr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</w:rPr>
        <w:t xml:space="preserve">RNF – </w:t>
      </w:r>
      <w:proofErr w:type="gramStart"/>
      <w:r w:rsidRPr="0079651E">
        <w:rPr>
          <w:rFonts w:asciiTheme="majorBidi" w:hAnsiTheme="majorBidi" w:cstheme="majorBidi"/>
        </w:rPr>
        <w:t>Requisito</w:t>
      </w:r>
      <w:proofErr w:type="gramEnd"/>
      <w:r w:rsidRPr="0079651E">
        <w:rPr>
          <w:rFonts w:asciiTheme="majorBidi" w:hAnsiTheme="majorBidi" w:cstheme="majorBidi"/>
        </w:rPr>
        <w:t xml:space="preserve"> não funcional</w:t>
      </w:r>
    </w:p>
    <w:p w:rsidR="005A6963" w:rsidRPr="0079651E" w:rsidRDefault="005A6963" w:rsidP="005A6963">
      <w:pPr>
        <w:pStyle w:val="PargrafodaLista"/>
        <w:numPr>
          <w:ilvl w:val="0"/>
          <w:numId w:val="4"/>
        </w:numPr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</w:rPr>
        <w:t>DES - Desempenho</w:t>
      </w:r>
    </w:p>
    <w:p w:rsidR="005A6963" w:rsidRPr="0079651E" w:rsidRDefault="005A6963" w:rsidP="005A6963">
      <w:pPr>
        <w:pStyle w:val="PargrafodaLista"/>
        <w:numPr>
          <w:ilvl w:val="0"/>
          <w:numId w:val="4"/>
        </w:numPr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</w:rPr>
        <w:lastRenderedPageBreak/>
        <w:t xml:space="preserve">SEG - Segurança </w:t>
      </w:r>
    </w:p>
    <w:p w:rsidR="005A6963" w:rsidRPr="0079651E" w:rsidRDefault="005A6963" w:rsidP="005A6963">
      <w:pPr>
        <w:pStyle w:val="PargrafodaLista"/>
        <w:numPr>
          <w:ilvl w:val="0"/>
          <w:numId w:val="4"/>
        </w:numPr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</w:rPr>
        <w:t>USA – Usabilidade</w:t>
      </w:r>
    </w:p>
    <w:p w:rsidR="005A6963" w:rsidRPr="0079651E" w:rsidRDefault="005A6963" w:rsidP="005A6963">
      <w:pPr>
        <w:pStyle w:val="PargrafodaLista"/>
        <w:numPr>
          <w:ilvl w:val="0"/>
          <w:numId w:val="4"/>
        </w:numPr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</w:rPr>
        <w:t>COM – Compatibilidade</w:t>
      </w:r>
    </w:p>
    <w:p w:rsidR="005A6963" w:rsidRPr="0079651E" w:rsidRDefault="005A6963" w:rsidP="005A6963">
      <w:pPr>
        <w:pStyle w:val="PargrafodaLista"/>
        <w:numPr>
          <w:ilvl w:val="0"/>
          <w:numId w:val="4"/>
        </w:numPr>
        <w:rPr>
          <w:rFonts w:asciiTheme="majorBidi" w:hAnsiTheme="majorBidi" w:cstheme="majorBidi"/>
        </w:rPr>
      </w:pPr>
      <w:r w:rsidRPr="0079651E">
        <w:rPr>
          <w:rFonts w:asciiTheme="majorBidi" w:hAnsiTheme="majorBidi" w:cstheme="majorBidi"/>
        </w:rPr>
        <w:t>DIS – Disponibilidade</w:t>
      </w:r>
    </w:p>
    <w:p w:rsidR="005A6963" w:rsidRPr="0079651E" w:rsidRDefault="005A6963" w:rsidP="00EA6D62">
      <w:pPr>
        <w:rPr>
          <w:rFonts w:asciiTheme="majorBidi" w:hAnsiTheme="majorBidi" w:cstheme="majorBidi"/>
        </w:rPr>
      </w:pPr>
    </w:p>
    <w:p w:rsidR="00EA6D62" w:rsidRPr="0079651E" w:rsidRDefault="00EA6D62" w:rsidP="00EA6D62">
      <w:pPr>
        <w:pStyle w:val="TextoNormal"/>
        <w:ind w:left="0"/>
        <w:jc w:val="left"/>
        <w:rPr>
          <w:rFonts w:asciiTheme="majorBidi" w:hAnsiTheme="majorBidi" w:cstheme="majorBidi"/>
          <w:sz w:val="24"/>
          <w:szCs w:val="24"/>
        </w:rPr>
      </w:pPr>
      <w:r w:rsidRPr="0079651E">
        <w:rPr>
          <w:rFonts w:asciiTheme="majorBidi" w:hAnsiTheme="majorBidi" w:cstheme="majorBidi"/>
          <w:b/>
          <w:bCs/>
          <w:sz w:val="28"/>
          <w:szCs w:val="28"/>
        </w:rPr>
        <w:t>2.2 Prioridades dos Requisitos</w:t>
      </w:r>
      <w:r w:rsidRPr="0079651E">
        <w:rPr>
          <w:rFonts w:asciiTheme="majorBidi" w:hAnsiTheme="majorBidi" w:cstheme="majorBidi"/>
          <w:b/>
          <w:bCs/>
          <w:sz w:val="24"/>
          <w:szCs w:val="24"/>
        </w:rPr>
        <w:br/>
      </w:r>
      <w:r w:rsidRPr="0079651E">
        <w:rPr>
          <w:rFonts w:asciiTheme="majorBidi" w:hAnsiTheme="majorBidi" w:cstheme="majorBidi"/>
          <w:sz w:val="24"/>
          <w:szCs w:val="24"/>
        </w:rPr>
        <w:t xml:space="preserve">Para estabelecer a prioridade dos requisitos foram adotadas as denominações “essencial”, “importante” e “desejável”. </w:t>
      </w:r>
    </w:p>
    <w:p w:rsidR="00EA6D62" w:rsidRPr="0079651E" w:rsidRDefault="00EA6D62" w:rsidP="00EA6D62">
      <w:pPr>
        <w:pStyle w:val="Commarcadores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9651E">
        <w:rPr>
          <w:rFonts w:asciiTheme="majorBidi" w:hAnsiTheme="majorBidi" w:cstheme="majorBidi"/>
          <w:sz w:val="24"/>
          <w:szCs w:val="24"/>
        </w:rPr>
        <w:t xml:space="preserve">Essencial </w:t>
      </w:r>
      <w:r w:rsidRPr="0079651E">
        <w:rPr>
          <w:rFonts w:asciiTheme="majorBidi" w:hAnsiTheme="majorBidi" w:cstheme="majorBidi"/>
          <w:b w:val="0"/>
          <w:sz w:val="24"/>
          <w:szCs w:val="24"/>
        </w:rPr>
        <w:t xml:space="preserve">é o requisito sem o qual o sistema não entra em funcionamento. Requisitos essenciais são requisitos imprescindíveis, que têm que ser </w:t>
      </w:r>
      <w:proofErr w:type="gramStart"/>
      <w:r w:rsidRPr="0079651E">
        <w:rPr>
          <w:rFonts w:asciiTheme="majorBidi" w:hAnsiTheme="majorBidi" w:cstheme="majorBidi"/>
          <w:b w:val="0"/>
          <w:sz w:val="24"/>
          <w:szCs w:val="24"/>
        </w:rPr>
        <w:t>implementados</w:t>
      </w:r>
      <w:proofErr w:type="gramEnd"/>
      <w:r w:rsidRPr="0079651E">
        <w:rPr>
          <w:rFonts w:asciiTheme="majorBidi" w:hAnsiTheme="majorBidi" w:cstheme="majorBidi"/>
          <w:b w:val="0"/>
          <w:sz w:val="24"/>
          <w:szCs w:val="24"/>
        </w:rPr>
        <w:t xml:space="preserve"> impreterivelmente.</w:t>
      </w:r>
    </w:p>
    <w:p w:rsidR="00EA6D62" w:rsidRPr="0079651E" w:rsidRDefault="00EA6D62" w:rsidP="00EA6D62">
      <w:pPr>
        <w:pStyle w:val="Commarcadores"/>
        <w:numPr>
          <w:ilvl w:val="0"/>
          <w:numId w:val="0"/>
        </w:numPr>
        <w:ind w:left="720"/>
        <w:rPr>
          <w:rFonts w:asciiTheme="majorBidi" w:hAnsiTheme="majorBidi" w:cstheme="majorBidi"/>
          <w:sz w:val="24"/>
          <w:szCs w:val="24"/>
        </w:rPr>
      </w:pPr>
    </w:p>
    <w:p w:rsidR="00EA6D62" w:rsidRPr="0079651E" w:rsidRDefault="00EA6D62" w:rsidP="00EA6D62">
      <w:pPr>
        <w:pStyle w:val="Commarcadores"/>
        <w:numPr>
          <w:ilvl w:val="0"/>
          <w:numId w:val="6"/>
        </w:numPr>
        <w:rPr>
          <w:rFonts w:asciiTheme="majorBidi" w:hAnsiTheme="majorBidi" w:cstheme="majorBidi"/>
          <w:b w:val="0"/>
          <w:sz w:val="24"/>
          <w:szCs w:val="24"/>
        </w:rPr>
      </w:pPr>
      <w:r w:rsidRPr="0079651E">
        <w:rPr>
          <w:rFonts w:asciiTheme="majorBidi" w:hAnsiTheme="majorBidi" w:cstheme="majorBidi"/>
          <w:sz w:val="24"/>
          <w:szCs w:val="24"/>
        </w:rPr>
        <w:t xml:space="preserve">Importante </w:t>
      </w:r>
      <w:r w:rsidRPr="0079651E">
        <w:rPr>
          <w:rFonts w:asciiTheme="majorBidi" w:hAnsiTheme="majorBidi" w:cstheme="majorBidi"/>
          <w:b w:val="0"/>
          <w:sz w:val="24"/>
          <w:szCs w:val="24"/>
        </w:rPr>
        <w:t xml:space="preserve">é o requisito sem o qual o sistema entra em funcionamento, mas de forma não satisfatória. Requisitos importantes devem ser </w:t>
      </w:r>
      <w:proofErr w:type="gramStart"/>
      <w:r w:rsidRPr="0079651E">
        <w:rPr>
          <w:rFonts w:asciiTheme="majorBidi" w:hAnsiTheme="majorBidi" w:cstheme="majorBidi"/>
          <w:b w:val="0"/>
          <w:sz w:val="24"/>
          <w:szCs w:val="24"/>
        </w:rPr>
        <w:t>implementados</w:t>
      </w:r>
      <w:proofErr w:type="gramEnd"/>
      <w:r w:rsidRPr="0079651E">
        <w:rPr>
          <w:rFonts w:asciiTheme="majorBidi" w:hAnsiTheme="majorBidi" w:cstheme="majorBidi"/>
          <w:b w:val="0"/>
          <w:sz w:val="24"/>
          <w:szCs w:val="24"/>
        </w:rPr>
        <w:t>, mas, se não forem, o sistema poderá ser implantado e usado mesmo assim.</w:t>
      </w:r>
    </w:p>
    <w:p w:rsidR="00EA6D62" w:rsidRPr="0079651E" w:rsidRDefault="00EA6D62" w:rsidP="00EA6D62">
      <w:pPr>
        <w:pStyle w:val="Commarcadores"/>
        <w:numPr>
          <w:ilvl w:val="0"/>
          <w:numId w:val="0"/>
        </w:numPr>
        <w:rPr>
          <w:rFonts w:asciiTheme="majorBidi" w:hAnsiTheme="majorBidi" w:cstheme="majorBidi"/>
          <w:b w:val="0"/>
          <w:sz w:val="24"/>
          <w:szCs w:val="24"/>
        </w:rPr>
      </w:pPr>
    </w:p>
    <w:p w:rsidR="00EA6D62" w:rsidRPr="0079651E" w:rsidRDefault="00EA6D62" w:rsidP="00EA6D62">
      <w:pPr>
        <w:pStyle w:val="Commarcadores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r w:rsidRPr="0079651E">
        <w:rPr>
          <w:rFonts w:asciiTheme="majorBidi" w:hAnsiTheme="majorBidi" w:cstheme="majorBidi"/>
          <w:sz w:val="24"/>
          <w:szCs w:val="24"/>
        </w:rPr>
        <w:t>Desejável</w:t>
      </w:r>
      <w:r w:rsidRPr="0079651E">
        <w:rPr>
          <w:rFonts w:asciiTheme="majorBidi" w:hAnsiTheme="majorBidi" w:cstheme="majorBidi"/>
          <w:b w:val="0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 w:rsidRPr="0079651E">
        <w:rPr>
          <w:rFonts w:asciiTheme="majorBidi" w:hAnsiTheme="majorBidi" w:cstheme="majorBidi"/>
          <w:b w:val="0"/>
          <w:sz w:val="24"/>
          <w:szCs w:val="24"/>
        </w:rPr>
        <w:t>implementá</w:t>
      </w:r>
      <w:proofErr w:type="gramEnd"/>
      <w:r w:rsidRPr="0079651E">
        <w:rPr>
          <w:rFonts w:asciiTheme="majorBidi" w:hAnsiTheme="majorBidi" w:cstheme="majorBidi"/>
          <w:b w:val="0"/>
          <w:sz w:val="24"/>
          <w:szCs w:val="24"/>
        </w:rPr>
        <w:t>-los na versão que está sendo especificada.</w:t>
      </w:r>
    </w:p>
    <w:p w:rsidR="00EA6D62" w:rsidRPr="0079651E" w:rsidRDefault="00EA6D62" w:rsidP="00EA6D62">
      <w:pPr>
        <w:pStyle w:val="TextoNormal"/>
        <w:ind w:left="0"/>
        <w:jc w:val="left"/>
        <w:rPr>
          <w:rFonts w:asciiTheme="majorBidi" w:hAnsiTheme="majorBidi" w:cstheme="majorBidi"/>
          <w:sz w:val="24"/>
          <w:szCs w:val="22"/>
        </w:rPr>
      </w:pPr>
    </w:p>
    <w:p w:rsidR="00470B38" w:rsidRPr="0079651E" w:rsidRDefault="00EA6D62" w:rsidP="00EA6D62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gramStart"/>
      <w:r w:rsidRPr="0079651E">
        <w:rPr>
          <w:rFonts w:asciiTheme="majorBidi" w:hAnsiTheme="majorBidi" w:cstheme="majorBidi"/>
          <w:b/>
          <w:bCs/>
          <w:sz w:val="28"/>
          <w:szCs w:val="28"/>
        </w:rPr>
        <w:t>3</w:t>
      </w:r>
      <w:proofErr w:type="gramEnd"/>
      <w:r w:rsidRPr="0079651E">
        <w:rPr>
          <w:rFonts w:asciiTheme="majorBidi" w:hAnsiTheme="majorBidi" w:cstheme="majorBidi"/>
          <w:b/>
          <w:bCs/>
          <w:sz w:val="28"/>
          <w:szCs w:val="28"/>
        </w:rPr>
        <w:t xml:space="preserve"> Requisitos não funcionais</w:t>
      </w:r>
    </w:p>
    <w:p w:rsidR="00EA6D62" w:rsidRPr="0079651E" w:rsidRDefault="00EA6D62" w:rsidP="00470B38">
      <w:pPr>
        <w:rPr>
          <w:rFonts w:asciiTheme="majorBidi" w:hAnsiTheme="majorBidi" w:cstheme="majorBidi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72E60" w:rsidRPr="0079651E" w:rsidTr="00172E60"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161" w:type="dxa"/>
          </w:tcPr>
          <w:p w:rsidR="00172E60" w:rsidRPr="0079651E" w:rsidRDefault="009C1E3A" w:rsidP="005A696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RNF</w:t>
            </w:r>
            <w:r w:rsidR="00470B38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="00470B38" w:rsidRPr="0079651E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ES</w:t>
            </w:r>
            <w:r w:rsidR="00470B38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t>001</w:t>
            </w:r>
          </w:p>
        </w:tc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61" w:type="dxa"/>
          </w:tcPr>
          <w:p w:rsidR="00172E60" w:rsidRPr="0079651E" w:rsidRDefault="009C1E3A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Desempenho</w:t>
            </w:r>
          </w:p>
        </w:tc>
      </w:tr>
      <w:tr w:rsidR="00172E60" w:rsidRPr="0079651E" w:rsidTr="00172E60"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483" w:type="dxa"/>
            <w:gridSpan w:val="3"/>
          </w:tcPr>
          <w:p w:rsidR="00172E60" w:rsidRPr="0079651E" w:rsidRDefault="001F72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Execução de múltiplas operações simultaneamente</w:t>
            </w:r>
            <w:r w:rsidR="0083116C"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 de forma eficiente</w:t>
            </w:r>
          </w:p>
        </w:tc>
      </w:tr>
      <w:tr w:rsidR="00172E60" w:rsidRPr="0079651E" w:rsidTr="00172E60"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61" w:type="dxa"/>
          </w:tcPr>
          <w:p w:rsidR="00172E60" w:rsidRPr="0079651E" w:rsidRDefault="00857A9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DD/MM/AAAA</w:t>
            </w:r>
          </w:p>
        </w:tc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72E60" w:rsidRPr="0079651E" w:rsidTr="00172E60"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61" w:type="dxa"/>
          </w:tcPr>
          <w:p w:rsidR="00172E60" w:rsidRPr="0079651E" w:rsidRDefault="00857A9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72E60" w:rsidRPr="0079651E" w:rsidTr="00172E60"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172E60" w:rsidRPr="0079651E" w:rsidRDefault="003C138F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161" w:type="dxa"/>
          </w:tcPr>
          <w:p w:rsidR="00172E60" w:rsidRPr="0079651E" w:rsidRDefault="001F7223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Importante</w:t>
            </w:r>
          </w:p>
        </w:tc>
      </w:tr>
      <w:tr w:rsidR="00172E60" w:rsidRPr="0079651E" w:rsidTr="00172E60">
        <w:trPr>
          <w:trHeight w:val="1327"/>
        </w:trPr>
        <w:tc>
          <w:tcPr>
            <w:tcW w:w="2161" w:type="dxa"/>
          </w:tcPr>
          <w:p w:rsidR="00172E60" w:rsidRPr="0079651E" w:rsidRDefault="00172E60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483" w:type="dxa"/>
            <w:gridSpan w:val="3"/>
          </w:tcPr>
          <w:p w:rsidR="001F7223" w:rsidRPr="0079651E" w:rsidRDefault="001F7223" w:rsidP="001F7223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É importante que o sistema seja capaz de permitir que um usuário realize múltiplas operações </w:t>
            </w: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simultâneas ,</w:t>
            </w:r>
            <w:proofErr w:type="gramEnd"/>
            <w:r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 para por exemplo realizar diversas consultas a alunos com eficiência ótima.</w:t>
            </w:r>
          </w:p>
          <w:p w:rsidR="0083116C" w:rsidRPr="0079651E" w:rsidRDefault="001F7223" w:rsidP="0083116C">
            <w:pPr>
              <w:pStyle w:val="NormalWeb"/>
              <w:shd w:val="clear" w:color="auto" w:fill="FFFFFF"/>
              <w:spacing w:before="0" w:beforeAutospacing="0" w:after="255" w:afterAutospacing="0"/>
              <w:jc w:val="both"/>
              <w:rPr>
                <w:rFonts w:asciiTheme="majorBidi" w:hAnsiTheme="majorBidi" w:cstheme="majorBidi"/>
                <w:color w:val="222222"/>
              </w:rPr>
            </w:pPr>
            <w:r w:rsidRPr="0079651E">
              <w:rPr>
                <w:rFonts w:asciiTheme="majorBidi" w:hAnsiTheme="majorBidi" w:cstheme="majorBidi"/>
              </w:rPr>
              <w:t xml:space="preserve">Para atender esse requisito, o sistema dará suporte a </w:t>
            </w:r>
            <w:proofErr w:type="spellStart"/>
            <w:proofErr w:type="gramStart"/>
            <w:r w:rsidRPr="0079651E">
              <w:rPr>
                <w:rFonts w:asciiTheme="majorBidi" w:hAnsiTheme="majorBidi" w:cstheme="majorBidi"/>
              </w:rPr>
              <w:t>multithreading</w:t>
            </w:r>
            <w:proofErr w:type="spellEnd"/>
            <w:r w:rsidRPr="0079651E">
              <w:rPr>
                <w:rFonts w:asciiTheme="majorBidi" w:hAnsiTheme="majorBidi" w:cstheme="majorBidi"/>
              </w:rPr>
              <w:t xml:space="preserve"> ,</w:t>
            </w:r>
            <w:proofErr w:type="gramEnd"/>
            <w:r w:rsidRPr="0079651E">
              <w:rPr>
                <w:rFonts w:asciiTheme="majorBidi" w:hAnsiTheme="majorBidi" w:cstheme="majorBidi"/>
              </w:rPr>
              <w:t xml:space="preserve"> rodando na quantidade máxima permitida de threads</w:t>
            </w:r>
            <w:r w:rsidR="0083116C" w:rsidRPr="0079651E">
              <w:rPr>
                <w:rFonts w:asciiTheme="majorBidi" w:hAnsiTheme="majorBidi" w:cstheme="majorBidi"/>
              </w:rPr>
              <w:t>.</w:t>
            </w:r>
          </w:p>
          <w:p w:rsidR="00172E60" w:rsidRPr="0079651E" w:rsidRDefault="001F7223" w:rsidP="0079651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222222"/>
              </w:rPr>
            </w:pPr>
            <w:r w:rsidRPr="0079651E">
              <w:rPr>
                <w:rFonts w:asciiTheme="majorBidi" w:hAnsiTheme="majorBidi" w:cstheme="majorBidi"/>
                <w:color w:val="222222"/>
              </w:rPr>
              <w:t>Obs.: deve haver no sistema alguma funcionalidade ou arquivo de configuração, onde seja possível o próprio analista da TI parametrizar a quantidade de threads que o sistema deverá rodar. Esta informação não pode ser fixada em código e nem ser de domínio apenas do fornecedor que implementará a solução.</w:t>
            </w:r>
            <w:bookmarkStart w:id="2" w:name="_GoBack"/>
            <w:bookmarkEnd w:id="2"/>
          </w:p>
        </w:tc>
      </w:tr>
    </w:tbl>
    <w:p w:rsidR="003C138F" w:rsidRPr="0079651E" w:rsidRDefault="003C138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1F7223" w:rsidRPr="0079651E" w:rsidTr="00F61C2E"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161" w:type="dxa"/>
          </w:tcPr>
          <w:p w:rsidR="001F7223" w:rsidRPr="0079651E" w:rsidRDefault="003C138F" w:rsidP="005A696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RNF</w:t>
            </w:r>
            <w:r w:rsidR="00470B38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="00470B38" w:rsidRPr="0079651E"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EG</w:t>
            </w:r>
            <w:r w:rsidR="00470B38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001</w:t>
            </w:r>
          </w:p>
        </w:tc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61" w:type="dxa"/>
          </w:tcPr>
          <w:p w:rsidR="001F7223" w:rsidRPr="0079651E" w:rsidRDefault="003C138F" w:rsidP="003C138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Segurança</w:t>
            </w:r>
          </w:p>
        </w:tc>
      </w:tr>
      <w:tr w:rsidR="001F7223" w:rsidRPr="0079651E" w:rsidTr="00F61C2E"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483" w:type="dxa"/>
            <w:gridSpan w:val="3"/>
          </w:tcPr>
          <w:p w:rsidR="001F7223" w:rsidRPr="0079651E" w:rsidRDefault="003C138F" w:rsidP="0009491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Autenticação de usuários </w:t>
            </w:r>
            <w:r w:rsidR="0009491F" w:rsidRPr="0079651E">
              <w:rPr>
                <w:rFonts w:asciiTheme="majorBidi" w:hAnsiTheme="majorBidi" w:cstheme="majorBidi"/>
                <w:sz w:val="24"/>
                <w:szCs w:val="24"/>
              </w:rPr>
              <w:t>e controle de tráfego no sistema</w:t>
            </w:r>
          </w:p>
        </w:tc>
      </w:tr>
      <w:tr w:rsidR="001F7223" w:rsidRPr="0079651E" w:rsidTr="00F61C2E"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DD/MM/AAAA</w:t>
            </w:r>
          </w:p>
        </w:tc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7223" w:rsidRPr="0079651E" w:rsidTr="00F61C2E"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1F7223" w:rsidRPr="0079651E" w:rsidTr="00F61C2E"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1F7223" w:rsidRPr="0079651E" w:rsidRDefault="003C138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161" w:type="dxa"/>
          </w:tcPr>
          <w:p w:rsidR="001F7223" w:rsidRPr="0079651E" w:rsidRDefault="003C138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Essencial</w:t>
            </w:r>
          </w:p>
        </w:tc>
      </w:tr>
      <w:tr w:rsidR="001F7223" w:rsidRPr="0079651E" w:rsidTr="00F61C2E">
        <w:trPr>
          <w:trHeight w:val="1327"/>
        </w:trPr>
        <w:tc>
          <w:tcPr>
            <w:tcW w:w="2161" w:type="dxa"/>
          </w:tcPr>
          <w:p w:rsidR="001F7223" w:rsidRPr="0079651E" w:rsidRDefault="001F7223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483" w:type="dxa"/>
            <w:gridSpan w:val="3"/>
          </w:tcPr>
          <w:p w:rsidR="0009491F" w:rsidRPr="0079651E" w:rsidRDefault="0009491F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Para autenticação no sistema, cada usuário único deverá prover seu número de identificação na escola e seus dados pessoais, que serão verificados.</w:t>
            </w: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br/>
            </w: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br/>
              <w:t>Para professores e demais funcionários com autonomia maior de uso, a autorização terá que ser validada por um membro da direção.</w:t>
            </w:r>
          </w:p>
          <w:p w:rsidR="0009491F" w:rsidRPr="0079651E" w:rsidRDefault="0009491F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</w:p>
          <w:p w:rsidR="0009491F" w:rsidRPr="0079651E" w:rsidRDefault="0009491F" w:rsidP="0009491F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A senha escolhida pelo usuário para seu cadastro </w:t>
            </w: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deverá ser gravada utilizando-se o algoritmo SHA-3 para criptografia.</w:t>
            </w:r>
          </w:p>
          <w:p w:rsidR="0009491F" w:rsidRPr="0079651E" w:rsidRDefault="0009491F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</w:p>
          <w:p w:rsidR="001F7223" w:rsidRPr="0079651E" w:rsidRDefault="0009491F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O sistema não poderá permitir cache de senha, salvamento de senha ou qualquer outro recurso do tipo. A cada novo acesso, a autenticação deverá se realizada novamente, de maneira integral.</w:t>
            </w:r>
          </w:p>
          <w:p w:rsidR="0009491F" w:rsidRPr="0079651E" w:rsidRDefault="0009491F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</w:p>
          <w:p w:rsidR="0009491F" w:rsidRPr="0079651E" w:rsidRDefault="0009491F" w:rsidP="0009491F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 cada novo acesso, o aplicativo deve guardar uma identificação única do usuário assim como a hora.</w:t>
            </w:r>
          </w:p>
        </w:tc>
      </w:tr>
    </w:tbl>
    <w:p w:rsidR="001F7223" w:rsidRPr="0079651E" w:rsidRDefault="001F7223" w:rsidP="001F7223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CB5EF5" w:rsidRPr="0079651E" w:rsidTr="00F61C2E"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161" w:type="dxa"/>
          </w:tcPr>
          <w:p w:rsidR="00CB5EF5" w:rsidRPr="0079651E" w:rsidRDefault="00CB5EF5" w:rsidP="005A696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RNF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SEG.</w:t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t>002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Segurança</w:t>
            </w:r>
          </w:p>
        </w:tc>
      </w:tr>
      <w:tr w:rsidR="00CB5EF5" w:rsidRPr="0079651E" w:rsidTr="00F61C2E"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483" w:type="dxa"/>
            <w:gridSpan w:val="3"/>
          </w:tcPr>
          <w:p w:rsidR="00CB5EF5" w:rsidRPr="0079651E" w:rsidRDefault="00CB5EF5" w:rsidP="00233F37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Backup </w:t>
            </w:r>
            <w:r w:rsidR="00233F37" w:rsidRPr="0079651E">
              <w:rPr>
                <w:rFonts w:asciiTheme="majorBidi" w:hAnsiTheme="majorBidi" w:cstheme="majorBidi"/>
                <w:sz w:val="24"/>
                <w:szCs w:val="24"/>
              </w:rPr>
              <w:t>semanal</w:t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 de dados</w:t>
            </w:r>
          </w:p>
        </w:tc>
      </w:tr>
      <w:tr w:rsidR="00CB5EF5" w:rsidRPr="0079651E" w:rsidTr="00F61C2E"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DD/MM/AAAA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EF5" w:rsidRPr="0079651E" w:rsidTr="00F61C2E"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CB5EF5" w:rsidRPr="0079651E" w:rsidTr="00F61C2E"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Essencial</w:t>
            </w:r>
          </w:p>
        </w:tc>
      </w:tr>
      <w:tr w:rsidR="00CB5EF5" w:rsidRPr="0079651E" w:rsidTr="00F61C2E">
        <w:trPr>
          <w:trHeight w:val="1327"/>
        </w:trPr>
        <w:tc>
          <w:tcPr>
            <w:tcW w:w="2161" w:type="dxa"/>
          </w:tcPr>
          <w:p w:rsidR="00CB5EF5" w:rsidRPr="0079651E" w:rsidRDefault="00CB5EF5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483" w:type="dxa"/>
            <w:gridSpan w:val="3"/>
          </w:tcPr>
          <w:p w:rsidR="00CB5EF5" w:rsidRPr="0079651E" w:rsidRDefault="00233F37" w:rsidP="00233F37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Para se prevenir de possíveis alterações danosas internas ou externas ou até bugs, o sistema fará backup semanal de dados com cópia em disco local e na nuvem.</w:t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br/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br/>
              <w:t>Deverão ser mantidos na memória pelo menos cinco backups, cabendo ao analista de TI responsável da instituição poder requisitar mais.</w:t>
            </w:r>
          </w:p>
        </w:tc>
      </w:tr>
    </w:tbl>
    <w:p w:rsidR="001F7223" w:rsidRPr="0079651E" w:rsidRDefault="001F7223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30CD6" w:rsidRPr="0079651E" w:rsidTr="00F61C2E"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161" w:type="dxa"/>
          </w:tcPr>
          <w:p w:rsidR="00730CD6" w:rsidRPr="0079651E" w:rsidRDefault="00826039" w:rsidP="005A696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RNF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SEG.</w:t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t>003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Segurança</w:t>
            </w:r>
          </w:p>
        </w:tc>
      </w:tr>
      <w:tr w:rsidR="00730CD6" w:rsidRPr="0079651E" w:rsidTr="00F61C2E"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483" w:type="dxa"/>
            <w:gridSpan w:val="3"/>
          </w:tcPr>
          <w:p w:rsidR="00730CD6" w:rsidRPr="0079651E" w:rsidRDefault="00730CD6" w:rsidP="00730CD6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Leitura do Manual de Introdução ao </w:t>
            </w:r>
            <w:proofErr w:type="spellStart"/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SigAda</w:t>
            </w:r>
            <w:proofErr w:type="spellEnd"/>
            <w:proofErr w:type="gramEnd"/>
            <w:r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730CD6" w:rsidRPr="0079651E" w:rsidTr="00F61C2E"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DD/MM/AAAA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30CD6" w:rsidRPr="0079651E" w:rsidTr="00F61C2E"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30CD6" w:rsidRPr="0079651E" w:rsidTr="00F61C2E"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161" w:type="dxa"/>
          </w:tcPr>
          <w:p w:rsidR="00730CD6" w:rsidRPr="0079651E" w:rsidRDefault="00EA6D62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Desejável</w:t>
            </w:r>
          </w:p>
        </w:tc>
      </w:tr>
      <w:tr w:rsidR="00730CD6" w:rsidRPr="0079651E" w:rsidTr="00F61C2E">
        <w:trPr>
          <w:trHeight w:val="1327"/>
        </w:trPr>
        <w:tc>
          <w:tcPr>
            <w:tcW w:w="2161" w:type="dxa"/>
          </w:tcPr>
          <w:p w:rsidR="00730CD6" w:rsidRPr="0079651E" w:rsidRDefault="00730C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6483" w:type="dxa"/>
            <w:gridSpan w:val="3"/>
          </w:tcPr>
          <w:p w:rsidR="00730CD6" w:rsidRPr="0079651E" w:rsidRDefault="00730CD6" w:rsidP="00F61C2E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A cada novo cadastro, no primeiro acesso do usuário, o sistema irá apresentar o manual ao usuário.</w:t>
            </w:r>
          </w:p>
          <w:p w:rsidR="00730CD6" w:rsidRPr="0079651E" w:rsidRDefault="00730CD6" w:rsidP="00F61C2E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br/>
              <w:t>As instruções do manual serão divididas em pop-ups</w:t>
            </w: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  <w:proofErr w:type="gramEnd"/>
            <w:r w:rsidRPr="0079651E">
              <w:rPr>
                <w:rFonts w:asciiTheme="majorBidi" w:hAnsiTheme="majorBidi" w:cstheme="majorBidi"/>
                <w:sz w:val="24"/>
                <w:szCs w:val="24"/>
              </w:rPr>
              <w:t>com parte do conteúdo total.</w:t>
            </w:r>
          </w:p>
          <w:p w:rsidR="00730CD6" w:rsidRPr="0079651E" w:rsidRDefault="00730CD6" w:rsidP="00F61C2E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br/>
              <w:t>Não será possível fechar o manual como um todo e para poder continuar para o sistema, o usuário deve fechar os pop-ups um por vez.</w:t>
            </w:r>
          </w:p>
        </w:tc>
      </w:tr>
    </w:tbl>
    <w:p w:rsidR="00730CD6" w:rsidRPr="0079651E" w:rsidRDefault="00730CD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7929D6" w:rsidRPr="0079651E" w:rsidTr="00F61C2E"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161" w:type="dxa"/>
          </w:tcPr>
          <w:p w:rsidR="007929D6" w:rsidRPr="0079651E" w:rsidRDefault="007929D6" w:rsidP="005A696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RNF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SEG.</w:t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Segurança</w:t>
            </w:r>
          </w:p>
        </w:tc>
      </w:tr>
      <w:tr w:rsidR="007929D6" w:rsidRPr="0079651E" w:rsidTr="00F61C2E"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483" w:type="dxa"/>
            <w:gridSpan w:val="3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Autenticação de usuários e controle de tráfego no sistema</w:t>
            </w:r>
          </w:p>
        </w:tc>
      </w:tr>
      <w:tr w:rsidR="007929D6" w:rsidRPr="0079651E" w:rsidTr="00F61C2E"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DD/MM/AAAA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29D6" w:rsidRPr="0079651E" w:rsidTr="00F61C2E"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7929D6" w:rsidRPr="0079651E" w:rsidTr="00F61C2E"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Essencial</w:t>
            </w:r>
          </w:p>
        </w:tc>
      </w:tr>
      <w:tr w:rsidR="007929D6" w:rsidRPr="0079651E" w:rsidTr="00F61C2E">
        <w:trPr>
          <w:trHeight w:val="1327"/>
        </w:trPr>
        <w:tc>
          <w:tcPr>
            <w:tcW w:w="2161" w:type="dxa"/>
          </w:tcPr>
          <w:p w:rsidR="007929D6" w:rsidRPr="0079651E" w:rsidRDefault="007929D6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483" w:type="dxa"/>
            <w:gridSpan w:val="3"/>
          </w:tcPr>
          <w:p w:rsidR="007929D6" w:rsidRPr="0079651E" w:rsidRDefault="007929D6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Para autenticação no sistema, cada usuário único deverá prover seu número de identificação na escola e seus dados pessoais, que serão verificados.</w:t>
            </w: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br/>
            </w: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br/>
              <w:t>Para professores e demais funcionários com autonomia maior de uso, a autorização terá que ser validada por um membro da direção.</w:t>
            </w:r>
          </w:p>
          <w:p w:rsidR="007929D6" w:rsidRPr="0079651E" w:rsidRDefault="007929D6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</w:p>
          <w:p w:rsidR="007929D6" w:rsidRPr="0079651E" w:rsidRDefault="007929D6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 senha escolhida pelo usuário para seu cadastro deverá ser gravada utilizando-se o algoritmo SHA-3 para criptografia.</w:t>
            </w:r>
          </w:p>
          <w:p w:rsidR="007929D6" w:rsidRPr="0079651E" w:rsidRDefault="007929D6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</w:p>
          <w:p w:rsidR="007929D6" w:rsidRPr="0079651E" w:rsidRDefault="007929D6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O sistema não poderá permitir cache de senha, salvamento de senha ou qualquer outro recurso do tipo. A cada novo acesso, a autenticação deverá se realizada novamente, de maneira integral.</w:t>
            </w:r>
          </w:p>
          <w:p w:rsidR="007929D6" w:rsidRPr="0079651E" w:rsidRDefault="007929D6" w:rsidP="00F61C2E">
            <w:pPr>
              <w:ind w:right="175"/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</w:pPr>
          </w:p>
          <w:p w:rsidR="007929D6" w:rsidRPr="0079651E" w:rsidRDefault="007929D6" w:rsidP="00F61C2E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 cada novo acesso, o aplicativo deve guardar uma identificação única do usuário assim como a hora.</w:t>
            </w:r>
          </w:p>
        </w:tc>
      </w:tr>
    </w:tbl>
    <w:p w:rsidR="007929D6" w:rsidRPr="0079651E" w:rsidRDefault="007929D6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25D3F" w:rsidRPr="0079651E" w:rsidTr="00F61C2E"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161" w:type="dxa"/>
          </w:tcPr>
          <w:p w:rsidR="00E25D3F" w:rsidRPr="0079651E" w:rsidRDefault="00E25D3F" w:rsidP="005A696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RNF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USA.</w:t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Usabilidade</w:t>
            </w:r>
          </w:p>
        </w:tc>
      </w:tr>
      <w:tr w:rsidR="00E25D3F" w:rsidRPr="0079651E" w:rsidTr="00F61C2E"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483" w:type="dxa"/>
            <w:gridSpan w:val="3"/>
          </w:tcPr>
          <w:p w:rsidR="00E25D3F" w:rsidRPr="0079651E" w:rsidRDefault="00E25D3F" w:rsidP="00E25D3F">
            <w:pPr>
              <w:spacing w:after="450"/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</w:rPr>
              <w:t>Uso de Design responsivo nas interfaces gráficas</w:t>
            </w:r>
          </w:p>
        </w:tc>
      </w:tr>
      <w:tr w:rsidR="00E25D3F" w:rsidRPr="0079651E" w:rsidTr="00F61C2E"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DD/MM/AAAA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25D3F" w:rsidRPr="0079651E" w:rsidTr="00F61C2E"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25D3F" w:rsidRPr="0079651E" w:rsidTr="00F61C2E"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Importante</w:t>
            </w:r>
          </w:p>
        </w:tc>
      </w:tr>
      <w:tr w:rsidR="00E25D3F" w:rsidRPr="0079651E" w:rsidTr="00F61C2E">
        <w:trPr>
          <w:trHeight w:val="1327"/>
        </w:trPr>
        <w:tc>
          <w:tcPr>
            <w:tcW w:w="2161" w:type="dxa"/>
          </w:tcPr>
          <w:p w:rsidR="00E25D3F" w:rsidRPr="0079651E" w:rsidRDefault="00E25D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483" w:type="dxa"/>
            <w:gridSpan w:val="3"/>
          </w:tcPr>
          <w:p w:rsidR="00E25D3F" w:rsidRPr="0079651E" w:rsidRDefault="00E25D3F" w:rsidP="00F61C2E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A interface do sistema deverá se comporta adequadamente independente do front-</w:t>
            </w:r>
            <w:proofErr w:type="spellStart"/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end</w:t>
            </w:r>
            <w:proofErr w:type="spellEnd"/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 xml:space="preserve"> que será utilizado para acesso – Browser, Smartphone ou Tablet.</w:t>
            </w:r>
          </w:p>
        </w:tc>
      </w:tr>
    </w:tbl>
    <w:p w:rsidR="00E25D3F" w:rsidRPr="0079651E" w:rsidRDefault="00E25D3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161" w:type="dxa"/>
          </w:tcPr>
          <w:p w:rsidR="0035123F" w:rsidRPr="0079651E" w:rsidRDefault="0035123F" w:rsidP="00F075F3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RNF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.C</w:t>
            </w:r>
            <w:r w:rsidR="00F075F3" w:rsidRPr="0079651E">
              <w:rPr>
                <w:rFonts w:asciiTheme="majorBidi" w:hAnsiTheme="majorBidi" w:cstheme="majorBidi"/>
                <w:sz w:val="24"/>
                <w:szCs w:val="24"/>
              </w:rPr>
              <w:t>OM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Pr="0079651E"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61" w:type="dxa"/>
          </w:tcPr>
          <w:p w:rsidR="0035123F" w:rsidRPr="0079651E" w:rsidRDefault="0035123F" w:rsidP="0035123F">
            <w:pPr>
              <w:spacing w:after="450"/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</w:rPr>
              <w:t>Compatibilidade</w:t>
            </w:r>
          </w:p>
        </w:tc>
      </w:tr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483" w:type="dxa"/>
            <w:gridSpan w:val="3"/>
          </w:tcPr>
          <w:p w:rsidR="0035123F" w:rsidRPr="0079651E" w:rsidRDefault="0035123F" w:rsidP="00F61C2E">
            <w:pPr>
              <w:spacing w:after="450"/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</w:rPr>
              <w:t>Compatibilidade com sistema operacional Windows</w:t>
            </w:r>
          </w:p>
        </w:tc>
      </w:tr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DD/MM/AAAA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Essencial</w:t>
            </w:r>
          </w:p>
        </w:tc>
      </w:tr>
      <w:tr w:rsidR="0035123F" w:rsidRPr="0079651E" w:rsidTr="00F61C2E">
        <w:trPr>
          <w:trHeight w:val="1327"/>
        </w:trPr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483" w:type="dxa"/>
            <w:gridSpan w:val="3"/>
          </w:tcPr>
          <w:p w:rsidR="0035123F" w:rsidRPr="0079651E" w:rsidRDefault="0035123F" w:rsidP="00F61C2E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O sistema deverá se comportar adequadamente no ambiente Windows, sendo sempre atualizado para ser compatível com a versão mais recente do sistema.</w:t>
            </w:r>
          </w:p>
        </w:tc>
      </w:tr>
    </w:tbl>
    <w:p w:rsidR="0035123F" w:rsidRPr="0079651E" w:rsidRDefault="0035123F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elacomgrade"/>
        <w:tblW w:w="8644" w:type="dxa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161" w:type="dxa"/>
          </w:tcPr>
          <w:p w:rsidR="0035123F" w:rsidRPr="0079651E" w:rsidRDefault="0035123F" w:rsidP="00416A70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RNF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proofErr w:type="gramEnd"/>
            <w:r w:rsidR="00416A70" w:rsidRPr="0079651E">
              <w:rPr>
                <w:rFonts w:asciiTheme="majorBidi" w:hAnsiTheme="majorBidi" w:cstheme="majorBidi"/>
                <w:sz w:val="24"/>
                <w:szCs w:val="24"/>
              </w:rPr>
              <w:t>DIS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Pr="0079651E">
              <w:rPr>
                <w:rFonts w:asciiTheme="majorBidi" w:hAnsiTheme="majorBidi" w:cstheme="majorBidi"/>
                <w:sz w:val="24"/>
                <w:szCs w:val="24"/>
              </w:rPr>
              <w:t>00</w:t>
            </w:r>
            <w:r w:rsidR="005A6963"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2161" w:type="dxa"/>
          </w:tcPr>
          <w:p w:rsidR="0035123F" w:rsidRPr="0079651E" w:rsidRDefault="0035123F" w:rsidP="0035123F">
            <w:pPr>
              <w:spacing w:after="450"/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</w:rPr>
              <w:t>Disponibilidade</w:t>
            </w:r>
          </w:p>
        </w:tc>
      </w:tr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6483" w:type="dxa"/>
            <w:gridSpan w:val="3"/>
          </w:tcPr>
          <w:p w:rsidR="0035123F" w:rsidRPr="0079651E" w:rsidRDefault="00E723D7" w:rsidP="00E723D7">
            <w:pPr>
              <w:spacing w:after="450"/>
              <w:rPr>
                <w:rFonts w:asciiTheme="majorBidi" w:hAnsiTheme="majorBidi" w:cstheme="majorBidi"/>
                <w:color w:val="222222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</w:rPr>
              <w:t>Manuseamento de dados em modo off-line</w:t>
            </w:r>
          </w:p>
        </w:tc>
      </w:tr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de criação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DD/MM/AAAA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Data da última alteração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N/A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5123F" w:rsidRPr="0079651E" w:rsidTr="00F61C2E"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 w:rsidRPr="0079651E">
              <w:rPr>
                <w:rFonts w:asciiTheme="majorBidi" w:hAnsiTheme="majorBidi" w:cstheme="majorBidi"/>
                <w:sz w:val="24"/>
                <w:szCs w:val="24"/>
              </w:rPr>
              <w:t>1</w:t>
            </w:r>
            <w:proofErr w:type="gramEnd"/>
          </w:p>
        </w:tc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2161" w:type="dxa"/>
          </w:tcPr>
          <w:p w:rsidR="0035123F" w:rsidRPr="0079651E" w:rsidRDefault="00EA6D62" w:rsidP="00F61C2E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sz w:val="24"/>
                <w:szCs w:val="24"/>
              </w:rPr>
              <w:t>Desejável</w:t>
            </w:r>
          </w:p>
        </w:tc>
      </w:tr>
      <w:tr w:rsidR="0035123F" w:rsidRPr="0079651E" w:rsidTr="00F61C2E">
        <w:trPr>
          <w:trHeight w:val="1327"/>
        </w:trPr>
        <w:tc>
          <w:tcPr>
            <w:tcW w:w="2161" w:type="dxa"/>
          </w:tcPr>
          <w:p w:rsidR="0035123F" w:rsidRPr="0079651E" w:rsidRDefault="0035123F" w:rsidP="00F61C2E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6483" w:type="dxa"/>
            <w:gridSpan w:val="3"/>
          </w:tcPr>
          <w:p w:rsidR="00E723D7" w:rsidRPr="0079651E" w:rsidRDefault="00E723D7" w:rsidP="00E723D7">
            <w:pPr>
              <w:ind w:right="175"/>
              <w:rPr>
                <w:rFonts w:asciiTheme="majorBidi" w:hAnsiTheme="majorBidi" w:cstheme="majorBidi"/>
                <w:sz w:val="24"/>
                <w:szCs w:val="24"/>
              </w:rPr>
            </w:pP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t>Em caso de necessidade, o sistema deverá ser capaz de manter algumas funcionalidades em modo off-line quando acessado da matriz principal ou do host local, tais como cadastramento e acesso ao banco de dados.</w:t>
            </w: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br/>
            </w:r>
            <w:r w:rsidRPr="0079651E">
              <w:rPr>
                <w:rFonts w:asciiTheme="majorBidi" w:hAnsiTheme="majorBidi" w:cstheme="majorBidi"/>
                <w:color w:val="222222"/>
                <w:sz w:val="24"/>
                <w:szCs w:val="24"/>
                <w:shd w:val="clear" w:color="auto" w:fill="FFFFFF"/>
              </w:rPr>
              <w:br/>
              <w:t>Quando reestabelecida a conexão on-line o sistema deverá fazer as devidas atualizações para os demais usuários.</w:t>
            </w:r>
          </w:p>
        </w:tc>
      </w:tr>
    </w:tbl>
    <w:p w:rsidR="0035123F" w:rsidRPr="0079651E" w:rsidRDefault="0035123F">
      <w:pPr>
        <w:rPr>
          <w:rFonts w:asciiTheme="majorBidi" w:hAnsiTheme="majorBidi" w:cstheme="majorBidi"/>
          <w:sz w:val="24"/>
          <w:szCs w:val="24"/>
        </w:rPr>
      </w:pPr>
    </w:p>
    <w:p w:rsidR="0035123F" w:rsidRPr="00470B38" w:rsidRDefault="0035123F">
      <w:pPr>
        <w:rPr>
          <w:rFonts w:asciiTheme="majorBidi" w:hAnsiTheme="majorBidi" w:cstheme="majorBidi"/>
          <w:sz w:val="24"/>
          <w:szCs w:val="24"/>
        </w:rPr>
      </w:pPr>
    </w:p>
    <w:sectPr w:rsidR="0035123F" w:rsidRPr="00470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0F88313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530F54"/>
    <w:multiLevelType w:val="multilevel"/>
    <w:tmpl w:val="5A4A1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F3177F"/>
    <w:multiLevelType w:val="multilevel"/>
    <w:tmpl w:val="491893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D347D05"/>
    <w:multiLevelType w:val="hybridMultilevel"/>
    <w:tmpl w:val="02E202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195208"/>
    <w:multiLevelType w:val="hybridMultilevel"/>
    <w:tmpl w:val="72709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50012C"/>
    <w:multiLevelType w:val="multilevel"/>
    <w:tmpl w:val="23B43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2"/>
    <w:lvlOverride w:ilvl="1">
      <w:lvl w:ilvl="1">
        <w:numFmt w:val="decimal"/>
        <w:lvlText w:val="%2."/>
        <w:lvlJc w:val="left"/>
      </w:lvl>
    </w:lvlOverride>
  </w:num>
  <w:num w:numId="4">
    <w:abstractNumId w:val="3"/>
  </w:num>
  <w:num w:numId="5">
    <w:abstractNumId w:val="0"/>
    <w:lvlOverride w:ilv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E60"/>
    <w:rsid w:val="000149E2"/>
    <w:rsid w:val="0009491F"/>
    <w:rsid w:val="00172E60"/>
    <w:rsid w:val="001F7223"/>
    <w:rsid w:val="00233F37"/>
    <w:rsid w:val="002B436A"/>
    <w:rsid w:val="0035123F"/>
    <w:rsid w:val="003C138F"/>
    <w:rsid w:val="004055FD"/>
    <w:rsid w:val="00416A70"/>
    <w:rsid w:val="00453B7A"/>
    <w:rsid w:val="00470B38"/>
    <w:rsid w:val="005A6963"/>
    <w:rsid w:val="00730CD6"/>
    <w:rsid w:val="007929D6"/>
    <w:rsid w:val="0079651E"/>
    <w:rsid w:val="00826039"/>
    <w:rsid w:val="0083116C"/>
    <w:rsid w:val="00857A97"/>
    <w:rsid w:val="00900FF3"/>
    <w:rsid w:val="009C1E3A"/>
    <w:rsid w:val="00CB5EF5"/>
    <w:rsid w:val="00E25D3F"/>
    <w:rsid w:val="00E723D7"/>
    <w:rsid w:val="00EA6D62"/>
    <w:rsid w:val="00EB23F7"/>
    <w:rsid w:val="00F075F3"/>
    <w:rsid w:val="00F6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72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 w:bidi="he-I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0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2E60"/>
    <w:rPr>
      <w:rFonts w:ascii="Times New Roman" w:eastAsia="Times New Roman" w:hAnsi="Times New Roman" w:cs="Times New Roman"/>
      <w:b/>
      <w:bCs/>
      <w:sz w:val="36"/>
      <w:szCs w:val="36"/>
      <w:lang w:eastAsia="pt-BR" w:bidi="he-IL"/>
    </w:rPr>
  </w:style>
  <w:style w:type="table" w:styleId="Tabelacomgrade">
    <w:name w:val="Table Grid"/>
    <w:basedOn w:val="Tabelanormal"/>
    <w:uiPriority w:val="59"/>
    <w:rsid w:val="0017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3F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70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0B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oNormal">
    <w:name w:val="Texto Normal"/>
    <w:rsid w:val="00470B38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A6963"/>
    <w:pPr>
      <w:ind w:left="720"/>
      <w:contextualSpacing/>
    </w:pPr>
  </w:style>
  <w:style w:type="paragraph" w:styleId="Commarcadores">
    <w:name w:val="List Bullet"/>
    <w:basedOn w:val="Normal"/>
    <w:autoRedefine/>
    <w:semiHidden/>
    <w:unhideWhenUsed/>
    <w:rsid w:val="00EA6D62"/>
    <w:pPr>
      <w:numPr>
        <w:numId w:val="5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B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qFormat/>
    <w:rsid w:val="00172E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 w:bidi="he-IL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0B3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72E60"/>
    <w:rPr>
      <w:rFonts w:ascii="Times New Roman" w:eastAsia="Times New Roman" w:hAnsi="Times New Roman" w:cs="Times New Roman"/>
      <w:b/>
      <w:bCs/>
      <w:sz w:val="36"/>
      <w:szCs w:val="36"/>
      <w:lang w:eastAsia="pt-BR" w:bidi="he-IL"/>
    </w:rPr>
  </w:style>
  <w:style w:type="table" w:styleId="Tabelacomgrade">
    <w:name w:val="Table Grid"/>
    <w:basedOn w:val="Tabelanormal"/>
    <w:uiPriority w:val="59"/>
    <w:rsid w:val="00172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F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23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23F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470B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0B3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oNormal">
    <w:name w:val="Texto Normal"/>
    <w:rsid w:val="00470B38"/>
    <w:pPr>
      <w:spacing w:before="60" w:after="60" w:line="240" w:lineRule="auto"/>
      <w:ind w:left="578"/>
      <w:jc w:val="both"/>
    </w:pPr>
    <w:rPr>
      <w:rFonts w:ascii="Times New Roman" w:eastAsia="Times New Roman" w:hAnsi="Times New Roman" w:cs="Times New Roman"/>
      <w:noProof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A6963"/>
    <w:pPr>
      <w:ind w:left="720"/>
      <w:contextualSpacing/>
    </w:pPr>
  </w:style>
  <w:style w:type="paragraph" w:styleId="Commarcadores">
    <w:name w:val="List Bullet"/>
    <w:basedOn w:val="Normal"/>
    <w:autoRedefine/>
    <w:semiHidden/>
    <w:unhideWhenUsed/>
    <w:rsid w:val="00EA6D62"/>
    <w:pPr>
      <w:numPr>
        <w:numId w:val="5"/>
      </w:numPr>
      <w:tabs>
        <w:tab w:val="clear" w:pos="360"/>
        <w:tab w:val="num" w:pos="567"/>
      </w:tabs>
      <w:spacing w:before="60" w:after="60" w:line="240" w:lineRule="auto"/>
      <w:ind w:left="993"/>
    </w:pPr>
    <w:rPr>
      <w:rFonts w:ascii="Times New Roman" w:eastAsia="Times New Roman" w:hAnsi="Times New Roman" w:cs="Times New Roman"/>
      <w:b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1080</Words>
  <Characters>5838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RicardoBayer</dc:creator>
  <cp:lastModifiedBy>RicardoBayer</cp:lastModifiedBy>
  <cp:revision>2</cp:revision>
  <dcterms:created xsi:type="dcterms:W3CDTF">2018-10-15T21:25:00Z</dcterms:created>
  <dcterms:modified xsi:type="dcterms:W3CDTF">2018-10-15T21:25:00Z</dcterms:modified>
</cp:coreProperties>
</file>