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AA" w:rsidRPr="00DD33A1" w:rsidRDefault="00A654E3">
      <w:pPr>
        <w:spacing w:line="288" w:lineRule="auto"/>
        <w:rPr>
          <w:rFonts w:ascii="Helvetica Neue Light" w:hAnsi="Helvetica Neue Light"/>
          <w:color w:val="262626"/>
          <w:sz w:val="24"/>
          <w:szCs w:val="24"/>
        </w:rPr>
      </w:pPr>
      <w:r w:rsidRPr="00A654E3">
        <w:rPr>
          <w:rFonts w:ascii="Helvetica Neue Light" w:hAnsi="Helvetica Neue Light"/>
          <w:color w:val="262626"/>
          <w:sz w:val="24"/>
          <w:szCs w:val="24"/>
        </w:rPr>
        <w:drawing>
          <wp:inline distT="0" distB="0" distL="0" distR="0">
            <wp:extent cx="774700" cy="880426"/>
            <wp:effectExtent l="25400" t="0" r="0" b="0"/>
            <wp:docPr id="8" name="" descr="Final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roo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AA" w:rsidRPr="00DD33A1">
        <w:rPr>
          <w:rFonts w:ascii="Helvetica Neue Light" w:hAnsi="Helvetica Neue Light"/>
          <w:color w:val="262626"/>
          <w:sz w:val="24"/>
          <w:szCs w:val="24"/>
        </w:rPr>
        <w:t>CARDWELL SPORTFISHING CLUB IN</w:t>
      </w:r>
      <w:r w:rsidR="00DD33A1">
        <w:rPr>
          <w:rFonts w:ascii="Helvetica Neue Light" w:hAnsi="Helvetica Neue Light"/>
          <w:color w:val="262626"/>
          <w:sz w:val="24"/>
          <w:szCs w:val="24"/>
        </w:rPr>
        <w:t>C</w:t>
      </w:r>
    </w:p>
    <w:p w:rsidR="000065AA" w:rsidRPr="00DD33A1" w:rsidRDefault="00A654E3">
      <w:pPr>
        <w:spacing w:line="288" w:lineRule="auto"/>
        <w:rPr>
          <w:rFonts w:ascii="Helvetica Neue Light" w:hAnsi="Helvetica Neue Light"/>
          <w:color w:val="262626"/>
          <w:sz w:val="24"/>
          <w:szCs w:val="24"/>
        </w:rPr>
      </w:pPr>
      <w:r>
        <w:rPr>
          <w:rFonts w:ascii="Helvetica Neue Light" w:hAnsi="Helvetica Neue Light"/>
          <w:color w:val="262626"/>
          <w:sz w:val="24"/>
          <w:szCs w:val="24"/>
        </w:rPr>
        <w:t xml:space="preserve">                   </w:t>
      </w:r>
      <w:r w:rsidR="000065AA" w:rsidRPr="00DD33A1">
        <w:rPr>
          <w:rFonts w:ascii="Helvetica Neue Light" w:hAnsi="Helvetica Neue Light"/>
          <w:color w:val="262626"/>
          <w:sz w:val="24"/>
          <w:szCs w:val="24"/>
        </w:rPr>
        <w:t xml:space="preserve">JUNE 2018 FISHING COMPETITION </w:t>
      </w:r>
    </w:p>
    <w:p w:rsidR="00D645A6" w:rsidRPr="00DD33A1" w:rsidRDefault="000065AA">
      <w:pPr>
        <w:spacing w:line="288" w:lineRule="auto"/>
        <w:rPr>
          <w:rFonts w:ascii="Helvetica Neue Light" w:hAnsi="Helvetica Neue Light"/>
          <w:b/>
          <w:color w:val="C0504D" w:themeColor="accent2"/>
          <w:sz w:val="52"/>
          <w:szCs w:val="24"/>
        </w:rPr>
      </w:pPr>
      <w:r w:rsidRPr="00DD33A1">
        <w:rPr>
          <w:rFonts w:ascii="Helvetica Neue Light" w:hAnsi="Helvetica Neue Light"/>
          <w:b/>
          <w:color w:val="C0504D" w:themeColor="accent2"/>
          <w:sz w:val="52"/>
          <w:szCs w:val="24"/>
        </w:rPr>
        <w:t>Grunter Hunter</w:t>
      </w:r>
    </w:p>
    <w:p w:rsidR="00EA564C" w:rsidRPr="00A654E3" w:rsidRDefault="00EA564C">
      <w:pPr>
        <w:numPr>
          <w:ilvl w:val="0"/>
          <w:numId w:val="1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100 points for each legal Javelin.  One extra point for every centimetre over the legal length</w:t>
      </w:r>
    </w:p>
    <w:p w:rsidR="00D645A6" w:rsidRPr="00A654E3" w:rsidRDefault="00EA564C">
      <w:pPr>
        <w:numPr>
          <w:ilvl w:val="0"/>
          <w:numId w:val="1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Any other species will receive 50 points for legal length and then one point for every extra centimetre over the legal length.</w:t>
      </w:r>
    </w:p>
    <w:p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:rsidR="00D645A6" w:rsidRPr="00A654E3" w:rsidRDefault="00A654E3">
      <w:pPr>
        <w:spacing w:line="288" w:lineRule="auto"/>
        <w:rPr>
          <w:rFonts w:ascii="Helvetica Neue Light" w:hAnsi="Helvetica Neue Light"/>
          <w:b/>
          <w:color w:val="262626"/>
          <w:sz w:val="22"/>
          <w:szCs w:val="24"/>
        </w:rPr>
      </w:pPr>
      <w:r w:rsidRPr="00A654E3">
        <w:rPr>
          <w:rFonts w:ascii="Helvetica Neue Light" w:hAnsi="Helvetica Neue Light"/>
          <w:b/>
          <w:color w:val="262626"/>
          <w:sz w:val="22"/>
          <w:szCs w:val="24"/>
        </w:rPr>
        <w:t>GENERAL RULES</w:t>
      </w:r>
    </w:p>
    <w:p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Competition commences at 6 pm</w:t>
      </w: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</w:t>
      </w:r>
      <w:r w:rsidR="00A90B53" w:rsidRPr="00A654E3">
        <w:rPr>
          <w:rFonts w:ascii="Helvetica Neue Light" w:hAnsi="Helvetica Neue Light"/>
          <w:color w:val="262626"/>
          <w:sz w:val="22"/>
          <w:szCs w:val="24"/>
        </w:rPr>
        <w:t>Friday 22 June</w:t>
      </w:r>
      <w:r w:rsidR="00DD33A1" w:rsidRPr="00A654E3">
        <w:rPr>
          <w:rFonts w:ascii="Helvetica Neue Light" w:hAnsi="Helvetica Neue Light"/>
          <w:color w:val="262626"/>
          <w:sz w:val="22"/>
          <w:szCs w:val="24"/>
        </w:rPr>
        <w:t>.</w:t>
      </w: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proofErr w:type="spellStart"/>
      <w:r w:rsidRPr="00A654E3">
        <w:rPr>
          <w:rFonts w:ascii="Helvetica Neue Light" w:hAnsi="Helvetica Neue Light"/>
          <w:color w:val="262626"/>
          <w:sz w:val="22"/>
          <w:szCs w:val="24"/>
        </w:rPr>
        <w:t>Weighin</w:t>
      </w:r>
      <w:proofErr w:type="spell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at 4 pm Sunday </w:t>
      </w:r>
      <w:r w:rsidR="00A90B53" w:rsidRPr="00A654E3">
        <w:rPr>
          <w:rFonts w:ascii="Helvetica Neue Light" w:hAnsi="Helvetica Neue Light"/>
          <w:color w:val="262626"/>
          <w:sz w:val="22"/>
          <w:szCs w:val="24"/>
        </w:rPr>
        <w:t xml:space="preserve">24 June </w:t>
      </w:r>
      <w:r w:rsidRPr="00A654E3">
        <w:rPr>
          <w:rFonts w:ascii="Helvetica Neue Light" w:hAnsi="Helvetica Neue Light"/>
          <w:color w:val="262626"/>
          <w:sz w:val="22"/>
          <w:szCs w:val="24"/>
        </w:rPr>
        <w:t>(no set finishing time)</w:t>
      </w:r>
      <w:r w:rsidR="00DD33A1" w:rsidRPr="00A654E3">
        <w:rPr>
          <w:rFonts w:ascii="Helvetica Neue Light" w:hAnsi="Helvetica Neue Light"/>
          <w:color w:val="262626"/>
          <w:sz w:val="22"/>
          <w:szCs w:val="24"/>
        </w:rPr>
        <w:t>.</w:t>
      </w:r>
    </w:p>
    <w:p w:rsidR="00833ED3" w:rsidRPr="00A654E3" w:rsidRDefault="00A654E3" w:rsidP="00833ED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All caught fish will be measured at Cardwell </w:t>
      </w:r>
      <w:proofErr w:type="spellStart"/>
      <w:r w:rsidRPr="00A654E3">
        <w:rPr>
          <w:rFonts w:ascii="Helvetica Neue Light" w:hAnsi="Helvetica Neue Light"/>
          <w:color w:val="262626"/>
          <w:sz w:val="22"/>
          <w:szCs w:val="24"/>
        </w:rPr>
        <w:t>Sportfishing</w:t>
      </w:r>
      <w:proofErr w:type="spell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Club, St Albans Street, </w:t>
      </w:r>
      <w:proofErr w:type="gramStart"/>
      <w:r w:rsidRPr="00A654E3">
        <w:rPr>
          <w:rFonts w:ascii="Helvetica Neue Light" w:hAnsi="Helvetica Neue Light"/>
          <w:color w:val="262626"/>
          <w:sz w:val="22"/>
          <w:szCs w:val="24"/>
        </w:rPr>
        <w:t>Cardwell</w:t>
      </w:r>
      <w:proofErr w:type="gram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at 4 pm on Sunday </w:t>
      </w:r>
      <w:r w:rsidR="00A90B53" w:rsidRPr="00A654E3">
        <w:rPr>
          <w:rFonts w:ascii="Helvetica Neue Light" w:hAnsi="Helvetica Neue Light"/>
          <w:color w:val="262626"/>
          <w:sz w:val="22"/>
          <w:szCs w:val="24"/>
        </w:rPr>
        <w:t>24 June.</w:t>
      </w:r>
    </w:p>
    <w:p w:rsidR="00D645A6" w:rsidRPr="00A654E3" w:rsidRDefault="00A654E3" w:rsidP="00833ED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This competition is open and free t</w:t>
      </w:r>
      <w:r w:rsidR="00DD33A1" w:rsidRPr="00A654E3">
        <w:rPr>
          <w:rFonts w:ascii="Helvetica Neue Light" w:hAnsi="Helvetica Neue Light"/>
          <w:color w:val="262626"/>
          <w:sz w:val="22"/>
          <w:szCs w:val="24"/>
        </w:rPr>
        <w:t xml:space="preserve">o members of </w:t>
      </w: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Cardwell </w:t>
      </w:r>
      <w:proofErr w:type="spellStart"/>
      <w:r w:rsidRPr="00A654E3">
        <w:rPr>
          <w:rFonts w:ascii="Helvetica Neue Light" w:hAnsi="Helvetica Neue Light"/>
          <w:color w:val="262626"/>
          <w:sz w:val="22"/>
          <w:szCs w:val="24"/>
        </w:rPr>
        <w:t>Sportfishing</w:t>
      </w:r>
      <w:proofErr w:type="spell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Club Inc but members must complete a registration form</w:t>
      </w:r>
      <w:r w:rsidR="00833ED3" w:rsidRPr="00A654E3">
        <w:rPr>
          <w:rFonts w:ascii="Helvetica Neue Light" w:hAnsi="Helvetica Neue Light"/>
          <w:color w:val="262626"/>
          <w:sz w:val="22"/>
          <w:szCs w:val="24"/>
        </w:rPr>
        <w:t>.</w:t>
      </w: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This competition is open to members of the public at a cost of $10 per registrant and all participants must complete a registration form.</w:t>
      </w: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As registrants will h</w:t>
      </w: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ave to abide by bag limits and size set by Australian National </w:t>
      </w:r>
      <w:proofErr w:type="spellStart"/>
      <w:r w:rsidRPr="00A654E3">
        <w:rPr>
          <w:rFonts w:ascii="Helvetica Neue Light" w:hAnsi="Helvetica Neue Light"/>
          <w:color w:val="262626"/>
          <w:sz w:val="22"/>
          <w:szCs w:val="24"/>
        </w:rPr>
        <w:t>Sportfishing</w:t>
      </w:r>
      <w:proofErr w:type="spell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Association (ANSA) catch and release is allowed and fish must be measured on a brag mat or appropriate device and photographed with a time and date stamp.</w:t>
      </w: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Photos of released fis</w:t>
      </w: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h intended to be </w:t>
      </w:r>
      <w:proofErr w:type="gramStart"/>
      <w:r w:rsidRPr="00A654E3">
        <w:rPr>
          <w:rFonts w:ascii="Helvetica Neue Light" w:hAnsi="Helvetica Neue Light"/>
          <w:color w:val="262626"/>
          <w:sz w:val="22"/>
          <w:szCs w:val="24"/>
        </w:rPr>
        <w:t>registered  must</w:t>
      </w:r>
      <w:proofErr w:type="gram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be sent through to cardwellsportfishingclub@hotmail.com before 4 pm Sunday </w:t>
      </w:r>
      <w:r w:rsidR="00A90B53" w:rsidRPr="00A654E3">
        <w:rPr>
          <w:rFonts w:ascii="Helvetica Neue Light" w:hAnsi="Helvetica Neue Light"/>
          <w:color w:val="262626"/>
          <w:sz w:val="22"/>
          <w:szCs w:val="24"/>
        </w:rPr>
        <w:t xml:space="preserve">24 June </w:t>
      </w:r>
      <w:r w:rsidRPr="00A654E3">
        <w:rPr>
          <w:rFonts w:ascii="Helvetica Neue Light" w:hAnsi="Helvetica Neue Light"/>
          <w:color w:val="262626"/>
          <w:sz w:val="22"/>
          <w:szCs w:val="24"/>
        </w:rPr>
        <w:t>or registrants can attend the weigh-in with photos.</w:t>
      </w: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No photos will be accepted of released fish caught before or after the times indicat</w:t>
      </w:r>
      <w:r w:rsidRPr="00A654E3">
        <w:rPr>
          <w:rFonts w:ascii="Helvetica Neue Light" w:hAnsi="Helvetica Neue Light"/>
          <w:color w:val="262626"/>
          <w:sz w:val="22"/>
          <w:szCs w:val="24"/>
        </w:rPr>
        <w:t>ed in General Rules, rule 1 and 2, above.</w:t>
      </w: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Participants must adhere to the current Queensland Recreational Fishing Rules and Regulations.</w:t>
      </w:r>
    </w:p>
    <w:p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General rules set out by ANSA Qld are also applicable to this fishing competition.  See </w:t>
      </w:r>
      <w:hyperlink r:id="rId6" w:history="1">
        <w:r w:rsidRPr="00A654E3">
          <w:rPr>
            <w:rFonts w:ascii="Helvetica Neue Light" w:hAnsi="Helvetica Neue Light"/>
            <w:color w:val="262626"/>
            <w:sz w:val="22"/>
            <w:szCs w:val="24"/>
          </w:rPr>
          <w:t>http://www.ansaqld.com.au/rules-forms/</w:t>
        </w:r>
      </w:hyperlink>
    </w:p>
    <w:p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:rsidR="00D645A6" w:rsidRPr="00A654E3" w:rsidRDefault="00A654E3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Please abide by the ANSA Qld Code of Ethics shown in the ANSA Qld Handbook available at </w:t>
      </w:r>
      <w:hyperlink r:id="rId7" w:history="1">
        <w:proofErr w:type="spellStart"/>
        <w:r w:rsidRPr="00A654E3">
          <w:rPr>
            <w:rFonts w:ascii="Helvetica Neue Light" w:hAnsi="Helvetica Neue Light"/>
            <w:color w:val="262626"/>
            <w:sz w:val="22"/>
            <w:szCs w:val="24"/>
          </w:rPr>
          <w:t>www.ansaqld.com.au</w:t>
        </w:r>
        <w:proofErr w:type="spellEnd"/>
      </w:hyperlink>
    </w:p>
    <w:p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:rsidR="00D645A6" w:rsidRPr="00A654E3" w:rsidRDefault="00A654E3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  <w:proofErr w:type="gramStart"/>
      <w:r w:rsidRPr="00A654E3">
        <w:rPr>
          <w:rFonts w:ascii="Helvetica Neue Light" w:hAnsi="Helvetica Neue Light"/>
          <w:color w:val="262626"/>
          <w:sz w:val="22"/>
          <w:szCs w:val="24"/>
        </w:rPr>
        <w:t>For further information and to download a registration form and the rules.</w:t>
      </w:r>
      <w:proofErr w:type="gram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 Please visit </w:t>
      </w:r>
      <w:hyperlink r:id="rId8" w:history="1">
        <w:r w:rsidRPr="00A654E3">
          <w:rPr>
            <w:rFonts w:ascii="Helvetica Neue Light" w:hAnsi="Helvetica Neue Light"/>
            <w:color w:val="262626"/>
            <w:sz w:val="22"/>
            <w:szCs w:val="24"/>
          </w:rPr>
          <w:t>www.cardwellsportfishingclub.com</w:t>
        </w:r>
      </w:hyperlink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or e: </w:t>
      </w:r>
      <w:hyperlink r:id="rId9" w:history="1">
        <w:r w:rsidRPr="00A654E3">
          <w:rPr>
            <w:rFonts w:ascii="Helvetica Neue Light" w:hAnsi="Helvetica Neue Light"/>
            <w:color w:val="262626"/>
            <w:sz w:val="22"/>
            <w:szCs w:val="24"/>
          </w:rPr>
          <w:t>cardwellsportfishingclub.co</w:t>
        </w:r>
        <w:r w:rsidRPr="00A654E3">
          <w:rPr>
            <w:rFonts w:ascii="Helvetica Neue Light" w:hAnsi="Helvetica Neue Light"/>
            <w:color w:val="262626"/>
            <w:sz w:val="22"/>
            <w:szCs w:val="24"/>
          </w:rPr>
          <w:t>m</w:t>
        </w:r>
      </w:hyperlink>
    </w:p>
    <w:p w:rsidR="00D645A6" w:rsidRPr="00DD33A1" w:rsidRDefault="00D645A6">
      <w:pPr>
        <w:spacing w:line="288" w:lineRule="auto"/>
        <w:rPr>
          <w:rFonts w:ascii="Helvetica Neue Light" w:hAnsi="Helvetica Neue Light"/>
          <w:color w:val="262626"/>
          <w:sz w:val="24"/>
          <w:szCs w:val="24"/>
        </w:rPr>
      </w:pPr>
    </w:p>
    <w:sectPr w:rsidR="00D645A6" w:rsidRPr="00DD33A1" w:rsidSect="00D645A6">
      <w:pgSz w:w="11900" w:h="16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nionPro-Regular">
    <w:altName w:val="Minion Pro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87CE78C0">
      <w:start w:val="1"/>
      <w:numFmt w:val="decimal"/>
      <w:lvlText w:val="%1."/>
      <w:lvlJc w:val="left"/>
      <w:pPr>
        <w:ind w:left="720" w:hanging="360"/>
      </w:pPr>
    </w:lvl>
    <w:lvl w:ilvl="1" w:tplc="DC265050">
      <w:start w:val="1"/>
      <w:numFmt w:val="decimal"/>
      <w:lvlText w:val=""/>
      <w:lvlJc w:val="left"/>
    </w:lvl>
    <w:lvl w:ilvl="2" w:tplc="82BA974E">
      <w:start w:val="1"/>
      <w:numFmt w:val="decimal"/>
      <w:lvlText w:val=""/>
      <w:lvlJc w:val="left"/>
    </w:lvl>
    <w:lvl w:ilvl="3" w:tplc="257089A8">
      <w:start w:val="1"/>
      <w:numFmt w:val="decimal"/>
      <w:lvlText w:val=""/>
      <w:lvlJc w:val="left"/>
    </w:lvl>
    <w:lvl w:ilvl="4" w:tplc="77FA54F2">
      <w:start w:val="1"/>
      <w:numFmt w:val="decimal"/>
      <w:lvlText w:val=""/>
      <w:lvlJc w:val="left"/>
    </w:lvl>
    <w:lvl w:ilvl="5" w:tplc="49D26E4C">
      <w:start w:val="1"/>
      <w:numFmt w:val="decimal"/>
      <w:lvlText w:val=""/>
      <w:lvlJc w:val="left"/>
    </w:lvl>
    <w:lvl w:ilvl="6" w:tplc="EC285C4E">
      <w:start w:val="1"/>
      <w:numFmt w:val="decimal"/>
      <w:lvlText w:val=""/>
      <w:lvlJc w:val="left"/>
    </w:lvl>
    <w:lvl w:ilvl="7" w:tplc="77E28718">
      <w:start w:val="1"/>
      <w:numFmt w:val="decimal"/>
      <w:lvlText w:val=""/>
      <w:lvlJc w:val="left"/>
    </w:lvl>
    <w:lvl w:ilvl="8" w:tplc="32CE8902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AC56E8CE">
      <w:start w:val="1"/>
      <w:numFmt w:val="decimal"/>
      <w:lvlText w:val="%1."/>
      <w:lvlJc w:val="left"/>
      <w:pPr>
        <w:ind w:left="720" w:hanging="360"/>
      </w:pPr>
    </w:lvl>
    <w:lvl w:ilvl="1" w:tplc="B83EAEFE">
      <w:start w:val="1"/>
      <w:numFmt w:val="decimal"/>
      <w:lvlText w:val=""/>
      <w:lvlJc w:val="left"/>
    </w:lvl>
    <w:lvl w:ilvl="2" w:tplc="EC9A62DE">
      <w:start w:val="1"/>
      <w:numFmt w:val="decimal"/>
      <w:lvlText w:val=""/>
      <w:lvlJc w:val="left"/>
    </w:lvl>
    <w:lvl w:ilvl="3" w:tplc="72E2B388">
      <w:start w:val="1"/>
      <w:numFmt w:val="decimal"/>
      <w:lvlText w:val=""/>
      <w:lvlJc w:val="left"/>
    </w:lvl>
    <w:lvl w:ilvl="4" w:tplc="F662D2EC">
      <w:start w:val="1"/>
      <w:numFmt w:val="decimal"/>
      <w:lvlText w:val=""/>
      <w:lvlJc w:val="left"/>
    </w:lvl>
    <w:lvl w:ilvl="5" w:tplc="48E8662C">
      <w:start w:val="1"/>
      <w:numFmt w:val="decimal"/>
      <w:lvlText w:val=""/>
      <w:lvlJc w:val="left"/>
    </w:lvl>
    <w:lvl w:ilvl="6" w:tplc="1B26F8B6">
      <w:start w:val="1"/>
      <w:numFmt w:val="decimal"/>
      <w:lvlText w:val=""/>
      <w:lvlJc w:val="left"/>
    </w:lvl>
    <w:lvl w:ilvl="7" w:tplc="EC4E1180">
      <w:start w:val="1"/>
      <w:numFmt w:val="decimal"/>
      <w:lvlText w:val=""/>
      <w:lvlJc w:val="left"/>
    </w:lvl>
    <w:lvl w:ilvl="8" w:tplc="B94C3F8A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D645A6"/>
    <w:rsid w:val="000065AA"/>
    <w:rsid w:val="00833ED3"/>
    <w:rsid w:val="00975D45"/>
    <w:rsid w:val="00A654E3"/>
    <w:rsid w:val="00A90B53"/>
    <w:rsid w:val="00D645A6"/>
    <w:rsid w:val="00DD33A1"/>
    <w:rsid w:val="00EA564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nionPro-Regular" w:eastAsia="MinionPro-Regular" w:hAnsi="MinionPro-Regular" w:cs="MinionPro-Regular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D645A6"/>
    <w:pPr>
      <w:autoSpaceDE w:val="0"/>
      <w:autoSpaceDN w:val="0"/>
      <w:adjustRightInd w:val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ansaqld.com.au/rules-forms/" TargetMode="External"/><Relationship Id="rId7" Type="http://schemas.openxmlformats.org/officeDocument/2006/relationships/hyperlink" Target="http://www.ansaqld.com.au" TargetMode="External"/><Relationship Id="rId8" Type="http://schemas.openxmlformats.org/officeDocument/2006/relationships/hyperlink" Target="http://www.cardwellsportfishingclub.com" TargetMode="External"/><Relationship Id="rId9" Type="http://schemas.openxmlformats.org/officeDocument/2006/relationships/hyperlink" Target="http://cardwellsportfishingclub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1710</Characters>
  <Application>Microsoft Macintosh Word</Application>
  <DocSecurity>0</DocSecurity>
  <Lines>14</Lines>
  <Paragraphs>3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Kirk</dc:creator>
  <cp:lastModifiedBy>Susan Kirk</cp:lastModifiedBy>
  <cp:revision>7</cp:revision>
  <cp:lastPrinted>2018-06-11T00:23:00Z</cp:lastPrinted>
  <dcterms:created xsi:type="dcterms:W3CDTF">2018-06-11T00:10:00Z</dcterms:created>
  <dcterms:modified xsi:type="dcterms:W3CDTF">2018-06-11T00:23:00Z</dcterms:modified>
</cp:coreProperties>
</file>