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[PERSON-REDACTED] and [PERSON-REDACTED]</w:t>
      </w:r>
    </w:p>
    <w:p>
      <w:r>
        <w:t>[PERSON-REDACTED] emailed [EMAIL-REDACTED] about CIN [CIN-REDACTED].</w:t>
      </w:r>
    </w:p>
    <w:p>
      <w:r>
        <w:t>[PERSON-REDACTED] replied by phone at [PHONE-REDACTED] on 01/12/2026.</w:t>
      </w:r>
    </w:p>
    <w:p>
      <w:r>
        <w:t>[PERSON-REDACTED] mentioned account identifier [LONG_NUMERIC_ID-REDACTED].</w:t>
      </w:r>
    </w:p>
    <w:p>
      <w:r>
        <w:t>[PERSON-REDACTED] and Jane Q Smith are different test names.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Participant</w:t>
            </w:r>
          </w:p>
        </w:tc>
        <w:tc>
          <w:tcPr>
            <w:tcW w:type="dxa" w:w="4320"/>
          </w:tcPr>
          <w:p>
            <w:r>
              <w:t>Message</w:t>
            </w:r>
          </w:p>
        </w:tc>
      </w:tr>
      <w:tr>
        <w:tc>
          <w:tcPr>
            <w:tcW w:type="dxa" w:w="4320"/>
          </w:tcPr>
          <w:p>
            <w:r>
              <w:t>[PERSON-REDACTED]</w:t>
            </w:r>
          </w:p>
        </w:tc>
        <w:tc>
          <w:tcPr>
            <w:tcW w:type="dxa" w:w="4320"/>
          </w:tcPr>
          <w:p>
            <w:r>
              <w:t>Please call [PHONE-REDACTED].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Page 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Header contact: [PERSON-REDACTED]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Synthetic Author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