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A4BCB" w14:textId="77777777" w:rsidR="00DF2BFC" w:rsidRDefault="00000000">
      <w:pPr>
        <w:spacing w:before="800" w:after="80"/>
      </w:pPr>
      <w:r>
        <w:rPr>
          <w:rFonts w:ascii="Courier New" w:eastAsia="Courier New" w:hAnsi="Courier New" w:cs="Courier New"/>
          <w:b/>
          <w:bCs/>
          <w:color w:val="8C6C25"/>
          <w:spacing w:val="30"/>
        </w:rPr>
        <w:t>PLINTH STUDIO</w:t>
      </w:r>
    </w:p>
    <w:p w14:paraId="09EA9CF1" w14:textId="77777777" w:rsidR="00DF2BFC" w:rsidRDefault="00000000">
      <w:pPr>
        <w:spacing w:after="200"/>
      </w:pPr>
      <w:r>
        <w:rPr>
          <w:rFonts w:ascii="Georgia" w:eastAsia="Georgia" w:hAnsi="Georgia" w:cs="Georgia"/>
          <w:b/>
          <w:bCs/>
          <w:color w:val="201E1B"/>
          <w:sz w:val="44"/>
          <w:szCs w:val="44"/>
        </w:rPr>
        <w:t>Website — Product Requirements Document</w:t>
      </w:r>
    </w:p>
    <w:p w14:paraId="08937623" w14:textId="77777777" w:rsidR="00DF2BFC" w:rsidRDefault="00DF2BFC">
      <w:pPr>
        <w:pBdr>
          <w:bottom w:val="single" w:sz="6" w:space="8" w:color="D8D3C8"/>
        </w:pBdr>
        <w:spacing w:after="3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1"/>
        <w:gridCol w:w="7049"/>
      </w:tblGrid>
      <w:tr w:rsidR="00DF2BFC" w14:paraId="6C145214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4F2E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27D31E" w14:textId="77777777" w:rsidR="00DF2BFC" w:rsidRDefault="00000000">
            <w:r>
              <w:rPr>
                <w:rFonts w:ascii="Calibri" w:eastAsia="Calibri" w:hAnsi="Calibri" w:cs="Calibri"/>
                <w:b/>
                <w:bCs/>
                <w:color w:val="201E1B"/>
              </w:rPr>
              <w:t>Prepared By</w:t>
            </w:r>
          </w:p>
        </w:tc>
        <w:tc>
          <w:tcPr>
            <w:tcW w:w="35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DAD46E" w14:textId="323E429F" w:rsidR="00DF2BFC" w:rsidRDefault="004E075C">
            <w:r>
              <w:rPr>
                <w:rFonts w:ascii="Calibri" w:eastAsia="Calibri" w:hAnsi="Calibri" w:cs="Calibri"/>
                <w:color w:val="201E1B"/>
              </w:rPr>
              <w:t>Asma Rasool</w:t>
            </w:r>
            <w:r w:rsidR="00000000">
              <w:rPr>
                <w:rFonts w:ascii="Calibri" w:eastAsia="Calibri" w:hAnsi="Calibri" w:cs="Calibri"/>
                <w:color w:val="201E1B"/>
              </w:rPr>
              <w:t xml:space="preserve"> — Frontend Developer</w:t>
            </w:r>
          </w:p>
        </w:tc>
      </w:tr>
      <w:tr w:rsidR="00DF2BFC" w14:paraId="2500BF97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4F2E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9DCC77" w14:textId="77777777" w:rsidR="00DF2BFC" w:rsidRDefault="00000000">
            <w:r>
              <w:rPr>
                <w:rFonts w:ascii="Calibri" w:eastAsia="Calibri" w:hAnsi="Calibri" w:cs="Calibri"/>
                <w:b/>
                <w:bCs/>
                <w:color w:val="201E1B"/>
              </w:rPr>
              <w:t>Prepared For</w:t>
            </w:r>
          </w:p>
        </w:tc>
        <w:tc>
          <w:tcPr>
            <w:tcW w:w="35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B9CD2B" w14:textId="77777777" w:rsidR="00DF2BFC" w:rsidRDefault="00000000">
            <w:r>
              <w:rPr>
                <w:rFonts w:ascii="Calibri" w:eastAsia="Calibri" w:hAnsi="Calibri" w:cs="Calibri"/>
                <w:color w:val="201E1B"/>
              </w:rPr>
              <w:t>Project Stakeholders</w:t>
            </w:r>
          </w:p>
        </w:tc>
      </w:tr>
      <w:tr w:rsidR="00DF2BFC" w14:paraId="478EE4BA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4F2E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C2DCF2" w14:textId="77777777" w:rsidR="00DF2BFC" w:rsidRDefault="00000000">
            <w:r>
              <w:rPr>
                <w:rFonts w:ascii="Calibri" w:eastAsia="Calibri" w:hAnsi="Calibri" w:cs="Calibri"/>
                <w:b/>
                <w:bCs/>
                <w:color w:val="201E1B"/>
              </w:rPr>
              <w:t>Document Version</w:t>
            </w:r>
          </w:p>
        </w:tc>
        <w:tc>
          <w:tcPr>
            <w:tcW w:w="35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A308A1" w14:textId="77777777" w:rsidR="00DF2BFC" w:rsidRDefault="00000000">
            <w:r>
              <w:rPr>
                <w:rFonts w:ascii="Calibri" w:eastAsia="Calibri" w:hAnsi="Calibri" w:cs="Calibri"/>
                <w:color w:val="201E1B"/>
              </w:rPr>
              <w:t>1.0</w:t>
            </w:r>
          </w:p>
        </w:tc>
      </w:tr>
      <w:tr w:rsidR="00DF2BFC" w14:paraId="418F4DB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4F2E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E97E0C" w14:textId="77777777" w:rsidR="00DF2BFC" w:rsidRDefault="00000000">
            <w:r>
              <w:rPr>
                <w:rFonts w:ascii="Calibri" w:eastAsia="Calibri" w:hAnsi="Calibri" w:cs="Calibri"/>
                <w:b/>
                <w:bCs/>
                <w:color w:val="201E1B"/>
              </w:rPr>
              <w:t>Date</w:t>
            </w:r>
          </w:p>
        </w:tc>
        <w:tc>
          <w:tcPr>
            <w:tcW w:w="35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958154" w14:textId="77777777" w:rsidR="00DF2BFC" w:rsidRDefault="00000000">
            <w:r>
              <w:rPr>
                <w:rFonts w:ascii="Calibri" w:eastAsia="Calibri" w:hAnsi="Calibri" w:cs="Calibri"/>
                <w:color w:val="201E1B"/>
              </w:rPr>
              <w:t>July 8, 2026</w:t>
            </w:r>
          </w:p>
        </w:tc>
      </w:tr>
      <w:tr w:rsidR="00DF2BFC" w14:paraId="28E76765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4F2E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A5CD16" w14:textId="77777777" w:rsidR="00DF2BFC" w:rsidRDefault="00000000">
            <w:r>
              <w:rPr>
                <w:rFonts w:ascii="Calibri" w:eastAsia="Calibri" w:hAnsi="Calibri" w:cs="Calibri"/>
                <w:b/>
                <w:bCs/>
                <w:color w:val="201E1B"/>
              </w:rPr>
              <w:t>Status</w:t>
            </w:r>
          </w:p>
        </w:tc>
        <w:tc>
          <w:tcPr>
            <w:tcW w:w="35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B989C7" w14:textId="77777777" w:rsidR="00DF2BFC" w:rsidRDefault="00000000">
            <w:r>
              <w:rPr>
                <w:rFonts w:ascii="Calibri" w:eastAsia="Calibri" w:hAnsi="Calibri" w:cs="Calibri"/>
                <w:color w:val="201E1B"/>
              </w:rPr>
              <w:t>Draft for Review</w:t>
            </w:r>
          </w:p>
        </w:tc>
      </w:tr>
    </w:tbl>
    <w:p w14:paraId="2B5EFB7D" w14:textId="77777777" w:rsidR="00DF2BFC" w:rsidRDefault="00000000">
      <w:pPr>
        <w:pStyle w:val="Heading1"/>
        <w:pBdr>
          <w:bottom w:val="single" w:sz="6" w:space="6" w:color="D8D3C8"/>
        </w:pBdr>
        <w:spacing w:before="360" w:after="160"/>
      </w:pPr>
      <w:r>
        <w:rPr>
          <w:rFonts w:ascii="Georgia" w:eastAsia="Georgia" w:hAnsi="Georgia" w:cs="Georgia"/>
          <w:b/>
          <w:bCs/>
          <w:color w:val="201E1B"/>
          <w:sz w:val="30"/>
          <w:szCs w:val="30"/>
        </w:rPr>
        <w:t>1. Document Control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0"/>
        <w:gridCol w:w="2517"/>
        <w:gridCol w:w="2518"/>
        <w:gridCol w:w="3525"/>
      </w:tblGrid>
      <w:tr w:rsidR="00DF2BFC" w14:paraId="12EB56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2B3A4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2AFA4" w14:textId="77777777" w:rsidR="00DF2BFC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Version</w:t>
            </w:r>
          </w:p>
        </w:tc>
        <w:tc>
          <w:tcPr>
            <w:tcW w:w="0" w:type="auto"/>
            <w:shd w:val="clear" w:color="auto" w:fill="2B3A4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9207D" w14:textId="77777777" w:rsidR="00DF2BFC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0" w:type="auto"/>
            <w:shd w:val="clear" w:color="auto" w:fill="2B3A4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02345" w14:textId="77777777" w:rsidR="00DF2BFC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Author</w:t>
            </w:r>
          </w:p>
        </w:tc>
        <w:tc>
          <w:tcPr>
            <w:tcW w:w="0" w:type="auto"/>
            <w:shd w:val="clear" w:color="auto" w:fill="2B3A4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5C8F7" w14:textId="77777777" w:rsidR="00DF2BFC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Change Description</w:t>
            </w:r>
          </w:p>
        </w:tc>
      </w:tr>
      <w:tr w:rsidR="00DF2BFC" w14:paraId="7B955C5B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5D1530" w14:textId="77777777" w:rsidR="00DF2BFC" w:rsidRDefault="00000000">
            <w:r>
              <w:rPr>
                <w:rFonts w:ascii="Calibri" w:eastAsia="Calibri" w:hAnsi="Calibri" w:cs="Calibri"/>
                <w:color w:val="201E1B"/>
              </w:rPr>
              <w:t>1.0</w:t>
            </w:r>
          </w:p>
        </w:tc>
        <w:tc>
          <w:tcPr>
            <w:tcW w:w="125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02B665" w14:textId="77777777" w:rsidR="00DF2BFC" w:rsidRDefault="00000000">
            <w:r>
              <w:rPr>
                <w:rFonts w:ascii="Calibri" w:eastAsia="Calibri" w:hAnsi="Calibri" w:cs="Calibri"/>
                <w:color w:val="201E1B"/>
              </w:rPr>
              <w:t>July 8, 2026</w:t>
            </w:r>
          </w:p>
        </w:tc>
        <w:tc>
          <w:tcPr>
            <w:tcW w:w="125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1C0002" w14:textId="6356144B" w:rsidR="00DF2BFC" w:rsidRDefault="004E075C">
            <w:r>
              <w:rPr>
                <w:rFonts w:ascii="Calibri" w:eastAsia="Calibri" w:hAnsi="Calibri" w:cs="Calibri"/>
                <w:color w:val="201E1B"/>
              </w:rPr>
              <w:t xml:space="preserve">Asma Rasool </w:t>
            </w:r>
          </w:p>
        </w:tc>
        <w:tc>
          <w:tcPr>
            <w:tcW w:w="175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3912DB" w14:textId="77777777" w:rsidR="00DF2BFC" w:rsidRDefault="00000000">
            <w:r>
              <w:rPr>
                <w:rFonts w:ascii="Calibri" w:eastAsia="Calibri" w:hAnsi="Calibri" w:cs="Calibri"/>
                <w:color w:val="201E1B"/>
              </w:rPr>
              <w:t>Initial draft documenting current site build</w:t>
            </w:r>
          </w:p>
        </w:tc>
      </w:tr>
    </w:tbl>
    <w:p w14:paraId="2C05188E" w14:textId="77777777" w:rsidR="00DF2BFC" w:rsidRDefault="00000000">
      <w:pPr>
        <w:pStyle w:val="Heading1"/>
        <w:pBdr>
          <w:bottom w:val="single" w:sz="6" w:space="6" w:color="D8D3C8"/>
        </w:pBdr>
        <w:spacing w:before="360" w:after="160"/>
      </w:pPr>
      <w:r>
        <w:rPr>
          <w:rFonts w:ascii="Georgia" w:eastAsia="Georgia" w:hAnsi="Georgia" w:cs="Georgia"/>
          <w:b/>
          <w:bCs/>
          <w:color w:val="201E1B"/>
          <w:sz w:val="30"/>
          <w:szCs w:val="30"/>
        </w:rPr>
        <w:t>2. Executive Summary</w:t>
      </w:r>
    </w:p>
    <w:p w14:paraId="5A8BBF0D" w14:textId="77777777" w:rsidR="00DF2BFC" w:rsidRDefault="00000000" w:rsidP="004E075C">
      <w:pPr>
        <w:spacing w:after="160"/>
        <w:jc w:val="both"/>
      </w:pPr>
      <w:r>
        <w:rPr>
          <w:rFonts w:ascii="Calibri" w:eastAsia="Calibri" w:hAnsi="Calibri" w:cs="Calibri"/>
          <w:color w:val="201E1B"/>
          <w:sz w:val="21"/>
          <w:szCs w:val="21"/>
        </w:rPr>
        <w:t>Plinth Studio is a six-page marketing and portfolio website for an architecture and interior design practice, built as a static, dependency-light HTML/CSS/JS site on Bootstrap 5.3 — no build step, no server, no database. It is distinguished by a “construction drawing” visual language: a fixed blueprint-ruler sidebar, hairline rules, crop-mark hero imagery, and a stone/ink palette with blueprint-navy and brass accents, set in Fraunces, Work Sans, and IBM Plex Mono.</w:t>
      </w:r>
    </w:p>
    <w:p w14:paraId="3E2D29CB" w14:textId="77777777" w:rsidR="00DF2BFC" w:rsidRDefault="00000000" w:rsidP="004E075C">
      <w:pPr>
        <w:spacing w:after="160"/>
        <w:jc w:val="both"/>
      </w:pPr>
      <w:r>
        <w:rPr>
          <w:rFonts w:ascii="Calibri" w:eastAsia="Calibri" w:hAnsi="Calibri" w:cs="Calibri"/>
          <w:color w:val="201E1B"/>
          <w:sz w:val="21"/>
          <w:szCs w:val="21"/>
        </w:rPr>
        <w:t>This document describes the site's purpose, audience, page-by-page scope, and current build status. It covers the frontend only: there is no backend, CMS, authentication, or data layer in this project, and none is planned for v1.</w:t>
      </w:r>
    </w:p>
    <w:p w14:paraId="65A922F1" w14:textId="77777777" w:rsidR="00DF2BFC" w:rsidRDefault="00000000">
      <w:pPr>
        <w:pStyle w:val="Heading1"/>
        <w:pBdr>
          <w:bottom w:val="single" w:sz="6" w:space="6" w:color="D8D3C8"/>
        </w:pBdr>
        <w:spacing w:before="360" w:after="160"/>
      </w:pPr>
      <w:r>
        <w:rPr>
          <w:rFonts w:ascii="Georgia" w:eastAsia="Georgia" w:hAnsi="Georgia" w:cs="Georgia"/>
          <w:b/>
          <w:bCs/>
          <w:color w:val="201E1B"/>
          <w:sz w:val="30"/>
          <w:szCs w:val="30"/>
        </w:rPr>
        <w:t>3. Problem Statement</w:t>
      </w:r>
    </w:p>
    <w:p w14:paraId="24AE5B5B" w14:textId="77777777" w:rsidR="00DF2BFC" w:rsidRDefault="00000000" w:rsidP="004E075C">
      <w:pPr>
        <w:spacing w:after="160"/>
        <w:jc w:val="both"/>
      </w:pPr>
      <w:r>
        <w:rPr>
          <w:rFonts w:ascii="Calibri" w:eastAsia="Calibri" w:hAnsi="Calibri" w:cs="Calibri"/>
          <w:color w:val="201E1B"/>
          <w:sz w:val="21"/>
          <w:szCs w:val="21"/>
        </w:rPr>
        <w:t>Small and mid-size architecture and interior design studios often present themselves through generic template sites or slow, developer-dependent CMS builds that display project photography poorly and feel indistinguishable from competitors. Plinth Studio needs a fast, visually distinctive, mobile-responsive site that can be deployed with zero build tooling and easily handed off for content updates.</w:t>
      </w:r>
    </w:p>
    <w:p w14:paraId="4FF389CD" w14:textId="77777777" w:rsidR="00DF2BFC" w:rsidRDefault="00000000">
      <w:pPr>
        <w:pStyle w:val="Heading1"/>
        <w:pBdr>
          <w:bottom w:val="single" w:sz="6" w:space="6" w:color="D8D3C8"/>
        </w:pBdr>
        <w:spacing w:before="360" w:after="160"/>
      </w:pPr>
      <w:r>
        <w:rPr>
          <w:rFonts w:ascii="Georgia" w:eastAsia="Georgia" w:hAnsi="Georgia" w:cs="Georgia"/>
          <w:b/>
          <w:bCs/>
          <w:color w:val="201E1B"/>
          <w:sz w:val="30"/>
          <w:szCs w:val="30"/>
        </w:rPr>
        <w:t>4. Goals &amp; Objectives</w:t>
      </w:r>
    </w:p>
    <w:p w14:paraId="4CFA4BD9" w14:textId="77777777" w:rsidR="00DF2BFC" w:rsidRDefault="00000000" w:rsidP="004E075C"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eastAsia="Calibri" w:hAnsi="Calibri" w:cs="Calibri"/>
          <w:color w:val="201E1B"/>
          <w:sz w:val="21"/>
          <w:szCs w:val="21"/>
        </w:rPr>
        <w:lastRenderedPageBreak/>
        <w:t>Establish a distinct visual identity, deliberately avoiding the generic cream/terracotta look common to design-studio templates.</w:t>
      </w:r>
    </w:p>
    <w:p w14:paraId="393C9D86" w14:textId="77777777" w:rsidR="00DF2BFC" w:rsidRDefault="00000000" w:rsidP="004E075C"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eastAsia="Calibri" w:hAnsi="Calibri" w:cs="Calibri"/>
          <w:color w:val="201E1B"/>
          <w:sz w:val="21"/>
          <w:szCs w:val="21"/>
        </w:rPr>
        <w:t>Ship a lightweight, CDN-only static site requiring no build step or server, deployable to any static host (GitHub Pages, Netlify, plain hosting).</w:t>
      </w:r>
    </w:p>
    <w:p w14:paraId="6573E16A" w14:textId="77777777" w:rsidR="00DF2BFC" w:rsidRDefault="00000000" w:rsidP="004E075C"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eastAsia="Calibri" w:hAnsi="Calibri" w:cs="Calibri"/>
          <w:color w:val="201E1B"/>
          <w:sz w:val="21"/>
          <w:szCs w:val="21"/>
        </w:rPr>
        <w:t>Deliver a consistent six-page structure (Home, About, Services, Portfolio, Project Detail, Contact) sharing the same header, navigation, ruler sidebar, and footer.</w:t>
      </w:r>
    </w:p>
    <w:p w14:paraId="299B8124" w14:textId="77777777" w:rsidR="00DF2BFC" w:rsidRDefault="00000000" w:rsidP="004E075C"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eastAsia="Calibri" w:hAnsi="Calibri" w:cs="Calibri"/>
          <w:color w:val="201E1B"/>
          <w:sz w:val="21"/>
          <w:szCs w:val="21"/>
        </w:rPr>
        <w:t>Provide a living style guide so design tokens (color, type, spacing, icons) stay consistent as new pages are added.</w:t>
      </w:r>
    </w:p>
    <w:p w14:paraId="4DB60F8E" w14:textId="3E681CA4" w:rsidR="00DF2BFC" w:rsidRDefault="00000000" w:rsidP="004E075C"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eastAsia="Calibri" w:hAnsi="Calibri" w:cs="Calibri"/>
          <w:color w:val="201E1B"/>
          <w:sz w:val="21"/>
          <w:szCs w:val="21"/>
        </w:rPr>
        <w:t xml:space="preserve">Keep all interactive </w:t>
      </w:r>
      <w:r w:rsidR="004E075C">
        <w:rPr>
          <w:rFonts w:ascii="Calibri" w:eastAsia="Calibri" w:hAnsi="Calibri" w:cs="Calibri"/>
          <w:color w:val="201E1B"/>
          <w:sz w:val="21"/>
          <w:szCs w:val="21"/>
        </w:rPr>
        <w:t>behavior</w:t>
      </w:r>
      <w:r>
        <w:rPr>
          <w:rFonts w:ascii="Calibri" w:eastAsia="Calibri" w:hAnsi="Calibri" w:cs="Calibri"/>
          <w:color w:val="201E1B"/>
          <w:sz w:val="21"/>
          <w:szCs w:val="21"/>
        </w:rPr>
        <w:t xml:space="preserve"> as progressive enhancement — every page must remain usable with JavaScript disabled.</w:t>
      </w:r>
    </w:p>
    <w:p w14:paraId="5C7F8D61" w14:textId="77777777" w:rsidR="00DF2BFC" w:rsidRDefault="00000000">
      <w:pPr>
        <w:pStyle w:val="Heading1"/>
        <w:pBdr>
          <w:bottom w:val="single" w:sz="6" w:space="6" w:color="D8D3C8"/>
        </w:pBdr>
        <w:spacing w:before="360" w:after="160"/>
      </w:pPr>
      <w:r>
        <w:rPr>
          <w:rFonts w:ascii="Georgia" w:eastAsia="Georgia" w:hAnsi="Georgia" w:cs="Georgia"/>
          <w:b/>
          <w:bCs/>
          <w:color w:val="201E1B"/>
          <w:sz w:val="30"/>
          <w:szCs w:val="30"/>
        </w:rPr>
        <w:t>5. Target Audience &amp; Personas</w:t>
      </w:r>
    </w:p>
    <w:p w14:paraId="245FB76E" w14:textId="77777777" w:rsidR="00DF2BFC" w:rsidRDefault="00000000">
      <w:pPr>
        <w:pStyle w:val="Heading2"/>
        <w:spacing w:before="260" w:after="120"/>
      </w:pPr>
      <w:r>
        <w:rPr>
          <w:rFonts w:ascii="Georgia" w:eastAsia="Georgia" w:hAnsi="Georgia" w:cs="Georgia"/>
          <w:b/>
          <w:bCs/>
          <w:color w:val="201E1B"/>
          <w:sz w:val="24"/>
          <w:szCs w:val="24"/>
        </w:rPr>
        <w:t>5.1 Prospective Residential Client</w:t>
      </w:r>
    </w:p>
    <w:p w14:paraId="070CADBD" w14:textId="77777777" w:rsidR="00DF2BFC" w:rsidRDefault="00000000" w:rsidP="004E075C">
      <w:pPr>
        <w:spacing w:after="160"/>
        <w:jc w:val="both"/>
      </w:pPr>
      <w:r>
        <w:rPr>
          <w:rFonts w:ascii="Calibri" w:eastAsia="Calibri" w:hAnsi="Calibri" w:cs="Calibri"/>
          <w:color w:val="201E1B"/>
          <w:sz w:val="21"/>
          <w:szCs w:val="21"/>
        </w:rPr>
        <w:t>Considering a renovation or new build. Wants quick proof of quality and trustworthiness through past work, scale (project count, team size), and a client testimonial before reaching out.</w:t>
      </w:r>
    </w:p>
    <w:p w14:paraId="0C71D6AC" w14:textId="77777777" w:rsidR="00DF2BFC" w:rsidRDefault="00000000">
      <w:pPr>
        <w:pStyle w:val="Heading2"/>
        <w:spacing w:before="260" w:after="120"/>
      </w:pPr>
      <w:r>
        <w:rPr>
          <w:rFonts w:ascii="Georgia" w:eastAsia="Georgia" w:hAnsi="Georgia" w:cs="Georgia"/>
          <w:b/>
          <w:bCs/>
          <w:color w:val="201E1B"/>
          <w:sz w:val="24"/>
          <w:szCs w:val="24"/>
        </w:rPr>
        <w:t>5.2 Hospitality / Workplace Client</w:t>
      </w:r>
    </w:p>
    <w:p w14:paraId="06454201" w14:textId="77777777" w:rsidR="00DF2BFC" w:rsidRDefault="00000000" w:rsidP="004E075C">
      <w:pPr>
        <w:spacing w:after="160"/>
        <w:jc w:val="both"/>
      </w:pPr>
      <w:r>
        <w:rPr>
          <w:rFonts w:ascii="Calibri" w:eastAsia="Calibri" w:hAnsi="Calibri" w:cs="Calibri"/>
          <w:color w:val="201E1B"/>
          <w:sz w:val="21"/>
          <w:szCs w:val="21"/>
        </w:rPr>
        <w:t>A business decision-maker evaluating the studio for a commercial fit-out. Cares about seeing relevant project examples for their category (hospitality, workplace) rather than only residential work.</w:t>
      </w:r>
    </w:p>
    <w:p w14:paraId="2A01D8B6" w14:textId="77777777" w:rsidR="00DF2BFC" w:rsidRDefault="00000000">
      <w:pPr>
        <w:pStyle w:val="Heading2"/>
        <w:spacing w:before="260" w:after="120"/>
      </w:pPr>
      <w:r>
        <w:rPr>
          <w:rFonts w:ascii="Georgia" w:eastAsia="Georgia" w:hAnsi="Georgia" w:cs="Georgia"/>
          <w:b/>
          <w:bCs/>
          <w:color w:val="201E1B"/>
          <w:sz w:val="24"/>
          <w:szCs w:val="24"/>
        </w:rPr>
        <w:t>5.3 Referral / Press Visitor</w:t>
      </w:r>
    </w:p>
    <w:p w14:paraId="23E38860" w14:textId="77777777" w:rsidR="00DF2BFC" w:rsidRDefault="00000000" w:rsidP="004E075C">
      <w:pPr>
        <w:spacing w:after="160"/>
        <w:jc w:val="both"/>
      </w:pPr>
      <w:r>
        <w:rPr>
          <w:rFonts w:ascii="Calibri" w:eastAsia="Calibri" w:hAnsi="Calibri" w:cs="Calibri"/>
          <w:color w:val="201E1B"/>
          <w:sz w:val="21"/>
          <w:szCs w:val="21"/>
        </w:rPr>
        <w:t>A partner, journalist, or nursery-style referral source looking for studio background, service offerings, and contact details.</w:t>
      </w:r>
    </w:p>
    <w:p w14:paraId="6AF37E93" w14:textId="77777777" w:rsidR="00DF2BFC" w:rsidRDefault="00000000">
      <w:pPr>
        <w:pStyle w:val="Heading2"/>
        <w:spacing w:before="260" w:after="120"/>
      </w:pPr>
      <w:r>
        <w:rPr>
          <w:rFonts w:ascii="Georgia" w:eastAsia="Georgia" w:hAnsi="Georgia" w:cs="Georgia"/>
          <w:b/>
          <w:bCs/>
          <w:color w:val="201E1B"/>
          <w:sz w:val="24"/>
          <w:szCs w:val="24"/>
        </w:rPr>
        <w:t>5.4 Studio Staff / Site Maintainer</w:t>
      </w:r>
    </w:p>
    <w:p w14:paraId="1A4BB3FB" w14:textId="77777777" w:rsidR="00DF2BFC" w:rsidRDefault="00000000" w:rsidP="004E075C">
      <w:pPr>
        <w:spacing w:after="160"/>
        <w:jc w:val="both"/>
      </w:pPr>
      <w:r>
        <w:rPr>
          <w:rFonts w:ascii="Calibri" w:eastAsia="Calibri" w:hAnsi="Calibri" w:cs="Calibri"/>
          <w:color w:val="201E1B"/>
          <w:sz w:val="21"/>
          <w:szCs w:val="21"/>
        </w:rPr>
        <w:t>A non-developer stakeholder who needs to update copy, swap photography, or add a project without touching a build pipeline or backend.</w:t>
      </w:r>
    </w:p>
    <w:p w14:paraId="65447148" w14:textId="77777777" w:rsidR="00DF2BFC" w:rsidRDefault="00000000">
      <w:pPr>
        <w:pStyle w:val="Heading1"/>
        <w:pBdr>
          <w:bottom w:val="single" w:sz="6" w:space="6" w:color="D8D3C8"/>
        </w:pBdr>
        <w:spacing w:before="360" w:after="160"/>
      </w:pPr>
      <w:r>
        <w:rPr>
          <w:rFonts w:ascii="Georgia" w:eastAsia="Georgia" w:hAnsi="Georgia" w:cs="Georgia"/>
          <w:b/>
          <w:bCs/>
          <w:color w:val="201E1B"/>
          <w:sz w:val="30"/>
          <w:szCs w:val="30"/>
        </w:rPr>
        <w:t>6. Scope</w:t>
      </w:r>
    </w:p>
    <w:p w14:paraId="0DBAD3D7" w14:textId="77777777" w:rsidR="00DF2BFC" w:rsidRDefault="00000000" w:rsidP="004E075C">
      <w:pPr>
        <w:spacing w:after="160"/>
        <w:jc w:val="both"/>
      </w:pPr>
      <w:r>
        <w:rPr>
          <w:rFonts w:ascii="Calibri" w:eastAsia="Calibri" w:hAnsi="Calibri" w:cs="Calibri"/>
          <w:color w:val="201E1B"/>
          <w:sz w:val="21"/>
          <w:szCs w:val="21"/>
        </w:rPr>
        <w:t>The project's own README specifies a six-page template plus a style-guide reference. The table below reflects that intended scope; Section 7 documents what is actually built today.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51"/>
        <w:gridCol w:w="4619"/>
      </w:tblGrid>
      <w:tr w:rsidR="00DF2BFC" w14:paraId="48E496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2B3A4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D9C2C" w14:textId="77777777" w:rsidR="00DF2BFC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In Scope</w:t>
            </w:r>
          </w:p>
        </w:tc>
        <w:tc>
          <w:tcPr>
            <w:tcW w:w="0" w:type="auto"/>
            <w:shd w:val="clear" w:color="auto" w:fill="2B3A4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D1F3F" w14:textId="77777777" w:rsidR="00DF2BFC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Out of Scope</w:t>
            </w:r>
          </w:p>
        </w:tc>
      </w:tr>
      <w:tr w:rsidR="00DF2BFC" w14:paraId="6C0988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47C9A78" w14:textId="77777777" w:rsidR="00DF2BFC" w:rsidRDefault="00000000" w:rsidP="004E075C">
            <w:pPr>
              <w:jc w:val="both"/>
            </w:pPr>
            <w:r>
              <w:rPr>
                <w:rFonts w:ascii="Calibri" w:eastAsia="Calibri" w:hAnsi="Calibri" w:cs="Calibri"/>
                <w:color w:val="201E1B"/>
                <w:sz w:val="19"/>
                <w:szCs w:val="19"/>
              </w:rPr>
              <w:t>Home — hero, stats strip, featured projects, services teaser, testimonial, CTA banner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B3E9C93" w14:textId="77777777" w:rsidR="00DF2BFC" w:rsidRDefault="00000000" w:rsidP="004E075C">
            <w:pPr>
              <w:jc w:val="both"/>
            </w:pPr>
            <w:r>
              <w:rPr>
                <w:rFonts w:ascii="Calibri" w:eastAsia="Calibri" w:hAnsi="Calibri" w:cs="Calibri"/>
                <w:color w:val="201E1B"/>
                <w:sz w:val="19"/>
                <w:szCs w:val="19"/>
              </w:rPr>
              <w:t>Backend/server logic, form submission handling, or email delivery</w:t>
            </w:r>
          </w:p>
        </w:tc>
      </w:tr>
      <w:tr w:rsidR="00DF2BFC" w14:paraId="7ED472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4D87C91" w14:textId="77777777" w:rsidR="00DF2BFC" w:rsidRDefault="00000000" w:rsidP="004E075C">
            <w:pPr>
              <w:jc w:val="both"/>
            </w:pPr>
            <w:r>
              <w:rPr>
                <w:rFonts w:ascii="Calibri" w:eastAsia="Calibri" w:hAnsi="Calibri" w:cs="Calibri"/>
                <w:color w:val="201E1B"/>
                <w:sz w:val="19"/>
                <w:szCs w:val="19"/>
              </w:rPr>
              <w:t>About — studio story, values, timeline, team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02FA4DC" w14:textId="77777777" w:rsidR="00DF2BFC" w:rsidRDefault="00000000" w:rsidP="004E075C">
            <w:pPr>
              <w:jc w:val="both"/>
            </w:pPr>
            <w:r>
              <w:rPr>
                <w:rFonts w:ascii="Calibri" w:eastAsia="Calibri" w:hAnsi="Calibri" w:cs="Calibri"/>
                <w:color w:val="201E1B"/>
                <w:sz w:val="19"/>
                <w:szCs w:val="19"/>
              </w:rPr>
              <w:t>CMS or database-driven content — all content is hardcoded in HTML</w:t>
            </w:r>
          </w:p>
        </w:tc>
      </w:tr>
      <w:tr w:rsidR="00DF2BFC" w14:paraId="63BF21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72B062C" w14:textId="77777777" w:rsidR="00DF2BFC" w:rsidRDefault="00000000" w:rsidP="004E075C">
            <w:pPr>
              <w:jc w:val="both"/>
            </w:pPr>
            <w:r>
              <w:rPr>
                <w:rFonts w:ascii="Calibri" w:eastAsia="Calibri" w:hAnsi="Calibri" w:cs="Calibri"/>
                <w:color w:val="201E1B"/>
                <w:sz w:val="19"/>
                <w:szCs w:val="19"/>
              </w:rPr>
              <w:t>Services — service list, process, FAQ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898AA04" w14:textId="77777777" w:rsidR="00DF2BFC" w:rsidRDefault="00000000" w:rsidP="004E075C">
            <w:pPr>
              <w:jc w:val="both"/>
            </w:pPr>
            <w:r>
              <w:rPr>
                <w:rFonts w:ascii="Calibri" w:eastAsia="Calibri" w:hAnsi="Calibri" w:cs="Calibri"/>
                <w:color w:val="201E1B"/>
                <w:sz w:val="19"/>
                <w:szCs w:val="19"/>
              </w:rPr>
              <w:t>User accounts, authentication, or member areas</w:t>
            </w:r>
          </w:p>
        </w:tc>
      </w:tr>
      <w:tr w:rsidR="00DF2BFC" w14:paraId="3E8F19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67E11AC" w14:textId="77777777" w:rsidR="00DF2BFC" w:rsidRDefault="00000000" w:rsidP="004E075C">
            <w:pPr>
              <w:jc w:val="both"/>
            </w:pPr>
            <w:r>
              <w:rPr>
                <w:rFonts w:ascii="Calibri" w:eastAsia="Calibri" w:hAnsi="Calibri" w:cs="Calibri"/>
                <w:color w:val="201E1B"/>
                <w:sz w:val="19"/>
                <w:szCs w:val="19"/>
              </w:rPr>
              <w:t>Portfolio — filterable project grid (client-side category filter)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D78CE4D" w14:textId="77777777" w:rsidR="00DF2BFC" w:rsidRDefault="00000000" w:rsidP="004E075C">
            <w:pPr>
              <w:jc w:val="both"/>
            </w:pPr>
            <w:r>
              <w:rPr>
                <w:rFonts w:ascii="Calibri" w:eastAsia="Calibri" w:hAnsi="Calibri" w:cs="Calibri"/>
                <w:color w:val="201E1B"/>
                <w:sz w:val="19"/>
                <w:szCs w:val="19"/>
              </w:rPr>
              <w:t>E-commerce or online booking functionality</w:t>
            </w:r>
          </w:p>
        </w:tc>
      </w:tr>
      <w:tr w:rsidR="00DF2BFC" w14:paraId="3C9B44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2C46AA0" w14:textId="77777777" w:rsidR="00DF2BFC" w:rsidRDefault="00000000" w:rsidP="004E075C">
            <w:pPr>
              <w:jc w:val="both"/>
            </w:pPr>
            <w:r>
              <w:rPr>
                <w:rFonts w:ascii="Calibri" w:eastAsia="Calibri" w:hAnsi="Calibri" w:cs="Calibri"/>
                <w:color w:val="201E1B"/>
                <w:sz w:val="19"/>
                <w:szCs w:val="19"/>
              </w:rPr>
              <w:t>Project Detail — single project case-study template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43B28DC" w14:textId="77777777" w:rsidR="00DF2BFC" w:rsidRDefault="00000000" w:rsidP="004E075C">
            <w:pPr>
              <w:jc w:val="both"/>
            </w:pPr>
            <w:r>
              <w:rPr>
                <w:rFonts w:ascii="Calibri" w:eastAsia="Calibri" w:hAnsi="Calibri" w:cs="Calibri"/>
                <w:color w:val="201E1B"/>
                <w:sz w:val="19"/>
                <w:szCs w:val="19"/>
              </w:rPr>
              <w:t>Real project photography and copy (currently placeholder/stock)</w:t>
            </w:r>
          </w:p>
        </w:tc>
      </w:tr>
      <w:tr w:rsidR="00DF2BFC" w14:paraId="50816A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B9664A1" w14:textId="77777777" w:rsidR="00DF2BFC" w:rsidRDefault="00000000" w:rsidP="004E075C">
            <w:pPr>
              <w:jc w:val="both"/>
            </w:pPr>
            <w:r>
              <w:rPr>
                <w:rFonts w:ascii="Calibri" w:eastAsia="Calibri" w:hAnsi="Calibri" w:cs="Calibri"/>
                <w:color w:val="201E1B"/>
                <w:sz w:val="19"/>
                <w:szCs w:val="19"/>
              </w:rPr>
              <w:t>Contact — enquiry form with client-side validation feedback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39F475C" w14:textId="77777777" w:rsidR="00DF2BFC" w:rsidRDefault="00000000" w:rsidP="004E075C">
            <w:pPr>
              <w:jc w:val="both"/>
            </w:pPr>
            <w:r>
              <w:rPr>
                <w:rFonts w:ascii="Calibri" w:eastAsia="Calibri" w:hAnsi="Calibri" w:cs="Calibri"/>
                <w:color w:val="201E1B"/>
                <w:sz w:val="19"/>
                <w:szCs w:val="19"/>
              </w:rPr>
              <w:t>Multi-language support</w:t>
            </w:r>
          </w:p>
        </w:tc>
      </w:tr>
      <w:tr w:rsidR="00DF2BFC" w14:paraId="59F8CF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FD49900" w14:textId="77777777" w:rsidR="00DF2BFC" w:rsidRDefault="00000000" w:rsidP="004E075C">
            <w:pPr>
              <w:jc w:val="both"/>
            </w:pPr>
            <w:r>
              <w:rPr>
                <w:rFonts w:ascii="Calibri" w:eastAsia="Calibri" w:hAnsi="Calibri" w:cs="Calibri"/>
                <w:color w:val="201E1B"/>
                <w:sz w:val="19"/>
                <w:szCs w:val="19"/>
              </w:rPr>
              <w:lastRenderedPageBreak/>
              <w:t>Shared chrome — fixed navbar with scroll state, blueprint ruler, footer, back-to-top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9FE4062" w14:textId="77777777" w:rsidR="00DF2BFC" w:rsidRDefault="00000000">
            <w:r>
              <w:rPr>
                <w:rFonts w:ascii="Calibri" w:eastAsia="Calibri" w:hAnsi="Calibri" w:cs="Calibri"/>
                <w:color w:val="201E1B"/>
                <w:sz w:val="19"/>
                <w:szCs w:val="19"/>
              </w:rPr>
              <w:t>Native mobile applications</w:t>
            </w:r>
          </w:p>
        </w:tc>
      </w:tr>
      <w:tr w:rsidR="00DF2BFC" w14:paraId="687BB4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4EDA79" w14:textId="77777777" w:rsidR="00DF2BFC" w:rsidRDefault="00000000" w:rsidP="004E075C">
            <w:pPr>
              <w:jc w:val="both"/>
            </w:pPr>
            <w:r>
              <w:rPr>
                <w:rFonts w:ascii="Calibri" w:eastAsia="Calibri" w:hAnsi="Calibri" w:cs="Calibri"/>
                <w:color w:val="201E1B"/>
                <w:sz w:val="19"/>
                <w:szCs w:val="19"/>
              </w:rPr>
              <w:t>docs/style-guide.html — living design-system reference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1202016" w14:textId="77777777" w:rsidR="00DF2BFC" w:rsidRDefault="00DF2BFC"/>
        </w:tc>
      </w:tr>
    </w:tbl>
    <w:p w14:paraId="6CC66C0D" w14:textId="77777777" w:rsidR="00DF2BFC" w:rsidRDefault="00000000">
      <w:pPr>
        <w:pStyle w:val="Heading1"/>
        <w:pBdr>
          <w:bottom w:val="single" w:sz="6" w:space="6" w:color="D8D3C8"/>
        </w:pBdr>
        <w:spacing w:before="360" w:after="160"/>
      </w:pPr>
      <w:r>
        <w:rPr>
          <w:rFonts w:ascii="Georgia" w:eastAsia="Georgia" w:hAnsi="Georgia" w:cs="Georgia"/>
          <w:b/>
          <w:bCs/>
          <w:color w:val="201E1B"/>
          <w:sz w:val="30"/>
          <w:szCs w:val="30"/>
        </w:rPr>
        <w:t>7. Current Build Status</w:t>
      </w:r>
    </w:p>
    <w:p w14:paraId="132C2B7B" w14:textId="77777777" w:rsidR="00DF2BFC" w:rsidRDefault="00000000" w:rsidP="004E075C">
      <w:pPr>
        <w:spacing w:after="160"/>
        <w:jc w:val="both"/>
      </w:pPr>
      <w:r>
        <w:rPr>
          <w:rFonts w:ascii="Calibri" w:eastAsia="Calibri" w:hAnsi="Calibri" w:cs="Calibri"/>
          <w:color w:val="201E1B"/>
          <w:sz w:val="21"/>
          <w:szCs w:val="21"/>
        </w:rPr>
        <w:t>Only Home (home.html, home.css) and the shared assets (assets/</w:t>
      </w:r>
      <w:proofErr w:type="spellStart"/>
      <w:r>
        <w:rPr>
          <w:rFonts w:ascii="Calibri" w:eastAsia="Calibri" w:hAnsi="Calibri" w:cs="Calibri"/>
          <w:color w:val="201E1B"/>
          <w:sz w:val="21"/>
          <w:szCs w:val="21"/>
        </w:rPr>
        <w:t>css</w:t>
      </w:r>
      <w:proofErr w:type="spellEnd"/>
      <w:r>
        <w:rPr>
          <w:rFonts w:ascii="Calibri" w:eastAsia="Calibri" w:hAnsi="Calibri" w:cs="Calibri"/>
          <w:color w:val="201E1B"/>
          <w:sz w:val="21"/>
          <w:szCs w:val="21"/>
        </w:rPr>
        <w:t>/style.css, assets/</w:t>
      </w:r>
      <w:proofErr w:type="spellStart"/>
      <w:r>
        <w:rPr>
          <w:rFonts w:ascii="Calibri" w:eastAsia="Calibri" w:hAnsi="Calibri" w:cs="Calibri"/>
          <w:color w:val="201E1B"/>
          <w:sz w:val="21"/>
          <w:szCs w:val="21"/>
        </w:rPr>
        <w:t>js</w:t>
      </w:r>
      <w:proofErr w:type="spellEnd"/>
      <w:r>
        <w:rPr>
          <w:rFonts w:ascii="Calibri" w:eastAsia="Calibri" w:hAnsi="Calibri" w:cs="Calibri"/>
          <w:color w:val="201E1B"/>
          <w:sz w:val="21"/>
          <w:szCs w:val="21"/>
        </w:rPr>
        <w:t>/script.js, assets/images/) currently exist as files. About, Services, Portfolio, Project Detail, Contact, and docs/style-guide.html are named in navigation links and in the project README, but have not yet been created. Everything in Section 6 beyond Home is planned scope, not implemented scope.</w:t>
      </w:r>
    </w:p>
    <w:p w14:paraId="208CD1CC" w14:textId="77777777" w:rsidR="00DF2BFC" w:rsidRDefault="00000000">
      <w:pPr>
        <w:pStyle w:val="Heading1"/>
        <w:pBdr>
          <w:bottom w:val="single" w:sz="6" w:space="6" w:color="D8D3C8"/>
        </w:pBdr>
        <w:spacing w:before="360" w:after="160"/>
      </w:pPr>
      <w:r>
        <w:rPr>
          <w:rFonts w:ascii="Georgia" w:eastAsia="Georgia" w:hAnsi="Georgia" w:cs="Georgia"/>
          <w:b/>
          <w:bCs/>
          <w:color w:val="201E1B"/>
          <w:sz w:val="30"/>
          <w:szCs w:val="30"/>
        </w:rPr>
        <w:t>8. Product Overview &amp; Design System</w:t>
      </w:r>
    </w:p>
    <w:p w14:paraId="555936DB" w14:textId="77777777" w:rsidR="00DF2BFC" w:rsidRDefault="00000000" w:rsidP="004E075C"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eastAsia="Calibri" w:hAnsi="Calibri" w:cs="Calibri"/>
          <w:color w:val="201E1B"/>
          <w:sz w:val="21"/>
          <w:szCs w:val="21"/>
        </w:rPr>
        <w:t>Visual motif: a fixed left-hand “blueprint ruler” sidebar on every page, labelled with a sheet number (e.g. “A-00” on Home), plus crop-mark hero images and “Fig. 0x” eyebrow labels echoing architectural construction drawings.</w:t>
      </w:r>
    </w:p>
    <w:p w14:paraId="5A9A4ECB" w14:textId="3B1F97FE" w:rsidR="00DF2BFC" w:rsidRDefault="00000000" w:rsidP="004E075C"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eastAsia="Calibri" w:hAnsi="Calibri" w:cs="Calibri"/>
          <w:color w:val="201E1B"/>
          <w:sz w:val="21"/>
          <w:szCs w:val="21"/>
        </w:rPr>
        <w:t>Color tokens: stone/ink neutral palette (background #EDEAE4, ink #201E1B) with a blueprint-navy accent (#2B3A42) and a brass accent (#A9812E).</w:t>
      </w:r>
    </w:p>
    <w:p w14:paraId="6CCD966A" w14:textId="77777777" w:rsidR="00DF2BFC" w:rsidRDefault="00000000" w:rsidP="004E075C"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eastAsia="Calibri" w:hAnsi="Calibri" w:cs="Calibri"/>
          <w:color w:val="201E1B"/>
          <w:sz w:val="21"/>
          <w:szCs w:val="21"/>
        </w:rPr>
        <w:t>Type system: Fraunces (display serif) for headings, Work Sans for body copy, IBM Plex Mono for labels, eyebrows, and spec annotations.</w:t>
      </w:r>
    </w:p>
    <w:p w14:paraId="26104417" w14:textId="77777777" w:rsidR="00DF2BFC" w:rsidRDefault="00000000" w:rsidP="004E075C"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eastAsia="Calibri" w:hAnsi="Calibri" w:cs="Calibri"/>
          <w:color w:val="201E1B"/>
          <w:sz w:val="21"/>
          <w:szCs w:val="21"/>
        </w:rPr>
        <w:t>Framework: Bootstrap 5.3.2 (grid, nav, forms, JS bundle) and Bootstrap Icons, plus Google Fonts — all loaded via CDN, no local install.</w:t>
      </w:r>
    </w:p>
    <w:p w14:paraId="5910E944" w14:textId="748324F6" w:rsidR="00DF2BFC" w:rsidRDefault="00000000" w:rsidP="004E075C"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eastAsia="Calibri" w:hAnsi="Calibri" w:cs="Calibri"/>
          <w:color w:val="201E1B"/>
          <w:sz w:val="21"/>
          <w:szCs w:val="21"/>
        </w:rPr>
        <w:t xml:space="preserve">Design tokens are </w:t>
      </w:r>
      <w:r w:rsidR="004E075C">
        <w:rPr>
          <w:rFonts w:ascii="Calibri" w:eastAsia="Calibri" w:hAnsi="Calibri" w:cs="Calibri"/>
          <w:color w:val="201E1B"/>
          <w:sz w:val="21"/>
          <w:szCs w:val="21"/>
        </w:rPr>
        <w:t>centralized</w:t>
      </w:r>
      <w:r>
        <w:rPr>
          <w:rFonts w:ascii="Calibri" w:eastAsia="Calibri" w:hAnsi="Calibri" w:cs="Calibri"/>
          <w:color w:val="201E1B"/>
          <w:sz w:val="21"/>
          <w:szCs w:val="21"/>
        </w:rPr>
        <w:t xml:space="preserve"> as CSS custom properties at the top of assets/</w:t>
      </w:r>
      <w:proofErr w:type="spellStart"/>
      <w:r>
        <w:rPr>
          <w:rFonts w:ascii="Calibri" w:eastAsia="Calibri" w:hAnsi="Calibri" w:cs="Calibri"/>
          <w:color w:val="201E1B"/>
          <w:sz w:val="21"/>
          <w:szCs w:val="21"/>
        </w:rPr>
        <w:t>css</w:t>
      </w:r>
      <w:proofErr w:type="spellEnd"/>
      <w:r>
        <w:rPr>
          <w:rFonts w:ascii="Calibri" w:eastAsia="Calibri" w:hAnsi="Calibri" w:cs="Calibri"/>
          <w:color w:val="201E1B"/>
          <w:sz w:val="21"/>
          <w:szCs w:val="21"/>
        </w:rPr>
        <w:t>/style.css, so palette or type changes propagate across every page.</w:t>
      </w:r>
    </w:p>
    <w:p w14:paraId="78D1B768" w14:textId="77777777" w:rsidR="00DF2BFC" w:rsidRDefault="00000000" w:rsidP="004E075C"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eastAsia="Calibri" w:hAnsi="Calibri" w:cs="Calibri"/>
          <w:color w:val="201E1B"/>
          <w:sz w:val="21"/>
          <w:szCs w:val="21"/>
        </w:rPr>
        <w:t>Icons are inline SVG rather than an icon font.</w:t>
      </w:r>
    </w:p>
    <w:p w14:paraId="20760B97" w14:textId="77777777" w:rsidR="00DF2BFC" w:rsidRDefault="00000000">
      <w:pPr>
        <w:pStyle w:val="Heading1"/>
        <w:pBdr>
          <w:bottom w:val="single" w:sz="6" w:space="6" w:color="D8D3C8"/>
        </w:pBdr>
        <w:spacing w:before="360" w:after="160"/>
      </w:pPr>
      <w:r>
        <w:rPr>
          <w:rFonts w:ascii="Georgia" w:eastAsia="Georgia" w:hAnsi="Georgia" w:cs="Georgia"/>
          <w:b/>
          <w:bCs/>
          <w:color w:val="201E1B"/>
          <w:sz w:val="30"/>
          <w:szCs w:val="30"/>
        </w:rPr>
        <w:t>9. Features — Functional Overview</w:t>
      </w:r>
    </w:p>
    <w:p w14:paraId="6BA76E9A" w14:textId="77777777" w:rsidR="00DF2BFC" w:rsidRDefault="00000000">
      <w:pPr>
        <w:pStyle w:val="Heading2"/>
        <w:spacing w:before="260" w:after="120"/>
      </w:pPr>
      <w:r>
        <w:rPr>
          <w:rFonts w:ascii="Georgia" w:eastAsia="Georgia" w:hAnsi="Georgia" w:cs="Georgia"/>
          <w:b/>
          <w:bCs/>
          <w:color w:val="201E1B"/>
          <w:sz w:val="24"/>
          <w:szCs w:val="24"/>
        </w:rPr>
        <w:t>9.1 Shared Chrome</w:t>
      </w:r>
    </w:p>
    <w:p w14:paraId="114B067B" w14:textId="77777777" w:rsidR="00DF2BFC" w:rsidRDefault="00000000" w:rsidP="004E075C">
      <w:pPr>
        <w:spacing w:after="160"/>
        <w:jc w:val="both"/>
      </w:pPr>
      <w:r>
        <w:rPr>
          <w:rFonts w:ascii="Calibri" w:eastAsia="Calibri" w:hAnsi="Calibri" w:cs="Calibri"/>
          <w:color w:val="201E1B"/>
          <w:sz w:val="21"/>
          <w:szCs w:val="21"/>
        </w:rPr>
        <w:t>Fixed-position navbar that switches to a solid surface once the page scrolls (script.js), the blueprint ruler sidebar, a footer with studio/contact/address columns, and a back-to-top button that appears after 600px of scroll.</w:t>
      </w:r>
    </w:p>
    <w:p w14:paraId="06444BF8" w14:textId="77777777" w:rsidR="00DF2BFC" w:rsidRDefault="00000000">
      <w:pPr>
        <w:pStyle w:val="Heading2"/>
        <w:spacing w:before="260" w:after="120"/>
      </w:pPr>
      <w:r>
        <w:rPr>
          <w:rFonts w:ascii="Georgia" w:eastAsia="Georgia" w:hAnsi="Georgia" w:cs="Georgia"/>
          <w:b/>
          <w:bCs/>
          <w:color w:val="201E1B"/>
          <w:sz w:val="24"/>
          <w:szCs w:val="24"/>
        </w:rPr>
        <w:t>9.2 Home (built)</w:t>
      </w:r>
    </w:p>
    <w:p w14:paraId="05230DD0" w14:textId="77777777" w:rsidR="00DF2BFC" w:rsidRDefault="00000000" w:rsidP="004E075C">
      <w:pPr>
        <w:spacing w:after="160"/>
        <w:jc w:val="both"/>
      </w:pPr>
      <w:r>
        <w:rPr>
          <w:rFonts w:ascii="Calibri" w:eastAsia="Calibri" w:hAnsi="Calibri" w:cs="Calibri"/>
          <w:color w:val="201E1B"/>
          <w:sz w:val="21"/>
          <w:szCs w:val="21"/>
        </w:rPr>
        <w:t>Hero section with headline, intro copy, and a primary/secondary CTA pair (View Portfolio / Start a Project); a four-stat strip (projects completed, studio members, countries built in, years in practice); a three-project featured grid linking to project-detail.html; a three-discipline services teaser (Architecture, Interior Design, Renovation &amp; Consultation); a client testimonial quote; and a closing CTA banner.</w:t>
      </w:r>
    </w:p>
    <w:p w14:paraId="2CD59831" w14:textId="77777777" w:rsidR="00DF2BFC" w:rsidRDefault="00000000">
      <w:pPr>
        <w:pStyle w:val="Heading2"/>
        <w:spacing w:before="260" w:after="120"/>
      </w:pPr>
      <w:r>
        <w:rPr>
          <w:rFonts w:ascii="Georgia" w:eastAsia="Georgia" w:hAnsi="Georgia" w:cs="Georgia"/>
          <w:b/>
          <w:bCs/>
          <w:color w:val="201E1B"/>
          <w:sz w:val="24"/>
          <w:szCs w:val="24"/>
        </w:rPr>
        <w:t>9.3 About (planned)</w:t>
      </w:r>
    </w:p>
    <w:p w14:paraId="193C490C" w14:textId="77777777" w:rsidR="00DF2BFC" w:rsidRDefault="00000000" w:rsidP="004E075C">
      <w:pPr>
        <w:spacing w:after="160"/>
        <w:jc w:val="both"/>
      </w:pPr>
      <w:r>
        <w:rPr>
          <w:rFonts w:ascii="Calibri" w:eastAsia="Calibri" w:hAnsi="Calibri" w:cs="Calibri"/>
          <w:color w:val="201E1B"/>
          <w:sz w:val="21"/>
          <w:szCs w:val="21"/>
        </w:rPr>
        <w:t>Studio story, values, a practice timeline, and team bios, per the README's page description.</w:t>
      </w:r>
    </w:p>
    <w:p w14:paraId="38CB2282" w14:textId="77777777" w:rsidR="00DF2BFC" w:rsidRDefault="00000000">
      <w:pPr>
        <w:pStyle w:val="Heading2"/>
        <w:spacing w:before="260" w:after="120"/>
      </w:pPr>
      <w:r>
        <w:rPr>
          <w:rFonts w:ascii="Georgia" w:eastAsia="Georgia" w:hAnsi="Georgia" w:cs="Georgia"/>
          <w:b/>
          <w:bCs/>
          <w:color w:val="201E1B"/>
          <w:sz w:val="24"/>
          <w:szCs w:val="24"/>
        </w:rPr>
        <w:t>9.4 Services (planned)</w:t>
      </w:r>
    </w:p>
    <w:p w14:paraId="63F7A433" w14:textId="77777777" w:rsidR="00DF2BFC" w:rsidRDefault="00000000">
      <w:pPr>
        <w:spacing w:after="160"/>
      </w:pPr>
      <w:r>
        <w:rPr>
          <w:rFonts w:ascii="Calibri" w:eastAsia="Calibri" w:hAnsi="Calibri" w:cs="Calibri"/>
          <w:color w:val="201E1B"/>
          <w:sz w:val="21"/>
          <w:szCs w:val="21"/>
        </w:rPr>
        <w:t>A service listing, the studio's process, and an FAQ section.</w:t>
      </w:r>
    </w:p>
    <w:p w14:paraId="2E63239A" w14:textId="77777777" w:rsidR="00DF2BFC" w:rsidRDefault="00000000">
      <w:pPr>
        <w:pStyle w:val="Heading2"/>
        <w:spacing w:before="260" w:after="120"/>
      </w:pPr>
      <w:r>
        <w:rPr>
          <w:rFonts w:ascii="Georgia" w:eastAsia="Georgia" w:hAnsi="Georgia" w:cs="Georgia"/>
          <w:b/>
          <w:bCs/>
          <w:color w:val="201E1B"/>
          <w:sz w:val="24"/>
          <w:szCs w:val="24"/>
        </w:rPr>
        <w:lastRenderedPageBreak/>
        <w:t>9.5 Portfolio (planned)</w:t>
      </w:r>
    </w:p>
    <w:p w14:paraId="2C599414" w14:textId="77777777" w:rsidR="00DF2BFC" w:rsidRDefault="00000000" w:rsidP="004E075C">
      <w:pPr>
        <w:spacing w:after="160"/>
        <w:jc w:val="both"/>
      </w:pPr>
      <w:r>
        <w:rPr>
          <w:rFonts w:ascii="Calibri" w:eastAsia="Calibri" w:hAnsi="Calibri" w:cs="Calibri"/>
          <w:color w:val="201E1B"/>
          <w:sz w:val="21"/>
          <w:szCs w:val="21"/>
        </w:rPr>
        <w:t xml:space="preserve">A filterable project grid. The filtering </w:t>
      </w:r>
      <w:proofErr w:type="spellStart"/>
      <w:r>
        <w:rPr>
          <w:rFonts w:ascii="Calibri" w:eastAsia="Calibri" w:hAnsi="Calibri" w:cs="Calibri"/>
          <w:color w:val="201E1B"/>
          <w:sz w:val="21"/>
          <w:szCs w:val="21"/>
        </w:rPr>
        <w:t>behaviour</w:t>
      </w:r>
      <w:proofErr w:type="spellEnd"/>
      <w:r>
        <w:rPr>
          <w:rFonts w:ascii="Calibri" w:eastAsia="Calibri" w:hAnsi="Calibri" w:cs="Calibri"/>
          <w:color w:val="201E1B"/>
          <w:sz w:val="21"/>
          <w:szCs w:val="21"/>
        </w:rPr>
        <w:t xml:space="preserve"> is already implemented in assets/</w:t>
      </w:r>
      <w:proofErr w:type="spellStart"/>
      <w:r>
        <w:rPr>
          <w:rFonts w:ascii="Calibri" w:eastAsia="Calibri" w:hAnsi="Calibri" w:cs="Calibri"/>
          <w:color w:val="201E1B"/>
          <w:sz w:val="21"/>
          <w:szCs w:val="21"/>
        </w:rPr>
        <w:t>js</w:t>
      </w:r>
      <w:proofErr w:type="spellEnd"/>
      <w:r>
        <w:rPr>
          <w:rFonts w:ascii="Calibri" w:eastAsia="Calibri" w:hAnsi="Calibri" w:cs="Calibri"/>
          <w:color w:val="201E1B"/>
          <w:sz w:val="21"/>
          <w:szCs w:val="21"/>
        </w:rPr>
        <w:t>/script.js: buttons carry a data-filter attribute (all / residential / commercial / interior) and project cards carry a matching data-category attribute; filtering is entirely client-side.</w:t>
      </w:r>
    </w:p>
    <w:p w14:paraId="03928189" w14:textId="77777777" w:rsidR="00DF2BFC" w:rsidRDefault="00000000">
      <w:pPr>
        <w:pStyle w:val="Heading2"/>
        <w:spacing w:before="260" w:after="120"/>
      </w:pPr>
      <w:r>
        <w:rPr>
          <w:rFonts w:ascii="Georgia" w:eastAsia="Georgia" w:hAnsi="Georgia" w:cs="Georgia"/>
          <w:b/>
          <w:bCs/>
          <w:color w:val="201E1B"/>
          <w:sz w:val="24"/>
          <w:szCs w:val="24"/>
        </w:rPr>
        <w:t>9.6 Project Detail (planned)</w:t>
      </w:r>
    </w:p>
    <w:p w14:paraId="26801613" w14:textId="77777777" w:rsidR="00DF2BFC" w:rsidRDefault="00000000">
      <w:pPr>
        <w:spacing w:after="160"/>
      </w:pPr>
      <w:r>
        <w:rPr>
          <w:rFonts w:ascii="Calibri" w:eastAsia="Calibri" w:hAnsi="Calibri" w:cs="Calibri"/>
          <w:color w:val="201E1B"/>
          <w:sz w:val="21"/>
          <w:szCs w:val="21"/>
        </w:rPr>
        <w:t>A single-project case-study template, linked from both the Home featured grid and the Portfolio grid.</w:t>
      </w:r>
    </w:p>
    <w:p w14:paraId="1ADB9E50" w14:textId="77777777" w:rsidR="00DF2BFC" w:rsidRDefault="00000000">
      <w:pPr>
        <w:pStyle w:val="Heading2"/>
        <w:spacing w:before="260" w:after="120"/>
      </w:pPr>
      <w:r>
        <w:rPr>
          <w:rFonts w:ascii="Georgia" w:eastAsia="Georgia" w:hAnsi="Georgia" w:cs="Georgia"/>
          <w:b/>
          <w:bCs/>
          <w:color w:val="201E1B"/>
          <w:sz w:val="24"/>
          <w:szCs w:val="24"/>
        </w:rPr>
        <w:t>9.7 Contact (planned)</w:t>
      </w:r>
    </w:p>
    <w:p w14:paraId="76551A82" w14:textId="77777777" w:rsidR="00DF2BFC" w:rsidRDefault="00000000" w:rsidP="004E075C">
      <w:pPr>
        <w:spacing w:after="160"/>
        <w:jc w:val="both"/>
      </w:pPr>
      <w:r>
        <w:rPr>
          <w:rFonts w:ascii="Calibri" w:eastAsia="Calibri" w:hAnsi="Calibri" w:cs="Calibri"/>
          <w:color w:val="201E1B"/>
          <w:sz w:val="21"/>
          <w:szCs w:val="21"/>
        </w:rPr>
        <w:t>An enquiry form using Bootstrap-style client-side validation feedback, already implemented in assets/</w:t>
      </w:r>
      <w:proofErr w:type="spellStart"/>
      <w:r>
        <w:rPr>
          <w:rFonts w:ascii="Calibri" w:eastAsia="Calibri" w:hAnsi="Calibri" w:cs="Calibri"/>
          <w:color w:val="201E1B"/>
          <w:sz w:val="21"/>
          <w:szCs w:val="21"/>
        </w:rPr>
        <w:t>js</w:t>
      </w:r>
      <w:proofErr w:type="spellEnd"/>
      <w:r>
        <w:rPr>
          <w:rFonts w:ascii="Calibri" w:eastAsia="Calibri" w:hAnsi="Calibri" w:cs="Calibri"/>
          <w:color w:val="201E1B"/>
          <w:sz w:val="21"/>
          <w:szCs w:val="21"/>
        </w:rPr>
        <w:t>/script.js: invalid submissions are blocked and flagged inline, while a valid submission reveals a confirmation message and resets the form. No data is sent to a server — there is no backend endpoint behind this form.</w:t>
      </w:r>
    </w:p>
    <w:p w14:paraId="39E6D6F3" w14:textId="77777777" w:rsidR="00DF2BFC" w:rsidRDefault="00000000">
      <w:pPr>
        <w:pStyle w:val="Heading2"/>
        <w:spacing w:before="260" w:after="120"/>
      </w:pPr>
      <w:r>
        <w:rPr>
          <w:rFonts w:ascii="Georgia" w:eastAsia="Georgia" w:hAnsi="Georgia" w:cs="Georgia"/>
          <w:b/>
          <w:bCs/>
          <w:color w:val="201E1B"/>
          <w:sz w:val="24"/>
          <w:szCs w:val="24"/>
        </w:rPr>
        <w:t>9.8 Style Guide (planned)</w:t>
      </w:r>
    </w:p>
    <w:p w14:paraId="67D10D81" w14:textId="662DDED6" w:rsidR="00DF2BFC" w:rsidRDefault="00000000" w:rsidP="004E075C">
      <w:pPr>
        <w:spacing w:after="160"/>
        <w:jc w:val="both"/>
      </w:pPr>
      <w:r>
        <w:rPr>
          <w:rFonts w:ascii="Calibri" w:eastAsia="Calibri" w:hAnsi="Calibri" w:cs="Calibri"/>
          <w:color w:val="201E1B"/>
          <w:sz w:val="21"/>
          <w:szCs w:val="21"/>
        </w:rPr>
        <w:t>An internal, non-navigable reference page documenting color, type, spacing, and iconography rules, and showing live component samples, so future page work stays visually consistent.</w:t>
      </w:r>
    </w:p>
    <w:p w14:paraId="59FFF6E9" w14:textId="77777777" w:rsidR="00DF2BFC" w:rsidRDefault="00000000">
      <w:pPr>
        <w:pStyle w:val="Heading1"/>
        <w:pBdr>
          <w:bottom w:val="single" w:sz="6" w:space="6" w:color="D8D3C8"/>
        </w:pBdr>
        <w:spacing w:before="360" w:after="160"/>
      </w:pPr>
      <w:r>
        <w:rPr>
          <w:rFonts w:ascii="Georgia" w:eastAsia="Georgia" w:hAnsi="Georgia" w:cs="Georgia"/>
          <w:b/>
          <w:bCs/>
          <w:color w:val="201E1B"/>
          <w:sz w:val="30"/>
          <w:szCs w:val="30"/>
        </w:rPr>
        <w:t>10. Key User Stories</w:t>
      </w:r>
    </w:p>
    <w:p w14:paraId="4BB03BCF" w14:textId="77777777" w:rsidR="00DF2BFC" w:rsidRDefault="00000000" w:rsidP="004E075C"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eastAsia="Calibri" w:hAnsi="Calibri" w:cs="Calibri"/>
          <w:color w:val="201E1B"/>
          <w:sz w:val="21"/>
          <w:szCs w:val="21"/>
        </w:rPr>
        <w:t>As a prospective client, I want to see proof of past work on the homepage, so I can quickly judge whether to look further.</w:t>
      </w:r>
    </w:p>
    <w:p w14:paraId="42F35502" w14:textId="77777777" w:rsidR="00DF2BFC" w:rsidRDefault="00000000" w:rsidP="004E075C"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eastAsia="Calibri" w:hAnsi="Calibri" w:cs="Calibri"/>
          <w:color w:val="201E1B"/>
          <w:sz w:val="21"/>
          <w:szCs w:val="21"/>
        </w:rPr>
        <w:t>As a prospective client, I want to filter the portfolio by project type, so I only see examples relevant to my own project.</w:t>
      </w:r>
    </w:p>
    <w:p w14:paraId="0C10FB48" w14:textId="77777777" w:rsidR="00DF2BFC" w:rsidRDefault="00000000" w:rsidP="004E075C"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eastAsia="Calibri" w:hAnsi="Calibri" w:cs="Calibri"/>
          <w:color w:val="201E1B"/>
          <w:sz w:val="21"/>
          <w:szCs w:val="21"/>
        </w:rPr>
        <w:t>As a site visitor, I want the contact form to confirm my enquiry was received, so I know it went through.</w:t>
      </w:r>
    </w:p>
    <w:p w14:paraId="0284AC90" w14:textId="77777777" w:rsidR="00DF2BFC" w:rsidRDefault="00000000" w:rsidP="004E075C"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eastAsia="Calibri" w:hAnsi="Calibri" w:cs="Calibri"/>
          <w:color w:val="201E1B"/>
          <w:sz w:val="21"/>
          <w:szCs w:val="21"/>
        </w:rPr>
        <w:t>As a studio staff member, I want a documented style guide, so any page I edit or add stays visually consistent.</w:t>
      </w:r>
    </w:p>
    <w:p w14:paraId="36DCB4A7" w14:textId="77777777" w:rsidR="00DF2BFC" w:rsidRDefault="00000000" w:rsidP="004E075C"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eastAsia="Calibri" w:hAnsi="Calibri" w:cs="Calibri"/>
          <w:color w:val="201E1B"/>
          <w:sz w:val="21"/>
          <w:szCs w:val="21"/>
        </w:rPr>
        <w:t>As a mobile visitor, I want the navigation menu to close automatically after I tap a link, so browsing feels natural rather than clunky.</w:t>
      </w:r>
    </w:p>
    <w:p w14:paraId="4C0B482E" w14:textId="77777777" w:rsidR="00DF2BFC" w:rsidRDefault="00000000">
      <w:pPr>
        <w:pStyle w:val="Heading1"/>
        <w:pBdr>
          <w:bottom w:val="single" w:sz="6" w:space="6" w:color="D8D3C8"/>
        </w:pBdr>
        <w:spacing w:before="360" w:after="160"/>
      </w:pPr>
      <w:r>
        <w:rPr>
          <w:rFonts w:ascii="Georgia" w:eastAsia="Georgia" w:hAnsi="Georgia" w:cs="Georgia"/>
          <w:b/>
          <w:bCs/>
          <w:color w:val="201E1B"/>
          <w:sz w:val="30"/>
          <w:szCs w:val="30"/>
        </w:rPr>
        <w:t>11. Success Metrics (KPIs)</w:t>
      </w:r>
    </w:p>
    <w:p w14:paraId="67DCF190" w14:textId="77777777" w:rsidR="00DF2BFC" w:rsidRDefault="00000000" w:rsidP="004E075C">
      <w:pPr>
        <w:spacing w:after="160"/>
        <w:jc w:val="both"/>
      </w:pPr>
      <w:r>
        <w:rPr>
          <w:rFonts w:ascii="Calibri" w:eastAsia="Calibri" w:hAnsi="Calibri" w:cs="Calibri"/>
          <w:color w:val="201E1B"/>
          <w:sz w:val="21"/>
          <w:szCs w:val="21"/>
        </w:rPr>
        <w:t>As a marketing/portfolio site rather than a transactional product, success is measured by engagement and enquiry conversion rather than revenue:</w:t>
      </w:r>
    </w:p>
    <w:p w14:paraId="222C0DE3" w14:textId="77777777" w:rsidR="00DF2BFC" w:rsidRDefault="00000000" w:rsidP="004E075C"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eastAsia="Calibri" w:hAnsi="Calibri" w:cs="Calibri"/>
          <w:color w:val="201E1B"/>
          <w:sz w:val="21"/>
          <w:szCs w:val="21"/>
        </w:rPr>
        <w:t>Click-through rate on “Start a Project” / “View Portfolio” CTAs from Home</w:t>
      </w:r>
    </w:p>
    <w:p w14:paraId="0F1D7883" w14:textId="77777777" w:rsidR="00DF2BFC" w:rsidRDefault="00000000" w:rsidP="004E075C"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eastAsia="Calibri" w:hAnsi="Calibri" w:cs="Calibri"/>
          <w:color w:val="201E1B"/>
          <w:sz w:val="21"/>
          <w:szCs w:val="21"/>
        </w:rPr>
        <w:t>Portfolio filter engagement rate, once Portfolio is built</w:t>
      </w:r>
    </w:p>
    <w:p w14:paraId="78A4F228" w14:textId="77777777" w:rsidR="00DF2BFC" w:rsidRDefault="00000000" w:rsidP="004E075C"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eastAsia="Calibri" w:hAnsi="Calibri" w:cs="Calibri"/>
          <w:color w:val="201E1B"/>
          <w:sz w:val="21"/>
          <w:szCs w:val="21"/>
        </w:rPr>
        <w:t>Bounce rate and average time on Home and Portfolio</w:t>
      </w:r>
    </w:p>
    <w:p w14:paraId="6AEAEE0D" w14:textId="77777777" w:rsidR="00DF2BFC" w:rsidRDefault="00000000" w:rsidP="004E075C"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eastAsia="Calibri" w:hAnsi="Calibri" w:cs="Calibri"/>
          <w:color w:val="201E1B"/>
          <w:sz w:val="21"/>
          <w:szCs w:val="21"/>
        </w:rPr>
        <w:t>Page-load performance (Core Web Vitals), given the CDN-only, no-build-step delivery model</w:t>
      </w:r>
    </w:p>
    <w:p w14:paraId="51BB5CF0" w14:textId="77777777" w:rsidR="00DF2BFC" w:rsidRDefault="00000000" w:rsidP="004E075C"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eastAsia="Calibri" w:hAnsi="Calibri" w:cs="Calibri"/>
          <w:color w:val="201E1B"/>
          <w:sz w:val="21"/>
          <w:szCs w:val="21"/>
        </w:rPr>
        <w:t>Mobile vs. desktop traffic split and mobile-specific bounce rate</w:t>
      </w:r>
    </w:p>
    <w:p w14:paraId="1BE9328A" w14:textId="77777777" w:rsidR="00DF2BFC" w:rsidRDefault="00000000">
      <w:pPr>
        <w:pStyle w:val="Heading1"/>
        <w:pBdr>
          <w:bottom w:val="single" w:sz="6" w:space="6" w:color="D8D3C8"/>
        </w:pBdr>
        <w:spacing w:before="360" w:after="160"/>
      </w:pPr>
      <w:r>
        <w:rPr>
          <w:rFonts w:ascii="Georgia" w:eastAsia="Georgia" w:hAnsi="Georgia" w:cs="Georgia"/>
          <w:b/>
          <w:bCs/>
          <w:color w:val="201E1B"/>
          <w:sz w:val="30"/>
          <w:szCs w:val="30"/>
        </w:rPr>
        <w:t>12. Assumptions &amp; Constraints</w:t>
      </w:r>
    </w:p>
    <w:p w14:paraId="5C449952" w14:textId="77777777" w:rsidR="00DF2BFC" w:rsidRDefault="00000000" w:rsidP="004E075C"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eastAsia="Calibri" w:hAnsi="Calibri" w:cs="Calibri"/>
          <w:color w:val="201E1B"/>
          <w:sz w:val="21"/>
          <w:szCs w:val="21"/>
        </w:rPr>
        <w:t>The site ships as static HTML/CSS/JS with no build step; Bootstrap, Bootstrap Icons, and Google Fonts are all loaded from public CDNs rather than bundled locally.</w:t>
      </w:r>
    </w:p>
    <w:p w14:paraId="4EBAB9AD" w14:textId="77777777" w:rsidR="00DF2BFC" w:rsidRDefault="00000000" w:rsidP="004E075C"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eastAsia="Calibri" w:hAnsi="Calibri" w:cs="Calibri"/>
          <w:color w:val="201E1B"/>
          <w:sz w:val="21"/>
          <w:szCs w:val="21"/>
        </w:rPr>
        <w:t>Current photography is placeholder/stock (</w:t>
      </w:r>
      <w:proofErr w:type="spellStart"/>
      <w:r>
        <w:rPr>
          <w:rFonts w:ascii="Calibri" w:eastAsia="Calibri" w:hAnsi="Calibri" w:cs="Calibri"/>
          <w:color w:val="201E1B"/>
          <w:sz w:val="21"/>
          <w:szCs w:val="21"/>
        </w:rPr>
        <w:t>Unsplash</w:t>
      </w:r>
      <w:proofErr w:type="spellEnd"/>
      <w:r>
        <w:rPr>
          <w:rFonts w:ascii="Calibri" w:eastAsia="Calibri" w:hAnsi="Calibri" w:cs="Calibri"/>
          <w:color w:val="201E1B"/>
          <w:sz w:val="21"/>
          <w:szCs w:val="21"/>
        </w:rPr>
        <w:t>), per assets/images/README.md, and must be swapped for real project photography before any public launch.</w:t>
      </w:r>
    </w:p>
    <w:p w14:paraId="6C720859" w14:textId="77777777" w:rsidR="00DF2BFC" w:rsidRDefault="00000000" w:rsidP="004E075C"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eastAsia="Calibri" w:hAnsi="Calibri" w:cs="Calibri"/>
          <w:color w:val="201E1B"/>
          <w:sz w:val="21"/>
          <w:szCs w:val="21"/>
        </w:rPr>
        <w:lastRenderedPageBreak/>
        <w:t>The contact form is presentation-only; connecting it to a real submission endpoint (email service, form backend, etc.) is a backend concern outside this frontend PRD's scope.</w:t>
      </w:r>
    </w:p>
    <w:p w14:paraId="6DB72AC0" w14:textId="77777777" w:rsidR="00DF2BFC" w:rsidRDefault="00000000" w:rsidP="004E075C"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eastAsia="Calibri" w:hAnsi="Calibri" w:cs="Calibri"/>
          <w:color w:val="201E1B"/>
          <w:sz w:val="21"/>
          <w:szCs w:val="21"/>
        </w:rPr>
        <w:t>No Internet Explorer 11 support, since Bootstrap 5 itself drops it; evergreen Chrome, Firefox, Safari, and Edge only.</w:t>
      </w:r>
    </w:p>
    <w:p w14:paraId="26F001A9" w14:textId="77777777" w:rsidR="00DF2BFC" w:rsidRDefault="00000000">
      <w:pPr>
        <w:pStyle w:val="Heading1"/>
        <w:pBdr>
          <w:bottom w:val="single" w:sz="6" w:space="6" w:color="D8D3C8"/>
        </w:pBdr>
        <w:spacing w:before="360" w:after="160"/>
      </w:pPr>
      <w:r>
        <w:rPr>
          <w:rFonts w:ascii="Georgia" w:eastAsia="Georgia" w:hAnsi="Georgia" w:cs="Georgia"/>
          <w:b/>
          <w:bCs/>
          <w:color w:val="201E1B"/>
          <w:sz w:val="30"/>
          <w:szCs w:val="30"/>
        </w:rPr>
        <w:t>13. Risks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96"/>
        <w:gridCol w:w="4974"/>
      </w:tblGrid>
      <w:tr w:rsidR="00DF2BFC" w14:paraId="766C1C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2B3A4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C7840" w14:textId="77777777" w:rsidR="00DF2BFC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Risk</w:t>
            </w:r>
          </w:p>
        </w:tc>
        <w:tc>
          <w:tcPr>
            <w:tcW w:w="0" w:type="auto"/>
            <w:shd w:val="clear" w:color="auto" w:fill="2B3A4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E1082" w14:textId="77777777" w:rsidR="00DF2BFC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Mitigation</w:t>
            </w:r>
          </w:p>
        </w:tc>
      </w:tr>
      <w:tr w:rsidR="00DF2BFC" w14:paraId="771545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C839E1C" w14:textId="77777777" w:rsidR="00DF2BFC" w:rsidRDefault="00000000" w:rsidP="004E075C">
            <w:pPr>
              <w:jc w:val="both"/>
            </w:pPr>
            <w:r>
              <w:rPr>
                <w:rFonts w:ascii="Calibri" w:eastAsia="Calibri" w:hAnsi="Calibri" w:cs="Calibri"/>
                <w:color w:val="201E1B"/>
                <w:sz w:val="19"/>
                <w:szCs w:val="19"/>
              </w:rPr>
              <w:t>Five of six pages (About, Services, Portfolio, Project Detail, Contact) are not yet built, leaving live navigation links pointing at missing files.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055651F" w14:textId="77777777" w:rsidR="00DF2BFC" w:rsidRDefault="00000000" w:rsidP="004E075C">
            <w:pPr>
              <w:jc w:val="both"/>
            </w:pPr>
            <w:r>
              <w:rPr>
                <w:rFonts w:ascii="Calibri" w:eastAsia="Calibri" w:hAnsi="Calibri" w:cs="Calibri"/>
                <w:color w:val="201E1B"/>
                <w:sz w:val="19"/>
                <w:szCs w:val="19"/>
              </w:rPr>
              <w:t>Build the remaining pages before any public launch; treat the Section 6 scope table as the build checklist.</w:t>
            </w:r>
          </w:p>
        </w:tc>
      </w:tr>
      <w:tr w:rsidR="00DF2BFC" w14:paraId="2CC7C4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605230A" w14:textId="77777777" w:rsidR="00DF2BFC" w:rsidRDefault="00000000" w:rsidP="004E075C">
            <w:pPr>
              <w:jc w:val="both"/>
            </w:pPr>
            <w:r>
              <w:rPr>
                <w:rFonts w:ascii="Calibri" w:eastAsia="Calibri" w:hAnsi="Calibri" w:cs="Calibri"/>
                <w:color w:val="201E1B"/>
                <w:sz w:val="19"/>
                <w:szCs w:val="19"/>
              </w:rPr>
              <w:t>The contact form appears functional but does not transmit data anywhere, risking lost enquiries if launched as-is.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E1DEADC" w14:textId="77777777" w:rsidR="00DF2BFC" w:rsidRDefault="00000000" w:rsidP="004E075C">
            <w:pPr>
              <w:jc w:val="both"/>
            </w:pPr>
            <w:r>
              <w:rPr>
                <w:rFonts w:ascii="Calibri" w:eastAsia="Calibri" w:hAnsi="Calibri" w:cs="Calibri"/>
                <w:color w:val="201E1B"/>
                <w:sz w:val="19"/>
                <w:szCs w:val="19"/>
              </w:rPr>
              <w:t>Wire the form to a real backend/email service, or clearly stage it as “coming soon” until that integration exists.</w:t>
            </w:r>
          </w:p>
        </w:tc>
      </w:tr>
      <w:tr w:rsidR="00DF2BFC" w14:paraId="63BA1D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6CC2BC5" w14:textId="77777777" w:rsidR="00DF2BFC" w:rsidRDefault="00000000" w:rsidP="004E075C">
            <w:pPr>
              <w:jc w:val="both"/>
            </w:pPr>
            <w:r>
              <w:rPr>
                <w:rFonts w:ascii="Calibri" w:eastAsia="Calibri" w:hAnsi="Calibri" w:cs="Calibri"/>
                <w:color w:val="201E1B"/>
                <w:sz w:val="19"/>
                <w:szCs w:val="19"/>
              </w:rPr>
              <w:t>Full reliance on third-party CDNs (Bootstrap, Google Fonts) means an outage or blocked CDN can break page styling.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1B7D02C" w14:textId="77777777" w:rsidR="00DF2BFC" w:rsidRDefault="00000000" w:rsidP="004E075C">
            <w:pPr>
              <w:jc w:val="both"/>
            </w:pPr>
            <w:r>
              <w:rPr>
                <w:rFonts w:ascii="Calibri" w:eastAsia="Calibri" w:hAnsi="Calibri" w:cs="Calibri"/>
                <w:color w:val="201E1B"/>
                <w:sz w:val="19"/>
                <w:szCs w:val="19"/>
              </w:rPr>
              <w:t>Self-host these assets if offline or CDN-independent operation is required, per the project README.</w:t>
            </w:r>
          </w:p>
        </w:tc>
      </w:tr>
      <w:tr w:rsidR="00DF2BFC" w14:paraId="363FC7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600DDFD" w14:textId="77777777" w:rsidR="00DF2BFC" w:rsidRDefault="00000000" w:rsidP="004E075C">
            <w:pPr>
              <w:jc w:val="both"/>
            </w:pPr>
            <w:r>
              <w:rPr>
                <w:rFonts w:ascii="Calibri" w:eastAsia="Calibri" w:hAnsi="Calibri" w:cs="Calibri"/>
                <w:color w:val="201E1B"/>
                <w:sz w:val="19"/>
                <w:szCs w:val="19"/>
              </w:rPr>
              <w:t>Placeholder stock photography ships to production instead of real project photos.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A512687" w14:textId="77777777" w:rsidR="00DF2BFC" w:rsidRDefault="00000000" w:rsidP="004E075C">
            <w:pPr>
              <w:jc w:val="both"/>
            </w:pPr>
            <w:r>
              <w:rPr>
                <w:rFonts w:ascii="Calibri" w:eastAsia="Calibri" w:hAnsi="Calibri" w:cs="Calibri"/>
                <w:color w:val="201E1B"/>
                <w:sz w:val="19"/>
                <w:szCs w:val="19"/>
              </w:rPr>
              <w:t>Gate public launch on completing the photo swap-in described in assets/images/README.md.</w:t>
            </w:r>
          </w:p>
        </w:tc>
      </w:tr>
    </w:tbl>
    <w:p w14:paraId="47C279E2" w14:textId="77777777" w:rsidR="00DF2BFC" w:rsidRDefault="00000000">
      <w:pPr>
        <w:pStyle w:val="Heading1"/>
        <w:pBdr>
          <w:bottom w:val="single" w:sz="6" w:space="6" w:color="D8D3C8"/>
        </w:pBdr>
        <w:spacing w:before="360" w:after="160"/>
      </w:pPr>
      <w:r>
        <w:rPr>
          <w:rFonts w:ascii="Georgia" w:eastAsia="Georgia" w:hAnsi="Georgia" w:cs="Georgia"/>
          <w:b/>
          <w:bCs/>
          <w:color w:val="201E1B"/>
          <w:sz w:val="30"/>
          <w:szCs w:val="30"/>
        </w:rPr>
        <w:t>14. Milestones (Current State)</w:t>
      </w:r>
    </w:p>
    <w:tbl>
      <w:tblPr>
        <w:tblW w:w="458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5"/>
        <w:gridCol w:w="7069"/>
      </w:tblGrid>
      <w:tr w:rsidR="006135AC" w14:paraId="6421BF09" w14:textId="77777777" w:rsidTr="006135A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8" w:type="pct"/>
            <w:shd w:val="clear" w:color="auto" w:fill="2B3A4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AAAFF" w14:textId="77777777" w:rsidR="006135AC" w:rsidRDefault="006135AC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3832" w:type="pct"/>
            <w:shd w:val="clear" w:color="auto" w:fill="2B3A4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EAE96" w14:textId="77777777" w:rsidR="006135AC" w:rsidRDefault="006135AC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Deliverable</w:t>
            </w:r>
          </w:p>
        </w:tc>
      </w:tr>
      <w:tr w:rsidR="006135AC" w14:paraId="40758C52" w14:textId="77777777" w:rsidTr="006135AC">
        <w:tblPrEx>
          <w:tblCellMar>
            <w:top w:w="0" w:type="dxa"/>
            <w:bottom w:w="0" w:type="dxa"/>
          </w:tblCellMar>
        </w:tblPrEx>
        <w:tc>
          <w:tcPr>
            <w:tcW w:w="1168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DAA9701" w14:textId="77777777" w:rsidR="006135AC" w:rsidRDefault="006135AC" w:rsidP="004E075C">
            <w:pPr>
              <w:jc w:val="both"/>
            </w:pPr>
            <w:r>
              <w:rPr>
                <w:rFonts w:ascii="Calibri" w:eastAsia="Calibri" w:hAnsi="Calibri" w:cs="Calibri"/>
                <w:b/>
                <w:bCs/>
                <w:color w:val="201E1B"/>
                <w:sz w:val="19"/>
                <w:szCs w:val="19"/>
              </w:rPr>
              <w:t>Phase 1</w:t>
            </w:r>
          </w:p>
        </w:tc>
        <w:tc>
          <w:tcPr>
            <w:tcW w:w="3832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470004B" w14:textId="77777777" w:rsidR="006135AC" w:rsidRDefault="006135AC" w:rsidP="004E075C">
            <w:pPr>
              <w:jc w:val="both"/>
            </w:pPr>
            <w:r>
              <w:rPr>
                <w:rFonts w:ascii="Calibri" w:eastAsia="Calibri" w:hAnsi="Calibri" w:cs="Calibri"/>
                <w:color w:val="201E1B"/>
                <w:sz w:val="19"/>
                <w:szCs w:val="19"/>
              </w:rPr>
              <w:t>Design system + Home page (hero, stats, featured projects, services teaser, testimonial, CTA, shared chrome)</w:t>
            </w:r>
          </w:p>
        </w:tc>
      </w:tr>
      <w:tr w:rsidR="006135AC" w14:paraId="6CC9C297" w14:textId="77777777" w:rsidTr="006135AC">
        <w:tblPrEx>
          <w:tblCellMar>
            <w:top w:w="0" w:type="dxa"/>
            <w:bottom w:w="0" w:type="dxa"/>
          </w:tblCellMar>
        </w:tblPrEx>
        <w:tc>
          <w:tcPr>
            <w:tcW w:w="1168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8950BC3" w14:textId="77777777" w:rsidR="006135AC" w:rsidRDefault="006135AC" w:rsidP="004E075C">
            <w:pPr>
              <w:jc w:val="both"/>
            </w:pPr>
            <w:r>
              <w:rPr>
                <w:rFonts w:ascii="Calibri" w:eastAsia="Calibri" w:hAnsi="Calibri" w:cs="Calibri"/>
                <w:b/>
                <w:bCs/>
                <w:color w:val="201E1B"/>
                <w:sz w:val="19"/>
                <w:szCs w:val="19"/>
              </w:rPr>
              <w:t>Phase 2</w:t>
            </w:r>
          </w:p>
        </w:tc>
        <w:tc>
          <w:tcPr>
            <w:tcW w:w="3832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8F14037" w14:textId="77777777" w:rsidR="006135AC" w:rsidRDefault="006135AC" w:rsidP="004E075C">
            <w:pPr>
              <w:jc w:val="both"/>
            </w:pPr>
            <w:r>
              <w:rPr>
                <w:rFonts w:ascii="Calibri" w:eastAsia="Calibri" w:hAnsi="Calibri" w:cs="Calibri"/>
                <w:color w:val="201E1B"/>
                <w:sz w:val="19"/>
                <w:szCs w:val="19"/>
              </w:rPr>
              <w:t>About page</w:t>
            </w:r>
          </w:p>
        </w:tc>
      </w:tr>
      <w:tr w:rsidR="006135AC" w14:paraId="40BDAC0C" w14:textId="77777777" w:rsidTr="006135AC">
        <w:tblPrEx>
          <w:tblCellMar>
            <w:top w:w="0" w:type="dxa"/>
            <w:bottom w:w="0" w:type="dxa"/>
          </w:tblCellMar>
        </w:tblPrEx>
        <w:tc>
          <w:tcPr>
            <w:tcW w:w="1168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33B11EB" w14:textId="77777777" w:rsidR="006135AC" w:rsidRDefault="006135AC" w:rsidP="004E075C">
            <w:pPr>
              <w:jc w:val="both"/>
            </w:pPr>
            <w:r>
              <w:rPr>
                <w:rFonts w:ascii="Calibri" w:eastAsia="Calibri" w:hAnsi="Calibri" w:cs="Calibri"/>
                <w:b/>
                <w:bCs/>
                <w:color w:val="201E1B"/>
                <w:sz w:val="19"/>
                <w:szCs w:val="19"/>
              </w:rPr>
              <w:t>Phase 3</w:t>
            </w:r>
          </w:p>
        </w:tc>
        <w:tc>
          <w:tcPr>
            <w:tcW w:w="3832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C2B2FF9" w14:textId="77777777" w:rsidR="006135AC" w:rsidRDefault="006135AC" w:rsidP="004E075C">
            <w:pPr>
              <w:jc w:val="both"/>
            </w:pPr>
            <w:r>
              <w:rPr>
                <w:rFonts w:ascii="Calibri" w:eastAsia="Calibri" w:hAnsi="Calibri" w:cs="Calibri"/>
                <w:color w:val="201E1B"/>
                <w:sz w:val="19"/>
                <w:szCs w:val="19"/>
              </w:rPr>
              <w:t>Services page</w:t>
            </w:r>
          </w:p>
        </w:tc>
      </w:tr>
      <w:tr w:rsidR="006135AC" w14:paraId="528BAE60" w14:textId="77777777" w:rsidTr="006135AC">
        <w:tblPrEx>
          <w:tblCellMar>
            <w:top w:w="0" w:type="dxa"/>
            <w:bottom w:w="0" w:type="dxa"/>
          </w:tblCellMar>
        </w:tblPrEx>
        <w:tc>
          <w:tcPr>
            <w:tcW w:w="1168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77E1C34" w14:textId="77777777" w:rsidR="006135AC" w:rsidRDefault="006135AC" w:rsidP="004E075C">
            <w:pPr>
              <w:jc w:val="both"/>
            </w:pPr>
            <w:r>
              <w:rPr>
                <w:rFonts w:ascii="Calibri" w:eastAsia="Calibri" w:hAnsi="Calibri" w:cs="Calibri"/>
                <w:b/>
                <w:bCs/>
                <w:color w:val="201E1B"/>
                <w:sz w:val="19"/>
                <w:szCs w:val="19"/>
              </w:rPr>
              <w:t>Phase 4</w:t>
            </w:r>
          </w:p>
        </w:tc>
        <w:tc>
          <w:tcPr>
            <w:tcW w:w="3832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0CDA8B" w14:textId="77777777" w:rsidR="006135AC" w:rsidRDefault="006135AC" w:rsidP="004E075C">
            <w:pPr>
              <w:jc w:val="both"/>
            </w:pPr>
            <w:r>
              <w:rPr>
                <w:rFonts w:ascii="Calibri" w:eastAsia="Calibri" w:hAnsi="Calibri" w:cs="Calibri"/>
                <w:color w:val="201E1B"/>
                <w:sz w:val="19"/>
                <w:szCs w:val="19"/>
              </w:rPr>
              <w:t>Portfolio page with category filtering</w:t>
            </w:r>
          </w:p>
        </w:tc>
      </w:tr>
      <w:tr w:rsidR="006135AC" w14:paraId="7370AEBD" w14:textId="77777777" w:rsidTr="006135AC">
        <w:tblPrEx>
          <w:tblCellMar>
            <w:top w:w="0" w:type="dxa"/>
            <w:bottom w:w="0" w:type="dxa"/>
          </w:tblCellMar>
        </w:tblPrEx>
        <w:tc>
          <w:tcPr>
            <w:tcW w:w="1168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3AD71D0" w14:textId="77777777" w:rsidR="006135AC" w:rsidRDefault="006135AC" w:rsidP="004E075C">
            <w:pPr>
              <w:jc w:val="both"/>
            </w:pPr>
            <w:r>
              <w:rPr>
                <w:rFonts w:ascii="Calibri" w:eastAsia="Calibri" w:hAnsi="Calibri" w:cs="Calibri"/>
                <w:b/>
                <w:bCs/>
                <w:color w:val="201E1B"/>
                <w:sz w:val="19"/>
                <w:szCs w:val="19"/>
              </w:rPr>
              <w:t>Phase 5</w:t>
            </w:r>
          </w:p>
        </w:tc>
        <w:tc>
          <w:tcPr>
            <w:tcW w:w="3832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FF429B4" w14:textId="77777777" w:rsidR="006135AC" w:rsidRDefault="006135AC" w:rsidP="004E075C">
            <w:pPr>
              <w:jc w:val="both"/>
            </w:pPr>
            <w:r>
              <w:rPr>
                <w:rFonts w:ascii="Calibri" w:eastAsia="Calibri" w:hAnsi="Calibri" w:cs="Calibri"/>
                <w:color w:val="201E1B"/>
                <w:sz w:val="19"/>
                <w:szCs w:val="19"/>
              </w:rPr>
              <w:t>Project Detail template</w:t>
            </w:r>
          </w:p>
        </w:tc>
      </w:tr>
      <w:tr w:rsidR="006135AC" w14:paraId="519B5E3B" w14:textId="77777777" w:rsidTr="006135AC">
        <w:tblPrEx>
          <w:tblCellMar>
            <w:top w:w="0" w:type="dxa"/>
            <w:bottom w:w="0" w:type="dxa"/>
          </w:tblCellMar>
        </w:tblPrEx>
        <w:tc>
          <w:tcPr>
            <w:tcW w:w="1168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4EC7EAC" w14:textId="77777777" w:rsidR="006135AC" w:rsidRDefault="006135AC" w:rsidP="004E075C">
            <w:pPr>
              <w:jc w:val="both"/>
            </w:pPr>
            <w:r>
              <w:rPr>
                <w:rFonts w:ascii="Calibri" w:eastAsia="Calibri" w:hAnsi="Calibri" w:cs="Calibri"/>
                <w:b/>
                <w:bCs/>
                <w:color w:val="201E1B"/>
                <w:sz w:val="19"/>
                <w:szCs w:val="19"/>
              </w:rPr>
              <w:t>Phase 6</w:t>
            </w:r>
          </w:p>
        </w:tc>
        <w:tc>
          <w:tcPr>
            <w:tcW w:w="3832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FC4699F" w14:textId="77777777" w:rsidR="006135AC" w:rsidRDefault="006135AC" w:rsidP="004E075C">
            <w:pPr>
              <w:jc w:val="both"/>
            </w:pPr>
            <w:r>
              <w:rPr>
                <w:rFonts w:ascii="Calibri" w:eastAsia="Calibri" w:hAnsi="Calibri" w:cs="Calibri"/>
                <w:color w:val="201E1B"/>
                <w:sz w:val="19"/>
                <w:szCs w:val="19"/>
              </w:rPr>
              <w:t>Contact page with client-side validation</w:t>
            </w:r>
          </w:p>
        </w:tc>
      </w:tr>
      <w:tr w:rsidR="006135AC" w14:paraId="7120CD59" w14:textId="77777777" w:rsidTr="006135AC">
        <w:tblPrEx>
          <w:tblCellMar>
            <w:top w:w="0" w:type="dxa"/>
            <w:bottom w:w="0" w:type="dxa"/>
          </w:tblCellMar>
        </w:tblPrEx>
        <w:tc>
          <w:tcPr>
            <w:tcW w:w="1168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07ADC38" w14:textId="77777777" w:rsidR="006135AC" w:rsidRDefault="006135AC" w:rsidP="004E075C">
            <w:pPr>
              <w:jc w:val="both"/>
            </w:pPr>
            <w:r>
              <w:rPr>
                <w:rFonts w:ascii="Calibri" w:eastAsia="Calibri" w:hAnsi="Calibri" w:cs="Calibri"/>
                <w:b/>
                <w:bCs/>
                <w:color w:val="201E1B"/>
                <w:sz w:val="19"/>
                <w:szCs w:val="19"/>
              </w:rPr>
              <w:t>Phase 7</w:t>
            </w:r>
          </w:p>
        </w:tc>
        <w:tc>
          <w:tcPr>
            <w:tcW w:w="3832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45F2192" w14:textId="77777777" w:rsidR="006135AC" w:rsidRDefault="006135AC" w:rsidP="004E075C">
            <w:pPr>
              <w:jc w:val="both"/>
            </w:pPr>
            <w:r>
              <w:rPr>
                <w:rFonts w:ascii="Calibri" w:eastAsia="Calibri" w:hAnsi="Calibri" w:cs="Calibri"/>
                <w:color w:val="201E1B"/>
                <w:sz w:val="19"/>
                <w:szCs w:val="19"/>
              </w:rPr>
              <w:t>Style guide document, final QA, real photography swap-in</w:t>
            </w:r>
          </w:p>
        </w:tc>
      </w:tr>
    </w:tbl>
    <w:p w14:paraId="1272BF34" w14:textId="77777777" w:rsidR="00DF2BFC" w:rsidRDefault="00000000">
      <w:pPr>
        <w:pStyle w:val="Heading1"/>
        <w:pBdr>
          <w:bottom w:val="single" w:sz="6" w:space="6" w:color="D8D3C8"/>
        </w:pBdr>
        <w:spacing w:before="360" w:after="160"/>
      </w:pPr>
      <w:r>
        <w:rPr>
          <w:rFonts w:ascii="Georgia" w:eastAsia="Georgia" w:hAnsi="Georgia" w:cs="Georgia"/>
          <w:b/>
          <w:bCs/>
          <w:color w:val="201E1B"/>
          <w:sz w:val="30"/>
          <w:szCs w:val="30"/>
        </w:rPr>
        <w:t>15. Related Documents</w:t>
      </w:r>
    </w:p>
    <w:p w14:paraId="571DE8B5" w14:textId="77777777" w:rsidR="00DF2BFC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01E1B"/>
          <w:sz w:val="21"/>
          <w:szCs w:val="21"/>
        </w:rPr>
        <w:t>assets/images/README.md — placeholder-to-real-photo swap guide</w:t>
      </w:r>
    </w:p>
    <w:p w14:paraId="31755826" w14:textId="77777777" w:rsidR="00DF2BFC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01E1B"/>
          <w:sz w:val="21"/>
          <w:szCs w:val="21"/>
        </w:rPr>
        <w:t>docs/style-guide.html (planned) — living design-system reference</w:t>
      </w:r>
    </w:p>
    <w:sectPr w:rsidR="00DF2BF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07818"/>
    <w:multiLevelType w:val="hybridMultilevel"/>
    <w:tmpl w:val="E06E7828"/>
    <w:lvl w:ilvl="0" w:tplc="FEDE1AFC">
      <w:start w:val="1"/>
      <w:numFmt w:val="bullet"/>
      <w:lvlText w:val="–"/>
      <w:lvlJc w:val="left"/>
      <w:pPr>
        <w:ind w:left="360" w:hanging="260"/>
      </w:pPr>
    </w:lvl>
    <w:lvl w:ilvl="1" w:tplc="B33A31DC">
      <w:numFmt w:val="decimal"/>
      <w:lvlText w:val=""/>
      <w:lvlJc w:val="left"/>
    </w:lvl>
    <w:lvl w:ilvl="2" w:tplc="23000546">
      <w:numFmt w:val="decimal"/>
      <w:lvlText w:val=""/>
      <w:lvlJc w:val="left"/>
    </w:lvl>
    <w:lvl w:ilvl="3" w:tplc="C9A677BA">
      <w:numFmt w:val="decimal"/>
      <w:lvlText w:val=""/>
      <w:lvlJc w:val="left"/>
    </w:lvl>
    <w:lvl w:ilvl="4" w:tplc="A950D178">
      <w:numFmt w:val="decimal"/>
      <w:lvlText w:val=""/>
      <w:lvlJc w:val="left"/>
    </w:lvl>
    <w:lvl w:ilvl="5" w:tplc="6FB264F2">
      <w:numFmt w:val="decimal"/>
      <w:lvlText w:val=""/>
      <w:lvlJc w:val="left"/>
    </w:lvl>
    <w:lvl w:ilvl="6" w:tplc="1F1CBEAA">
      <w:numFmt w:val="decimal"/>
      <w:lvlText w:val=""/>
      <w:lvlJc w:val="left"/>
    </w:lvl>
    <w:lvl w:ilvl="7" w:tplc="39D2C148">
      <w:numFmt w:val="decimal"/>
      <w:lvlText w:val=""/>
      <w:lvlJc w:val="left"/>
    </w:lvl>
    <w:lvl w:ilvl="8" w:tplc="5D9C7EBA">
      <w:numFmt w:val="decimal"/>
      <w:lvlText w:val=""/>
      <w:lvlJc w:val="left"/>
    </w:lvl>
  </w:abstractNum>
  <w:abstractNum w:abstractNumId="1" w15:restartNumberingAfterBreak="0">
    <w:nsid w:val="38CC1E61"/>
    <w:multiLevelType w:val="hybridMultilevel"/>
    <w:tmpl w:val="FB9C12DA"/>
    <w:lvl w:ilvl="0" w:tplc="84A8AD44">
      <w:start w:val="1"/>
      <w:numFmt w:val="bullet"/>
      <w:lvlText w:val="●"/>
      <w:lvlJc w:val="left"/>
      <w:pPr>
        <w:ind w:left="720" w:hanging="360"/>
      </w:pPr>
    </w:lvl>
    <w:lvl w:ilvl="1" w:tplc="A6F0CD54">
      <w:start w:val="1"/>
      <w:numFmt w:val="bullet"/>
      <w:lvlText w:val="○"/>
      <w:lvlJc w:val="left"/>
      <w:pPr>
        <w:ind w:left="1440" w:hanging="360"/>
      </w:pPr>
    </w:lvl>
    <w:lvl w:ilvl="2" w:tplc="8AE61C90">
      <w:start w:val="1"/>
      <w:numFmt w:val="bullet"/>
      <w:lvlText w:val="■"/>
      <w:lvlJc w:val="left"/>
      <w:pPr>
        <w:ind w:left="2160" w:hanging="360"/>
      </w:pPr>
    </w:lvl>
    <w:lvl w:ilvl="3" w:tplc="1D42C2FE">
      <w:start w:val="1"/>
      <w:numFmt w:val="bullet"/>
      <w:lvlText w:val="●"/>
      <w:lvlJc w:val="left"/>
      <w:pPr>
        <w:ind w:left="2880" w:hanging="360"/>
      </w:pPr>
    </w:lvl>
    <w:lvl w:ilvl="4" w:tplc="465489E8">
      <w:start w:val="1"/>
      <w:numFmt w:val="bullet"/>
      <w:lvlText w:val="○"/>
      <w:lvlJc w:val="left"/>
      <w:pPr>
        <w:ind w:left="3600" w:hanging="360"/>
      </w:pPr>
    </w:lvl>
    <w:lvl w:ilvl="5" w:tplc="18A49CCA">
      <w:start w:val="1"/>
      <w:numFmt w:val="bullet"/>
      <w:lvlText w:val="■"/>
      <w:lvlJc w:val="left"/>
      <w:pPr>
        <w:ind w:left="4320" w:hanging="360"/>
      </w:pPr>
    </w:lvl>
    <w:lvl w:ilvl="6" w:tplc="9B0CBF80">
      <w:start w:val="1"/>
      <w:numFmt w:val="bullet"/>
      <w:lvlText w:val="●"/>
      <w:lvlJc w:val="left"/>
      <w:pPr>
        <w:ind w:left="5040" w:hanging="360"/>
      </w:pPr>
    </w:lvl>
    <w:lvl w:ilvl="7" w:tplc="119CF7DA">
      <w:start w:val="1"/>
      <w:numFmt w:val="bullet"/>
      <w:lvlText w:val="●"/>
      <w:lvlJc w:val="left"/>
      <w:pPr>
        <w:ind w:left="5760" w:hanging="360"/>
      </w:pPr>
    </w:lvl>
    <w:lvl w:ilvl="8" w:tplc="1618F42E">
      <w:start w:val="1"/>
      <w:numFmt w:val="bullet"/>
      <w:lvlText w:val="●"/>
      <w:lvlJc w:val="left"/>
      <w:pPr>
        <w:ind w:left="6480" w:hanging="360"/>
      </w:pPr>
    </w:lvl>
  </w:abstractNum>
  <w:num w:numId="1" w16cid:durableId="1366906540">
    <w:abstractNumId w:val="1"/>
    <w:lvlOverride w:ilvl="0">
      <w:startOverride w:val="1"/>
    </w:lvlOverride>
  </w:num>
  <w:num w:numId="2" w16cid:durableId="14616543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2BFC"/>
    <w:rsid w:val="001E0EBB"/>
    <w:rsid w:val="004E075C"/>
    <w:rsid w:val="006135AC"/>
    <w:rsid w:val="00D32CEB"/>
    <w:rsid w:val="00DF2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5FD9A"/>
  <w15:docId w15:val="{5FB77208-BCC2-43A1-8830-6A9C4D13F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1557</Words>
  <Characters>8875</Characters>
  <Application>Microsoft Office Word</Application>
  <DocSecurity>0</DocSecurity>
  <Lines>73</Lines>
  <Paragraphs>20</Paragraphs>
  <ScaleCrop>false</ScaleCrop>
  <Company/>
  <LinksUpToDate>false</LinksUpToDate>
  <CharactersWithSpaces>10412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Asma Rasool</cp:lastModifiedBy>
  <cp:revision>4</cp:revision>
  <dcterms:created xsi:type="dcterms:W3CDTF">2026-07-08T05:42:00Z</dcterms:created>
  <dcterms:modified xsi:type="dcterms:W3CDTF">2026-07-08T05:54:00Z</dcterms:modified>
</cp:coreProperties>
</file>