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F5BC4"/>
          <w:sz w:val="20"/>
          <w:szCs w:val="20"/>
        </w:rPr>
        <w:t xml:space="preserve">CGA PLATFORM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3A8A"/>
          <w:sz w:val="44"/>
          <w:szCs w:val="44"/>
        </w:rPr>
        <w:t xml:space="preserve">Web Backend &amp; Mobile App Workflow</w:t>
      </w:r>
    </w:p>
    <w:p>
      <w:pPr>
        <w:pBdr>
          <w:bottom w:val="single" w:color="F2B632" w:sz="12" w:space="6"/>
        </w:pBdr>
        <w:spacing w:after="200"/>
      </w:pPr>
      <w:r>
        <w:rPr>
          <w:rFonts w:ascii="Calibri" w:cs="Calibri" w:eastAsia="Calibri" w:hAnsi="Calibri"/>
          <w:color w:val="5B6577"/>
          <w:sz w:val="22"/>
          <w:szCs w:val="22"/>
        </w:rPr>
        <w:t xml:space="preserve">Backend stays inside Next.js, so the website also serves as the backend for the future mobile app.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6038"/>
        <w:gridCol w:w="3000"/>
      </w:tblGrid>
      <w:tr>
        <w:trPr>
          <w:tblHeader/>
        </w:trPr>
        <w:tc>
          <w:tcPr>
            <w:tcW w:type="dxa" w:w="24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Steps</w:t>
            </w:r>
          </w:p>
        </w:tc>
      </w:tr>
      <w:tr>
        <w:tc>
          <w:tcPr>
            <w:tcW w:type="dxa" w:w="24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2F5B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0</w:t>
            </w:r>
          </w:p>
        </w:tc>
        <w:tc>
          <w:tcPr>
            <w:tcW w:type="dxa" w:w="36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Interactive Frontend Prototype (Completed)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Fully functioning, high-fidelity UI prototype that simulates the entire platform without a real database.</w:t>
            </w:r>
          </w:p>
        </w:tc>
        <w:tc>
          <w:tcPr>
            <w:tcW w:type="dxa" w:w="3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 steps</w:t>
            </w:r>
          </w:p>
        </w:tc>
      </w:tr>
      <w:tr>
        <w:tc>
          <w:tcPr>
            <w:tcW w:type="dxa" w:w="24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2F5B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36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Backend Development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+ Prisma + PostgreSQL powers the website and the future mobile app.</w:t>
            </w:r>
          </w:p>
        </w:tc>
        <w:tc>
          <w:tcPr>
            <w:tcW w:type="dxa" w:w="3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 steps</w:t>
            </w:r>
          </w:p>
        </w:tc>
      </w:tr>
      <w:tr>
        <w:tc>
          <w:tcPr>
            <w:tcW w:type="dxa" w:w="24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2F5B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36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Mobile App Development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the UI and fetch data from the Phase 1 APIs; ship to the stores.</w:t>
            </w:r>
          </w:p>
        </w:tc>
        <w:tc>
          <w:tcPr>
            <w:tcW w:type="dxa" w:w="3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 steps</w:t>
            </w:r>
          </w:p>
        </w:tc>
      </w:tr>
    </w:tbl>
    <w:p>
      <w:pPr>
        <w:pageBreakBefore/>
        <w:spacing w:after="0"/>
      </w:pP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38"/>
      </w:tblGrid>
      <w:tr>
        <w:tc>
          <w:tcPr>
            <w:tcW w:type="dxa" w:w="15038"/>
            <w:tcBorders>
              <w:top w:val="none"/>
              <w:left w:val="none"/>
              <w:bottom w:val="single" w:color="F2B632" w:sz="24"/>
              <w:right w:val="none"/>
            </w:tcBorders>
            <w:shd w:fill="1E3A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PHASE 0  |  Interactive Frontend Prototype  ✅ Completed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C9D4EC"/>
                <w:sz w:val="20"/>
                <w:szCs w:val="20"/>
              </w:rPr>
              <w:t xml:space="preserve">Current state: a working UI prototype that needs no real database yet</w:t>
            </w:r>
          </w:p>
        </w:tc>
      </w:tr>
    </w:tbl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38"/>
        <w:gridCol w:w="3700"/>
        <w:gridCol w:w="2000"/>
      </w:tblGrid>
      <w:tr>
        <w:trPr>
          <w:tblHeader/>
        </w:trPr>
        <w:tc>
          <w:tcPr>
            <w:tcW w:type="dxa" w:w="8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5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To Do</w:t>
            </w:r>
          </w:p>
        </w:tc>
        <w:tc>
          <w:tcPr>
            <w:tcW w:type="dxa" w:w="37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Tools / Commands</w:t>
            </w:r>
          </w:p>
        </w:tc>
        <w:tc>
          <w:tcPr>
            <w:tcW w:type="dxa" w:w="2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Pay / Hour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2F5B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0.1</w:t>
            </w:r>
          </w:p>
        </w:tc>
        <w:tc>
          <w:tcPr>
            <w:tcW w:type="dxa" w:w="25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UI/UX Framework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a responsive, modern Next.js application.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Styled the whole interface with Tailwind CSS.</w:t>
            </w:r>
          </w:p>
        </w:tc>
        <w:tc>
          <w:tcPr>
            <w:tcW w:type="dxa" w:w="37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5B6577"/>
                <w:sz w:val="20"/>
                <w:szCs w:val="20"/>
              </w:rPr>
              <w:t xml:space="preserve">₹ ________ / hr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2F5B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0.2</w:t>
            </w:r>
          </w:p>
        </w:tc>
        <w:tc>
          <w:tcPr>
            <w:tcW w:type="dxa" w:w="25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Three-Tier Architecture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Developed distinct interfaces for the Public Website, the Student Portal, and the Admin Portal.</w:t>
            </w:r>
          </w:p>
        </w:tc>
        <w:tc>
          <w:tcPr>
            <w:tcW w:type="dxa" w:w="37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Website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Portal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2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5B6577"/>
                <w:sz w:val="20"/>
                <w:szCs w:val="20"/>
              </w:rPr>
              <w:t xml:space="preserve">₹ ________ / hr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2F5B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0.3</w:t>
            </w:r>
          </w:p>
        </w:tc>
        <w:tc>
          <w:tcPr>
            <w:tcW w:type="dxa" w:w="25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Simulated Authentication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Implemented role-based login (Student vs. Admin).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Protected private routes based on the logged-in role.</w:t>
            </w:r>
          </w:p>
        </w:tc>
        <w:tc>
          <w:tcPr>
            <w:tcW w:type="dxa" w:w="37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Role-based login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Protected routes</w:t>
            </w:r>
          </w:p>
        </w:tc>
        <w:tc>
          <w:tcPr>
            <w:tcW w:type="dxa" w:w="2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5B6577"/>
                <w:sz w:val="20"/>
                <w:szCs w:val="20"/>
              </w:rPr>
              <w:t xml:space="preserve">₹ ________ / hr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2F5B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0.4</w:t>
            </w:r>
          </w:p>
        </w:tc>
        <w:tc>
          <w:tcPr>
            <w:tcW w:type="dxa" w:w="25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Simulated Database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 a data layer that uses browser localStorage plus seed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Interactions persist across the browser session without a real database.</w:t>
            </w:r>
          </w:p>
        </w:tc>
        <w:tc>
          <w:tcPr>
            <w:tcW w:type="dxa" w:w="37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olor w:val="1E3A8A"/>
                <w:sz w:val="18"/>
                <w:szCs w:val="18"/>
                <w:shd w:fill="EAF0FB" w:val="clear"/>
              </w:rPr>
              <w:t xml:space="preserve">cgaService.ts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1E3A8A"/>
                <w:sz w:val="18"/>
                <w:szCs w:val="18"/>
                <w:shd w:fill="EAF0FB" w:val="clear"/>
              </w:rPr>
              <w:t xml:space="preserve">localStorage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 data</w:t>
            </w:r>
          </w:p>
        </w:tc>
        <w:tc>
          <w:tcPr>
            <w:tcW w:type="dxa" w:w="2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5B6577"/>
                <w:sz w:val="20"/>
                <w:szCs w:val="20"/>
              </w:rPr>
              <w:t xml:space="preserve">₹ ________ / hr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2F5B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0.5</w:t>
            </w:r>
          </w:p>
        </w:tc>
        <w:tc>
          <w:tcPr>
            <w:tcW w:type="dxa" w:w="25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Core Workflows Modeled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Public: course browsing, filtering, and simulated fee payments.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Student: dashboard with study material access (PDF reader) and a timed Mock Test Arena.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CMS: manage students, open/close batches, view fee receipts, and edit public website content live.</w:t>
            </w:r>
          </w:p>
        </w:tc>
        <w:tc>
          <w:tcPr>
            <w:tcW w:type="dxa" w:w="37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reader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 Test Arena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CMS</w:t>
            </w:r>
          </w:p>
        </w:tc>
        <w:tc>
          <w:tcPr>
            <w:tcW w:type="dxa" w:w="2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5B6577"/>
                <w:sz w:val="20"/>
                <w:szCs w:val="20"/>
              </w:rPr>
              <w:t xml:space="preserve">₹ ________ / hr</w:t>
            </w:r>
          </w:p>
        </w:tc>
      </w:tr>
    </w:tbl>
    <w:p>
      <w:pPr>
        <w:pageBreakBefore/>
        <w:spacing w:after="0"/>
      </w:pP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38"/>
      </w:tblGrid>
      <w:tr>
        <w:tc>
          <w:tcPr>
            <w:tcW w:type="dxa" w:w="15038"/>
            <w:tcBorders>
              <w:top w:val="none"/>
              <w:left w:val="none"/>
              <w:bottom w:val="single" w:color="F2B632" w:sz="24"/>
              <w:right w:val="none"/>
            </w:tcBorders>
            <w:shd w:fill="1E3A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PHASE 1  |  Backend Development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C9D4EC"/>
                <w:sz w:val="20"/>
                <w:szCs w:val="20"/>
              </w:rPr>
              <w:t xml:space="preserve">Next.js + Prisma + PostgreSQL</w:t>
            </w:r>
          </w:p>
        </w:tc>
      </w:tr>
    </w:tbl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38"/>
        <w:gridCol w:w="3700"/>
        <w:gridCol w:w="2000"/>
      </w:tblGrid>
      <w:tr>
        <w:trPr>
          <w:tblHeader/>
        </w:trPr>
        <w:tc>
          <w:tcPr>
            <w:tcW w:type="dxa" w:w="8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5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To Do</w:t>
            </w:r>
          </w:p>
        </w:tc>
        <w:tc>
          <w:tcPr>
            <w:tcW w:type="dxa" w:w="37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Tools / Commands</w:t>
            </w:r>
          </w:p>
        </w:tc>
        <w:tc>
          <w:tcPr>
            <w:tcW w:type="dxa" w:w="2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Pay / Hour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2F5B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1.1</w:t>
            </w:r>
          </w:p>
        </w:tc>
        <w:tc>
          <w:tcPr>
            <w:tcW w:type="dxa" w:w="25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Setup Database &amp; Prisma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PostgreSQL database (free tier on Neon.tech or Supabase).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 the connection URL into a .env file as DATABASE_URL="your-postgres-url".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prisma/schema.prisma is already generated from your seed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the migration command to create all tables in PostgreSQL.</w:t>
            </w:r>
          </w:p>
        </w:tc>
        <w:tc>
          <w:tcPr>
            <w:tcW w:type="dxa" w:w="37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Neon.tech / Supabase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1E3A8A"/>
                <w:sz w:val="18"/>
                <w:szCs w:val="18"/>
                <w:shd w:fill="EAF0FB" w:val="clear"/>
              </w:rPr>
              <w:t xml:space="preserve">.env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1E3A8A"/>
                <w:sz w:val="18"/>
                <w:szCs w:val="18"/>
                <w:shd w:fill="EAF0FB" w:val="clear"/>
              </w:rPr>
              <w:t xml:space="preserve">npx prisma db push</w:t>
            </w:r>
          </w:p>
        </w:tc>
        <w:tc>
          <w:tcPr>
            <w:tcW w:type="dxa" w:w="2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5B6577"/>
                <w:sz w:val="20"/>
                <w:szCs w:val="20"/>
              </w:rPr>
              <w:t xml:space="preserve">₹ ________ / hr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2F5B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1.2</w:t>
            </w:r>
          </w:p>
        </w:tc>
        <w:tc>
          <w:tcPr>
            <w:tcW w:type="dxa" w:w="25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Seed the Database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a short script using the Prisma Client.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all dummy data from src/data/initialSeedData.ts.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Bulk-insert it into the new PostgreSQL database.</w:t>
            </w:r>
          </w:p>
        </w:tc>
        <w:tc>
          <w:tcPr>
            <w:tcW w:type="dxa" w:w="37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Prisma Client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1E3A8A"/>
                <w:sz w:val="18"/>
                <w:szCs w:val="18"/>
                <w:shd w:fill="EAF0FB" w:val="clear"/>
              </w:rPr>
              <w:t xml:space="preserve">src/data/initialSeedData.ts</w:t>
            </w:r>
          </w:p>
        </w:tc>
        <w:tc>
          <w:tcPr>
            <w:tcW w:type="dxa" w:w="2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5B6577"/>
                <w:sz w:val="20"/>
                <w:szCs w:val="20"/>
              </w:rPr>
              <w:t xml:space="preserve">₹ ________ / hr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2F5B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1.3</w:t>
            </w:r>
          </w:p>
        </w:tc>
        <w:tc>
          <w:tcPr>
            <w:tcW w:type="dxa" w:w="25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Build API Routes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an api directory inside src/app.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REST endpoints: auth/login (check credentials, return token), courses (course list), students/[id] (student profile).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Secure all routes with token-based authentication.</w:t>
            </w:r>
          </w:p>
        </w:tc>
        <w:tc>
          <w:tcPr>
            <w:tcW w:type="dxa" w:w="37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Route Handlers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NextAuth.js or Jose (JWT)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1E3A8A"/>
                <w:sz w:val="18"/>
                <w:szCs w:val="18"/>
                <w:shd w:fill="EAF0FB" w:val="clear"/>
              </w:rPr>
              <w:t xml:space="preserve">src/app/api/auth/login/route.ts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1E3A8A"/>
                <w:sz w:val="18"/>
                <w:szCs w:val="18"/>
                <w:shd w:fill="EAF0FB" w:val="clear"/>
              </w:rPr>
              <w:t xml:space="preserve">src/app/api/courses/route.ts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1E3A8A"/>
                <w:sz w:val="18"/>
                <w:szCs w:val="18"/>
                <w:shd w:fill="EAF0FB" w:val="clear"/>
              </w:rPr>
              <w:t xml:space="preserve">src/app/api/students/[id]/route.ts</w:t>
            </w:r>
          </w:p>
        </w:tc>
        <w:tc>
          <w:tcPr>
            <w:tcW w:type="dxa" w:w="2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5B6577"/>
                <w:sz w:val="20"/>
                <w:szCs w:val="20"/>
              </w:rPr>
              <w:t xml:space="preserve">₹ ________ / hr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2F5B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1.4</w:t>
            </w:r>
          </w:p>
        </w:tc>
        <w:tc>
          <w:tcPr>
            <w:tcW w:type="dxa" w:w="25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Connect Web Frontend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src/services/cgaService.ts.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all code that saves to localStorage.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Rewrite the functions to call the new /api/... endpoints.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Result: the web app is production-ready and database-driven.</w:t>
            </w:r>
          </w:p>
        </w:tc>
        <w:tc>
          <w:tcPr>
            <w:tcW w:type="dxa" w:w="37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fetch() or axios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1E3A8A"/>
                <w:sz w:val="18"/>
                <w:szCs w:val="18"/>
                <w:shd w:fill="EAF0FB" w:val="clear"/>
              </w:rPr>
              <w:t xml:space="preserve">src/services/cgaService.ts</w:t>
            </w:r>
          </w:p>
        </w:tc>
        <w:tc>
          <w:tcPr>
            <w:tcW w:type="dxa" w:w="2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5B6577"/>
                <w:sz w:val="20"/>
                <w:szCs w:val="20"/>
              </w:rPr>
              <w:t xml:space="preserve">₹ ________ / hr</w:t>
            </w:r>
          </w:p>
        </w:tc>
      </w:tr>
    </w:tbl>
    <w:p>
      <w:pPr>
        <w:pageBreakBefore/>
        <w:spacing w:after="0"/>
      </w:pP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38"/>
      </w:tblGrid>
      <w:tr>
        <w:tc>
          <w:tcPr>
            <w:tcW w:type="dxa" w:w="15038"/>
            <w:tcBorders>
              <w:top w:val="none"/>
              <w:left w:val="none"/>
              <w:bottom w:val="single" w:color="F2B632" w:sz="24"/>
              <w:right w:val="none"/>
            </w:tcBorders>
            <w:shd w:fill="1E3A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PHASE 2  |  Mobile App Development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C9D4EC"/>
                <w:sz w:val="20"/>
                <w:szCs w:val="20"/>
              </w:rPr>
              <w:t xml:space="preserve">Backend APIs are live; now build the UI and fetch data</w:t>
            </w:r>
          </w:p>
        </w:tc>
      </w:tr>
    </w:tbl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38"/>
        <w:gridCol w:w="3700"/>
        <w:gridCol w:w="2000"/>
      </w:tblGrid>
      <w:tr>
        <w:trPr>
          <w:tblHeader/>
        </w:trPr>
        <w:tc>
          <w:tcPr>
            <w:tcW w:type="dxa" w:w="8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5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To Do</w:t>
            </w:r>
          </w:p>
        </w:tc>
        <w:tc>
          <w:tcPr>
            <w:tcW w:type="dxa" w:w="37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Tools / Commands</w:t>
            </w:r>
          </w:p>
        </w:tc>
        <w:tc>
          <w:tcPr>
            <w:tcW w:type="dxa" w:w="2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Pay / Hour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2F5B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2.1</w:t>
            </w:r>
          </w:p>
        </w:tc>
        <w:tc>
          <w:tcPr>
            <w:tcW w:type="dxa" w:w="25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Initialize Mobile Project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new project outside the Next.js repository.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Native (Expo) is recommended since you already know React; Flutter is the alternative.</w:t>
            </w:r>
          </w:p>
        </w:tc>
        <w:tc>
          <w:tcPr>
            <w:tcW w:type="dxa" w:w="37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Native (Expo)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1E3A8A"/>
                <w:sz w:val="18"/>
                <w:szCs w:val="18"/>
                <w:shd w:fill="EAF0FB" w:val="clear"/>
              </w:rPr>
              <w:t xml:space="preserve">npx create-expo-app cga-mobile-app</w:t>
            </w:r>
          </w:p>
        </w:tc>
        <w:tc>
          <w:tcPr>
            <w:tcW w:type="dxa" w:w="2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5B6577"/>
                <w:sz w:val="20"/>
                <w:szCs w:val="20"/>
              </w:rPr>
              <w:t xml:space="preserve">₹ ________ / hr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2F5B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2.2</w:t>
            </w:r>
          </w:p>
        </w:tc>
        <w:tc>
          <w:tcPr>
            <w:tcW w:type="dxa" w:w="25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Build Mobile UI/UX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Recreate Student Portal screens: Dashboard, My Courses, Mock Tests, Fees.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brand colors (Royal Academic Blue and White) for consistency with the website.</w:t>
            </w:r>
          </w:p>
        </w:tc>
        <w:tc>
          <w:tcPr>
            <w:tcW w:type="dxa" w:w="37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Native components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Brand palette: Blue &amp; White</w:t>
            </w:r>
          </w:p>
        </w:tc>
        <w:tc>
          <w:tcPr>
            <w:tcW w:type="dxa" w:w="2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5B6577"/>
                <w:sz w:val="20"/>
                <w:szCs w:val="20"/>
              </w:rPr>
              <w:t xml:space="preserve">₹ ________ / hr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2F5B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2.3</w:t>
            </w:r>
          </w:p>
        </w:tc>
        <w:tc>
          <w:tcPr>
            <w:tcW w:type="dxa" w:w="25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Connect App to Next.js APIs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 the exact same endpoints built in Phase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Example: student login sends a request to https://your-website.com/api/auth/login.</w:t>
            </w:r>
          </w:p>
        </w:tc>
        <w:tc>
          <w:tcPr>
            <w:tcW w:type="dxa" w:w="37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axios or fetch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1E3A8A"/>
                <w:sz w:val="18"/>
                <w:szCs w:val="18"/>
                <w:shd w:fill="EAF0FB" w:val="clear"/>
              </w:rPr>
              <w:t xml:space="preserve">/api/auth/login</w:t>
            </w:r>
          </w:p>
        </w:tc>
        <w:tc>
          <w:tcPr>
            <w:tcW w:type="dxa" w:w="2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5B6577"/>
                <w:sz w:val="20"/>
                <w:szCs w:val="20"/>
              </w:rPr>
              <w:t xml:space="preserve">₹ ________ / hr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2F5B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2.4</w:t>
            </w:r>
          </w:p>
        </w:tc>
        <w:tc>
          <w:tcPr>
            <w:tcW w:type="dxa" w:w="25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App-Specific Features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 Notifications: integrate FCM so the admin can send instant alerts (e.g. "Batch timing changed").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Viewer: add a native PDF viewer so students can read study materials securely.</w:t>
            </w:r>
          </w:p>
        </w:tc>
        <w:tc>
          <w:tcPr>
            <w:tcW w:type="dxa" w:w="37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Firebase Cloud Messaging (FCM)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Native PDF viewer component</w:t>
            </w:r>
          </w:p>
        </w:tc>
        <w:tc>
          <w:tcPr>
            <w:tcW w:type="dxa" w:w="2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7F9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5B6577"/>
                <w:sz w:val="20"/>
                <w:szCs w:val="20"/>
              </w:rPr>
              <w:t xml:space="preserve">₹ ________ / hr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2F5B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2.5</w:t>
            </w:r>
          </w:p>
        </w:tc>
        <w:tc>
          <w:tcPr>
            <w:tcW w:type="dxa" w:w="25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EA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Testing &amp; Store Deployment</w:t>
            </w:r>
          </w:p>
        </w:tc>
        <w:tc>
          <w:tcPr>
            <w:tcW w:type="dxa" w:w="6038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on real Android and iOS devices.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production bundles: .aab (Android) and .ipa (iOS).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 to Google Play Store and Apple App Store.</w:t>
            </w:r>
          </w:p>
        </w:tc>
        <w:tc>
          <w:tcPr>
            <w:tcW w:type="dxa" w:w="37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 Go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1E3A8A"/>
                <w:sz w:val="18"/>
                <w:szCs w:val="18"/>
                <w:shd w:fill="EAF0FB" w:val="clear"/>
              </w:rPr>
              <w:t xml:space="preserve">.aab (Android)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color w:val="1E3A8A"/>
                <w:sz w:val="18"/>
                <w:szCs w:val="18"/>
                <w:shd w:fill="EAF0FB" w:val="clear"/>
              </w:rPr>
              <w:t xml:space="preserve">.ipa (iOS)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 Store / App Store</w:t>
            </w:r>
          </w:p>
        </w:tc>
        <w:tc>
          <w:tcPr>
            <w:tcW w:type="dxa" w:w="2000"/>
            <w:tcBorders>
              <w:top w:val="single" w:color="C9D4EC" w:sz="4"/>
              <w:left w:val="single" w:color="C9D4EC" w:sz="4"/>
              <w:bottom w:val="single" w:color="C9D4EC" w:sz="4"/>
              <w:right w:val="single" w:color="C9D4E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5B6577"/>
                <w:sz w:val="20"/>
                <w:szCs w:val="20"/>
              </w:rPr>
              <w:t xml:space="preserve">₹ ________ / hr</w:t>
            </w:r>
          </w:p>
        </w:tc>
      </w:tr>
    </w:tbl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2F5BC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2026-10-02T05:30:19.773Z</dcterms:created>
  <dcterms:modified xsi:type="dcterms:W3CDTF">2026-10-02T05:30:19.781Z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