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10A5" w14:textId="77777777" w:rsidR="00B81A2D" w:rsidRDefault="00C73CAB" w:rsidP="00B81A2D">
      <w:pPr>
        <w:rPr>
          <w:lang w:val="fr-FR"/>
        </w:rPr>
      </w:pPr>
      <w:r>
        <w:rPr>
          <w:lang w:val="fr-FR"/>
        </w:rPr>
        <w:t xml:space="preserve">APPLICATION MOBILE </w:t>
      </w:r>
    </w:p>
    <w:p w14:paraId="5ACDDFB9" w14:textId="77777777" w:rsidR="00B81A2D" w:rsidRDefault="00986B5E" w:rsidP="00B81A2D">
      <w:pPr>
        <w:rPr>
          <w:sz w:val="28"/>
          <w:szCs w:val="28"/>
        </w:rPr>
      </w:pPr>
      <w:r w:rsidRPr="00986B5E">
        <w:rPr>
          <w:sz w:val="28"/>
          <w:szCs w:val="28"/>
        </w:rPr>
        <w:t>I. INTRODUCTION ET CONTEXTE</w:t>
      </w:r>
    </w:p>
    <w:p w14:paraId="4151EF82" w14:textId="1149E474" w:rsidR="00986B5E" w:rsidRPr="00B81A2D" w:rsidRDefault="00986B5E" w:rsidP="00B81A2D">
      <w:pPr>
        <w:rPr>
          <w:sz w:val="24"/>
          <w:szCs w:val="24"/>
          <w:lang w:val="fr-FR"/>
        </w:rPr>
      </w:pPr>
      <w:r w:rsidRPr="00B81A2D">
        <w:rPr>
          <w:sz w:val="24"/>
          <w:szCs w:val="24"/>
        </w:rPr>
        <w:t>1. But du projet</w:t>
      </w:r>
    </w:p>
    <w:p w14:paraId="67B1DD6B" w14:textId="77777777" w:rsidR="00B81A2D" w:rsidRDefault="00986B5E" w:rsidP="00B81A2D">
      <w:pPr>
        <w:pStyle w:val="NormalWeb"/>
        <w:rPr>
          <w:sz w:val="22"/>
          <w:szCs w:val="22"/>
        </w:rPr>
      </w:pPr>
      <w:r w:rsidRPr="00B81A2D">
        <w:rPr>
          <w:sz w:val="22"/>
          <w:szCs w:val="22"/>
        </w:rPr>
        <w:t>Développer une application mobile native capable de transmettre des messages critiques (alertes) vers un serveur centralisé, avec une garantie de transmission même en cas de réseau internet instable.</w:t>
      </w:r>
    </w:p>
    <w:p w14:paraId="5B2B1AB9" w14:textId="34602680" w:rsidR="00986B5E" w:rsidRPr="00B81A2D" w:rsidRDefault="00986B5E" w:rsidP="00B81A2D">
      <w:pPr>
        <w:pStyle w:val="NormalWeb"/>
        <w:rPr>
          <w:sz w:val="22"/>
          <w:szCs w:val="22"/>
        </w:rPr>
      </w:pPr>
      <w:r>
        <w:t>2. Contexte technique</w:t>
      </w:r>
    </w:p>
    <w:p w14:paraId="2284188B" w14:textId="77777777" w:rsidR="00B81A2D" w:rsidRDefault="00986B5E" w:rsidP="00B81A2D">
      <w:pPr>
        <w:pStyle w:val="NormalWeb"/>
        <w:rPr>
          <w:sz w:val="22"/>
          <w:szCs w:val="22"/>
        </w:rPr>
      </w:pPr>
      <w:r w:rsidRPr="00B81A2D">
        <w:rPr>
          <w:sz w:val="22"/>
          <w:szCs w:val="22"/>
        </w:rPr>
        <w:t xml:space="preserve">L'application est conçue pour fonctionner dans des zones à connectivité limitée, utilisant un système de </w:t>
      </w:r>
      <w:r w:rsidRPr="00B81A2D">
        <w:rPr>
          <w:b/>
          <w:bCs/>
          <w:sz w:val="22"/>
          <w:szCs w:val="22"/>
        </w:rPr>
        <w:t>fallback SMS</w:t>
      </w:r>
      <w:r w:rsidRPr="00B81A2D">
        <w:rPr>
          <w:sz w:val="22"/>
          <w:szCs w:val="22"/>
        </w:rPr>
        <w:t xml:space="preserve"> si l'API REST n'est pas joignable.</w:t>
      </w:r>
    </w:p>
    <w:p w14:paraId="4FF73D5F" w14:textId="1A073B8C" w:rsidR="00986B5E" w:rsidRPr="00B81A2D" w:rsidRDefault="00986B5E" w:rsidP="00B81A2D">
      <w:pPr>
        <w:pStyle w:val="NormalWeb"/>
        <w:rPr>
          <w:sz w:val="22"/>
          <w:szCs w:val="22"/>
        </w:rPr>
      </w:pPr>
      <w:r>
        <w:t>3. Sécurité</w:t>
      </w:r>
    </w:p>
    <w:p w14:paraId="5AFA354F" w14:textId="77777777" w:rsidR="00986B5E" w:rsidRPr="00B81A2D" w:rsidRDefault="00986B5E" w:rsidP="00986B5E">
      <w:pPr>
        <w:pStyle w:val="NormalWeb"/>
        <w:rPr>
          <w:sz w:val="22"/>
          <w:szCs w:val="22"/>
        </w:rPr>
      </w:pPr>
      <w:r w:rsidRPr="00B81A2D">
        <w:rPr>
          <w:sz w:val="22"/>
          <w:szCs w:val="22"/>
        </w:rPr>
        <w:t xml:space="preserve">Tous les échanges (SMS et HTTP) sont protégés par un </w:t>
      </w:r>
      <w:r w:rsidRPr="00B81A2D">
        <w:rPr>
          <w:b/>
          <w:bCs/>
          <w:sz w:val="22"/>
          <w:szCs w:val="22"/>
        </w:rPr>
        <w:t>chiffrement AES Base64</w:t>
      </w:r>
      <w:r w:rsidRPr="00B81A2D">
        <w:rPr>
          <w:sz w:val="22"/>
          <w:szCs w:val="22"/>
        </w:rPr>
        <w:t xml:space="preserve"> pour garantir la confidentialité des données métier.</w:t>
      </w:r>
    </w:p>
    <w:p w14:paraId="4BDC02B2" w14:textId="77777777" w:rsidR="00986B5E" w:rsidRDefault="00986B5E" w:rsidP="00986B5E">
      <w:r>
        <w:pict w14:anchorId="678CC161">
          <v:rect id="_x0000_i1025" style="width:0;height:1.5pt" o:hralign="center" o:hrstd="t" o:hr="t" fillcolor="#a0a0a0" stroked="f"/>
        </w:pict>
      </w:r>
    </w:p>
    <w:p w14:paraId="52604F30" w14:textId="77777777" w:rsidR="00986B5E" w:rsidRPr="00B81A2D" w:rsidRDefault="00986B5E" w:rsidP="00986B5E">
      <w:pPr>
        <w:pStyle w:val="Titre2"/>
        <w:rPr>
          <w:sz w:val="28"/>
          <w:szCs w:val="28"/>
        </w:rPr>
      </w:pPr>
      <w:r w:rsidRPr="00B81A2D">
        <w:rPr>
          <w:sz w:val="28"/>
          <w:szCs w:val="28"/>
        </w:rPr>
        <w:t>II. ARCHITECTURE TECHNIQUE</w:t>
      </w:r>
    </w:p>
    <w:p w14:paraId="53CACD30" w14:textId="77777777" w:rsidR="00986B5E" w:rsidRDefault="00986B5E" w:rsidP="00986B5E">
      <w:pPr>
        <w:pStyle w:val="Titre3"/>
      </w:pPr>
      <w:r>
        <w:t>1. Modèle Global</w:t>
      </w:r>
    </w:p>
    <w:p w14:paraId="262E81BB" w14:textId="77777777" w:rsidR="00986B5E" w:rsidRPr="00B81A2D" w:rsidRDefault="00986B5E" w:rsidP="00986B5E">
      <w:pPr>
        <w:pStyle w:val="NormalWeb"/>
        <w:rPr>
          <w:sz w:val="22"/>
          <w:szCs w:val="22"/>
        </w:rPr>
      </w:pPr>
      <w:r w:rsidRPr="00B81A2D">
        <w:rPr>
          <w:sz w:val="22"/>
          <w:szCs w:val="22"/>
        </w:rPr>
        <w:t>L'architecture suit un modèle où l'interface utilisateur (UI) interagit avec des services métiers, qui gèrent la persistance locale (SQLite) et la communication externe (SMS/Serveur).</w:t>
      </w:r>
    </w:p>
    <w:p w14:paraId="6133ADDC" w14:textId="77777777" w:rsidR="00986B5E" w:rsidRDefault="00986B5E" w:rsidP="00986B5E">
      <w:pPr>
        <w:pStyle w:val="Titre3"/>
      </w:pPr>
      <w:r>
        <w:t>2. Composants de Communication</w:t>
      </w:r>
    </w:p>
    <w:p w14:paraId="16A1C357" w14:textId="77777777" w:rsidR="00986B5E" w:rsidRPr="00B81A2D" w:rsidRDefault="00986B5E" w:rsidP="00986B5E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81A2D">
        <w:rPr>
          <w:b/>
          <w:bCs/>
          <w:sz w:val="22"/>
          <w:szCs w:val="22"/>
        </w:rPr>
        <w:t>ServerSender :</w:t>
      </w:r>
      <w:r w:rsidRPr="00B81A2D">
        <w:rPr>
          <w:sz w:val="22"/>
          <w:szCs w:val="22"/>
        </w:rPr>
        <w:t xml:space="preserve"> Tente l'envoi via API, puis bascule sur le SMS en cas d'échec.</w:t>
      </w:r>
    </w:p>
    <w:p w14:paraId="768A431D" w14:textId="77777777" w:rsidR="00986B5E" w:rsidRDefault="00986B5E" w:rsidP="00986B5E">
      <w:pPr>
        <w:pStyle w:val="Titre3"/>
      </w:pPr>
      <w:r>
        <w:t>3. Persistance</w:t>
      </w:r>
    </w:p>
    <w:p w14:paraId="313DABEB" w14:textId="77777777" w:rsidR="00986B5E" w:rsidRDefault="00986B5E" w:rsidP="00986B5E">
      <w:pPr>
        <w:pStyle w:val="NormalWeb"/>
      </w:pPr>
      <w:r w:rsidRPr="00B81A2D">
        <w:rPr>
          <w:sz w:val="22"/>
          <w:szCs w:val="22"/>
        </w:rPr>
        <w:t xml:space="preserve">Utilisation de </w:t>
      </w:r>
      <w:r w:rsidRPr="00B81A2D">
        <w:rPr>
          <w:b/>
          <w:bCs/>
          <w:sz w:val="22"/>
          <w:szCs w:val="22"/>
        </w:rPr>
        <w:t>SQLite</w:t>
      </w:r>
      <w:r w:rsidRPr="00B81A2D">
        <w:rPr>
          <w:sz w:val="22"/>
          <w:szCs w:val="22"/>
        </w:rPr>
        <w:t xml:space="preserve"> via des DAOs pour stocker l'historique, les interventions et les statuts localement sur le téléphone</w:t>
      </w:r>
      <w:r>
        <w:t>.</w:t>
      </w:r>
    </w:p>
    <w:p w14:paraId="25F91DEE" w14:textId="77777777" w:rsidR="00986B5E" w:rsidRDefault="00986B5E" w:rsidP="00986B5E">
      <w:r>
        <w:pict w14:anchorId="1DE38819">
          <v:rect id="_x0000_i1026" style="width:0;height:1.5pt" o:hralign="center" o:hrstd="t" o:hr="t" fillcolor="#a0a0a0" stroked="f"/>
        </w:pict>
      </w:r>
    </w:p>
    <w:p w14:paraId="60FDF8D8" w14:textId="77777777" w:rsidR="00986B5E" w:rsidRPr="00B81A2D" w:rsidRDefault="00986B5E" w:rsidP="00986B5E">
      <w:pPr>
        <w:pStyle w:val="Titre2"/>
        <w:rPr>
          <w:sz w:val="28"/>
          <w:szCs w:val="28"/>
        </w:rPr>
      </w:pPr>
      <w:r w:rsidRPr="00B81A2D">
        <w:rPr>
          <w:sz w:val="28"/>
          <w:szCs w:val="28"/>
        </w:rPr>
        <w:t>III. TECHNOLOGIES ET DÉPENDANCES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464"/>
      </w:tblGrid>
      <w:tr w:rsidR="00986B5E" w14:paraId="439D1EC0" w14:textId="77777777" w:rsidTr="00986B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57F4" w14:textId="77777777" w:rsidR="00986B5E" w:rsidRDefault="00986B5E">
            <w:pPr>
              <w:spacing w:after="480"/>
            </w:pPr>
            <w:r>
              <w:rPr>
                <w:rStyle w:val="lev"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AEB2E" w14:textId="77777777" w:rsidR="00986B5E" w:rsidRDefault="00986B5E">
            <w:pPr>
              <w:spacing w:after="480"/>
            </w:pPr>
            <w:r>
              <w:rPr>
                <w:rStyle w:val="lev"/>
              </w:rPr>
              <w:t>Outils / Librairies</w:t>
            </w:r>
          </w:p>
        </w:tc>
      </w:tr>
      <w:tr w:rsidR="00986B5E" w14:paraId="1350FAAD" w14:textId="77777777" w:rsidTr="00986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179D2" w14:textId="77777777" w:rsidR="00986B5E" w:rsidRDefault="00986B5E">
            <w:pPr>
              <w:spacing w:after="480"/>
            </w:pPr>
            <w:r>
              <w:rPr>
                <w:b/>
                <w:bCs/>
              </w:rPr>
              <w:t>Langage &amp; 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B77D5" w14:textId="77777777" w:rsidR="00986B5E" w:rsidRDefault="00986B5E">
            <w:pPr>
              <w:spacing w:after="480"/>
            </w:pPr>
            <w:r>
              <w:t>Java 11, Android SDK (compileSdk 36)</w:t>
            </w:r>
          </w:p>
        </w:tc>
      </w:tr>
      <w:tr w:rsidR="00986B5E" w14:paraId="5906CDB0" w14:textId="77777777" w:rsidTr="00986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D7F96" w14:textId="77777777" w:rsidR="00986B5E" w:rsidRDefault="00986B5E">
            <w:pPr>
              <w:spacing w:after="480"/>
            </w:pPr>
            <w:r>
              <w:rPr>
                <w:b/>
                <w:bCs/>
              </w:rPr>
              <w:t>Réseau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474EF" w14:textId="77777777" w:rsidR="00986B5E" w:rsidRDefault="00986B5E">
            <w:pPr>
              <w:spacing w:after="480"/>
            </w:pPr>
            <w:r>
              <w:t>Retrofit, OkHttp, Gson</w:t>
            </w:r>
          </w:p>
        </w:tc>
      </w:tr>
      <w:tr w:rsidR="00986B5E" w14:paraId="0802024A" w14:textId="77777777" w:rsidTr="00986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DC31C" w14:textId="77777777" w:rsidR="00986B5E" w:rsidRDefault="00986B5E">
            <w:pPr>
              <w:spacing w:after="480"/>
            </w:pPr>
            <w:r>
              <w:rPr>
                <w:b/>
                <w:bCs/>
              </w:rPr>
              <w:lastRenderedPageBreak/>
              <w:t>Cartographie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2F1C6" w14:textId="77777777" w:rsidR="00986B5E" w:rsidRDefault="00986B5E">
            <w:pPr>
              <w:spacing w:after="480"/>
            </w:pPr>
            <w:r>
              <w:t>OSMDroid (OpenStreetMap)</w:t>
            </w:r>
          </w:p>
        </w:tc>
      </w:tr>
      <w:tr w:rsidR="00986B5E" w14:paraId="7BAB94D6" w14:textId="77777777" w:rsidTr="00986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7DB0" w14:textId="77777777" w:rsidR="00986B5E" w:rsidRDefault="00986B5E">
            <w:pPr>
              <w:spacing w:after="480"/>
            </w:pPr>
            <w:r>
              <w:rPr>
                <w:b/>
                <w:bCs/>
              </w:rPr>
              <w:t>Graphiques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8BA9B" w14:textId="77777777" w:rsidR="00986B5E" w:rsidRDefault="00986B5E">
            <w:pPr>
              <w:spacing w:after="480"/>
            </w:pPr>
            <w:r>
              <w:t>MPAndroidChart (PieChart, BarChart)</w:t>
            </w:r>
          </w:p>
        </w:tc>
      </w:tr>
      <w:tr w:rsidR="00986B5E" w14:paraId="19CDAB61" w14:textId="77777777" w:rsidTr="00986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9CF5B" w14:textId="77777777" w:rsidR="00986B5E" w:rsidRDefault="00986B5E">
            <w:pPr>
              <w:spacing w:after="480"/>
            </w:pPr>
            <w:r>
              <w:rPr>
                <w:b/>
                <w:bCs/>
              </w:rPr>
              <w:t>Localisation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4820A" w14:textId="77777777" w:rsidR="00986B5E" w:rsidRDefault="00986B5E">
            <w:pPr>
              <w:spacing w:after="480"/>
            </w:pPr>
            <w:r>
              <w:t>Play Services Location (GPS)</w:t>
            </w:r>
          </w:p>
        </w:tc>
      </w:tr>
      <w:tr w:rsidR="00986B5E" w14:paraId="2F4FDEEC" w14:textId="77777777" w:rsidTr="00986B5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45CD8" w14:textId="77777777" w:rsidR="00986B5E" w:rsidRDefault="00986B5E">
            <w:pPr>
              <w:spacing w:after="480"/>
            </w:pPr>
            <w:r>
              <w:rPr>
                <w:b/>
                <w:bCs/>
              </w:rPr>
              <w:t>Base de données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A6B37" w14:textId="77777777" w:rsidR="00986B5E" w:rsidRDefault="00986B5E">
            <w:pPr>
              <w:spacing w:after="480"/>
            </w:pPr>
            <w:r>
              <w:t>SQLite (MyDatabaseHelper)</w:t>
            </w:r>
          </w:p>
        </w:tc>
      </w:tr>
    </w:tbl>
    <w:p w14:paraId="2627C839" w14:textId="77777777" w:rsidR="00986B5E" w:rsidRDefault="00986B5E" w:rsidP="00986B5E">
      <w:pPr>
        <w:spacing w:after="0"/>
      </w:pPr>
      <w:r>
        <w:pict w14:anchorId="3CE8E31A">
          <v:rect id="_x0000_i1027" style="width:0;height:1.5pt" o:hralign="center" o:hrstd="t" o:hr="t" fillcolor="#a0a0a0" stroked="f"/>
        </w:pict>
      </w:r>
    </w:p>
    <w:p w14:paraId="5F38E6EE" w14:textId="77777777" w:rsidR="00986B5E" w:rsidRPr="00B81A2D" w:rsidRDefault="00986B5E" w:rsidP="00986B5E">
      <w:pPr>
        <w:pStyle w:val="Titre2"/>
        <w:rPr>
          <w:sz w:val="28"/>
          <w:szCs w:val="28"/>
        </w:rPr>
      </w:pPr>
      <w:r w:rsidRPr="00B81A2D">
        <w:rPr>
          <w:sz w:val="28"/>
          <w:szCs w:val="28"/>
        </w:rPr>
        <w:t>IV. GUIDE D'UTILISATION ET CAPTURES</w:t>
      </w:r>
    </w:p>
    <w:p w14:paraId="25002974" w14:textId="77777777" w:rsidR="00986B5E" w:rsidRDefault="00986B5E" w:rsidP="00986B5E">
      <w:pPr>
        <w:pStyle w:val="Titre3"/>
      </w:pPr>
      <w:r>
        <w:t>1. Authentification et Connexion</w:t>
      </w:r>
    </w:p>
    <w:p w14:paraId="12431DB0" w14:textId="77777777" w:rsidR="00986B5E" w:rsidRDefault="00986B5E" w:rsidP="00986B5E">
      <w:pPr>
        <w:pStyle w:val="NormalWeb"/>
      </w:pPr>
      <w:r>
        <w:t>Le login s'effectue par l'envoi et la réception d'un SMS chiffré contenant l'ID de l'utilisateur.</w:t>
      </w:r>
    </w:p>
    <w:p w14:paraId="4A0D8DC2" w14:textId="41EE6471" w:rsidR="00986B5E" w:rsidRDefault="00B81A2D" w:rsidP="00986B5E">
      <w:pPr>
        <w:pStyle w:val="NormalWeb"/>
      </w:pPr>
      <w:r>
        <w:rPr>
          <w:noProof/>
        </w:rPr>
        <w:drawing>
          <wp:inline distT="0" distB="0" distL="0" distR="0" wp14:anchorId="603C2F9F" wp14:editId="4347515A">
            <wp:extent cx="1440000" cy="3088800"/>
            <wp:effectExtent l="0" t="0" r="825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30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42F96" w14:textId="77777777" w:rsidR="00986B5E" w:rsidRDefault="00986B5E" w:rsidP="00986B5E">
      <w:pPr>
        <w:pStyle w:val="Titre3"/>
      </w:pPr>
      <w:r>
        <w:t>2. Tableau de bord (Dashboard)</w:t>
      </w:r>
    </w:p>
    <w:p w14:paraId="0CA23462" w14:textId="77777777" w:rsidR="00986B5E" w:rsidRDefault="00986B5E" w:rsidP="00986B5E">
      <w:pPr>
        <w:pStyle w:val="NormalWeb"/>
      </w:pPr>
      <w:r>
        <w:t>Le tableau de bord permet de visualiser l'historique local et de gérer les changements de statut.</w:t>
      </w:r>
    </w:p>
    <w:p w14:paraId="45C0517E" w14:textId="77777777" w:rsidR="00986B5E" w:rsidRDefault="00986B5E" w:rsidP="00986B5E">
      <w:pPr>
        <w:pStyle w:val="NormalWeb"/>
      </w:pPr>
      <w:r>
        <w:rPr>
          <w:b/>
          <w:bCs/>
        </w:rPr>
        <w:t>[INSERER ICI : capture-dashboard.png]</w:t>
      </w:r>
    </w:p>
    <w:p w14:paraId="7E0329F5" w14:textId="77777777" w:rsidR="00986B5E" w:rsidRDefault="00986B5E" w:rsidP="00986B5E">
      <w:pPr>
        <w:pStyle w:val="NormalWeb"/>
      </w:pPr>
      <w:r>
        <w:rPr>
          <w:i/>
          <w:iCs/>
        </w:rPr>
        <w:lastRenderedPageBreak/>
        <w:t>Légende : Vue générale de l'historique et des interventions en cours.</w:t>
      </w:r>
    </w:p>
    <w:p w14:paraId="5A6D9E61" w14:textId="77777777" w:rsidR="00986B5E" w:rsidRDefault="00986B5E" w:rsidP="00986B5E">
      <w:pPr>
        <w:pStyle w:val="Titre3"/>
      </w:pPr>
      <w:r>
        <w:t>3. Création d'une Alerte (Nouveau Message)</w:t>
      </w:r>
    </w:p>
    <w:p w14:paraId="3A61CB2D" w14:textId="77777777" w:rsidR="00986B5E" w:rsidRDefault="00986B5E" w:rsidP="00986B5E">
      <w:pPr>
        <w:pStyle w:val="NormalWeb"/>
      </w:pPr>
      <w:r>
        <w:t xml:space="preserve">Le message d'alerte est structuré en </w:t>
      </w:r>
      <w:r>
        <w:rPr>
          <w:b/>
          <w:bCs/>
        </w:rPr>
        <w:t>12 segments</w:t>
      </w:r>
      <w:r>
        <w:t xml:space="preserve"> (date, GPS, description, etc.). Le formulaire se divise en deux étapes :</w:t>
      </w:r>
    </w:p>
    <w:p w14:paraId="02D447C9" w14:textId="77777777" w:rsidR="005261FD" w:rsidRDefault="005261FD" w:rsidP="00986B5E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654EB586" wp14:editId="2208C1D0">
            <wp:extent cx="1440000" cy="3088800"/>
            <wp:effectExtent l="0" t="0" r="825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30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828125B" w14:textId="0DEECEFD" w:rsidR="00986B5E" w:rsidRDefault="005261FD" w:rsidP="005261FD">
      <w:pPr>
        <w:pStyle w:val="NormalWeb"/>
      </w:pPr>
      <w:r>
        <w:rPr>
          <w:noProof/>
        </w:rPr>
        <w:drawing>
          <wp:inline distT="0" distB="0" distL="0" distR="0" wp14:anchorId="7ADF232B" wp14:editId="4500136A">
            <wp:extent cx="1440000" cy="3092400"/>
            <wp:effectExtent l="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40000" cy="30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1DE6" w14:textId="77777777" w:rsidR="00986B5E" w:rsidRDefault="00986B5E" w:rsidP="00986B5E">
      <w:pPr>
        <w:pStyle w:val="Titre3"/>
      </w:pPr>
      <w:r>
        <w:t>4. Détails des Messages</w:t>
      </w:r>
    </w:p>
    <w:p w14:paraId="3068EF86" w14:textId="77777777" w:rsidR="00986B5E" w:rsidRDefault="00986B5E" w:rsidP="00986B5E">
      <w:pPr>
        <w:pStyle w:val="NormalWeb"/>
      </w:pPr>
      <w:r>
        <w:t>Consultez les détails spécifiques de chaque alerte envoyée ou reçue.</w:t>
      </w:r>
    </w:p>
    <w:p w14:paraId="44B9C1E5" w14:textId="77777777" w:rsidR="00986B5E" w:rsidRDefault="00986B5E" w:rsidP="00986B5E">
      <w:pPr>
        <w:pStyle w:val="NormalWeb"/>
      </w:pPr>
      <w:r>
        <w:rPr>
          <w:b/>
          <w:bCs/>
        </w:rPr>
        <w:t>[INSERER ICI : capture-message-details.png]</w:t>
      </w:r>
    </w:p>
    <w:p w14:paraId="25503C58" w14:textId="77777777" w:rsidR="00986B5E" w:rsidRDefault="00986B5E" w:rsidP="00986B5E">
      <w:pPr>
        <w:pStyle w:val="NormalWeb"/>
      </w:pPr>
      <w:r>
        <w:rPr>
          <w:i/>
          <w:iCs/>
        </w:rPr>
        <w:lastRenderedPageBreak/>
        <w:t>Légende : Vue détaillée d'un enregistrement spécifique.</w:t>
      </w:r>
    </w:p>
    <w:p w14:paraId="1227C0C2" w14:textId="77777777" w:rsidR="00986B5E" w:rsidRDefault="00986B5E" w:rsidP="00986B5E">
      <w:pPr>
        <w:pStyle w:val="Titre3"/>
      </w:pPr>
      <w:r>
        <w:t>5. Statistiques et Cartographie</w:t>
      </w:r>
    </w:p>
    <w:p w14:paraId="1A1A7C37" w14:textId="77777777" w:rsidR="00986B5E" w:rsidRDefault="00986B5E" w:rsidP="00986B5E">
      <w:pPr>
        <w:pStyle w:val="NormalWeb"/>
      </w:pPr>
      <w:r>
        <w:t>L'application décode les messages de retour pour alimenter une carte interactive et des graphiques de performance.</w:t>
      </w:r>
    </w:p>
    <w:p w14:paraId="3CB3BF02" w14:textId="45A55198" w:rsidR="00986B5E" w:rsidRDefault="005261FD" w:rsidP="00986B5E">
      <w:r>
        <w:rPr>
          <w:noProof/>
        </w:rPr>
        <w:drawing>
          <wp:inline distT="0" distB="0" distL="0" distR="0" wp14:anchorId="7DFF93FC" wp14:editId="7237FF98">
            <wp:extent cx="1440000" cy="3088800"/>
            <wp:effectExtent l="0" t="0" r="825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30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B5E">
        <w:pict w14:anchorId="4D5D22E1">
          <v:rect id="_x0000_i1028" style="width:0;height:1.5pt" o:hralign="center" o:hrstd="t" o:hr="t" fillcolor="#a0a0a0" stroked="f"/>
        </w:pict>
      </w:r>
    </w:p>
    <w:p w14:paraId="56B378EE" w14:textId="77777777" w:rsidR="00986B5E" w:rsidRPr="00B81A2D" w:rsidRDefault="00986B5E" w:rsidP="00986B5E">
      <w:pPr>
        <w:pStyle w:val="Titre2"/>
        <w:rPr>
          <w:sz w:val="28"/>
          <w:szCs w:val="28"/>
        </w:rPr>
      </w:pPr>
      <w:r w:rsidRPr="00B81A2D">
        <w:rPr>
          <w:sz w:val="28"/>
          <w:szCs w:val="28"/>
        </w:rPr>
        <w:t>V. CONFIGURATION ET MAINTENANCE</w:t>
      </w:r>
    </w:p>
    <w:p w14:paraId="3E332E0F" w14:textId="77777777" w:rsidR="00986B5E" w:rsidRDefault="00986B5E" w:rsidP="00986B5E">
      <w:pPr>
        <w:pStyle w:val="Titre3"/>
      </w:pPr>
      <w:r>
        <w:t>1. Paramétrage</w:t>
      </w:r>
    </w:p>
    <w:p w14:paraId="4C7AC8FE" w14:textId="77777777" w:rsidR="00986B5E" w:rsidRPr="00B81A2D" w:rsidRDefault="00986B5E" w:rsidP="00986B5E">
      <w:pPr>
        <w:pStyle w:val="NormalWeb"/>
        <w:rPr>
          <w:sz w:val="22"/>
          <w:szCs w:val="22"/>
        </w:rPr>
      </w:pPr>
      <w:r w:rsidRPr="00B81A2D">
        <w:rPr>
          <w:sz w:val="22"/>
          <w:szCs w:val="22"/>
        </w:rPr>
        <w:t xml:space="preserve">Les réglages critiques (clés AES, URLs, numéros de passerelle) sont centralisés dans </w:t>
      </w:r>
      <w:r w:rsidRPr="00B81A2D">
        <w:rPr>
          <w:rStyle w:val="CodeHTML"/>
          <w:sz w:val="22"/>
          <w:szCs w:val="22"/>
        </w:rPr>
        <w:t>assets/config.properties</w:t>
      </w:r>
      <w:r w:rsidRPr="00B81A2D">
        <w:rPr>
          <w:sz w:val="22"/>
          <w:szCs w:val="22"/>
        </w:rPr>
        <w:t>.</w:t>
      </w:r>
    </w:p>
    <w:p w14:paraId="1D7DA66C" w14:textId="77777777" w:rsidR="00986B5E" w:rsidRDefault="00986B5E" w:rsidP="00986B5E">
      <w:pPr>
        <w:pStyle w:val="Titre3"/>
      </w:pPr>
      <w:r>
        <w:t>2. Permissions Requises</w:t>
      </w:r>
    </w:p>
    <w:p w14:paraId="78663128" w14:textId="77777777" w:rsidR="00986B5E" w:rsidRDefault="00986B5E" w:rsidP="00986B5E">
      <w:pPr>
        <w:pStyle w:val="NormalWeb"/>
      </w:pPr>
      <w:r w:rsidRPr="00B81A2D">
        <w:rPr>
          <w:sz w:val="22"/>
          <w:szCs w:val="22"/>
        </w:rPr>
        <w:t xml:space="preserve">Pour fonctionner, l'application doit impérativement disposer des droits : </w:t>
      </w:r>
      <w:r w:rsidRPr="00B81A2D">
        <w:rPr>
          <w:rStyle w:val="CodeHTML"/>
          <w:sz w:val="22"/>
          <w:szCs w:val="22"/>
        </w:rPr>
        <w:t>SEND_SMS</w:t>
      </w:r>
      <w:r w:rsidRPr="00B81A2D">
        <w:rPr>
          <w:sz w:val="22"/>
          <w:szCs w:val="22"/>
        </w:rPr>
        <w:t xml:space="preserve">, </w:t>
      </w:r>
      <w:r w:rsidRPr="00B81A2D">
        <w:rPr>
          <w:rStyle w:val="CodeHTML"/>
          <w:sz w:val="22"/>
          <w:szCs w:val="22"/>
        </w:rPr>
        <w:t>RECEIVE_SMS</w:t>
      </w:r>
      <w:r w:rsidRPr="00B81A2D">
        <w:rPr>
          <w:sz w:val="22"/>
          <w:szCs w:val="22"/>
        </w:rPr>
        <w:t xml:space="preserve"> et </w:t>
      </w:r>
      <w:r w:rsidRPr="00B81A2D">
        <w:rPr>
          <w:rStyle w:val="CodeHTML"/>
          <w:sz w:val="22"/>
          <w:szCs w:val="22"/>
        </w:rPr>
        <w:t>ACCESS_FINE_LOCATION</w:t>
      </w:r>
      <w:r>
        <w:t>.</w:t>
      </w:r>
    </w:p>
    <w:p w14:paraId="0378C704" w14:textId="77777777" w:rsidR="00986B5E" w:rsidRDefault="00986B5E" w:rsidP="00986B5E">
      <w:pPr>
        <w:pStyle w:val="Titre3"/>
      </w:pPr>
      <w:r>
        <w:t>3. Maintenance préventive</w:t>
      </w:r>
    </w:p>
    <w:p w14:paraId="4B77A51E" w14:textId="77777777" w:rsidR="00986B5E" w:rsidRPr="00B81A2D" w:rsidRDefault="00986B5E" w:rsidP="00986B5E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81A2D">
        <w:rPr>
          <w:b/>
          <w:bCs/>
          <w:sz w:val="22"/>
          <w:szCs w:val="22"/>
        </w:rPr>
        <w:t>Erreur de chiffrement :</w:t>
      </w:r>
      <w:r w:rsidRPr="00B81A2D">
        <w:rPr>
          <w:sz w:val="22"/>
          <w:szCs w:val="22"/>
        </w:rPr>
        <w:t xml:space="preserve"> Vérifier que la </w:t>
      </w:r>
      <w:r w:rsidRPr="00B81A2D">
        <w:rPr>
          <w:rStyle w:val="CodeHTML"/>
          <w:sz w:val="22"/>
          <w:szCs w:val="22"/>
        </w:rPr>
        <w:t>secret.key</w:t>
      </w:r>
      <w:r w:rsidRPr="00B81A2D">
        <w:rPr>
          <w:sz w:val="22"/>
          <w:szCs w:val="22"/>
        </w:rPr>
        <w:t xml:space="preserve"> est identique sur le mobile et le serveur.</w:t>
      </w:r>
    </w:p>
    <w:p w14:paraId="4806405F" w14:textId="77777777" w:rsidR="00986B5E" w:rsidRPr="00B81A2D" w:rsidRDefault="00986B5E" w:rsidP="00986B5E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81A2D">
        <w:rPr>
          <w:b/>
          <w:bCs/>
          <w:sz w:val="22"/>
          <w:szCs w:val="22"/>
        </w:rPr>
        <w:t>Synchronisation :</w:t>
      </w:r>
      <w:r w:rsidRPr="00B81A2D">
        <w:rPr>
          <w:sz w:val="22"/>
          <w:szCs w:val="22"/>
        </w:rPr>
        <w:t xml:space="preserve"> Utiliser le </w:t>
      </w:r>
      <w:r w:rsidRPr="00B81A2D">
        <w:rPr>
          <w:rStyle w:val="CodeHTML"/>
          <w:sz w:val="22"/>
          <w:szCs w:val="22"/>
        </w:rPr>
        <w:t>SyncService</w:t>
      </w:r>
      <w:r w:rsidRPr="00B81A2D">
        <w:rPr>
          <w:sz w:val="22"/>
          <w:szCs w:val="22"/>
        </w:rPr>
        <w:t xml:space="preserve"> pour rafraîchir les données locales depuis l'API.</w:t>
      </w:r>
    </w:p>
    <w:p w14:paraId="7C36FFA6" w14:textId="77777777" w:rsidR="00C73CAB" w:rsidRPr="00C73CAB" w:rsidRDefault="00C73CAB">
      <w:pPr>
        <w:rPr>
          <w:lang w:val="fr-FR"/>
        </w:rPr>
      </w:pPr>
    </w:p>
    <w:sectPr w:rsidR="00C73CAB" w:rsidRPr="00C73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5BB7"/>
    <w:multiLevelType w:val="multilevel"/>
    <w:tmpl w:val="9CE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42B9D"/>
    <w:multiLevelType w:val="multilevel"/>
    <w:tmpl w:val="A10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74FBD"/>
    <w:multiLevelType w:val="multilevel"/>
    <w:tmpl w:val="A92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57A92"/>
    <w:multiLevelType w:val="multilevel"/>
    <w:tmpl w:val="05D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2600C"/>
    <w:multiLevelType w:val="multilevel"/>
    <w:tmpl w:val="D48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24A88"/>
    <w:multiLevelType w:val="multilevel"/>
    <w:tmpl w:val="ED3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AB"/>
    <w:rsid w:val="000B0167"/>
    <w:rsid w:val="005261FD"/>
    <w:rsid w:val="00986B5E"/>
    <w:rsid w:val="00B81A2D"/>
    <w:rsid w:val="00C7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20604"/>
  <w15:chartTrackingRefBased/>
  <w15:docId w15:val="{9B56FD06-B961-4AC4-8C2A-E10C6A3B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73C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6B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73CAB"/>
    <w:rPr>
      <w:rFonts w:ascii="Times New Roman" w:eastAsia="Times New Roman" w:hAnsi="Times New Roman" w:cs="Times New Roman"/>
      <w:b/>
      <w:bCs/>
      <w:sz w:val="36"/>
      <w:szCs w:val="36"/>
      <w:lang w:val="fr-MG" w:eastAsia="fr-MG"/>
    </w:rPr>
  </w:style>
  <w:style w:type="paragraph" w:styleId="NormalWeb">
    <w:name w:val="Normal (Web)"/>
    <w:basedOn w:val="Normal"/>
    <w:uiPriority w:val="99"/>
    <w:unhideWhenUsed/>
    <w:rsid w:val="00C73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G" w:eastAsia="fr-MG"/>
    </w:rPr>
  </w:style>
  <w:style w:type="character" w:styleId="lev">
    <w:name w:val="Strong"/>
    <w:basedOn w:val="Policepardfaut"/>
    <w:uiPriority w:val="22"/>
    <w:qFormat/>
    <w:rsid w:val="00C73CA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73CAB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986B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5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7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Fenitra Sarobidy</dc:creator>
  <cp:keywords/>
  <dc:description/>
  <cp:lastModifiedBy>Fenitra Sarobidy</cp:lastModifiedBy>
  <cp:revision>2</cp:revision>
  <dcterms:created xsi:type="dcterms:W3CDTF">2026-04-09T21:46:00Z</dcterms:created>
  <dcterms:modified xsi:type="dcterms:W3CDTF">2026-04-09T22:14:00Z</dcterms:modified>
</cp:coreProperties>
</file>