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KiSA Website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https://kisa23.org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isa23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