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2/7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 content for the 2 weeks before Zach returns.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week would be 21st but there are some time conflicts.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at the week of March 7th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Jeff = Feb 27th + March 1st, incognito. Titus can cover after.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Robert has class Tuesday - Thursday 4-6.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Start with Zach and then plan with Titus + Jeff to coordinate loops &amp; whatever.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April 10th - 14th = Spring Break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2/6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 with Rav from the Urban League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Teaching February to March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of public projects &amp; partnerships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starting next Tuesday - Valentines.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2/1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lecture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 down how the time will be spent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classes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Dates?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Frequency of lessons?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an email asking for these templates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Examples of ways to teach the class</w:t>
      </w:r>
      <w:r w:rsidDel="00000000" w:rsidR="00000000" w:rsidRPr="00000000">
        <w:rPr>
          <w:rtl w:val="0"/>
        </w:rPr>
        <w:t xml:space="preserve"> on Monday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1/24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Have the classes on the week of the 13th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Marketing &amp; Business - how students will be marketing their skills for.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for business acumen in portraying services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etiquette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you’re meeting with clients, how should you present yourself?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checklist for the students to know what they need to succeed after the lesson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approach to communicating with other businesses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Marketing 101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Proof of concept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Two-hour classes on Marketing/Business approach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When are the classes?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Sketch a document for the classes, activities, and timelines. Like a syllabus but for two classes.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Kyle for the dates (school: Garfield)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 next time?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out the content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