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4E" w:rsidRPr="00DC55B1" w:rsidRDefault="0018487B" w:rsidP="00DC55B1">
      <w:pPr>
        <w:spacing w:after="480"/>
        <w:jc w:val="center"/>
        <w:rPr>
          <w:b/>
          <w:i/>
          <w:sz w:val="52"/>
          <w:szCs w:val="52"/>
          <w:u w:val="single"/>
        </w:rPr>
      </w:pPr>
      <w:r w:rsidRPr="00DC55B1">
        <w:rPr>
          <w:b/>
          <w:i/>
          <w:sz w:val="52"/>
          <w:szCs w:val="52"/>
          <w:u w:val="single"/>
        </w:rPr>
        <w:t>E</w:t>
      </w:r>
      <w:r w:rsidR="004C1C45">
        <w:rPr>
          <w:b/>
          <w:i/>
          <w:sz w:val="52"/>
          <w:szCs w:val="52"/>
          <w:u w:val="single"/>
        </w:rPr>
        <w:t>NGLISH</w:t>
      </w:r>
    </w:p>
    <w:p w:rsidR="0018487B" w:rsidRPr="0018487B" w:rsidRDefault="0018487B" w:rsidP="00DC55B1">
      <w:pPr>
        <w:spacing w:after="240"/>
        <w:rPr>
          <w:b/>
          <w:i/>
          <w:sz w:val="40"/>
          <w:szCs w:val="40"/>
          <w:u w:val="single"/>
        </w:rPr>
      </w:pPr>
      <w:r w:rsidRPr="0018487B">
        <w:rPr>
          <w:b/>
          <w:i/>
          <w:sz w:val="40"/>
          <w:szCs w:val="40"/>
          <w:u w:val="single"/>
        </w:rPr>
        <w:t>Nivel básico:</w:t>
      </w:r>
    </w:p>
    <w:p w:rsidR="00DC55B1" w:rsidRPr="00DC55B1" w:rsidRDefault="00A2292C" w:rsidP="00DC55B1">
      <w:pPr>
        <w:spacing w:after="240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Unit</w:t>
      </w:r>
      <w:proofErr w:type="spellEnd"/>
      <w:r>
        <w:rPr>
          <w:b/>
          <w:i/>
          <w:sz w:val="32"/>
          <w:szCs w:val="32"/>
          <w:u w:val="single"/>
        </w:rPr>
        <w:t xml:space="preserve"> 2 </w:t>
      </w:r>
      <w:proofErr w:type="spellStart"/>
      <w:r>
        <w:rPr>
          <w:b/>
          <w:i/>
          <w:sz w:val="32"/>
          <w:szCs w:val="32"/>
          <w:u w:val="single"/>
        </w:rPr>
        <w:t>The</w:t>
      </w:r>
      <w:proofErr w:type="spellEnd"/>
      <w:r>
        <w:rPr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b/>
          <w:i/>
          <w:sz w:val="32"/>
          <w:szCs w:val="32"/>
          <w:u w:val="single"/>
        </w:rPr>
        <w:t>Articles</w:t>
      </w:r>
      <w:proofErr w:type="spellEnd"/>
      <w:r>
        <w:rPr>
          <w:b/>
          <w:i/>
          <w:sz w:val="32"/>
          <w:szCs w:val="32"/>
          <w:u w:val="single"/>
        </w:rPr>
        <w:t xml:space="preserve"> (Los </w:t>
      </w:r>
      <w:proofErr w:type="spellStart"/>
      <w:proofErr w:type="gramStart"/>
      <w:r>
        <w:rPr>
          <w:b/>
          <w:i/>
          <w:sz w:val="32"/>
          <w:szCs w:val="32"/>
          <w:u w:val="single"/>
        </w:rPr>
        <w:t>Articulos</w:t>
      </w:r>
      <w:proofErr w:type="spellEnd"/>
      <w:r w:rsidR="0018487B" w:rsidRPr="00DC55B1">
        <w:rPr>
          <w:b/>
          <w:i/>
          <w:sz w:val="32"/>
          <w:szCs w:val="32"/>
          <w:u w:val="single"/>
        </w:rPr>
        <w:t xml:space="preserve"> )</w:t>
      </w:r>
      <w:proofErr w:type="gramEnd"/>
    </w:p>
    <w:p w:rsidR="0018487B" w:rsidRDefault="00A2292C" w:rsidP="00A2292C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8"/>
          <w:szCs w:val="32"/>
        </w:rPr>
      </w:pPr>
      <w:proofErr w:type="spellStart"/>
      <w:r>
        <w:rPr>
          <w:b/>
          <w:i/>
          <w:sz w:val="28"/>
          <w:szCs w:val="32"/>
        </w:rPr>
        <w:t>The</w:t>
      </w:r>
      <w:proofErr w:type="spellEnd"/>
      <w:r>
        <w:rPr>
          <w:b/>
          <w:i/>
          <w:sz w:val="28"/>
          <w:szCs w:val="32"/>
        </w:rPr>
        <w:t xml:space="preserve"> </w:t>
      </w:r>
      <w:proofErr w:type="spellStart"/>
      <w:r>
        <w:rPr>
          <w:b/>
          <w:i/>
          <w:sz w:val="28"/>
          <w:szCs w:val="32"/>
        </w:rPr>
        <w:t>Definite</w:t>
      </w:r>
      <w:bookmarkStart w:id="0" w:name="_GoBack"/>
      <w:bookmarkEnd w:id="0"/>
      <w:proofErr w:type="spellEnd"/>
      <w:r>
        <w:rPr>
          <w:b/>
          <w:i/>
          <w:sz w:val="28"/>
          <w:szCs w:val="32"/>
        </w:rPr>
        <w:t xml:space="preserve"> </w:t>
      </w:r>
      <w:proofErr w:type="spellStart"/>
      <w:r>
        <w:rPr>
          <w:b/>
          <w:i/>
          <w:sz w:val="28"/>
          <w:szCs w:val="32"/>
        </w:rPr>
        <w:t>Article</w:t>
      </w:r>
      <w:proofErr w:type="spellEnd"/>
      <w:r>
        <w:rPr>
          <w:b/>
          <w:i/>
          <w:sz w:val="28"/>
          <w:szCs w:val="32"/>
        </w:rPr>
        <w:t xml:space="preserve"> (El artículo determinado)</w:t>
      </w:r>
    </w:p>
    <w:p w:rsidR="00A2292C" w:rsidRDefault="00A2292C" w:rsidP="00A2292C">
      <w:pPr>
        <w:spacing w:after="240"/>
        <w:ind w:left="708"/>
      </w:pPr>
      <w:r>
        <w:t>Los artículos definen a un nombre y siempre están situados delante del nombre. En inglés, a diferencia del castellano, no tienen género ni forma plural. En castellano decimos “el coche” (género masculino, singular) o “las casas” (género femenino, plural) y en inglés es “</w:t>
      </w:r>
      <w:proofErr w:type="spellStart"/>
      <w:r>
        <w:t>the</w:t>
      </w:r>
      <w:proofErr w:type="spellEnd"/>
      <w:r>
        <w:t xml:space="preserve"> car” y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houses</w:t>
      </w:r>
      <w:proofErr w:type="spellEnd"/>
      <w:r>
        <w:t>”. “</w:t>
      </w:r>
      <w:proofErr w:type="spellStart"/>
      <w:r>
        <w:t>The</w:t>
      </w:r>
      <w:proofErr w:type="spellEnd"/>
      <w:r>
        <w:t>” corresponde a los siguientes artículo</w:t>
      </w:r>
      <w:r>
        <w:t>s en español: el, la, los, las.</w:t>
      </w:r>
    </w:p>
    <w:p w:rsidR="00A2292C" w:rsidRDefault="00A2292C" w:rsidP="00A2292C">
      <w:pPr>
        <w:spacing w:after="240"/>
        <w:ind w:left="708"/>
      </w:pPr>
      <w:r>
        <w:t>Ejemplos:</w:t>
      </w:r>
    </w:p>
    <w:p w:rsidR="00A2292C" w:rsidRDefault="00A2292C" w:rsidP="00A2292C">
      <w:pPr>
        <w:ind w:left="708"/>
      </w:pPr>
      <w:r>
        <w:t>Masculino/singular</w:t>
      </w:r>
    </w:p>
    <w:p w:rsidR="00A2292C" w:rsidRDefault="00A2292C" w:rsidP="00A2292C">
      <w:pPr>
        <w:pStyle w:val="Prrafodelista"/>
        <w:numPr>
          <w:ilvl w:val="0"/>
          <w:numId w:val="18"/>
        </w:numPr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boy</w:t>
      </w:r>
      <w:proofErr w:type="spellEnd"/>
      <w:r>
        <w:t>(el niño)</w:t>
      </w:r>
    </w:p>
    <w:p w:rsidR="00A2292C" w:rsidRDefault="00A2292C" w:rsidP="00A2292C">
      <w:pPr>
        <w:pStyle w:val="Prrafodelista"/>
        <w:numPr>
          <w:ilvl w:val="0"/>
          <w:numId w:val="18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>(el libro)</w:t>
      </w:r>
    </w:p>
    <w:p w:rsidR="00A2292C" w:rsidRDefault="00A2292C" w:rsidP="00A2292C">
      <w:pPr>
        <w:ind w:left="708"/>
      </w:pPr>
      <w:r>
        <w:t>Masculino/plural</w:t>
      </w:r>
    </w:p>
    <w:p w:rsidR="00A2292C" w:rsidRDefault="00A2292C" w:rsidP="00A2292C">
      <w:pPr>
        <w:pStyle w:val="Prrafodelista"/>
        <w:numPr>
          <w:ilvl w:val="0"/>
          <w:numId w:val="19"/>
        </w:numPr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boys</w:t>
      </w:r>
      <w:proofErr w:type="spellEnd"/>
      <w:r>
        <w:t>(los niños)</w:t>
      </w:r>
    </w:p>
    <w:p w:rsidR="00A2292C" w:rsidRDefault="00A2292C" w:rsidP="00A2292C">
      <w:pPr>
        <w:pStyle w:val="Prrafodelista"/>
        <w:numPr>
          <w:ilvl w:val="0"/>
          <w:numId w:val="19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>(los libros)</w:t>
      </w:r>
    </w:p>
    <w:p w:rsidR="00A2292C" w:rsidRDefault="00A2292C" w:rsidP="00A2292C">
      <w:pPr>
        <w:ind w:left="708"/>
      </w:pPr>
      <w:r>
        <w:t>Femenino/singular</w:t>
      </w:r>
    </w:p>
    <w:p w:rsidR="00A2292C" w:rsidRDefault="00A2292C" w:rsidP="00A2292C">
      <w:pPr>
        <w:pStyle w:val="Prrafodelista"/>
        <w:numPr>
          <w:ilvl w:val="0"/>
          <w:numId w:val="20"/>
        </w:numPr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girl</w:t>
      </w:r>
      <w:proofErr w:type="spellEnd"/>
      <w:r>
        <w:t>(la niña)</w:t>
      </w:r>
    </w:p>
    <w:p w:rsidR="00A2292C" w:rsidRDefault="00A2292C" w:rsidP="00A2292C">
      <w:pPr>
        <w:pStyle w:val="Prrafodelista"/>
        <w:numPr>
          <w:ilvl w:val="0"/>
          <w:numId w:val="20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(la mesa)</w:t>
      </w:r>
    </w:p>
    <w:p w:rsidR="00A2292C" w:rsidRDefault="00A2292C" w:rsidP="00A2292C">
      <w:pPr>
        <w:ind w:left="708"/>
      </w:pPr>
      <w:r>
        <w:t>Femenino/plural</w:t>
      </w:r>
    </w:p>
    <w:p w:rsidR="00A2292C" w:rsidRDefault="00A2292C" w:rsidP="00A2292C">
      <w:pPr>
        <w:pStyle w:val="Prrafodelista"/>
        <w:numPr>
          <w:ilvl w:val="0"/>
          <w:numId w:val="21"/>
        </w:numPr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>(las niñas)</w:t>
      </w:r>
    </w:p>
    <w:p w:rsidR="00A2292C" w:rsidRDefault="00A2292C" w:rsidP="00A2292C">
      <w:pPr>
        <w:pStyle w:val="Prrafodelista"/>
        <w:numPr>
          <w:ilvl w:val="0"/>
          <w:numId w:val="21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(las mesas)</w:t>
      </w:r>
    </w:p>
    <w:p w:rsidR="00A2292C" w:rsidRDefault="00A2292C" w:rsidP="00A2292C">
      <w:pPr>
        <w:spacing w:after="240"/>
        <w:ind w:left="708"/>
      </w:pPr>
      <w:r>
        <w:t>Este artículo puede ir precedido de las preposiciones “of” o “</w:t>
      </w:r>
      <w:proofErr w:type="spellStart"/>
      <w:r>
        <w:t>to</w:t>
      </w:r>
      <w:proofErr w:type="spellEnd"/>
      <w:r>
        <w:t>”. En inglés no hay contracción de preposición y artículo (“Del”</w:t>
      </w:r>
      <w:r>
        <w:t xml:space="preserve"> = “of </w:t>
      </w:r>
      <w:proofErr w:type="spellStart"/>
      <w:r>
        <w:t>the</w:t>
      </w:r>
      <w:proofErr w:type="spellEnd"/>
      <w:r>
        <w:t>” y “al” =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>”).</w:t>
      </w:r>
    </w:p>
    <w:p w:rsidR="00A2292C" w:rsidRDefault="00A2292C" w:rsidP="00A2292C">
      <w:pPr>
        <w:spacing w:after="240"/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2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</w:t>
      </w:r>
      <w:r>
        <w:t>(Los días de la semana)</w:t>
      </w:r>
    </w:p>
    <w:p w:rsidR="00A2292C" w:rsidRDefault="00A2292C" w:rsidP="00A2292C">
      <w:pPr>
        <w:pStyle w:val="Prrafodelista"/>
        <w:numPr>
          <w:ilvl w:val="0"/>
          <w:numId w:val="22"/>
        </w:numPr>
        <w:ind w:left="1423" w:hanging="357"/>
        <w:contextualSpacing w:val="0"/>
      </w:pPr>
      <w:r>
        <w:t xml:space="preserve">I am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>.</w:t>
      </w:r>
      <w:r>
        <w:t xml:space="preserve"> </w:t>
      </w:r>
      <w:r>
        <w:t>(Me voy al jardín.)</w:t>
      </w:r>
    </w:p>
    <w:p w:rsidR="00A2292C" w:rsidRDefault="00A2292C" w:rsidP="00A2292C">
      <w:pPr>
        <w:pStyle w:val="Prrafodelista"/>
        <w:spacing w:after="240"/>
        <w:ind w:left="1428"/>
        <w:contextualSpacing w:val="0"/>
      </w:pPr>
    </w:p>
    <w:p w:rsidR="00F11838" w:rsidRPr="00495121" w:rsidRDefault="00A2292C" w:rsidP="00F11838">
      <w:pPr>
        <w:spacing w:after="240"/>
        <w:ind w:left="708"/>
        <w:rPr>
          <w:b/>
          <w:i/>
          <w:sz w:val="24"/>
          <w:u w:val="single"/>
        </w:rPr>
      </w:pPr>
      <w:r w:rsidRPr="00495121">
        <w:rPr>
          <w:b/>
          <w:i/>
          <w:sz w:val="24"/>
          <w:u w:val="single"/>
        </w:rPr>
        <w:lastRenderedPageBreak/>
        <w:t xml:space="preserve">Uses Of </w:t>
      </w:r>
      <w:proofErr w:type="spellStart"/>
      <w:r w:rsidRPr="00495121">
        <w:rPr>
          <w:b/>
          <w:i/>
          <w:sz w:val="24"/>
          <w:u w:val="single"/>
        </w:rPr>
        <w:t>The</w:t>
      </w:r>
      <w:proofErr w:type="spellEnd"/>
      <w:r w:rsidRPr="00495121">
        <w:rPr>
          <w:b/>
          <w:i/>
          <w:sz w:val="24"/>
          <w:u w:val="single"/>
        </w:rPr>
        <w:t xml:space="preserve"> </w:t>
      </w:r>
      <w:proofErr w:type="spellStart"/>
      <w:r w:rsidRPr="00495121">
        <w:rPr>
          <w:b/>
          <w:i/>
          <w:sz w:val="24"/>
          <w:u w:val="single"/>
        </w:rPr>
        <w:t>Definite</w:t>
      </w:r>
      <w:proofErr w:type="spellEnd"/>
      <w:r w:rsidRPr="00495121">
        <w:rPr>
          <w:b/>
          <w:i/>
          <w:sz w:val="24"/>
          <w:u w:val="single"/>
        </w:rPr>
        <w:t xml:space="preserve"> </w:t>
      </w:r>
      <w:proofErr w:type="spellStart"/>
      <w:r w:rsidRPr="00495121">
        <w:rPr>
          <w:b/>
          <w:i/>
          <w:sz w:val="24"/>
          <w:u w:val="single"/>
        </w:rPr>
        <w:t>Article</w:t>
      </w:r>
      <w:proofErr w:type="spellEnd"/>
      <w:r w:rsidRPr="00495121">
        <w:rPr>
          <w:b/>
          <w:i/>
          <w:sz w:val="24"/>
          <w:u w:val="single"/>
        </w:rPr>
        <w:t xml:space="preserve"> </w:t>
      </w:r>
      <w:r w:rsidRPr="00495121">
        <w:rPr>
          <w:b/>
          <w:i/>
          <w:sz w:val="24"/>
          <w:u w:val="single"/>
        </w:rPr>
        <w:t>(Usos del artículo determinado)</w:t>
      </w:r>
    </w:p>
    <w:p w:rsidR="00495121" w:rsidRPr="00495121" w:rsidRDefault="00A2292C" w:rsidP="00495121">
      <w:pPr>
        <w:pStyle w:val="Prrafodelista"/>
        <w:numPr>
          <w:ilvl w:val="0"/>
          <w:numId w:val="39"/>
        </w:numPr>
        <w:ind w:left="1066" w:hanging="357"/>
        <w:contextualSpacing w:val="0"/>
        <w:rPr>
          <w:b/>
        </w:rPr>
      </w:pPr>
      <w:r w:rsidRPr="00495121">
        <w:rPr>
          <w:b/>
        </w:rPr>
        <w:t xml:space="preserve">Cuando sabemos de quién o de qué estamos hablando. </w:t>
      </w:r>
    </w:p>
    <w:p w:rsidR="00495121" w:rsidRPr="00495121" w:rsidRDefault="00A2292C" w:rsidP="00495121">
      <w:pPr>
        <w:pStyle w:val="Prrafodelista"/>
        <w:numPr>
          <w:ilvl w:val="0"/>
          <w:numId w:val="40"/>
        </w:numPr>
        <w:ind w:left="1786" w:hanging="357"/>
        <w:contextualSpacing w:val="0"/>
      </w:pPr>
      <w:r w:rsidRPr="00495121">
        <w:t>Utilizamos "</w:t>
      </w:r>
      <w:proofErr w:type="spellStart"/>
      <w:r w:rsidRPr="00495121">
        <w:t>the</w:t>
      </w:r>
      <w:proofErr w:type="spellEnd"/>
      <w:r w:rsidRPr="00495121">
        <w:t xml:space="preserve">*" para indicar algo o alguien en particular*, por ello se llama definido. </w:t>
      </w:r>
    </w:p>
    <w:p w:rsidR="00A2292C" w:rsidRPr="00495121" w:rsidRDefault="00A2292C" w:rsidP="00495121">
      <w:pPr>
        <w:pStyle w:val="Prrafodelista"/>
        <w:numPr>
          <w:ilvl w:val="0"/>
          <w:numId w:val="40"/>
        </w:numPr>
        <w:ind w:left="1786" w:hanging="357"/>
        <w:contextualSpacing w:val="0"/>
      </w:pPr>
      <w:r w:rsidRPr="00495121">
        <w:t xml:space="preserve">Hablamos de algo o alguien concreto que tanto el emisor como el receptor del mensaje conocen porque ya ha salido anteriormente en la conversación o porque </w:t>
      </w:r>
      <w:r w:rsidRPr="00495121">
        <w:t>los dos lo conocen previamente.</w:t>
      </w:r>
    </w:p>
    <w:p w:rsidR="00A2292C" w:rsidRDefault="00A2292C" w:rsidP="00A2292C">
      <w:pPr>
        <w:spacing w:after="240"/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3"/>
        </w:numPr>
        <w:ind w:left="1423" w:hanging="357"/>
        <w:contextualSpacing w:val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restaurant?</w:t>
      </w:r>
      <w:r>
        <w:t xml:space="preserve"> </w:t>
      </w:r>
      <w:r>
        <w:t>(¿Cuál es el nombre del restaurante?)</w:t>
      </w:r>
    </w:p>
    <w:p w:rsidR="00A2292C" w:rsidRDefault="00A2292C" w:rsidP="00A2292C">
      <w:pPr>
        <w:pStyle w:val="Prrafodelista"/>
        <w:numPr>
          <w:ilvl w:val="0"/>
          <w:numId w:val="23"/>
        </w:numPr>
        <w:ind w:left="1423" w:hanging="357"/>
        <w:contextualSpacing w:val="0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New York?</w:t>
      </w:r>
      <w:r>
        <w:t xml:space="preserve"> </w:t>
      </w:r>
      <w:r>
        <w:t>(¿Recuerdas el día que fuimos a Nueva York?)</w:t>
      </w:r>
    </w:p>
    <w:p w:rsidR="00A2292C" w:rsidRDefault="00A2292C" w:rsidP="00A2292C">
      <w:pPr>
        <w:pStyle w:val="Prrafodelista"/>
        <w:numPr>
          <w:ilvl w:val="0"/>
          <w:numId w:val="23"/>
        </w:numPr>
        <w:ind w:left="1423" w:hanging="357"/>
        <w:contextualSpacing w:val="0"/>
      </w:pP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?</w:t>
      </w:r>
      <w:r>
        <w:t xml:space="preserve"> </w:t>
      </w:r>
      <w:r>
        <w:t>(¿Quién es el presidente de los Estados Unidos?)</w:t>
      </w:r>
    </w:p>
    <w:p w:rsidR="00A2292C" w:rsidRDefault="00A2292C" w:rsidP="00A2292C">
      <w:pPr>
        <w:pStyle w:val="Prrafodelista"/>
        <w:numPr>
          <w:ilvl w:val="0"/>
          <w:numId w:val="23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doctor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 xml:space="preserve"> </w:t>
      </w:r>
      <w:r>
        <w:t>(El médico es muy bueno.)</w:t>
      </w:r>
    </w:p>
    <w:p w:rsidR="00F11838" w:rsidRDefault="00F11838" w:rsidP="00F11838">
      <w:pPr>
        <w:pStyle w:val="Prrafodelista"/>
        <w:spacing w:after="240"/>
        <w:ind w:left="1428"/>
        <w:contextualSpacing w:val="0"/>
      </w:pPr>
    </w:p>
    <w:p w:rsidR="00A2292C" w:rsidRPr="00495121" w:rsidRDefault="00A2292C" w:rsidP="00A2292C">
      <w:pPr>
        <w:spacing w:after="240"/>
        <w:ind w:left="708"/>
        <w:rPr>
          <w:b/>
        </w:rPr>
      </w:pPr>
      <w:r w:rsidRPr="00495121">
        <w:rPr>
          <w:b/>
        </w:rPr>
        <w:t xml:space="preserve">2. Con los nombres de regiones geológicas, cadenas de montañas, mares, océanos, grupos de </w:t>
      </w:r>
      <w:r w:rsidRPr="00495121">
        <w:rPr>
          <w:b/>
        </w:rPr>
        <w:t>islas, ríos y países en plural.</w:t>
      </w:r>
    </w:p>
    <w:p w:rsidR="00A2292C" w:rsidRDefault="00A2292C" w:rsidP="00A2292C">
      <w:pPr>
        <w:spacing w:after="240"/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4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(Los Estados Unidos)</w:t>
      </w:r>
    </w:p>
    <w:p w:rsidR="00A2292C" w:rsidRDefault="00A2292C" w:rsidP="00A2292C">
      <w:pPr>
        <w:pStyle w:val="Prrafodelista"/>
        <w:numPr>
          <w:ilvl w:val="0"/>
          <w:numId w:val="24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>(Los Países Bajos)</w:t>
      </w:r>
    </w:p>
    <w:p w:rsidR="00A2292C" w:rsidRDefault="00A2292C" w:rsidP="00A2292C">
      <w:pPr>
        <w:pStyle w:val="Prrafodelista"/>
        <w:numPr>
          <w:ilvl w:val="0"/>
          <w:numId w:val="24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Andes(Las montañas Andes)</w:t>
      </w:r>
    </w:p>
    <w:p w:rsidR="00A2292C" w:rsidRDefault="00A2292C" w:rsidP="00A2292C">
      <w:pPr>
        <w:pStyle w:val="Prrafodelista"/>
        <w:numPr>
          <w:ilvl w:val="0"/>
          <w:numId w:val="24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Ocean</w:t>
      </w:r>
      <w:proofErr w:type="spellEnd"/>
      <w:r>
        <w:t>(El océano Atlántico)</w:t>
      </w:r>
    </w:p>
    <w:p w:rsidR="00A2292C" w:rsidRDefault="00A2292C" w:rsidP="00A2292C">
      <w:pPr>
        <w:pStyle w:val="Prrafodelista"/>
        <w:numPr>
          <w:ilvl w:val="0"/>
          <w:numId w:val="24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Canary</w:t>
      </w:r>
      <w:proofErr w:type="spellEnd"/>
      <w:r>
        <w:t xml:space="preserve"> </w:t>
      </w:r>
      <w:proofErr w:type="spellStart"/>
      <w:r>
        <w:t>Islands</w:t>
      </w:r>
      <w:proofErr w:type="spellEnd"/>
      <w:r>
        <w:t>(Las islas Canarias)</w:t>
      </w:r>
    </w:p>
    <w:p w:rsidR="00A2292C" w:rsidRDefault="00A2292C" w:rsidP="00A2292C">
      <w:pPr>
        <w:pStyle w:val="Prrafodelista"/>
        <w:numPr>
          <w:ilvl w:val="0"/>
          <w:numId w:val="24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Nile</w:t>
      </w:r>
      <w:proofErr w:type="spellEnd"/>
      <w:r>
        <w:t xml:space="preserve"> </w:t>
      </w:r>
      <w:proofErr w:type="spellStart"/>
      <w:r>
        <w:t>River</w:t>
      </w:r>
      <w:proofErr w:type="spellEnd"/>
      <w:r>
        <w:t>(El río Nilo)</w:t>
      </w:r>
    </w:p>
    <w:p w:rsidR="00F11838" w:rsidRDefault="00F11838" w:rsidP="00495121">
      <w:pPr>
        <w:spacing w:after="240"/>
      </w:pPr>
    </w:p>
    <w:p w:rsidR="00A2292C" w:rsidRPr="00495121" w:rsidRDefault="00A2292C" w:rsidP="00A2292C">
      <w:pPr>
        <w:spacing w:after="240"/>
        <w:ind w:left="708"/>
        <w:rPr>
          <w:b/>
        </w:rPr>
      </w:pPr>
      <w:r w:rsidRPr="00495121">
        <w:rPr>
          <w:b/>
        </w:rPr>
        <w:t>3. Para hacer referencia a direcciones (</w:t>
      </w:r>
      <w:proofErr w:type="spellStart"/>
      <w:r w:rsidRPr="00495121">
        <w:rPr>
          <w:b/>
        </w:rPr>
        <w:t>right</w:t>
      </w:r>
      <w:proofErr w:type="spellEnd"/>
      <w:r w:rsidRPr="00495121">
        <w:rPr>
          <w:b/>
        </w:rPr>
        <w:t xml:space="preserve">, </w:t>
      </w:r>
      <w:proofErr w:type="spellStart"/>
      <w:r w:rsidRPr="00495121">
        <w:rPr>
          <w:b/>
        </w:rPr>
        <w:t>left</w:t>
      </w:r>
      <w:proofErr w:type="spellEnd"/>
      <w:r w:rsidRPr="00495121">
        <w:rPr>
          <w:b/>
        </w:rPr>
        <w:t xml:space="preserve">, top, </w:t>
      </w:r>
      <w:proofErr w:type="spellStart"/>
      <w:r w:rsidRPr="00495121">
        <w:rPr>
          <w:b/>
        </w:rPr>
        <w:t>bottom</w:t>
      </w:r>
      <w:proofErr w:type="spellEnd"/>
      <w:r w:rsidRPr="00495121">
        <w:rPr>
          <w:b/>
        </w:rPr>
        <w:t>) y a los puntos cardinales (</w:t>
      </w:r>
      <w:proofErr w:type="spellStart"/>
      <w:r w:rsidRPr="00495121">
        <w:rPr>
          <w:b/>
        </w:rPr>
        <w:t>north</w:t>
      </w:r>
      <w:proofErr w:type="spellEnd"/>
      <w:r w:rsidRPr="00495121">
        <w:rPr>
          <w:b/>
        </w:rPr>
        <w:t xml:space="preserve">, </w:t>
      </w:r>
      <w:proofErr w:type="spellStart"/>
      <w:r w:rsidRPr="00495121">
        <w:rPr>
          <w:b/>
        </w:rPr>
        <w:t>so</w:t>
      </w:r>
      <w:r w:rsidRPr="00495121">
        <w:rPr>
          <w:b/>
        </w:rPr>
        <w:t>uth</w:t>
      </w:r>
      <w:proofErr w:type="spellEnd"/>
      <w:r w:rsidRPr="00495121">
        <w:rPr>
          <w:b/>
        </w:rPr>
        <w:t xml:space="preserve">, </w:t>
      </w:r>
      <w:proofErr w:type="spellStart"/>
      <w:r w:rsidRPr="00495121">
        <w:rPr>
          <w:b/>
        </w:rPr>
        <w:t>east</w:t>
      </w:r>
      <w:proofErr w:type="spellEnd"/>
      <w:r w:rsidRPr="00495121">
        <w:rPr>
          <w:b/>
        </w:rPr>
        <w:t xml:space="preserve">, </w:t>
      </w:r>
      <w:proofErr w:type="spellStart"/>
      <w:r w:rsidRPr="00495121">
        <w:rPr>
          <w:b/>
        </w:rPr>
        <w:t>west</w:t>
      </w:r>
      <w:proofErr w:type="spellEnd"/>
      <w:r w:rsidRPr="00495121">
        <w:rPr>
          <w:b/>
        </w:rPr>
        <w:t>).</w:t>
      </w:r>
    </w:p>
    <w:p w:rsidR="00A2292C" w:rsidRDefault="00A2292C" w:rsidP="00A2292C">
      <w:pPr>
        <w:spacing w:after="240"/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5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 of France(el sur de Francia)</w:t>
      </w:r>
    </w:p>
    <w:p w:rsidR="00A2292C" w:rsidRDefault="00A2292C" w:rsidP="00A2292C">
      <w:pPr>
        <w:pStyle w:val="Prrafodelista"/>
        <w:numPr>
          <w:ilvl w:val="0"/>
          <w:numId w:val="25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>(la casa de la izquierda)</w:t>
      </w:r>
    </w:p>
    <w:p w:rsidR="00F11838" w:rsidRDefault="00A2292C" w:rsidP="00495121">
      <w:pPr>
        <w:pStyle w:val="Prrafodelista"/>
        <w:numPr>
          <w:ilvl w:val="0"/>
          <w:numId w:val="25"/>
        </w:numPr>
        <w:spacing w:after="240"/>
        <w:contextualSpacing w:val="0"/>
      </w:pP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page(la parte superior de la página)</w:t>
      </w:r>
    </w:p>
    <w:p w:rsidR="00A2292C" w:rsidRPr="00495121" w:rsidRDefault="00A2292C" w:rsidP="00A2292C">
      <w:pPr>
        <w:spacing w:after="240"/>
        <w:ind w:left="708"/>
        <w:rPr>
          <w:b/>
        </w:rPr>
      </w:pPr>
      <w:r w:rsidRPr="00495121">
        <w:rPr>
          <w:b/>
        </w:rPr>
        <w:lastRenderedPageBreak/>
        <w:t>4. Con los adjetivos en grado s</w:t>
      </w:r>
      <w:r w:rsidRPr="00495121">
        <w:rPr>
          <w:b/>
        </w:rPr>
        <w:t>uperlativo y números ordinales.</w:t>
      </w:r>
    </w:p>
    <w:p w:rsidR="00A2292C" w:rsidRDefault="00A2292C" w:rsidP="00A2292C">
      <w:pPr>
        <w:spacing w:after="240"/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6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tallest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>(el edificio más alto)</w:t>
      </w:r>
    </w:p>
    <w:p w:rsidR="00A2292C" w:rsidRDefault="00A2292C" w:rsidP="00A2292C">
      <w:pPr>
        <w:pStyle w:val="Prrafodelista"/>
        <w:numPr>
          <w:ilvl w:val="0"/>
          <w:numId w:val="26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 xml:space="preserve"> </w:t>
      </w:r>
      <w:proofErr w:type="spellStart"/>
      <w:r>
        <w:t>man</w:t>
      </w:r>
      <w:proofErr w:type="spellEnd"/>
      <w:r>
        <w:t>(el hombre más fuerte)</w:t>
      </w:r>
    </w:p>
    <w:p w:rsidR="00A2292C" w:rsidRDefault="00A2292C" w:rsidP="00A2292C">
      <w:pPr>
        <w:pStyle w:val="Prrafodelista"/>
        <w:numPr>
          <w:ilvl w:val="0"/>
          <w:numId w:val="26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time(la primera vez)</w:t>
      </w:r>
    </w:p>
    <w:p w:rsidR="00A2292C" w:rsidRDefault="00A2292C" w:rsidP="00A2292C">
      <w:pPr>
        <w:pStyle w:val="Prrafodelista"/>
        <w:numPr>
          <w:ilvl w:val="0"/>
          <w:numId w:val="26"/>
        </w:numPr>
        <w:ind w:left="1423" w:hanging="357"/>
        <w:contextualSpacing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floor</w:t>
      </w:r>
      <w:proofErr w:type="spellEnd"/>
      <w:r>
        <w:t>(la segunda planta)</w:t>
      </w:r>
    </w:p>
    <w:p w:rsidR="00B53620" w:rsidRDefault="00B53620" w:rsidP="00B53620">
      <w:pPr>
        <w:spacing w:after="240"/>
      </w:pPr>
    </w:p>
    <w:p w:rsidR="00B53620" w:rsidRDefault="00A2292C" w:rsidP="00B53620">
      <w:pPr>
        <w:spacing w:after="240"/>
        <w:ind w:firstLine="709"/>
        <w:contextualSpacing/>
        <w:rPr>
          <w:b/>
          <w:i/>
          <w:sz w:val="24"/>
          <w:u w:val="single"/>
        </w:rPr>
      </w:pPr>
      <w:proofErr w:type="spellStart"/>
      <w:r w:rsidRPr="00B53620">
        <w:rPr>
          <w:b/>
          <w:i/>
          <w:sz w:val="24"/>
          <w:u w:val="single"/>
        </w:rPr>
        <w:t>When</w:t>
      </w:r>
      <w:proofErr w:type="spellEnd"/>
      <w:r w:rsidRPr="00B53620">
        <w:rPr>
          <w:b/>
          <w:i/>
          <w:sz w:val="24"/>
          <w:u w:val="single"/>
        </w:rPr>
        <w:t xml:space="preserve"> </w:t>
      </w:r>
      <w:proofErr w:type="spellStart"/>
      <w:r w:rsidRPr="00B53620">
        <w:rPr>
          <w:b/>
          <w:i/>
          <w:sz w:val="24"/>
          <w:u w:val="single"/>
        </w:rPr>
        <w:t>Not</w:t>
      </w:r>
      <w:proofErr w:type="spellEnd"/>
      <w:r w:rsidRPr="00B53620">
        <w:rPr>
          <w:b/>
          <w:i/>
          <w:sz w:val="24"/>
          <w:u w:val="single"/>
        </w:rPr>
        <w:t xml:space="preserve"> </w:t>
      </w:r>
      <w:proofErr w:type="spellStart"/>
      <w:r w:rsidRPr="00B53620">
        <w:rPr>
          <w:b/>
          <w:i/>
          <w:sz w:val="24"/>
          <w:u w:val="single"/>
        </w:rPr>
        <w:t>To</w:t>
      </w:r>
      <w:proofErr w:type="spellEnd"/>
      <w:r w:rsidRPr="00B53620">
        <w:rPr>
          <w:b/>
          <w:i/>
          <w:sz w:val="24"/>
          <w:u w:val="single"/>
        </w:rPr>
        <w:t xml:space="preserve"> Use </w:t>
      </w:r>
      <w:proofErr w:type="spellStart"/>
      <w:r w:rsidRPr="00B53620">
        <w:rPr>
          <w:b/>
          <w:i/>
          <w:sz w:val="24"/>
          <w:u w:val="single"/>
        </w:rPr>
        <w:t>The</w:t>
      </w:r>
      <w:proofErr w:type="spellEnd"/>
      <w:r w:rsidRPr="00B53620">
        <w:rPr>
          <w:b/>
          <w:i/>
          <w:sz w:val="24"/>
          <w:u w:val="single"/>
        </w:rPr>
        <w:t xml:space="preserve"> </w:t>
      </w:r>
      <w:proofErr w:type="spellStart"/>
      <w:r w:rsidRPr="00B53620">
        <w:rPr>
          <w:b/>
          <w:i/>
          <w:sz w:val="24"/>
          <w:u w:val="single"/>
        </w:rPr>
        <w:t>Definite</w:t>
      </w:r>
      <w:proofErr w:type="spellEnd"/>
      <w:r w:rsidRPr="00B53620">
        <w:rPr>
          <w:b/>
          <w:i/>
          <w:sz w:val="24"/>
          <w:u w:val="single"/>
        </w:rPr>
        <w:t xml:space="preserve"> </w:t>
      </w:r>
      <w:proofErr w:type="spellStart"/>
      <w:r w:rsidRPr="00B53620">
        <w:rPr>
          <w:b/>
          <w:i/>
          <w:sz w:val="24"/>
          <w:u w:val="single"/>
        </w:rPr>
        <w:t>Article</w:t>
      </w:r>
      <w:proofErr w:type="spellEnd"/>
      <w:r w:rsidRPr="00B53620">
        <w:rPr>
          <w:b/>
          <w:i/>
          <w:sz w:val="24"/>
          <w:u w:val="single"/>
        </w:rPr>
        <w:t xml:space="preserve"> </w:t>
      </w:r>
    </w:p>
    <w:p w:rsidR="006542BD" w:rsidRPr="00B53620" w:rsidRDefault="00A2292C" w:rsidP="006542BD">
      <w:pPr>
        <w:spacing w:after="240"/>
        <w:ind w:firstLine="708"/>
        <w:rPr>
          <w:b/>
          <w:i/>
          <w:sz w:val="24"/>
          <w:u w:val="single"/>
        </w:rPr>
      </w:pPr>
      <w:r w:rsidRPr="00B53620">
        <w:rPr>
          <w:b/>
          <w:i/>
          <w:sz w:val="24"/>
          <w:u w:val="single"/>
        </w:rPr>
        <w:t>(Cuando no usamos el artículo determinado)</w:t>
      </w:r>
    </w:p>
    <w:p w:rsidR="00A2292C" w:rsidRDefault="00A2292C" w:rsidP="00A2292C">
      <w:pPr>
        <w:ind w:left="708"/>
      </w:pPr>
      <w:r w:rsidRPr="00495121">
        <w:rPr>
          <w:b/>
        </w:rPr>
        <w:t>1. Cuan</w:t>
      </w:r>
      <w:r w:rsidRPr="00495121">
        <w:rPr>
          <w:b/>
        </w:rPr>
        <w:t>do hablamos de algo en general</w:t>
      </w:r>
      <w:r>
        <w:t>.</w:t>
      </w:r>
    </w:p>
    <w:p w:rsidR="00A2292C" w:rsidRDefault="00A2292C" w:rsidP="00A2292C">
      <w:pPr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7"/>
        </w:numPr>
        <w:contextualSpacing w:val="0"/>
      </w:pPr>
      <w:r>
        <w:t xml:space="preserve">I </w:t>
      </w:r>
      <w:proofErr w:type="spellStart"/>
      <w:r>
        <w:t>like</w:t>
      </w:r>
      <w:proofErr w:type="spellEnd"/>
      <w:r>
        <w:t xml:space="preserve"> ice </w:t>
      </w:r>
      <w:proofErr w:type="spellStart"/>
      <w:r>
        <w:t>cream</w:t>
      </w:r>
      <w:proofErr w:type="spellEnd"/>
      <w:r>
        <w:t>.</w:t>
      </w:r>
      <w:r>
        <w:t xml:space="preserve"> </w:t>
      </w:r>
      <w:r>
        <w:t>(Me gusta el helado.)</w:t>
      </w:r>
    </w:p>
    <w:p w:rsidR="00F11838" w:rsidRDefault="00A2292C" w:rsidP="006542BD">
      <w:pPr>
        <w:pStyle w:val="Prrafodelista"/>
        <w:numPr>
          <w:ilvl w:val="0"/>
          <w:numId w:val="27"/>
        </w:numPr>
        <w:spacing w:after="240"/>
        <w:ind w:left="1423" w:hanging="357"/>
        <w:contextualSpacing w:val="0"/>
      </w:pPr>
      <w:proofErr w:type="spellStart"/>
      <w:r>
        <w:t>Math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  <w:r>
        <w:t xml:space="preserve"> </w:t>
      </w:r>
      <w:r>
        <w:t>(Las matemáticas son difíciles.)</w:t>
      </w:r>
    </w:p>
    <w:p w:rsidR="00A2292C" w:rsidRPr="00495121" w:rsidRDefault="00A2292C" w:rsidP="00A2292C">
      <w:pPr>
        <w:ind w:left="708"/>
        <w:rPr>
          <w:b/>
        </w:rPr>
      </w:pPr>
      <w:r w:rsidRPr="00495121">
        <w:rPr>
          <w:b/>
        </w:rPr>
        <w:t>2. Nunca utilizaremos “</w:t>
      </w:r>
      <w:proofErr w:type="spellStart"/>
      <w:r w:rsidRPr="00495121">
        <w:rPr>
          <w:b/>
        </w:rPr>
        <w:t>the</w:t>
      </w:r>
      <w:proofErr w:type="spellEnd"/>
      <w:r w:rsidRPr="00495121">
        <w:rPr>
          <w:b/>
        </w:rPr>
        <w:t xml:space="preserve">” cuando nos referimos a la televisión, las horas de las comidas, los días de la semana, la hora, los meses del </w:t>
      </w:r>
      <w:r w:rsidRPr="00495121">
        <w:rPr>
          <w:b/>
        </w:rPr>
        <w:t>año, las estaciones o los años.</w:t>
      </w:r>
    </w:p>
    <w:p w:rsidR="00A2292C" w:rsidRDefault="00A2292C" w:rsidP="00A2292C">
      <w:pPr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8"/>
        </w:numPr>
        <w:contextualSpacing w:val="0"/>
      </w:pPr>
      <w:r>
        <w:t xml:space="preserve">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[TV].</w:t>
      </w:r>
      <w:r>
        <w:t xml:space="preserve"> </w:t>
      </w:r>
      <w:r>
        <w:t>(No me gusta ver la televisión [tele].)</w:t>
      </w:r>
    </w:p>
    <w:p w:rsidR="00A2292C" w:rsidRDefault="00A2292C" w:rsidP="00A2292C">
      <w:pPr>
        <w:pStyle w:val="Prrafodelista"/>
        <w:numPr>
          <w:ilvl w:val="0"/>
          <w:numId w:val="28"/>
        </w:numPr>
        <w:contextualSpacing w:val="0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</w:t>
      </w:r>
      <w:proofErr w:type="spellEnd"/>
      <w:r>
        <w:t>.</w:t>
      </w:r>
      <w:r>
        <w:t xml:space="preserve"> </w:t>
      </w:r>
      <w:r>
        <w:t>(Tengo una cita el lunes.)</w:t>
      </w:r>
    </w:p>
    <w:p w:rsidR="00F11838" w:rsidRPr="006542BD" w:rsidRDefault="00A2292C" w:rsidP="006542BD">
      <w:pPr>
        <w:pStyle w:val="Prrafodelista"/>
        <w:numPr>
          <w:ilvl w:val="0"/>
          <w:numId w:val="28"/>
        </w:numPr>
        <w:spacing w:after="240"/>
        <w:ind w:left="1423" w:hanging="357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at 9:00.</w:t>
      </w:r>
      <w:r>
        <w:t xml:space="preserve"> </w:t>
      </w:r>
      <w:r>
        <w:t>(Comemos el desayuno [Desayunamos] a las 9:00.)</w:t>
      </w:r>
    </w:p>
    <w:p w:rsidR="00A2292C" w:rsidRPr="00495121" w:rsidRDefault="00A2292C" w:rsidP="00A2292C">
      <w:pPr>
        <w:ind w:left="708"/>
        <w:rPr>
          <w:b/>
        </w:rPr>
      </w:pPr>
      <w:r w:rsidRPr="00495121">
        <w:rPr>
          <w:b/>
        </w:rPr>
        <w:t>3. Con instituciones y modos de transporte, cuan</w:t>
      </w:r>
      <w:r w:rsidRPr="00495121">
        <w:rPr>
          <w:b/>
        </w:rPr>
        <w:t>do estamos hablando en general.</w:t>
      </w:r>
    </w:p>
    <w:p w:rsidR="00A2292C" w:rsidRDefault="00A2292C" w:rsidP="00A2292C">
      <w:pPr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29"/>
        </w:numPr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  <w:r>
        <w:t xml:space="preserve"> </w:t>
      </w:r>
      <w:r>
        <w:t>(Nos gusta la escuela.)</w:t>
      </w:r>
    </w:p>
    <w:p w:rsidR="00A2292C" w:rsidRDefault="00A2292C" w:rsidP="00A2292C">
      <w:pPr>
        <w:pStyle w:val="Prrafodelista"/>
        <w:numPr>
          <w:ilvl w:val="0"/>
          <w:numId w:val="29"/>
        </w:numPr>
        <w:contextualSpacing w:val="0"/>
      </w:pPr>
      <w:r>
        <w:t xml:space="preserve">I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train</w:t>
      </w:r>
      <w:proofErr w:type="spellEnd"/>
      <w:r>
        <w:t>.</w:t>
      </w:r>
      <w:r>
        <w:t xml:space="preserve"> </w:t>
      </w:r>
      <w:r>
        <w:t>(Voy al trabajo en tren.)</w:t>
      </w:r>
    </w:p>
    <w:p w:rsidR="00F11838" w:rsidRDefault="00A2292C" w:rsidP="00495121">
      <w:pPr>
        <w:pStyle w:val="Prrafodelista"/>
        <w:numPr>
          <w:ilvl w:val="0"/>
          <w:numId w:val="29"/>
        </w:numPr>
        <w:spacing w:after="240"/>
        <w:contextualSpacing w:val="0"/>
      </w:pPr>
      <w:proofErr w:type="spellStart"/>
      <w:r>
        <w:t>They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Sundays</w:t>
      </w:r>
      <w:proofErr w:type="spellEnd"/>
      <w:r>
        <w:t>.</w:t>
      </w:r>
      <w:r>
        <w:t xml:space="preserve"> </w:t>
      </w:r>
      <w:r>
        <w:t>(Van a la iglesia los domingos.)</w:t>
      </w:r>
    </w:p>
    <w:p w:rsidR="00A2292C" w:rsidRPr="00495121" w:rsidRDefault="00A2292C" w:rsidP="00A2292C">
      <w:pPr>
        <w:ind w:left="708"/>
        <w:rPr>
          <w:b/>
        </w:rPr>
      </w:pPr>
      <w:r w:rsidRPr="00495121">
        <w:rPr>
          <w:b/>
        </w:rPr>
        <w:t xml:space="preserve">4. No se utiliza el artículo con nombres de ciudades ni nombres de lugares en general, aunque hay algunas excepciones como hemos visto en el apartado anterior. Además, no se utiliza </w:t>
      </w:r>
      <w:r w:rsidRPr="00495121">
        <w:rPr>
          <w:b/>
        </w:rPr>
        <w:t>el artículo con lagos o calles.</w:t>
      </w:r>
    </w:p>
    <w:p w:rsidR="00A2292C" w:rsidRDefault="00A2292C" w:rsidP="00A2292C">
      <w:pPr>
        <w:ind w:left="708"/>
      </w:pPr>
      <w:r>
        <w:t>Ejemplos:</w:t>
      </w:r>
    </w:p>
    <w:p w:rsidR="00A2292C" w:rsidRDefault="00A2292C" w:rsidP="00A2292C">
      <w:pPr>
        <w:pStyle w:val="Prrafodelista"/>
        <w:numPr>
          <w:ilvl w:val="0"/>
          <w:numId w:val="30"/>
        </w:numPr>
        <w:contextualSpacing w:val="0"/>
      </w:pPr>
      <w:r>
        <w:t xml:space="preserve">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Lake Titicaca.</w:t>
      </w:r>
      <w:r>
        <w:t xml:space="preserve"> </w:t>
      </w:r>
      <w:r>
        <w:t>(Fui al lago Titicaca.)</w:t>
      </w:r>
    </w:p>
    <w:p w:rsidR="00F11838" w:rsidRDefault="00A2292C" w:rsidP="00F11838">
      <w:pPr>
        <w:pStyle w:val="Prrafodelista"/>
        <w:numPr>
          <w:ilvl w:val="0"/>
          <w:numId w:val="30"/>
        </w:numPr>
        <w:spacing w:after="240"/>
        <w:ind w:left="1423" w:hanging="357"/>
        <w:contextualSpacing w:val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Flores Street.</w:t>
      </w:r>
      <w:r>
        <w:t xml:space="preserve"> </w:t>
      </w:r>
      <w:r>
        <w:t>(Vive en la calle Flores.)</w:t>
      </w:r>
    </w:p>
    <w:p w:rsidR="00F11838" w:rsidRPr="00F11838" w:rsidRDefault="00F11838" w:rsidP="00F11838">
      <w:pPr>
        <w:pStyle w:val="Prrafodelista"/>
        <w:numPr>
          <w:ilvl w:val="1"/>
          <w:numId w:val="1"/>
        </w:numPr>
        <w:spacing w:after="240"/>
        <w:rPr>
          <w:b/>
          <w:i/>
          <w:sz w:val="28"/>
          <w:szCs w:val="32"/>
        </w:rPr>
      </w:pPr>
      <w:proofErr w:type="spellStart"/>
      <w:r w:rsidRPr="00F11838">
        <w:rPr>
          <w:b/>
          <w:i/>
          <w:sz w:val="28"/>
          <w:szCs w:val="32"/>
        </w:rPr>
        <w:lastRenderedPageBreak/>
        <w:t>The</w:t>
      </w:r>
      <w:proofErr w:type="spellEnd"/>
      <w:r w:rsidRPr="00F11838">
        <w:rPr>
          <w:b/>
          <w:i/>
          <w:sz w:val="28"/>
          <w:szCs w:val="32"/>
        </w:rPr>
        <w:t xml:space="preserve"> </w:t>
      </w:r>
      <w:proofErr w:type="spellStart"/>
      <w:r>
        <w:rPr>
          <w:b/>
          <w:i/>
          <w:sz w:val="28"/>
          <w:szCs w:val="32"/>
        </w:rPr>
        <w:t>Ind</w:t>
      </w:r>
      <w:r w:rsidRPr="00F11838">
        <w:rPr>
          <w:b/>
          <w:i/>
          <w:sz w:val="28"/>
          <w:szCs w:val="32"/>
        </w:rPr>
        <w:t>efinite</w:t>
      </w:r>
      <w:proofErr w:type="spellEnd"/>
      <w:r w:rsidRPr="00F11838">
        <w:rPr>
          <w:b/>
          <w:i/>
          <w:sz w:val="28"/>
          <w:szCs w:val="32"/>
        </w:rPr>
        <w:t xml:space="preserve"> </w:t>
      </w:r>
      <w:proofErr w:type="spellStart"/>
      <w:r w:rsidRPr="00F11838">
        <w:rPr>
          <w:b/>
          <w:i/>
          <w:sz w:val="28"/>
          <w:szCs w:val="32"/>
        </w:rPr>
        <w:t>Article</w:t>
      </w:r>
      <w:proofErr w:type="spellEnd"/>
      <w:r w:rsidRPr="00F11838">
        <w:rPr>
          <w:b/>
          <w:i/>
          <w:sz w:val="28"/>
          <w:szCs w:val="32"/>
        </w:rPr>
        <w:t xml:space="preserve"> (El artículo </w:t>
      </w:r>
      <w:r>
        <w:rPr>
          <w:b/>
          <w:i/>
          <w:sz w:val="28"/>
          <w:szCs w:val="32"/>
        </w:rPr>
        <w:t>in</w:t>
      </w:r>
      <w:r w:rsidRPr="00F11838">
        <w:rPr>
          <w:b/>
          <w:i/>
          <w:sz w:val="28"/>
          <w:szCs w:val="32"/>
        </w:rPr>
        <w:t>determinado)</w:t>
      </w:r>
    </w:p>
    <w:p w:rsidR="00A2292C" w:rsidRDefault="00A2292C" w:rsidP="00F11838">
      <w:pPr>
        <w:spacing w:after="240"/>
        <w:ind w:left="708"/>
      </w:pPr>
      <w:r>
        <w:t>El significado de “a” o “</w:t>
      </w:r>
      <w:proofErr w:type="spellStart"/>
      <w:r>
        <w:t>an</w:t>
      </w:r>
      <w:proofErr w:type="spellEnd"/>
      <w:r>
        <w:t>” es el mismo y se utilizan para indicar algo o alguien en singular. Nunca los utilizaremos par</w:t>
      </w:r>
      <w:r w:rsidR="00F11838">
        <w:t>a referirnos a más de una cosa.</w:t>
      </w:r>
    </w:p>
    <w:p w:rsidR="00A2292C" w:rsidRDefault="00A2292C" w:rsidP="00F11838">
      <w:pPr>
        <w:spacing w:after="240"/>
        <w:ind w:left="708"/>
      </w:pPr>
      <w:r>
        <w:t>“A” o “</w:t>
      </w:r>
      <w:proofErr w:type="spellStart"/>
      <w:r>
        <w:t>an</w:t>
      </w:r>
      <w:proofErr w:type="spellEnd"/>
      <w:r>
        <w:t>” corresponden a los siguientes</w:t>
      </w:r>
      <w:r>
        <w:t xml:space="preserve"> artículos en español: un, una.</w:t>
      </w:r>
    </w:p>
    <w:p w:rsidR="00A2292C" w:rsidRPr="006542BD" w:rsidRDefault="00A2292C" w:rsidP="00F11838">
      <w:pPr>
        <w:spacing w:after="240"/>
        <w:ind w:left="708"/>
        <w:rPr>
          <w:b/>
          <w:i/>
          <w:sz w:val="24"/>
          <w:u w:val="single"/>
        </w:rPr>
      </w:pPr>
      <w:proofErr w:type="spellStart"/>
      <w:r w:rsidRPr="006542BD">
        <w:rPr>
          <w:b/>
          <w:i/>
          <w:sz w:val="24"/>
          <w:u w:val="single"/>
        </w:rPr>
        <w:t>Grammatical</w:t>
      </w:r>
      <w:proofErr w:type="spellEnd"/>
      <w:r w:rsidRPr="006542BD">
        <w:rPr>
          <w:b/>
          <w:i/>
          <w:sz w:val="24"/>
          <w:u w:val="single"/>
        </w:rPr>
        <w:t xml:space="preserve"> Rules (Reglas Gr</w:t>
      </w:r>
      <w:r w:rsidRPr="006542BD">
        <w:rPr>
          <w:b/>
          <w:i/>
          <w:sz w:val="24"/>
          <w:u w:val="single"/>
        </w:rPr>
        <w:t>amaticales)</w:t>
      </w:r>
    </w:p>
    <w:p w:rsidR="00A2292C" w:rsidRPr="00495121" w:rsidRDefault="00A2292C" w:rsidP="00F11838">
      <w:pPr>
        <w:spacing w:after="240"/>
        <w:ind w:left="708"/>
        <w:rPr>
          <w:b/>
        </w:rPr>
      </w:pPr>
      <w:r w:rsidRPr="00495121">
        <w:rPr>
          <w:b/>
        </w:rPr>
        <w:t>1. “A” se utiliza con nombre</w:t>
      </w:r>
      <w:r w:rsidRPr="00495121">
        <w:rPr>
          <w:b/>
        </w:rPr>
        <w:t>s que comienzan por consonante.</w:t>
      </w:r>
    </w:p>
    <w:p w:rsidR="00A2292C" w:rsidRDefault="00A2292C" w:rsidP="00F11838">
      <w:pPr>
        <w:spacing w:after="240"/>
        <w:ind w:left="708"/>
      </w:pPr>
      <w:r>
        <w:t>Ejemplos:</w:t>
      </w:r>
    </w:p>
    <w:p w:rsidR="00A2292C" w:rsidRDefault="00A2292C" w:rsidP="00F11838">
      <w:pPr>
        <w:pStyle w:val="Prrafodelista"/>
        <w:numPr>
          <w:ilvl w:val="0"/>
          <w:numId w:val="37"/>
        </w:numPr>
        <w:ind w:left="1422" w:hanging="357"/>
        <w:contextualSpacing w:val="0"/>
      </w:pPr>
      <w:r>
        <w:t xml:space="preserve">a </w:t>
      </w:r>
      <w:proofErr w:type="spellStart"/>
      <w:r>
        <w:t>book</w:t>
      </w:r>
      <w:proofErr w:type="spellEnd"/>
      <w:r>
        <w:t>(un libro)</w:t>
      </w:r>
    </w:p>
    <w:p w:rsidR="00A2292C" w:rsidRDefault="00A2292C" w:rsidP="00F11838">
      <w:pPr>
        <w:pStyle w:val="Prrafodelista"/>
        <w:numPr>
          <w:ilvl w:val="0"/>
          <w:numId w:val="37"/>
        </w:numPr>
        <w:ind w:left="1422" w:hanging="357"/>
        <w:contextualSpacing w:val="0"/>
      </w:pPr>
      <w:r>
        <w:t>a pen(un bolígrafo)</w:t>
      </w:r>
    </w:p>
    <w:p w:rsidR="00A2292C" w:rsidRDefault="00A2292C" w:rsidP="00F11838">
      <w:pPr>
        <w:pStyle w:val="Prrafodelista"/>
        <w:numPr>
          <w:ilvl w:val="0"/>
          <w:numId w:val="37"/>
        </w:numPr>
        <w:ind w:left="1422" w:hanging="357"/>
        <w:contextualSpacing w:val="0"/>
      </w:pPr>
      <w:r>
        <w:t xml:space="preserve">a </w:t>
      </w:r>
      <w:proofErr w:type="spellStart"/>
      <w:r>
        <w:t>chair</w:t>
      </w:r>
      <w:proofErr w:type="spellEnd"/>
      <w:r>
        <w:t>(una silla)</w:t>
      </w:r>
    </w:p>
    <w:p w:rsidR="00A2292C" w:rsidRDefault="00A2292C" w:rsidP="00F11838">
      <w:pPr>
        <w:pStyle w:val="Prrafodelista"/>
        <w:numPr>
          <w:ilvl w:val="0"/>
          <w:numId w:val="37"/>
        </w:numPr>
        <w:spacing w:after="240"/>
        <w:ind w:left="1422" w:hanging="357"/>
        <w:contextualSpacing w:val="0"/>
      </w:pPr>
      <w:r>
        <w:t xml:space="preserve">a </w:t>
      </w:r>
      <w:proofErr w:type="spellStart"/>
      <w:r>
        <w:t>girl</w:t>
      </w:r>
      <w:proofErr w:type="spellEnd"/>
      <w:r>
        <w:t>(una chica)</w:t>
      </w:r>
    </w:p>
    <w:p w:rsidR="00A2292C" w:rsidRPr="00495121" w:rsidRDefault="00A2292C" w:rsidP="00F11838">
      <w:pPr>
        <w:spacing w:after="240"/>
        <w:ind w:left="708"/>
        <w:rPr>
          <w:b/>
        </w:rPr>
      </w:pPr>
      <w:r w:rsidRPr="00495121">
        <w:rPr>
          <w:b/>
        </w:rPr>
        <w:t>2. “</w:t>
      </w:r>
      <w:proofErr w:type="spellStart"/>
      <w:r w:rsidRPr="00495121">
        <w:rPr>
          <w:b/>
        </w:rPr>
        <w:t>An</w:t>
      </w:r>
      <w:proofErr w:type="spellEnd"/>
      <w:r w:rsidRPr="00495121">
        <w:rPr>
          <w:b/>
        </w:rPr>
        <w:t>” se usa con n</w:t>
      </w:r>
      <w:r w:rsidRPr="00495121">
        <w:rPr>
          <w:b/>
        </w:rPr>
        <w:t>ombres que comienzan por vocal.</w:t>
      </w:r>
    </w:p>
    <w:p w:rsidR="00A2292C" w:rsidRDefault="00A2292C" w:rsidP="00F11838">
      <w:pPr>
        <w:spacing w:after="240"/>
        <w:ind w:left="708"/>
      </w:pPr>
      <w:r>
        <w:t>Ejemplos:</w:t>
      </w:r>
    </w:p>
    <w:p w:rsidR="00A2292C" w:rsidRDefault="00A2292C" w:rsidP="00F11838">
      <w:pPr>
        <w:pStyle w:val="Prrafodelista"/>
        <w:numPr>
          <w:ilvl w:val="0"/>
          <w:numId w:val="36"/>
        </w:numPr>
        <w:ind w:left="1422" w:hanging="357"/>
        <w:contextualSpacing w:val="0"/>
      </w:pPr>
      <w:proofErr w:type="spellStart"/>
      <w:r>
        <w:t>an</w:t>
      </w:r>
      <w:proofErr w:type="spellEnd"/>
      <w:r>
        <w:t xml:space="preserve"> animal(un animal)</w:t>
      </w:r>
    </w:p>
    <w:p w:rsidR="00A2292C" w:rsidRDefault="00A2292C" w:rsidP="00F11838">
      <w:pPr>
        <w:pStyle w:val="Prrafodelista"/>
        <w:numPr>
          <w:ilvl w:val="0"/>
          <w:numId w:val="36"/>
        </w:numPr>
        <w:ind w:left="1422" w:hanging="357"/>
        <w:contextualSpacing w:val="0"/>
      </w:pPr>
      <w:proofErr w:type="spellStart"/>
      <w:r>
        <w:t>an</w:t>
      </w:r>
      <w:proofErr w:type="spellEnd"/>
      <w:r>
        <w:t xml:space="preserve"> ice </w:t>
      </w:r>
      <w:proofErr w:type="spellStart"/>
      <w:r>
        <w:t>cream</w:t>
      </w:r>
      <w:proofErr w:type="spellEnd"/>
      <w:r>
        <w:t>(un helado)</w:t>
      </w:r>
    </w:p>
    <w:p w:rsidR="00A2292C" w:rsidRDefault="00A2292C" w:rsidP="00F11838">
      <w:pPr>
        <w:pStyle w:val="Prrafodelista"/>
        <w:numPr>
          <w:ilvl w:val="0"/>
          <w:numId w:val="36"/>
        </w:numPr>
        <w:ind w:left="1422" w:hanging="357"/>
        <w:contextualSpacing w:val="0"/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(un ejemplo)</w:t>
      </w:r>
    </w:p>
    <w:p w:rsidR="00A2292C" w:rsidRDefault="00A2292C" w:rsidP="00F11838">
      <w:pPr>
        <w:pStyle w:val="Prrafodelista"/>
        <w:numPr>
          <w:ilvl w:val="0"/>
          <w:numId w:val="36"/>
        </w:numPr>
        <w:ind w:left="1422" w:hanging="357"/>
        <w:contextualSpacing w:val="0"/>
      </w:pPr>
      <w:proofErr w:type="spellStart"/>
      <w:r>
        <w:t>an</w:t>
      </w:r>
      <w:proofErr w:type="spellEnd"/>
      <w:r>
        <w:t xml:space="preserve"> </w:t>
      </w:r>
      <w:proofErr w:type="spellStart"/>
      <w:r>
        <w:t>orange</w:t>
      </w:r>
      <w:proofErr w:type="spellEnd"/>
      <w:r>
        <w:t>(una naranja)</w:t>
      </w:r>
    </w:p>
    <w:p w:rsidR="00A2292C" w:rsidRDefault="00A2292C" w:rsidP="00F11838">
      <w:pPr>
        <w:pStyle w:val="Prrafodelista"/>
        <w:numPr>
          <w:ilvl w:val="0"/>
          <w:numId w:val="36"/>
        </w:numPr>
        <w:spacing w:after="240"/>
        <w:ind w:left="1422" w:hanging="357"/>
        <w:contextualSpacing w:val="0"/>
      </w:pPr>
      <w:proofErr w:type="spellStart"/>
      <w:r>
        <w:t>an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>(un paraguas)</w:t>
      </w:r>
    </w:p>
    <w:p w:rsidR="00A2292C" w:rsidRPr="006542BD" w:rsidRDefault="00A2292C" w:rsidP="00F11838">
      <w:pPr>
        <w:spacing w:after="240"/>
        <w:ind w:left="708"/>
        <w:rPr>
          <w:b/>
          <w:i/>
          <w:sz w:val="24"/>
          <w:u w:val="single"/>
        </w:rPr>
      </w:pPr>
      <w:r w:rsidRPr="006542BD">
        <w:rPr>
          <w:b/>
          <w:i/>
          <w:sz w:val="24"/>
          <w:u w:val="single"/>
        </w:rPr>
        <w:t>Excepciones:</w:t>
      </w:r>
    </w:p>
    <w:p w:rsidR="00A2292C" w:rsidRDefault="00A2292C" w:rsidP="00F11838">
      <w:pPr>
        <w:spacing w:after="240"/>
        <w:ind w:left="708"/>
      </w:pPr>
      <w:r>
        <w:t>Usamos “a” antes de las palabras que comienzan por la letras “u” o “</w:t>
      </w:r>
      <w:proofErr w:type="spellStart"/>
      <w:r>
        <w:t>eu</w:t>
      </w:r>
      <w:proofErr w:type="spellEnd"/>
      <w:r>
        <w:t>” cuando estas son pronunciada</w:t>
      </w:r>
      <w:r>
        <w:t>s como el sonido figurado “</w:t>
      </w:r>
      <w:proofErr w:type="spellStart"/>
      <w:r>
        <w:t>yu</w:t>
      </w:r>
      <w:proofErr w:type="spellEnd"/>
      <w:r>
        <w:t>”.</w:t>
      </w:r>
    </w:p>
    <w:p w:rsidR="00A2292C" w:rsidRDefault="00A2292C" w:rsidP="00F11838">
      <w:pPr>
        <w:spacing w:after="240"/>
        <w:ind w:left="708"/>
      </w:pPr>
      <w:r>
        <w:t>Ejemplos:</w:t>
      </w:r>
    </w:p>
    <w:p w:rsidR="00A2292C" w:rsidRDefault="00A2292C" w:rsidP="00F11838">
      <w:pPr>
        <w:pStyle w:val="Prrafodelista"/>
        <w:numPr>
          <w:ilvl w:val="0"/>
          <w:numId w:val="35"/>
        </w:numPr>
        <w:spacing w:after="240"/>
        <w:ind w:left="1428"/>
      </w:pPr>
      <w:r>
        <w:t xml:space="preserve">a </w:t>
      </w:r>
      <w:proofErr w:type="spellStart"/>
      <w:r>
        <w:t>university</w:t>
      </w:r>
      <w:proofErr w:type="spellEnd"/>
      <w:r>
        <w:t>(una universidad)</w:t>
      </w:r>
    </w:p>
    <w:p w:rsidR="00A2292C" w:rsidRDefault="00A2292C" w:rsidP="00F11838">
      <w:pPr>
        <w:pStyle w:val="Prrafodelista"/>
        <w:numPr>
          <w:ilvl w:val="0"/>
          <w:numId w:val="35"/>
        </w:numPr>
        <w:spacing w:after="240"/>
        <w:ind w:left="1428"/>
      </w:pPr>
      <w:proofErr w:type="spellStart"/>
      <w:r>
        <w:t>a</w:t>
      </w:r>
      <w:proofErr w:type="spellEnd"/>
      <w:r>
        <w:t xml:space="preserve"> euro(un euro)</w:t>
      </w:r>
    </w:p>
    <w:p w:rsidR="00A2292C" w:rsidRDefault="00A2292C" w:rsidP="00F11838">
      <w:pPr>
        <w:spacing w:after="240"/>
        <w:ind w:left="708"/>
      </w:pPr>
      <w:r>
        <w:t>“</w:t>
      </w:r>
      <w:proofErr w:type="spellStart"/>
      <w:r>
        <w:t>An</w:t>
      </w:r>
      <w:proofErr w:type="spellEnd"/>
      <w:r>
        <w:t>” se usa con palabras que comienzan por “h”, pero só</w:t>
      </w:r>
      <w:r>
        <w:t>lo cuando esta no se pronuncia.</w:t>
      </w:r>
    </w:p>
    <w:p w:rsidR="00A2292C" w:rsidRDefault="00A2292C" w:rsidP="00F11838">
      <w:pPr>
        <w:spacing w:after="240"/>
        <w:ind w:left="708"/>
      </w:pPr>
      <w:r>
        <w:t>Ejemplos:</w:t>
      </w:r>
    </w:p>
    <w:p w:rsidR="00A2292C" w:rsidRDefault="00A2292C" w:rsidP="00F11838">
      <w:pPr>
        <w:pStyle w:val="Prrafodelista"/>
        <w:numPr>
          <w:ilvl w:val="0"/>
          <w:numId w:val="34"/>
        </w:numPr>
        <w:spacing w:after="240"/>
        <w:ind w:left="1428"/>
      </w:pPr>
      <w:proofErr w:type="spellStart"/>
      <w:r>
        <w:t>an</w:t>
      </w:r>
      <w:proofErr w:type="spellEnd"/>
      <w:r>
        <w:t xml:space="preserve"> </w:t>
      </w:r>
      <w:proofErr w:type="spellStart"/>
      <w:r>
        <w:t>hour</w:t>
      </w:r>
      <w:proofErr w:type="spellEnd"/>
      <w:r>
        <w:t>(una hora)</w:t>
      </w:r>
    </w:p>
    <w:p w:rsidR="00F11838" w:rsidRDefault="00A2292C" w:rsidP="00F11838">
      <w:pPr>
        <w:pStyle w:val="Prrafodelista"/>
        <w:numPr>
          <w:ilvl w:val="0"/>
          <w:numId w:val="34"/>
        </w:numPr>
        <w:spacing w:after="240"/>
        <w:ind w:left="1428"/>
      </w:pPr>
      <w:proofErr w:type="spellStart"/>
      <w:r>
        <w:t>a</w:t>
      </w:r>
      <w:proofErr w:type="spellEnd"/>
      <w:r>
        <w:t xml:space="preserve"> hospital(un hospital)</w:t>
      </w:r>
    </w:p>
    <w:p w:rsidR="00A2292C" w:rsidRPr="00495121" w:rsidRDefault="00A2292C" w:rsidP="00F11838">
      <w:pPr>
        <w:spacing w:after="240"/>
        <w:ind w:left="708"/>
        <w:rPr>
          <w:b/>
          <w:i/>
          <w:sz w:val="24"/>
          <w:u w:val="single"/>
        </w:rPr>
      </w:pPr>
      <w:r w:rsidRPr="00495121">
        <w:rPr>
          <w:b/>
          <w:i/>
          <w:sz w:val="24"/>
          <w:u w:val="single"/>
        </w:rPr>
        <w:lastRenderedPageBreak/>
        <w:t xml:space="preserve">Uses Of </w:t>
      </w:r>
      <w:proofErr w:type="spellStart"/>
      <w:r w:rsidRPr="00495121">
        <w:rPr>
          <w:b/>
          <w:i/>
          <w:sz w:val="24"/>
          <w:u w:val="single"/>
        </w:rPr>
        <w:t>The</w:t>
      </w:r>
      <w:proofErr w:type="spellEnd"/>
      <w:r w:rsidRPr="00495121">
        <w:rPr>
          <w:b/>
          <w:i/>
          <w:sz w:val="24"/>
          <w:u w:val="single"/>
        </w:rPr>
        <w:t xml:space="preserve"> </w:t>
      </w:r>
      <w:proofErr w:type="spellStart"/>
      <w:r w:rsidRPr="00495121">
        <w:rPr>
          <w:b/>
          <w:i/>
          <w:sz w:val="24"/>
          <w:u w:val="single"/>
        </w:rPr>
        <w:t>Indefinite</w:t>
      </w:r>
      <w:proofErr w:type="spellEnd"/>
      <w:r w:rsidRPr="00495121">
        <w:rPr>
          <w:b/>
          <w:i/>
          <w:sz w:val="24"/>
          <w:u w:val="single"/>
        </w:rPr>
        <w:t xml:space="preserve"> </w:t>
      </w:r>
      <w:proofErr w:type="spellStart"/>
      <w:r w:rsidRPr="00495121">
        <w:rPr>
          <w:b/>
          <w:i/>
          <w:sz w:val="24"/>
          <w:u w:val="single"/>
        </w:rPr>
        <w:t>Article</w:t>
      </w:r>
      <w:proofErr w:type="spellEnd"/>
      <w:r w:rsidRPr="00495121">
        <w:rPr>
          <w:b/>
          <w:i/>
          <w:sz w:val="24"/>
          <w:u w:val="single"/>
        </w:rPr>
        <w:t xml:space="preserve"> (Usos del artículo </w:t>
      </w:r>
      <w:r w:rsidRPr="00495121">
        <w:rPr>
          <w:b/>
          <w:i/>
          <w:sz w:val="24"/>
          <w:u w:val="single"/>
        </w:rPr>
        <w:t>indeterminado)</w:t>
      </w:r>
    </w:p>
    <w:p w:rsidR="00A2292C" w:rsidRPr="00495121" w:rsidRDefault="00A2292C" w:rsidP="00F11838">
      <w:pPr>
        <w:spacing w:after="240"/>
        <w:ind w:left="708"/>
        <w:rPr>
          <w:b/>
        </w:rPr>
      </w:pPr>
      <w:r w:rsidRPr="00495121">
        <w:rPr>
          <w:b/>
        </w:rPr>
        <w:t xml:space="preserve">1. Se utiliza </w:t>
      </w:r>
      <w:r w:rsidRPr="00495121">
        <w:rPr>
          <w:b/>
        </w:rPr>
        <w:t>para hablar de algo en general.</w:t>
      </w:r>
    </w:p>
    <w:p w:rsidR="00A2292C" w:rsidRDefault="00A2292C" w:rsidP="00F11838">
      <w:pPr>
        <w:spacing w:after="240"/>
        <w:ind w:left="708"/>
      </w:pPr>
      <w:r>
        <w:t>Ejemplos:</w:t>
      </w:r>
    </w:p>
    <w:p w:rsidR="00A2292C" w:rsidRDefault="00A2292C" w:rsidP="003E70B5">
      <w:pPr>
        <w:pStyle w:val="Prrafodelista"/>
        <w:numPr>
          <w:ilvl w:val="0"/>
          <w:numId w:val="33"/>
        </w:numPr>
        <w:ind w:left="1423" w:hanging="357"/>
        <w:contextualSpacing w:val="0"/>
      </w:pPr>
      <w:r>
        <w:t xml:space="preserve">He has a </w:t>
      </w:r>
      <w:proofErr w:type="spellStart"/>
      <w:r>
        <w:t>computer</w:t>
      </w:r>
      <w:proofErr w:type="spellEnd"/>
      <w:r>
        <w:t>.</w:t>
      </w:r>
      <w:r w:rsidR="003E70B5">
        <w:t xml:space="preserve"> </w:t>
      </w:r>
      <w:r>
        <w:t>(Él tiene un ordenador.)</w:t>
      </w:r>
    </w:p>
    <w:p w:rsidR="00A2292C" w:rsidRDefault="00A2292C" w:rsidP="003E70B5">
      <w:pPr>
        <w:pStyle w:val="Prrafodelista"/>
        <w:numPr>
          <w:ilvl w:val="0"/>
          <w:numId w:val="33"/>
        </w:numPr>
        <w:ind w:left="1423" w:hanging="357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a </w:t>
      </w:r>
      <w:proofErr w:type="spellStart"/>
      <w:r>
        <w:t>school</w:t>
      </w:r>
      <w:proofErr w:type="spellEnd"/>
      <w:r>
        <w:t>.</w:t>
      </w:r>
      <w:r w:rsidR="003E70B5">
        <w:t xml:space="preserve"> </w:t>
      </w:r>
      <w:r>
        <w:t>(Trabajamos en una escuela.)</w:t>
      </w:r>
    </w:p>
    <w:p w:rsidR="00A2292C" w:rsidRDefault="00A2292C" w:rsidP="003E70B5">
      <w:pPr>
        <w:pStyle w:val="Prrafodelista"/>
        <w:numPr>
          <w:ilvl w:val="0"/>
          <w:numId w:val="33"/>
        </w:numPr>
        <w:spacing w:after="240"/>
        <w:ind w:left="1423" w:hanging="357"/>
        <w:contextualSpacing w:val="0"/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orange</w:t>
      </w:r>
      <w:proofErr w:type="spellEnd"/>
      <w:r>
        <w:t>.</w:t>
      </w:r>
      <w:r w:rsidR="003E70B5">
        <w:t xml:space="preserve"> </w:t>
      </w:r>
      <w:r>
        <w:t>(Quiero una naranja.)</w:t>
      </w:r>
    </w:p>
    <w:p w:rsidR="00A2292C" w:rsidRPr="00495121" w:rsidRDefault="00A2292C" w:rsidP="00F11838">
      <w:pPr>
        <w:spacing w:after="240"/>
        <w:ind w:left="708"/>
        <w:rPr>
          <w:b/>
        </w:rPr>
      </w:pPr>
      <w:r w:rsidRPr="00495121">
        <w:rPr>
          <w:b/>
        </w:rPr>
        <w:t>2. Tambi</w:t>
      </w:r>
      <w:r w:rsidRPr="00495121">
        <w:rPr>
          <w:b/>
        </w:rPr>
        <w:t>én puedes usarlo en vez de “1”.</w:t>
      </w:r>
    </w:p>
    <w:p w:rsidR="00A2292C" w:rsidRDefault="00A2292C" w:rsidP="00F11838">
      <w:pPr>
        <w:spacing w:after="240"/>
        <w:ind w:left="708"/>
      </w:pPr>
      <w:r>
        <w:t>Ejem</w:t>
      </w:r>
      <w:r>
        <w:t>plos:</w:t>
      </w:r>
    </w:p>
    <w:p w:rsidR="00A2292C" w:rsidRDefault="00A2292C" w:rsidP="00F11838">
      <w:pPr>
        <w:pStyle w:val="Prrafodelista"/>
        <w:numPr>
          <w:ilvl w:val="0"/>
          <w:numId w:val="32"/>
        </w:numPr>
        <w:spacing w:after="240"/>
        <w:ind w:left="1428"/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oranges</w:t>
      </w:r>
      <w:proofErr w:type="spellEnd"/>
      <w:r>
        <w:t>.</w:t>
      </w:r>
      <w:r w:rsidR="003E70B5">
        <w:t xml:space="preserve"> </w:t>
      </w:r>
      <w:r>
        <w:t>(Quiero una manzana y dos naranjas.)</w:t>
      </w:r>
    </w:p>
    <w:p w:rsidR="003E70B5" w:rsidRDefault="00A2292C" w:rsidP="00F11838">
      <w:pPr>
        <w:pStyle w:val="Prrafodelista"/>
        <w:numPr>
          <w:ilvl w:val="0"/>
          <w:numId w:val="32"/>
        </w:numPr>
        <w:spacing w:after="240"/>
        <w:ind w:left="1428"/>
      </w:pPr>
      <w:proofErr w:type="spellStart"/>
      <w:r>
        <w:t>There</w:t>
      </w:r>
      <w:proofErr w:type="spellEnd"/>
      <w:r>
        <w:t xml:space="preserve"> are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  <w:r w:rsidR="003E70B5">
        <w:t xml:space="preserve"> </w:t>
      </w:r>
    </w:p>
    <w:p w:rsidR="00A2292C" w:rsidRDefault="00A2292C" w:rsidP="003E70B5">
      <w:pPr>
        <w:pStyle w:val="Prrafodelista"/>
        <w:spacing w:after="240"/>
        <w:ind w:left="1428"/>
      </w:pPr>
      <w:r>
        <w:t>(Hay cien estudiantes en la escuela.)</w:t>
      </w:r>
    </w:p>
    <w:p w:rsidR="00A2292C" w:rsidRPr="00495121" w:rsidRDefault="00A2292C" w:rsidP="00F11838">
      <w:pPr>
        <w:spacing w:after="240"/>
        <w:ind w:left="708"/>
        <w:rPr>
          <w:b/>
        </w:rPr>
      </w:pPr>
      <w:r w:rsidRPr="00495121">
        <w:rPr>
          <w:b/>
        </w:rPr>
        <w:t>3. Se usa para referirnos a una cosa por primera vez. La próxima vez que nos refiramos a esta cosa, utiliz</w:t>
      </w:r>
      <w:r w:rsidRPr="00495121">
        <w:rPr>
          <w:b/>
        </w:rPr>
        <w:t>aremos el artículo determinado.</w:t>
      </w:r>
    </w:p>
    <w:p w:rsidR="00A2292C" w:rsidRDefault="00A2292C" w:rsidP="00F11838">
      <w:pPr>
        <w:spacing w:after="240"/>
        <w:ind w:left="708"/>
      </w:pPr>
      <w:r>
        <w:t>Ejemplo:</w:t>
      </w:r>
    </w:p>
    <w:p w:rsidR="003E70B5" w:rsidRDefault="00A2292C" w:rsidP="003E70B5">
      <w:pPr>
        <w:spacing w:after="240"/>
        <w:ind w:left="709"/>
        <w:contextualSpacing/>
      </w:pPr>
      <w:r>
        <w:t xml:space="preserve"> </w:t>
      </w:r>
      <w:r>
        <w:tab/>
        <w:t xml:space="preserve">I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</w:t>
      </w:r>
      <w:proofErr w:type="spellEnd"/>
      <w:r>
        <w:t>.</w:t>
      </w:r>
      <w:r w:rsidR="003E70B5">
        <w:t xml:space="preserve"> </w:t>
      </w:r>
    </w:p>
    <w:p w:rsidR="00A2292C" w:rsidRDefault="00A2292C" w:rsidP="003E70B5">
      <w:pPr>
        <w:spacing w:after="240"/>
        <w:ind w:left="708" w:firstLine="708"/>
      </w:pPr>
      <w:r>
        <w:t>(Vivo en un piso. El piso es amplio.)</w:t>
      </w:r>
    </w:p>
    <w:p w:rsidR="00A2292C" w:rsidRPr="00495121" w:rsidRDefault="00A2292C" w:rsidP="00F11838">
      <w:pPr>
        <w:spacing w:after="240"/>
        <w:ind w:left="708"/>
        <w:rPr>
          <w:b/>
        </w:rPr>
      </w:pPr>
      <w:r w:rsidRPr="00495121">
        <w:rPr>
          <w:b/>
        </w:rPr>
        <w:t>4. Se usa para hablar del oficio de al</w:t>
      </w:r>
      <w:r w:rsidRPr="00495121">
        <w:rPr>
          <w:b/>
        </w:rPr>
        <w:t>guien o de afiliación política.</w:t>
      </w:r>
    </w:p>
    <w:p w:rsidR="00A2292C" w:rsidRDefault="00A2292C" w:rsidP="00F11838">
      <w:pPr>
        <w:spacing w:after="240"/>
        <w:ind w:left="708"/>
      </w:pPr>
      <w:r>
        <w:t>Ejemplos:</w:t>
      </w:r>
    </w:p>
    <w:p w:rsidR="00A2292C" w:rsidRDefault="00A2292C" w:rsidP="003E70B5">
      <w:pPr>
        <w:pStyle w:val="Prrafodelista"/>
        <w:numPr>
          <w:ilvl w:val="0"/>
          <w:numId w:val="38"/>
        </w:numPr>
        <w:ind w:left="1423" w:hanging="357"/>
        <w:contextualSpacing w:val="0"/>
      </w:pPr>
      <w:r>
        <w:t xml:space="preserve">Maria </w:t>
      </w:r>
      <w:proofErr w:type="spellStart"/>
      <w:r>
        <w:t>is</w:t>
      </w:r>
      <w:proofErr w:type="spellEnd"/>
      <w:r>
        <w:t xml:space="preserve"> a doctor.</w:t>
      </w:r>
      <w:r w:rsidR="003E70B5">
        <w:t xml:space="preserve"> </w:t>
      </w:r>
      <w:r>
        <w:t>(María es médico.)</w:t>
      </w:r>
    </w:p>
    <w:p w:rsidR="00A2292C" w:rsidRDefault="00A2292C" w:rsidP="003E70B5">
      <w:pPr>
        <w:pStyle w:val="Prrafodelista"/>
        <w:numPr>
          <w:ilvl w:val="0"/>
          <w:numId w:val="31"/>
        </w:numPr>
        <w:ind w:left="1423" w:hanging="357"/>
        <w:contextualSpacing w:val="0"/>
      </w:pPr>
      <w:r>
        <w:t xml:space="preserve">Juan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>.</w:t>
      </w:r>
      <w:r w:rsidR="003E70B5">
        <w:t xml:space="preserve"> </w:t>
      </w:r>
      <w:r>
        <w:t>(Juan es arquitecto.)</w:t>
      </w:r>
    </w:p>
    <w:p w:rsidR="00A2292C" w:rsidRPr="006C45AA" w:rsidRDefault="00A2292C" w:rsidP="003E70B5">
      <w:pPr>
        <w:pStyle w:val="Prrafodelista"/>
        <w:numPr>
          <w:ilvl w:val="0"/>
          <w:numId w:val="31"/>
        </w:numPr>
        <w:ind w:left="1423" w:hanging="357"/>
        <w:contextualSpacing w:val="0"/>
      </w:pPr>
      <w:r>
        <w:t xml:space="preserve">I am a </w:t>
      </w:r>
      <w:proofErr w:type="spellStart"/>
      <w:r>
        <w:t>democrat</w:t>
      </w:r>
      <w:proofErr w:type="spellEnd"/>
      <w:r>
        <w:t>.</w:t>
      </w:r>
      <w:r w:rsidR="003E70B5">
        <w:t xml:space="preserve"> </w:t>
      </w:r>
      <w:r>
        <w:t>(Soy demócrata.)</w:t>
      </w:r>
    </w:p>
    <w:sectPr w:rsidR="00A2292C" w:rsidRPr="006C45AA" w:rsidSect="00DC55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F48"/>
    <w:multiLevelType w:val="hybridMultilevel"/>
    <w:tmpl w:val="9578BF80"/>
    <w:lvl w:ilvl="0" w:tplc="D882AB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D82A65"/>
    <w:multiLevelType w:val="hybridMultilevel"/>
    <w:tmpl w:val="558C62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9214BE"/>
    <w:multiLevelType w:val="hybridMultilevel"/>
    <w:tmpl w:val="E0104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AE7"/>
    <w:multiLevelType w:val="hybridMultilevel"/>
    <w:tmpl w:val="CF5A55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1871EA6"/>
    <w:multiLevelType w:val="hybridMultilevel"/>
    <w:tmpl w:val="17F80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C31B7"/>
    <w:multiLevelType w:val="hybridMultilevel"/>
    <w:tmpl w:val="FD30AB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03A7CF9"/>
    <w:multiLevelType w:val="hybridMultilevel"/>
    <w:tmpl w:val="4F46C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D7F"/>
    <w:multiLevelType w:val="hybridMultilevel"/>
    <w:tmpl w:val="CDF01E5A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238E2CBE"/>
    <w:multiLevelType w:val="hybridMultilevel"/>
    <w:tmpl w:val="A00A2788"/>
    <w:lvl w:ilvl="0" w:tplc="810081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2A4F47C7"/>
    <w:multiLevelType w:val="hybridMultilevel"/>
    <w:tmpl w:val="B9C440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B656D9E"/>
    <w:multiLevelType w:val="hybridMultilevel"/>
    <w:tmpl w:val="0A7ED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77104"/>
    <w:multiLevelType w:val="hybridMultilevel"/>
    <w:tmpl w:val="047C728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D1D748A"/>
    <w:multiLevelType w:val="hybridMultilevel"/>
    <w:tmpl w:val="57B4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B33C6"/>
    <w:multiLevelType w:val="hybridMultilevel"/>
    <w:tmpl w:val="FDAA15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782401A"/>
    <w:multiLevelType w:val="hybridMultilevel"/>
    <w:tmpl w:val="E798558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98D23A9"/>
    <w:multiLevelType w:val="hybridMultilevel"/>
    <w:tmpl w:val="6F5E0C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BA61A59"/>
    <w:multiLevelType w:val="hybridMultilevel"/>
    <w:tmpl w:val="13B2EAA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D603B51"/>
    <w:multiLevelType w:val="hybridMultilevel"/>
    <w:tmpl w:val="913E7F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D923D50"/>
    <w:multiLevelType w:val="hybridMultilevel"/>
    <w:tmpl w:val="E6BC39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DE94F1D"/>
    <w:multiLevelType w:val="hybridMultilevel"/>
    <w:tmpl w:val="B3B6D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5F42A2"/>
    <w:multiLevelType w:val="hybridMultilevel"/>
    <w:tmpl w:val="184C8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62A8E"/>
    <w:multiLevelType w:val="hybridMultilevel"/>
    <w:tmpl w:val="8F785568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4C4416A3"/>
    <w:multiLevelType w:val="hybridMultilevel"/>
    <w:tmpl w:val="49C0B7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39D6D07"/>
    <w:multiLevelType w:val="hybridMultilevel"/>
    <w:tmpl w:val="D4BCE1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71223E2"/>
    <w:multiLevelType w:val="hybridMultilevel"/>
    <w:tmpl w:val="840674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8946019"/>
    <w:multiLevelType w:val="hybridMultilevel"/>
    <w:tmpl w:val="F1342046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>
    <w:nsid w:val="6161192D"/>
    <w:multiLevelType w:val="hybridMultilevel"/>
    <w:tmpl w:val="F6606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835FE"/>
    <w:multiLevelType w:val="hybridMultilevel"/>
    <w:tmpl w:val="3EFA57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5D67D4"/>
    <w:multiLevelType w:val="hybridMultilevel"/>
    <w:tmpl w:val="10F03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2924653"/>
    <w:multiLevelType w:val="hybridMultilevel"/>
    <w:tmpl w:val="A8A8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06168F"/>
    <w:multiLevelType w:val="multilevel"/>
    <w:tmpl w:val="0B68F19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7475A5D"/>
    <w:multiLevelType w:val="hybridMultilevel"/>
    <w:tmpl w:val="BEC87F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765519C"/>
    <w:multiLevelType w:val="hybridMultilevel"/>
    <w:tmpl w:val="130E718E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>
    <w:nsid w:val="686A7338"/>
    <w:multiLevelType w:val="hybridMultilevel"/>
    <w:tmpl w:val="150E3DE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3915E3"/>
    <w:multiLevelType w:val="hybridMultilevel"/>
    <w:tmpl w:val="BBF2B58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0AB308F"/>
    <w:multiLevelType w:val="hybridMultilevel"/>
    <w:tmpl w:val="22183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1750D7"/>
    <w:multiLevelType w:val="hybridMultilevel"/>
    <w:tmpl w:val="402A20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8F04ED3"/>
    <w:multiLevelType w:val="hybridMultilevel"/>
    <w:tmpl w:val="5322D7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9E80F2F"/>
    <w:multiLevelType w:val="hybridMultilevel"/>
    <w:tmpl w:val="7180BC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FAB146F"/>
    <w:multiLevelType w:val="hybridMultilevel"/>
    <w:tmpl w:val="3AC86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9"/>
  </w:num>
  <w:num w:numId="4">
    <w:abstractNumId w:val="7"/>
  </w:num>
  <w:num w:numId="5">
    <w:abstractNumId w:val="21"/>
  </w:num>
  <w:num w:numId="6">
    <w:abstractNumId w:val="32"/>
  </w:num>
  <w:num w:numId="7">
    <w:abstractNumId w:val="35"/>
  </w:num>
  <w:num w:numId="8">
    <w:abstractNumId w:val="39"/>
  </w:num>
  <w:num w:numId="9">
    <w:abstractNumId w:val="27"/>
  </w:num>
  <w:num w:numId="10">
    <w:abstractNumId w:val="2"/>
  </w:num>
  <w:num w:numId="11">
    <w:abstractNumId w:val="31"/>
  </w:num>
  <w:num w:numId="12">
    <w:abstractNumId w:val="28"/>
  </w:num>
  <w:num w:numId="13">
    <w:abstractNumId w:val="24"/>
  </w:num>
  <w:num w:numId="14">
    <w:abstractNumId w:val="9"/>
  </w:num>
  <w:num w:numId="15">
    <w:abstractNumId w:val="23"/>
  </w:num>
  <w:num w:numId="16">
    <w:abstractNumId w:val="22"/>
  </w:num>
  <w:num w:numId="17">
    <w:abstractNumId w:val="1"/>
  </w:num>
  <w:num w:numId="18">
    <w:abstractNumId w:val="17"/>
  </w:num>
  <w:num w:numId="19">
    <w:abstractNumId w:val="14"/>
  </w:num>
  <w:num w:numId="20">
    <w:abstractNumId w:val="37"/>
  </w:num>
  <w:num w:numId="21">
    <w:abstractNumId w:val="15"/>
  </w:num>
  <w:num w:numId="22">
    <w:abstractNumId w:val="34"/>
  </w:num>
  <w:num w:numId="23">
    <w:abstractNumId w:val="38"/>
  </w:num>
  <w:num w:numId="24">
    <w:abstractNumId w:val="5"/>
  </w:num>
  <w:num w:numId="25">
    <w:abstractNumId w:val="33"/>
  </w:num>
  <w:num w:numId="26">
    <w:abstractNumId w:val="16"/>
  </w:num>
  <w:num w:numId="27">
    <w:abstractNumId w:val="18"/>
  </w:num>
  <w:num w:numId="28">
    <w:abstractNumId w:val="13"/>
  </w:num>
  <w:num w:numId="29">
    <w:abstractNumId w:val="3"/>
  </w:num>
  <w:num w:numId="30">
    <w:abstractNumId w:val="36"/>
  </w:num>
  <w:num w:numId="31">
    <w:abstractNumId w:val="4"/>
  </w:num>
  <w:num w:numId="32">
    <w:abstractNumId w:val="19"/>
  </w:num>
  <w:num w:numId="33">
    <w:abstractNumId w:val="6"/>
  </w:num>
  <w:num w:numId="34">
    <w:abstractNumId w:val="12"/>
  </w:num>
  <w:num w:numId="35">
    <w:abstractNumId w:val="20"/>
  </w:num>
  <w:num w:numId="36">
    <w:abstractNumId w:val="10"/>
  </w:num>
  <w:num w:numId="37">
    <w:abstractNumId w:val="26"/>
  </w:num>
  <w:num w:numId="38">
    <w:abstractNumId w:val="11"/>
  </w:num>
  <w:num w:numId="39">
    <w:abstractNumId w:val="0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7B"/>
    <w:rsid w:val="000A249F"/>
    <w:rsid w:val="000E019F"/>
    <w:rsid w:val="00140740"/>
    <w:rsid w:val="0018487B"/>
    <w:rsid w:val="002224F7"/>
    <w:rsid w:val="003E70B5"/>
    <w:rsid w:val="00495121"/>
    <w:rsid w:val="004C1C45"/>
    <w:rsid w:val="004F5850"/>
    <w:rsid w:val="00582E9A"/>
    <w:rsid w:val="006542BD"/>
    <w:rsid w:val="006630D2"/>
    <w:rsid w:val="00685DB0"/>
    <w:rsid w:val="006A7F14"/>
    <w:rsid w:val="006C45AA"/>
    <w:rsid w:val="00840E4E"/>
    <w:rsid w:val="008B33FD"/>
    <w:rsid w:val="008B7D05"/>
    <w:rsid w:val="009F21D1"/>
    <w:rsid w:val="00A2292C"/>
    <w:rsid w:val="00B53620"/>
    <w:rsid w:val="00C41D6F"/>
    <w:rsid w:val="00CE7941"/>
    <w:rsid w:val="00DC55B1"/>
    <w:rsid w:val="00F1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06D88-51C2-41CB-ABBF-CF5205F9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8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5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40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675">
          <w:marLeft w:val="0"/>
          <w:marRight w:val="0"/>
          <w:marTop w:val="0"/>
          <w:marBottom w:val="0"/>
          <w:divBdr>
            <w:top w:val="single" w:sz="12" w:space="8" w:color="49BBF8"/>
            <w:left w:val="single" w:sz="12" w:space="8" w:color="49BBF8"/>
            <w:bottom w:val="single" w:sz="12" w:space="8" w:color="49BBF8"/>
            <w:right w:val="single" w:sz="12" w:space="8" w:color="49BBF8"/>
          </w:divBdr>
        </w:div>
      </w:divsChild>
    </w:div>
    <w:div w:id="177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75C5D-2979-44A3-B3FE-130248E8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7</cp:revision>
  <dcterms:created xsi:type="dcterms:W3CDTF">2017-10-25T20:56:00Z</dcterms:created>
  <dcterms:modified xsi:type="dcterms:W3CDTF">2017-11-13T11:54:00Z</dcterms:modified>
</cp:coreProperties>
</file>