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72"/>
        </w:rPr>
        <w:t>SafePulse</w:t>
      </w:r>
    </w:p>
    <w:p>
      <w:pPr>
        <w:jc w:val="center"/>
      </w:pPr>
      <w:r>
        <w:rPr>
          <w:b/>
          <w:color w:val="2E74B5"/>
          <w:sz w:val="44"/>
        </w:rPr>
        <w:t>Emergency Response System</w:t>
      </w:r>
    </w:p>
    <w:p/>
    <w:p>
      <w:pPr>
        <w:jc w:val="center"/>
      </w:pPr>
      <w:r>
        <w:rPr>
          <w:color w:val="555555"/>
          <w:sz w:val="32"/>
        </w:rPr>
        <w:t>System Documentation</w:t>
      </w:r>
    </w:p>
    <w:p/>
    <w:p/>
    <w:p>
      <w:pPr>
        <w:jc w:val="center"/>
      </w:pPr>
      <w:r>
        <w:rPr>
          <w:color w:val="888888"/>
          <w:sz w:val="22"/>
        </w:rPr>
        <w:t>Version 1.0  |  March 02, 2026</w:t>
      </w:r>
    </w:p>
    <w:p>
      <w:r>
        <w:br w:type="page"/>
      </w:r>
    </w:p>
    <w:p>
      <w:pPr>
        <w:pStyle w:val="Heading1"/>
      </w:pPr>
      <w:r>
        <w:rPr>
          <w:color w:val="1F3864"/>
        </w:rPr>
        <w:t>1. Executive Overview</w:t>
      </w:r>
    </w:p>
    <w:p>
      <w:pPr>
        <w:spacing w:after="120"/>
      </w:pPr>
      <w:r>
        <w:t>SafePulse is a full-stack, cloud-native Emergency Response Platform designed for Ghana and similar African markets. It connects citizens in distress with the nearest emergency response units — ambulance, police, fire brigade, or private security — through multiple intake channels (mobile app, USSD, and web) and coordinates field response through a real-time dispatcher console and a Progressive Web App (PWA) for unit operators.</w:t>
      </w:r>
    </w:p>
    <w:p>
      <w:pPr>
        <w:spacing w:after="120"/>
      </w:pPr>
      <w:r>
        <w:t>The platform is built as a monorepo containing three deployable applications backed by a single NestJS API. Real-time coordination is handled via Socket.IO, background jobs via BullMQ/Redis, and identity management via Supabase Auth.</w:t>
      </w:r>
    </w:p>
    <w:p/>
    <w:p>
      <w:pPr>
        <w:pStyle w:val="Heading2"/>
      </w:pPr>
      <w:r>
        <w:rPr>
          <w:color w:val="2E74B5"/>
        </w:rPr>
        <w:t>Core Goals</w:t>
      </w:r>
    </w:p>
    <w:p>
      <w:pPr>
        <w:pStyle w:val="ListBullet"/>
        <w:spacing w:after="60"/>
      </w:pPr>
      <w:r>
        <w:t>Reduce emergency response time by intelligently routing incidents to the nearest available unit.</w:t>
      </w:r>
    </w:p>
    <w:p>
      <w:pPr>
        <w:pStyle w:val="ListBullet"/>
        <w:spacing w:after="60"/>
      </w:pPr>
      <w:r>
        <w:t>Support low-connectivity environments via USSD (feature phones).</w:t>
      </w:r>
    </w:p>
    <w:p>
      <w:pPr>
        <w:pStyle w:val="ListBullet"/>
        <w:spacing w:after="60"/>
      </w:pPr>
      <w:r>
        <w:t>Provide identity assurance through Ghana Card KYC verification (MetaMap).</w:t>
      </w:r>
    </w:p>
    <w:p>
      <w:pPr>
        <w:pStyle w:val="ListBullet"/>
        <w:spacing w:after="60"/>
      </w:pPr>
      <w:r>
        <w:t>Enable dispatchers with a real-time console modelled on professional CAD (Computer-Aided Dispatch) systems.</w:t>
      </w:r>
    </w:p>
    <w:p>
      <w:pPr>
        <w:pStyle w:val="ListBullet"/>
        <w:spacing w:after="60"/>
      </w:pPr>
      <w:r>
        <w:t>Deliver an offline-capable PWA for field responders.</w:t>
      </w:r>
    </w:p>
    <w:p>
      <w:r>
        <w:br w:type="page"/>
      </w:r>
    </w:p>
    <w:p>
      <w:pPr>
        <w:pStyle w:val="Heading1"/>
      </w:pPr>
      <w:r>
        <w:rPr>
          <w:color w:val="1F3864"/>
        </w:rPr>
        <w:t>2. System Architecture</w:t>
      </w:r>
    </w:p>
    <w:p>
      <w:pPr>
        <w:pStyle w:val="Heading2"/>
      </w:pPr>
      <w:r>
        <w:rPr>
          <w:color w:val="2E74B5"/>
        </w:rPr>
        <w:t>2.1 High-Level Overview</w:t>
      </w:r>
    </w:p>
    <w:p>
      <w:pPr>
        <w:spacing w:after="120"/>
      </w:pPr>
      <w:r>
        <w:t>SafePulse uses a microservice-style monorepo with a shared TypeScript package that ensures type safety across all apps. All three applications communicate with a single NestJS API via REST (HTTP) and Socket.IO (WebSocket).</w:t>
      </w:r>
    </w:p>
    <w:p>
      <w:pPr>
        <w:pStyle w:val="Heading2"/>
      </w:pPr>
      <w:r>
        <w:rPr>
          <w:color w:val="2E74B5"/>
        </w:rPr>
        <w:t>2.2 Monorepo Structure</w:t>
      </w:r>
    </w:p>
    <w:p>
      <w:pPr>
        <w:spacing w:before="40" w:after="40"/>
        <w:ind w:left="432" w:right="432"/>
        <w:shd w:val="clear" w:color="auto" w:fill="F0F0F0"/>
      </w:pPr>
      <w:r>
        <w:rPr>
          <w:rFonts w:ascii="Courier New" w:hAnsi="Courier New"/>
          <w:color w:val="1E1E1E"/>
          <w:sz w:val="17"/>
        </w:rPr>
        <w:t>/SafePulse (root)</w:t>
        <w:br/>
        <w:t>├── apps/</w:t>
        <w:br/>
        <w:t>│   ├── api/                  # NestJS REST + WebSocket API (port 4000)</w:t>
        <w:br/>
        <w:t>│   ├── dispatcher-web/       # Next.js Dispatcher Dashboard (port 3000)</w:t>
        <w:br/>
        <w:t>│   ├── unit-portal-web/      # Next.js PWA for Response Units (port 3001)</w:t>
        <w:br/>
        <w:t>│   └── citizen-mobile/       # React Native / Expo mobile app (planned)</w:t>
        <w:br/>
        <w:t>├── packages/</w:t>
        <w:br/>
        <w:t>│   └── shared/               # Shared TypeScript types, enums, constants</w:t>
        <w:br/>
        <w:t>├── migrations/               # PostgreSQL SQL migration files (16 migrations)</w:t>
        <w:br/>
        <w:t>└── docker-compose.yml        # Redis container</w:t>
      </w:r>
    </w:p>
    <w:p>
      <w:pPr>
        <w:pStyle w:val="Heading2"/>
      </w:pPr>
      <w:r>
        <w:rPr>
          <w:color w:val="2E74B5"/>
        </w:rPr>
        <w:t>2.3 Architecture Diagram (Logical)</w:t>
      </w:r>
    </w:p>
    <w:p>
      <w:pPr>
        <w:spacing w:before="40" w:after="40"/>
        <w:ind w:left="432" w:right="432"/>
        <w:shd w:val="clear" w:color="auto" w:fill="F0F0F0"/>
      </w:pPr>
      <w:r>
        <w:rPr>
          <w:rFonts w:ascii="Courier New" w:hAnsi="Courier New"/>
          <w:color w:val="1E1E1E"/>
          <w:sz w:val="17"/>
        </w:rPr>
        <w:t>┌──────────────────────────────────────────────────────────────┐</w:t>
        <w:br/>
        <w:t>│                         Clients                              │</w:t>
        <w:br/>
        <w:t>│  [Citizen Mobile App]  [Dispatcher Web]  [Unit Portal PWA]  │</w:t>
        <w:br/>
        <w:t>└───────────────┬──────────────┬──────────────────┬───────────┘</w:t>
        <w:br/>
        <w:t xml:space="preserve">                │  REST/HTTP   │  Socket.IO (WS)  │</w:t>
        <w:br/>
        <w:t xml:space="preserve">                ▼              ▼                  │</w:t>
        <w:br/>
        <w:t xml:space="preserve">        ┌───────────────────────────────┐         │</w:t>
        <w:br/>
        <w:t xml:space="preserve">        │       NestJS API (port 4000) │◄────────┘</w:t>
        <w:br/>
        <w:t xml:space="preserve">        │  ┌──────┐ ┌────────┐ ┌─────┐│</w:t>
        <w:br/>
        <w:t xml:space="preserve">        │  │ Auth │ │Dispatch│ │ KYC ││</w:t>
        <w:br/>
        <w:t xml:space="preserve">        │  └──────┘ └────────┘ └─────┘│</w:t>
        <w:br/>
        <w:t xml:space="preserve">        │  ┌──────┐ ┌────────┐ ┌─────┐│</w:t>
        <w:br/>
        <w:t xml:space="preserve">        │  │Units │ │Notifs  │ │USSD ││</w:t>
        <w:br/>
        <w:t xml:space="preserve">        │  └──────┘ └────────┘ └─────┘│</w:t>
        <w:br/>
        <w:t xml:space="preserve">        └──────────┬────────┬──────────┘</w:t>
        <w:br/>
        <w:t xml:space="preserve">                   │        │</w:t>
        <w:br/>
        <w:t xml:space="preserve">          ┌────────┘        └────────┐</w:t>
        <w:br/>
        <w:t xml:space="preserve">          ▼                          ▼</w:t>
        <w:br/>
        <w:t xml:space="preserve">   ┌─────────────┐          ┌──────────────┐</w:t>
        <w:br/>
        <w:t xml:space="preserve">   │ PostgreSQL  │          │    Redis     │</w:t>
        <w:br/>
        <w:t xml:space="preserve">   │ (Supabase)  │          │ (BullMQ +   │</w:t>
        <w:br/>
        <w:t xml:space="preserve">   │             │          │  Pub/Sub)   │</w:t>
        <w:br/>
        <w:t xml:space="preserve">   └─────────────┘          └──────────────┘</w:t>
        <w:br/>
        <w:t xml:space="preserve">          │</w:t>
        <w:br/>
        <w:t xml:space="preserve">          ▼</w:t>
        <w:br/>
        <w:t xml:space="preserve">   ┌─────────────┐</w:t>
        <w:br/>
        <w:t xml:space="preserve">   │ Supabase    │</w:t>
        <w:br/>
        <w:t xml:space="preserve">   │ Auth (JWT)  │</w:t>
        <w:br/>
        <w:t xml:space="preserve">   └─────────────┘</w:t>
      </w:r>
    </w:p>
    <w:p>
      <w:r>
        <w:br w:type="page"/>
      </w:r>
    </w:p>
    <w:p>
      <w:pPr>
        <w:pStyle w:val="Heading1"/>
      </w:pPr>
      <w:r>
        <w:rPr>
          <w:color w:val="1F3864"/>
        </w:rPr>
        <w:t>3. Technology Stack</w:t>
      </w:r>
    </w:p>
    <w:p>
      <w:pPr>
        <w:pStyle w:val="Heading2"/>
      </w:pPr>
      <w:r>
        <w:rPr>
          <w:color w:val="2E74B5"/>
        </w:rPr>
        <w:t>3.1 Backend (apps/api)</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8"/>
              </w:rPr>
              <w:t>Technology</w:t>
            </w:r>
          </w:p>
        </w:tc>
        <w:tc>
          <w:tcPr>
            <w:tcW w:type="dxa" w:w="3135"/>
            <w:shd w:val="clear" w:color="auto" w:fill="1F3864"/>
          </w:tcPr>
          <w:p>
            <w:r>
              <w:rPr>
                <w:b/>
                <w:color w:val="FFFFFF"/>
                <w:sz w:val="18"/>
              </w:rPr>
              <w:t>Version</w:t>
            </w:r>
          </w:p>
        </w:tc>
        <w:tc>
          <w:tcPr>
            <w:tcW w:type="dxa" w:w="3135"/>
            <w:shd w:val="clear" w:color="auto" w:fill="1F3864"/>
          </w:tcPr>
          <w:p>
            <w:r>
              <w:rPr>
                <w:b/>
                <w:color w:val="FFFFFF"/>
                <w:sz w:val="18"/>
              </w:rPr>
              <w:t>Purpose</w:t>
            </w:r>
          </w:p>
        </w:tc>
      </w:tr>
      <w:tr>
        <w:tc>
          <w:tcPr>
            <w:tcW w:type="dxa" w:w="3135"/>
            <w:shd w:val="clear" w:color="auto" w:fill="FFFFFF"/>
          </w:tcPr>
          <w:p>
            <w:r>
              <w:rPr>
                <w:sz w:val="18"/>
              </w:rPr>
              <w:t>NestJS</w:t>
            </w:r>
          </w:p>
        </w:tc>
        <w:tc>
          <w:tcPr>
            <w:tcW w:type="dxa" w:w="3135"/>
            <w:shd w:val="clear" w:color="auto" w:fill="FFFFFF"/>
          </w:tcPr>
          <w:p>
            <w:r>
              <w:rPr>
                <w:sz w:val="18"/>
              </w:rPr>
              <w:t>10.3.0</w:t>
            </w:r>
          </w:p>
        </w:tc>
        <w:tc>
          <w:tcPr>
            <w:tcW w:type="dxa" w:w="3135"/>
            <w:shd w:val="clear" w:color="auto" w:fill="FFFFFF"/>
          </w:tcPr>
          <w:p>
            <w:r>
              <w:rPr>
                <w:sz w:val="18"/>
              </w:rPr>
              <w:t>Server framework with modules, guards, interceptors</w:t>
            </w:r>
          </w:p>
        </w:tc>
      </w:tr>
      <w:tr>
        <w:tc>
          <w:tcPr>
            <w:tcW w:type="dxa" w:w="3135"/>
            <w:shd w:val="clear" w:color="auto" w:fill="EAF0FB"/>
          </w:tcPr>
          <w:p>
            <w:r>
              <w:rPr>
                <w:sz w:val="18"/>
              </w:rPr>
              <w:t>Node.js</w:t>
            </w:r>
          </w:p>
        </w:tc>
        <w:tc>
          <w:tcPr>
            <w:tcW w:type="dxa" w:w="3135"/>
            <w:shd w:val="clear" w:color="auto" w:fill="EAF0FB"/>
          </w:tcPr>
          <w:p>
            <w:r>
              <w:rPr>
                <w:sz w:val="18"/>
              </w:rPr>
              <w:t>18+</w:t>
            </w:r>
          </w:p>
        </w:tc>
        <w:tc>
          <w:tcPr>
            <w:tcW w:type="dxa" w:w="3135"/>
            <w:shd w:val="clear" w:color="auto" w:fill="EAF0FB"/>
          </w:tcPr>
          <w:p>
            <w:r>
              <w:rPr>
                <w:sz w:val="18"/>
              </w:rPr>
              <w:t>JavaScript runtime</w:t>
            </w:r>
          </w:p>
        </w:tc>
      </w:tr>
      <w:tr>
        <w:tc>
          <w:tcPr>
            <w:tcW w:type="dxa" w:w="3135"/>
            <w:shd w:val="clear" w:color="auto" w:fill="FFFFFF"/>
          </w:tcPr>
          <w:p>
            <w:r>
              <w:rPr>
                <w:sz w:val="18"/>
              </w:rPr>
              <w:t>TypeScript</w:t>
            </w:r>
          </w:p>
        </w:tc>
        <w:tc>
          <w:tcPr>
            <w:tcW w:type="dxa" w:w="3135"/>
            <w:shd w:val="clear" w:color="auto" w:fill="FFFFFF"/>
          </w:tcPr>
          <w:p>
            <w:r>
              <w:rPr>
                <w:sz w:val="18"/>
              </w:rPr>
              <w:t>5.3.3</w:t>
            </w:r>
          </w:p>
        </w:tc>
        <w:tc>
          <w:tcPr>
            <w:tcW w:type="dxa" w:w="3135"/>
            <w:shd w:val="clear" w:color="auto" w:fill="FFFFFF"/>
          </w:tcPr>
          <w:p>
            <w:r>
              <w:rPr>
                <w:sz w:val="18"/>
              </w:rPr>
              <w:t>Type safety across the stack</w:t>
            </w:r>
          </w:p>
        </w:tc>
      </w:tr>
      <w:tr>
        <w:tc>
          <w:tcPr>
            <w:tcW w:type="dxa" w:w="3135"/>
            <w:shd w:val="clear" w:color="auto" w:fill="EAF0FB"/>
          </w:tcPr>
          <w:p>
            <w:r>
              <w:rPr>
                <w:sz w:val="18"/>
              </w:rPr>
              <w:t>PostgreSQL</w:t>
            </w:r>
          </w:p>
        </w:tc>
        <w:tc>
          <w:tcPr>
            <w:tcW w:type="dxa" w:w="3135"/>
            <w:shd w:val="clear" w:color="auto" w:fill="EAF0FB"/>
          </w:tcPr>
          <w:p>
            <w:r>
              <w:rPr>
                <w:sz w:val="18"/>
              </w:rPr>
              <w:t>Supabase managed</w:t>
            </w:r>
          </w:p>
        </w:tc>
        <w:tc>
          <w:tcPr>
            <w:tcW w:type="dxa" w:w="3135"/>
            <w:shd w:val="clear" w:color="auto" w:fill="EAF0FB"/>
          </w:tcPr>
          <w:p>
            <w:r>
              <w:rPr>
                <w:sz w:val="18"/>
              </w:rPr>
              <w:t>Primary relational database</w:t>
            </w:r>
          </w:p>
        </w:tc>
      </w:tr>
      <w:tr>
        <w:tc>
          <w:tcPr>
            <w:tcW w:type="dxa" w:w="3135"/>
            <w:shd w:val="clear" w:color="auto" w:fill="FFFFFF"/>
          </w:tcPr>
          <w:p>
            <w:r>
              <w:rPr>
                <w:sz w:val="18"/>
              </w:rPr>
              <w:t>pg (node-postgres)</w:t>
            </w:r>
          </w:p>
        </w:tc>
        <w:tc>
          <w:tcPr>
            <w:tcW w:type="dxa" w:w="3135"/>
            <w:shd w:val="clear" w:color="auto" w:fill="FFFFFF"/>
          </w:tcPr>
          <w:p>
            <w:r>
              <w:rPr>
                <w:sz w:val="18"/>
              </w:rPr>
              <w:t>latest</w:t>
            </w:r>
          </w:p>
        </w:tc>
        <w:tc>
          <w:tcPr>
            <w:tcW w:type="dxa" w:w="3135"/>
            <w:shd w:val="clear" w:color="auto" w:fill="FFFFFF"/>
          </w:tcPr>
          <w:p>
            <w:r>
              <w:rPr>
                <w:sz w:val="18"/>
              </w:rPr>
              <w:t>Raw SQL driver; no ORM used</w:t>
            </w:r>
          </w:p>
        </w:tc>
      </w:tr>
      <w:tr>
        <w:tc>
          <w:tcPr>
            <w:tcW w:type="dxa" w:w="3135"/>
            <w:shd w:val="clear" w:color="auto" w:fill="EAF0FB"/>
          </w:tcPr>
          <w:p>
            <w:r>
              <w:rPr>
                <w:sz w:val="18"/>
              </w:rPr>
              <w:t>Socket.IO</w:t>
            </w:r>
          </w:p>
        </w:tc>
        <w:tc>
          <w:tcPr>
            <w:tcW w:type="dxa" w:w="3135"/>
            <w:shd w:val="clear" w:color="auto" w:fill="EAF0FB"/>
          </w:tcPr>
          <w:p>
            <w:r>
              <w:rPr>
                <w:sz w:val="18"/>
              </w:rPr>
              <w:t>4.7.4</w:t>
            </w:r>
          </w:p>
        </w:tc>
        <w:tc>
          <w:tcPr>
            <w:tcW w:type="dxa" w:w="3135"/>
            <w:shd w:val="clear" w:color="auto" w:fill="EAF0FB"/>
          </w:tcPr>
          <w:p>
            <w:r>
              <w:rPr>
                <w:sz w:val="18"/>
              </w:rPr>
              <w:t>WebSocket server for real-time events</w:t>
            </w:r>
          </w:p>
        </w:tc>
      </w:tr>
      <w:tr>
        <w:tc>
          <w:tcPr>
            <w:tcW w:type="dxa" w:w="3135"/>
            <w:shd w:val="clear" w:color="auto" w:fill="FFFFFF"/>
          </w:tcPr>
          <w:p>
            <w:r>
              <w:rPr>
                <w:sz w:val="18"/>
              </w:rPr>
              <w:t>BullMQ</w:t>
            </w:r>
          </w:p>
        </w:tc>
        <w:tc>
          <w:tcPr>
            <w:tcW w:type="dxa" w:w="3135"/>
            <w:shd w:val="clear" w:color="auto" w:fill="FFFFFF"/>
          </w:tcPr>
          <w:p>
            <w:r>
              <w:rPr>
                <w:sz w:val="18"/>
              </w:rPr>
              <w:t>5.1.1</w:t>
            </w:r>
          </w:p>
        </w:tc>
        <w:tc>
          <w:tcPr>
            <w:tcW w:type="dxa" w:w="3135"/>
            <w:shd w:val="clear" w:color="auto" w:fill="FFFFFF"/>
          </w:tcPr>
          <w:p>
            <w:r>
              <w:rPr>
                <w:sz w:val="18"/>
              </w:rPr>
              <w:t>Redis-backed job queue for async dispatch</w:t>
            </w:r>
          </w:p>
        </w:tc>
      </w:tr>
      <w:tr>
        <w:tc>
          <w:tcPr>
            <w:tcW w:type="dxa" w:w="3135"/>
            <w:shd w:val="clear" w:color="auto" w:fill="EAF0FB"/>
          </w:tcPr>
          <w:p>
            <w:r>
              <w:rPr>
                <w:sz w:val="18"/>
              </w:rPr>
              <w:t>ioredis</w:t>
            </w:r>
          </w:p>
        </w:tc>
        <w:tc>
          <w:tcPr>
            <w:tcW w:type="dxa" w:w="3135"/>
            <w:shd w:val="clear" w:color="auto" w:fill="EAF0FB"/>
          </w:tcPr>
          <w:p>
            <w:r>
              <w:rPr>
                <w:sz w:val="18"/>
              </w:rPr>
              <w:t>5.3.2</w:t>
            </w:r>
          </w:p>
        </w:tc>
        <w:tc>
          <w:tcPr>
            <w:tcW w:type="dxa" w:w="3135"/>
            <w:shd w:val="clear" w:color="auto" w:fill="EAF0FB"/>
          </w:tcPr>
          <w:p>
            <w:r>
              <w:rPr>
                <w:sz w:val="18"/>
              </w:rPr>
              <w:t>Redis client (caching + pub/sub)</w:t>
            </w:r>
          </w:p>
        </w:tc>
      </w:tr>
      <w:tr>
        <w:tc>
          <w:tcPr>
            <w:tcW w:type="dxa" w:w="3135"/>
            <w:shd w:val="clear" w:color="auto" w:fill="FFFFFF"/>
          </w:tcPr>
          <w:p>
            <w:r>
              <w:rPr>
                <w:sz w:val="18"/>
              </w:rPr>
              <w:t>Jose</w:t>
            </w:r>
          </w:p>
        </w:tc>
        <w:tc>
          <w:tcPr>
            <w:tcW w:type="dxa" w:w="3135"/>
            <w:shd w:val="clear" w:color="auto" w:fill="FFFFFF"/>
          </w:tcPr>
          <w:p>
            <w:r>
              <w:rPr>
                <w:sz w:val="18"/>
              </w:rPr>
              <w:t>latest</w:t>
            </w:r>
          </w:p>
        </w:tc>
        <w:tc>
          <w:tcPr>
            <w:tcW w:type="dxa" w:w="3135"/>
            <w:shd w:val="clear" w:color="auto" w:fill="FFFFFF"/>
          </w:tcPr>
          <w:p>
            <w:r>
              <w:rPr>
                <w:sz w:val="18"/>
              </w:rPr>
              <w:t>JWT verification via Supabase JWKS</w:t>
            </w:r>
          </w:p>
        </w:tc>
      </w:tr>
      <w:tr>
        <w:tc>
          <w:tcPr>
            <w:tcW w:type="dxa" w:w="3135"/>
            <w:shd w:val="clear" w:color="auto" w:fill="EAF0FB"/>
          </w:tcPr>
          <w:p>
            <w:r>
              <w:rPr>
                <w:sz w:val="18"/>
              </w:rPr>
              <w:t>class-validator</w:t>
            </w:r>
          </w:p>
        </w:tc>
        <w:tc>
          <w:tcPr>
            <w:tcW w:type="dxa" w:w="3135"/>
            <w:shd w:val="clear" w:color="auto" w:fill="EAF0FB"/>
          </w:tcPr>
          <w:p>
            <w:r>
              <w:rPr>
                <w:sz w:val="18"/>
              </w:rPr>
              <w:t>0.14.1</w:t>
            </w:r>
          </w:p>
        </w:tc>
        <w:tc>
          <w:tcPr>
            <w:tcW w:type="dxa" w:w="3135"/>
            <w:shd w:val="clear" w:color="auto" w:fill="EAF0FB"/>
          </w:tcPr>
          <w:p>
            <w:r>
              <w:rPr>
                <w:sz w:val="18"/>
              </w:rPr>
              <w:t>DTO validation with decorators</w:t>
            </w:r>
          </w:p>
        </w:tc>
      </w:tr>
      <w:tr>
        <w:tc>
          <w:tcPr>
            <w:tcW w:type="dxa" w:w="3135"/>
            <w:shd w:val="clear" w:color="auto" w:fill="FFFFFF"/>
          </w:tcPr>
          <w:p>
            <w:r>
              <w:rPr>
                <w:sz w:val="18"/>
              </w:rPr>
              <w:t>class-transformer</w:t>
            </w:r>
          </w:p>
        </w:tc>
        <w:tc>
          <w:tcPr>
            <w:tcW w:type="dxa" w:w="3135"/>
            <w:shd w:val="clear" w:color="auto" w:fill="FFFFFF"/>
          </w:tcPr>
          <w:p>
            <w:r>
              <w:rPr>
                <w:sz w:val="18"/>
              </w:rPr>
              <w:t>0.5.1</w:t>
            </w:r>
          </w:p>
        </w:tc>
        <w:tc>
          <w:tcPr>
            <w:tcW w:type="dxa" w:w="3135"/>
            <w:shd w:val="clear" w:color="auto" w:fill="FFFFFF"/>
          </w:tcPr>
          <w:p>
            <w:r>
              <w:rPr>
                <w:sz w:val="18"/>
              </w:rPr>
              <w:t>Serialization/deserialization</w:t>
            </w:r>
          </w:p>
        </w:tc>
      </w:tr>
      <w:tr>
        <w:tc>
          <w:tcPr>
            <w:tcW w:type="dxa" w:w="3135"/>
            <w:shd w:val="clear" w:color="auto" w:fill="EAF0FB"/>
          </w:tcPr>
          <w:p>
            <w:r>
              <w:rPr>
                <w:sz w:val="18"/>
              </w:rPr>
              <w:t>Swagger/OpenAPI</w:t>
            </w:r>
          </w:p>
        </w:tc>
        <w:tc>
          <w:tcPr>
            <w:tcW w:type="dxa" w:w="3135"/>
            <w:shd w:val="clear" w:color="auto" w:fill="EAF0FB"/>
          </w:tcPr>
          <w:p>
            <w:r>
              <w:rPr>
                <w:sz w:val="18"/>
              </w:rPr>
              <w:t>latest</w:t>
            </w:r>
          </w:p>
        </w:tc>
        <w:tc>
          <w:tcPr>
            <w:tcW w:type="dxa" w:w="3135"/>
            <w:shd w:val="clear" w:color="auto" w:fill="EAF0FB"/>
          </w:tcPr>
          <w:p>
            <w:r>
              <w:rPr>
                <w:sz w:val="18"/>
              </w:rPr>
              <w:t>Auto-generated API documentation</w:t>
            </w:r>
          </w:p>
        </w:tc>
      </w:tr>
      <w:tr>
        <w:tc>
          <w:tcPr>
            <w:tcW w:type="dxa" w:w="3135"/>
            <w:shd w:val="clear" w:color="auto" w:fill="FFFFFF"/>
          </w:tcPr>
          <w:p>
            <w:r>
              <w:rPr>
                <w:sz w:val="18"/>
              </w:rPr>
              <w:t>NestJS Throttler</w:t>
            </w:r>
          </w:p>
        </w:tc>
        <w:tc>
          <w:tcPr>
            <w:tcW w:type="dxa" w:w="3135"/>
            <w:shd w:val="clear" w:color="auto" w:fill="FFFFFF"/>
          </w:tcPr>
          <w:p>
            <w:r>
              <w:rPr>
                <w:sz w:val="18"/>
              </w:rPr>
              <w:t>latest</w:t>
            </w:r>
          </w:p>
        </w:tc>
        <w:tc>
          <w:tcPr>
            <w:tcW w:type="dxa" w:w="3135"/>
            <w:shd w:val="clear" w:color="auto" w:fill="FFFFFF"/>
          </w:tcPr>
          <w:p>
            <w:r>
              <w:rPr>
                <w:sz w:val="18"/>
              </w:rPr>
              <w:t>Rate limiting per endpoint</w:t>
            </w:r>
          </w:p>
        </w:tc>
      </w:tr>
    </w:tbl>
    <w:p/>
    <w:p>
      <w:pPr>
        <w:pStyle w:val="Heading2"/>
      </w:pPr>
      <w:r>
        <w:rPr>
          <w:color w:val="2E74B5"/>
        </w:rPr>
        <w:t>3.2 Frontend — Dispatcher Dashboard (apps/dispatcher-web)</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8"/>
              </w:rPr>
              <w:t>Technology</w:t>
            </w:r>
          </w:p>
        </w:tc>
        <w:tc>
          <w:tcPr>
            <w:tcW w:type="dxa" w:w="3135"/>
            <w:shd w:val="clear" w:color="auto" w:fill="1F3864"/>
          </w:tcPr>
          <w:p>
            <w:r>
              <w:rPr>
                <w:b/>
                <w:color w:val="FFFFFF"/>
                <w:sz w:val="18"/>
              </w:rPr>
              <w:t>Version</w:t>
            </w:r>
          </w:p>
        </w:tc>
        <w:tc>
          <w:tcPr>
            <w:tcW w:type="dxa" w:w="3135"/>
            <w:shd w:val="clear" w:color="auto" w:fill="1F3864"/>
          </w:tcPr>
          <w:p>
            <w:r>
              <w:rPr>
                <w:b/>
                <w:color w:val="FFFFFF"/>
                <w:sz w:val="18"/>
              </w:rPr>
              <w:t>Purpose</w:t>
            </w:r>
          </w:p>
        </w:tc>
      </w:tr>
      <w:tr>
        <w:tc>
          <w:tcPr>
            <w:tcW w:type="dxa" w:w="3135"/>
            <w:shd w:val="clear" w:color="auto" w:fill="FFFFFF"/>
          </w:tcPr>
          <w:p>
            <w:r>
              <w:rPr>
                <w:sz w:val="18"/>
              </w:rPr>
              <w:t>Next.js</w:t>
            </w:r>
          </w:p>
        </w:tc>
        <w:tc>
          <w:tcPr>
            <w:tcW w:type="dxa" w:w="3135"/>
            <w:shd w:val="clear" w:color="auto" w:fill="FFFFFF"/>
          </w:tcPr>
          <w:p>
            <w:r>
              <w:rPr>
                <w:sz w:val="18"/>
              </w:rPr>
              <w:t>16.1.6</w:t>
            </w:r>
          </w:p>
        </w:tc>
        <w:tc>
          <w:tcPr>
            <w:tcW w:type="dxa" w:w="3135"/>
            <w:shd w:val="clear" w:color="auto" w:fill="FFFFFF"/>
          </w:tcPr>
          <w:p>
            <w:r>
              <w:rPr>
                <w:sz w:val="18"/>
              </w:rPr>
              <w:t>SSR/SSG React framework</w:t>
            </w:r>
          </w:p>
        </w:tc>
      </w:tr>
      <w:tr>
        <w:tc>
          <w:tcPr>
            <w:tcW w:type="dxa" w:w="3135"/>
            <w:shd w:val="clear" w:color="auto" w:fill="EAF0FB"/>
          </w:tcPr>
          <w:p>
            <w:r>
              <w:rPr>
                <w:sz w:val="18"/>
              </w:rPr>
              <w:t>React</w:t>
            </w:r>
          </w:p>
        </w:tc>
        <w:tc>
          <w:tcPr>
            <w:tcW w:type="dxa" w:w="3135"/>
            <w:shd w:val="clear" w:color="auto" w:fill="EAF0FB"/>
          </w:tcPr>
          <w:p>
            <w:r>
              <w:rPr>
                <w:sz w:val="18"/>
              </w:rPr>
              <w:t>18.2.0</w:t>
            </w:r>
          </w:p>
        </w:tc>
        <w:tc>
          <w:tcPr>
            <w:tcW w:type="dxa" w:w="3135"/>
            <w:shd w:val="clear" w:color="auto" w:fill="EAF0FB"/>
          </w:tcPr>
          <w:p>
            <w:r>
              <w:rPr>
                <w:sz w:val="18"/>
              </w:rPr>
              <w:t>UI component library</w:t>
            </w:r>
          </w:p>
        </w:tc>
      </w:tr>
      <w:tr>
        <w:tc>
          <w:tcPr>
            <w:tcW w:type="dxa" w:w="3135"/>
            <w:shd w:val="clear" w:color="auto" w:fill="FFFFFF"/>
          </w:tcPr>
          <w:p>
            <w:r>
              <w:rPr>
                <w:sz w:val="18"/>
              </w:rPr>
              <w:t>Tailwind CSS</w:t>
            </w:r>
          </w:p>
        </w:tc>
        <w:tc>
          <w:tcPr>
            <w:tcW w:type="dxa" w:w="3135"/>
            <w:shd w:val="clear" w:color="auto" w:fill="FFFFFF"/>
          </w:tcPr>
          <w:p>
            <w:r>
              <w:rPr>
                <w:sz w:val="18"/>
              </w:rPr>
              <w:t>3.4.1</w:t>
            </w:r>
          </w:p>
        </w:tc>
        <w:tc>
          <w:tcPr>
            <w:tcW w:type="dxa" w:w="3135"/>
            <w:shd w:val="clear" w:color="auto" w:fill="FFFFFF"/>
          </w:tcPr>
          <w:p>
            <w:r>
              <w:rPr>
                <w:sz w:val="18"/>
              </w:rPr>
              <w:t>Utility-first CSS styling</w:t>
            </w:r>
          </w:p>
        </w:tc>
      </w:tr>
      <w:tr>
        <w:tc>
          <w:tcPr>
            <w:tcW w:type="dxa" w:w="3135"/>
            <w:shd w:val="clear" w:color="auto" w:fill="EAF0FB"/>
          </w:tcPr>
          <w:p>
            <w:r>
              <w:rPr>
                <w:sz w:val="18"/>
              </w:rPr>
              <w:t>Leaflet</w:t>
            </w:r>
          </w:p>
        </w:tc>
        <w:tc>
          <w:tcPr>
            <w:tcW w:type="dxa" w:w="3135"/>
            <w:shd w:val="clear" w:color="auto" w:fill="EAF0FB"/>
          </w:tcPr>
          <w:p>
            <w:r>
              <w:rPr>
                <w:sz w:val="18"/>
              </w:rPr>
              <w:t>1.9.4</w:t>
            </w:r>
          </w:p>
        </w:tc>
        <w:tc>
          <w:tcPr>
            <w:tcW w:type="dxa" w:w="3135"/>
            <w:shd w:val="clear" w:color="auto" w:fill="EAF0FB"/>
          </w:tcPr>
          <w:p>
            <w:r>
              <w:rPr>
                <w:sz w:val="18"/>
              </w:rPr>
              <w:t>Interactive map rendering</w:t>
            </w:r>
          </w:p>
        </w:tc>
      </w:tr>
      <w:tr>
        <w:tc>
          <w:tcPr>
            <w:tcW w:type="dxa" w:w="3135"/>
            <w:shd w:val="clear" w:color="auto" w:fill="FFFFFF"/>
          </w:tcPr>
          <w:p>
            <w:r>
              <w:rPr>
                <w:sz w:val="18"/>
              </w:rPr>
              <w:t>react-leaflet</w:t>
            </w:r>
          </w:p>
        </w:tc>
        <w:tc>
          <w:tcPr>
            <w:tcW w:type="dxa" w:w="3135"/>
            <w:shd w:val="clear" w:color="auto" w:fill="FFFFFF"/>
          </w:tcPr>
          <w:p>
            <w:r>
              <w:rPr>
                <w:sz w:val="18"/>
              </w:rPr>
              <w:t>4.2.1</w:t>
            </w:r>
          </w:p>
        </w:tc>
        <w:tc>
          <w:tcPr>
            <w:tcW w:type="dxa" w:w="3135"/>
            <w:shd w:val="clear" w:color="auto" w:fill="FFFFFF"/>
          </w:tcPr>
          <w:p>
            <w:r>
              <w:rPr>
                <w:sz w:val="18"/>
              </w:rPr>
              <w:t>React bindings for Leaflet</w:t>
            </w:r>
          </w:p>
        </w:tc>
      </w:tr>
      <w:tr>
        <w:tc>
          <w:tcPr>
            <w:tcW w:type="dxa" w:w="3135"/>
            <w:shd w:val="clear" w:color="auto" w:fill="EAF0FB"/>
          </w:tcPr>
          <w:p>
            <w:r>
              <w:rPr>
                <w:sz w:val="18"/>
              </w:rPr>
              <w:t>Zustand</w:t>
            </w:r>
          </w:p>
        </w:tc>
        <w:tc>
          <w:tcPr>
            <w:tcW w:type="dxa" w:w="3135"/>
            <w:shd w:val="clear" w:color="auto" w:fill="EAF0FB"/>
          </w:tcPr>
          <w:p>
            <w:r>
              <w:rPr>
                <w:sz w:val="18"/>
              </w:rPr>
              <w:t>4.5.0</w:t>
            </w:r>
          </w:p>
        </w:tc>
        <w:tc>
          <w:tcPr>
            <w:tcW w:type="dxa" w:w="3135"/>
            <w:shd w:val="clear" w:color="auto" w:fill="EAF0FB"/>
          </w:tcPr>
          <w:p>
            <w:r>
              <w:rPr>
                <w:sz w:val="18"/>
              </w:rPr>
              <w:t>Lightweight client state management</w:t>
            </w:r>
          </w:p>
        </w:tc>
      </w:tr>
      <w:tr>
        <w:tc>
          <w:tcPr>
            <w:tcW w:type="dxa" w:w="3135"/>
            <w:shd w:val="clear" w:color="auto" w:fill="FFFFFF"/>
          </w:tcPr>
          <w:p>
            <w:r>
              <w:rPr>
                <w:sz w:val="18"/>
              </w:rPr>
              <w:t>socket.io-client</w:t>
            </w:r>
          </w:p>
        </w:tc>
        <w:tc>
          <w:tcPr>
            <w:tcW w:type="dxa" w:w="3135"/>
            <w:shd w:val="clear" w:color="auto" w:fill="FFFFFF"/>
          </w:tcPr>
          <w:p>
            <w:r>
              <w:rPr>
                <w:sz w:val="18"/>
              </w:rPr>
              <w:t>4.7.4</w:t>
            </w:r>
          </w:p>
        </w:tc>
        <w:tc>
          <w:tcPr>
            <w:tcW w:type="dxa" w:w="3135"/>
            <w:shd w:val="clear" w:color="auto" w:fill="FFFFFF"/>
          </w:tcPr>
          <w:p>
            <w:r>
              <w:rPr>
                <w:sz w:val="18"/>
              </w:rPr>
              <w:t>WebSocket client for real-time events</w:t>
            </w:r>
          </w:p>
        </w:tc>
      </w:tr>
      <w:tr>
        <w:tc>
          <w:tcPr>
            <w:tcW w:type="dxa" w:w="3135"/>
            <w:shd w:val="clear" w:color="auto" w:fill="EAF0FB"/>
          </w:tcPr>
          <w:p>
            <w:r>
              <w:rPr>
                <w:sz w:val="18"/>
              </w:rPr>
              <w:t>Supabase JS SDK</w:t>
            </w:r>
          </w:p>
        </w:tc>
        <w:tc>
          <w:tcPr>
            <w:tcW w:type="dxa" w:w="3135"/>
            <w:shd w:val="clear" w:color="auto" w:fill="EAF0FB"/>
          </w:tcPr>
          <w:p>
            <w:r>
              <w:rPr>
                <w:sz w:val="18"/>
              </w:rPr>
              <w:t>2.39.3</w:t>
            </w:r>
          </w:p>
        </w:tc>
        <w:tc>
          <w:tcPr>
            <w:tcW w:type="dxa" w:w="3135"/>
            <w:shd w:val="clear" w:color="auto" w:fill="EAF0FB"/>
          </w:tcPr>
          <w:p>
            <w:r>
              <w:rPr>
                <w:sz w:val="18"/>
              </w:rPr>
              <w:t>Frontend auth (sign-in, session)</w:t>
            </w:r>
          </w:p>
        </w:tc>
      </w:tr>
      <w:tr>
        <w:tc>
          <w:tcPr>
            <w:tcW w:type="dxa" w:w="3135"/>
            <w:shd w:val="clear" w:color="auto" w:fill="FFFFFF"/>
          </w:tcPr>
          <w:p>
            <w:r>
              <w:rPr>
                <w:sz w:val="18"/>
              </w:rPr>
              <w:t>date-fns</w:t>
            </w:r>
          </w:p>
        </w:tc>
        <w:tc>
          <w:tcPr>
            <w:tcW w:type="dxa" w:w="3135"/>
            <w:shd w:val="clear" w:color="auto" w:fill="FFFFFF"/>
          </w:tcPr>
          <w:p>
            <w:r>
              <w:rPr>
                <w:sz w:val="18"/>
              </w:rPr>
              <w:t>3.3.1</w:t>
            </w:r>
          </w:p>
        </w:tc>
        <w:tc>
          <w:tcPr>
            <w:tcW w:type="dxa" w:w="3135"/>
            <w:shd w:val="clear" w:color="auto" w:fill="FFFFFF"/>
          </w:tcPr>
          <w:p>
            <w:r>
              <w:rPr>
                <w:sz w:val="18"/>
              </w:rPr>
              <w:t>Date formatting and manipulation</w:t>
            </w:r>
          </w:p>
        </w:tc>
      </w:tr>
    </w:tbl>
    <w:p/>
    <w:p>
      <w:pPr>
        <w:pStyle w:val="Heading2"/>
      </w:pPr>
      <w:r>
        <w:rPr>
          <w:color w:val="2E74B5"/>
        </w:rPr>
        <w:t>3.3 Frontend — Unit Portal (apps/unit-portal-web)</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8"/>
              </w:rPr>
              <w:t>Technology</w:t>
            </w:r>
          </w:p>
        </w:tc>
        <w:tc>
          <w:tcPr>
            <w:tcW w:type="dxa" w:w="3135"/>
            <w:shd w:val="clear" w:color="auto" w:fill="1F3864"/>
          </w:tcPr>
          <w:p>
            <w:r>
              <w:rPr>
                <w:b/>
                <w:color w:val="FFFFFF"/>
                <w:sz w:val="18"/>
              </w:rPr>
              <w:t>Version</w:t>
            </w:r>
          </w:p>
        </w:tc>
        <w:tc>
          <w:tcPr>
            <w:tcW w:type="dxa" w:w="3135"/>
            <w:shd w:val="clear" w:color="auto" w:fill="1F3864"/>
          </w:tcPr>
          <w:p>
            <w:r>
              <w:rPr>
                <w:b/>
                <w:color w:val="FFFFFF"/>
                <w:sz w:val="18"/>
              </w:rPr>
              <w:t>Purpose</w:t>
            </w:r>
          </w:p>
        </w:tc>
      </w:tr>
      <w:tr>
        <w:tc>
          <w:tcPr>
            <w:tcW w:type="dxa" w:w="3135"/>
            <w:shd w:val="clear" w:color="auto" w:fill="FFFFFF"/>
          </w:tcPr>
          <w:p>
            <w:r>
              <w:rPr>
                <w:sz w:val="18"/>
              </w:rPr>
              <w:t>Next.js</w:t>
            </w:r>
          </w:p>
        </w:tc>
        <w:tc>
          <w:tcPr>
            <w:tcW w:type="dxa" w:w="3135"/>
            <w:shd w:val="clear" w:color="auto" w:fill="FFFFFF"/>
          </w:tcPr>
          <w:p>
            <w:r>
              <w:rPr>
                <w:sz w:val="18"/>
              </w:rPr>
              <w:t>16.1.6</w:t>
            </w:r>
          </w:p>
        </w:tc>
        <w:tc>
          <w:tcPr>
            <w:tcW w:type="dxa" w:w="3135"/>
            <w:shd w:val="clear" w:color="auto" w:fill="FFFFFF"/>
          </w:tcPr>
          <w:p>
            <w:r>
              <w:rPr>
                <w:sz w:val="18"/>
              </w:rPr>
              <w:t>SSR/SSG React framework</w:t>
            </w:r>
          </w:p>
        </w:tc>
      </w:tr>
      <w:tr>
        <w:tc>
          <w:tcPr>
            <w:tcW w:type="dxa" w:w="3135"/>
            <w:shd w:val="clear" w:color="auto" w:fill="EAF0FB"/>
          </w:tcPr>
          <w:p>
            <w:r>
              <w:rPr>
                <w:sz w:val="18"/>
              </w:rPr>
              <w:t>React</w:t>
            </w:r>
          </w:p>
        </w:tc>
        <w:tc>
          <w:tcPr>
            <w:tcW w:type="dxa" w:w="3135"/>
            <w:shd w:val="clear" w:color="auto" w:fill="EAF0FB"/>
          </w:tcPr>
          <w:p>
            <w:r>
              <w:rPr>
                <w:sz w:val="18"/>
              </w:rPr>
              <w:t>18.2.0</w:t>
            </w:r>
          </w:p>
        </w:tc>
        <w:tc>
          <w:tcPr>
            <w:tcW w:type="dxa" w:w="3135"/>
            <w:shd w:val="clear" w:color="auto" w:fill="EAF0FB"/>
          </w:tcPr>
          <w:p>
            <w:r>
              <w:rPr>
                <w:sz w:val="18"/>
              </w:rPr>
              <w:t>UI component library</w:t>
            </w:r>
          </w:p>
        </w:tc>
      </w:tr>
      <w:tr>
        <w:tc>
          <w:tcPr>
            <w:tcW w:type="dxa" w:w="3135"/>
            <w:shd w:val="clear" w:color="auto" w:fill="FFFFFF"/>
          </w:tcPr>
          <w:p>
            <w:r>
              <w:rPr>
                <w:sz w:val="18"/>
              </w:rPr>
              <w:t>Tailwind CSS</w:t>
            </w:r>
          </w:p>
        </w:tc>
        <w:tc>
          <w:tcPr>
            <w:tcW w:type="dxa" w:w="3135"/>
            <w:shd w:val="clear" w:color="auto" w:fill="FFFFFF"/>
          </w:tcPr>
          <w:p>
            <w:r>
              <w:rPr>
                <w:sz w:val="18"/>
              </w:rPr>
              <w:t>3.4.1</w:t>
            </w:r>
          </w:p>
        </w:tc>
        <w:tc>
          <w:tcPr>
            <w:tcW w:type="dxa" w:w="3135"/>
            <w:shd w:val="clear" w:color="auto" w:fill="FFFFFF"/>
          </w:tcPr>
          <w:p>
            <w:r>
              <w:rPr>
                <w:sz w:val="18"/>
              </w:rPr>
              <w:t>Styling</w:t>
            </w:r>
          </w:p>
        </w:tc>
      </w:tr>
      <w:tr>
        <w:tc>
          <w:tcPr>
            <w:tcW w:type="dxa" w:w="3135"/>
            <w:shd w:val="clear" w:color="auto" w:fill="EAF0FB"/>
          </w:tcPr>
          <w:p>
            <w:r>
              <w:rPr>
                <w:sz w:val="18"/>
              </w:rPr>
              <w:t>next-pwa</w:t>
            </w:r>
          </w:p>
        </w:tc>
        <w:tc>
          <w:tcPr>
            <w:tcW w:type="dxa" w:w="3135"/>
            <w:shd w:val="clear" w:color="auto" w:fill="EAF0FB"/>
          </w:tcPr>
          <w:p>
            <w:r>
              <w:rPr>
                <w:sz w:val="18"/>
              </w:rPr>
              <w:t>5.6.0</w:t>
            </w:r>
          </w:p>
        </w:tc>
        <w:tc>
          <w:tcPr>
            <w:tcW w:type="dxa" w:w="3135"/>
            <w:shd w:val="clear" w:color="auto" w:fill="EAF0FB"/>
          </w:tcPr>
          <w:p>
            <w:r>
              <w:rPr>
                <w:sz w:val="18"/>
              </w:rPr>
              <w:t>Progressive Web App support (offline)</w:t>
            </w:r>
          </w:p>
        </w:tc>
      </w:tr>
      <w:tr>
        <w:tc>
          <w:tcPr>
            <w:tcW w:type="dxa" w:w="3135"/>
            <w:shd w:val="clear" w:color="auto" w:fill="FFFFFF"/>
          </w:tcPr>
          <w:p>
            <w:r>
              <w:rPr>
                <w:sz w:val="18"/>
              </w:rPr>
              <w:t>Zustand</w:t>
            </w:r>
          </w:p>
        </w:tc>
        <w:tc>
          <w:tcPr>
            <w:tcW w:type="dxa" w:w="3135"/>
            <w:shd w:val="clear" w:color="auto" w:fill="FFFFFF"/>
          </w:tcPr>
          <w:p>
            <w:r>
              <w:rPr>
                <w:sz w:val="18"/>
              </w:rPr>
              <w:t>4.5.0</w:t>
            </w:r>
          </w:p>
        </w:tc>
        <w:tc>
          <w:tcPr>
            <w:tcW w:type="dxa" w:w="3135"/>
            <w:shd w:val="clear" w:color="auto" w:fill="FFFFFF"/>
          </w:tcPr>
          <w:p>
            <w:r>
              <w:rPr>
                <w:sz w:val="18"/>
              </w:rPr>
              <w:t>State management</w:t>
            </w:r>
          </w:p>
        </w:tc>
      </w:tr>
      <w:tr>
        <w:tc>
          <w:tcPr>
            <w:tcW w:type="dxa" w:w="3135"/>
            <w:shd w:val="clear" w:color="auto" w:fill="EAF0FB"/>
          </w:tcPr>
          <w:p>
            <w:r>
              <w:rPr>
                <w:sz w:val="18"/>
              </w:rPr>
              <w:t>socket.io-client</w:t>
            </w:r>
          </w:p>
        </w:tc>
        <w:tc>
          <w:tcPr>
            <w:tcW w:type="dxa" w:w="3135"/>
            <w:shd w:val="clear" w:color="auto" w:fill="EAF0FB"/>
          </w:tcPr>
          <w:p>
            <w:r>
              <w:rPr>
                <w:sz w:val="18"/>
              </w:rPr>
              <w:t>4.7.4</w:t>
            </w:r>
          </w:p>
        </w:tc>
        <w:tc>
          <w:tcPr>
            <w:tcW w:type="dxa" w:w="3135"/>
            <w:shd w:val="clear" w:color="auto" w:fill="EAF0FB"/>
          </w:tcPr>
          <w:p>
            <w:r>
              <w:rPr>
                <w:sz w:val="18"/>
              </w:rPr>
              <w:t>Real-time assignment notifications</w:t>
            </w:r>
          </w:p>
        </w:tc>
      </w:tr>
      <w:tr>
        <w:tc>
          <w:tcPr>
            <w:tcW w:type="dxa" w:w="3135"/>
            <w:shd w:val="clear" w:color="auto" w:fill="FFFFFF"/>
          </w:tcPr>
          <w:p>
            <w:r>
              <w:rPr>
                <w:sz w:val="18"/>
              </w:rPr>
              <w:t>Supabase JS SDK</w:t>
            </w:r>
          </w:p>
        </w:tc>
        <w:tc>
          <w:tcPr>
            <w:tcW w:type="dxa" w:w="3135"/>
            <w:shd w:val="clear" w:color="auto" w:fill="FFFFFF"/>
          </w:tcPr>
          <w:p>
            <w:r>
              <w:rPr>
                <w:sz w:val="18"/>
              </w:rPr>
              <w:t>2.39.3</w:t>
            </w:r>
          </w:p>
        </w:tc>
        <w:tc>
          <w:tcPr>
            <w:tcW w:type="dxa" w:w="3135"/>
            <w:shd w:val="clear" w:color="auto" w:fill="FFFFFF"/>
          </w:tcPr>
          <w:p>
            <w:r>
              <w:rPr>
                <w:sz w:val="18"/>
              </w:rPr>
              <w:t>Auth</w:t>
            </w:r>
          </w:p>
        </w:tc>
      </w:tr>
      <w:tr>
        <w:tc>
          <w:tcPr>
            <w:tcW w:type="dxa" w:w="3135"/>
            <w:shd w:val="clear" w:color="auto" w:fill="EAF0FB"/>
          </w:tcPr>
          <w:p>
            <w:r>
              <w:rPr>
                <w:sz w:val="18"/>
              </w:rPr>
              <w:t>date-fns</w:t>
            </w:r>
          </w:p>
        </w:tc>
        <w:tc>
          <w:tcPr>
            <w:tcW w:type="dxa" w:w="3135"/>
            <w:shd w:val="clear" w:color="auto" w:fill="EAF0FB"/>
          </w:tcPr>
          <w:p>
            <w:r>
              <w:rPr>
                <w:sz w:val="18"/>
              </w:rPr>
              <w:t>3.3.1</w:t>
            </w:r>
          </w:p>
        </w:tc>
        <w:tc>
          <w:tcPr>
            <w:tcW w:type="dxa" w:w="3135"/>
            <w:shd w:val="clear" w:color="auto" w:fill="EAF0FB"/>
          </w:tcPr>
          <w:p>
            <w:r>
              <w:rPr>
                <w:sz w:val="18"/>
              </w:rPr>
              <w:t>Date formatting</w:t>
            </w:r>
          </w:p>
        </w:tc>
      </w:tr>
    </w:tbl>
    <w:p/>
    <w:p>
      <w:pPr>
        <w:pStyle w:val="Heading2"/>
      </w:pPr>
      <w:r>
        <w:rPr>
          <w:color w:val="2E74B5"/>
        </w:rPr>
        <w:t>3.4 Mobile (apps/citizen-mobile) — Planned</w:t>
      </w:r>
    </w:p>
    <w:p>
      <w:pPr>
        <w:spacing w:after="120"/>
      </w:pPr>
      <w:r>
        <w:t>React Native with Expo. Separate build pipeline from the web apps. Development planned for future phase.</w:t>
      </w:r>
    </w:p>
    <w:p>
      <w:pPr>
        <w:pStyle w:val="Heading2"/>
      </w:pPr>
      <w:r>
        <w:rPr>
          <w:color w:val="2E74B5"/>
        </w:rPr>
        <w:t>3.5 Infrastructure &amp; External Services</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sz w:val="18"/>
              </w:rPr>
              <w:t>Service</w:t>
            </w:r>
          </w:p>
        </w:tc>
        <w:tc>
          <w:tcPr>
            <w:tcW w:type="dxa" w:w="4703"/>
            <w:shd w:val="clear" w:color="auto" w:fill="1F3864"/>
          </w:tcPr>
          <w:p>
            <w:r>
              <w:rPr>
                <w:b/>
                <w:color w:val="FFFFFF"/>
                <w:sz w:val="18"/>
              </w:rPr>
              <w:t>Purpose</w:t>
            </w:r>
          </w:p>
        </w:tc>
      </w:tr>
      <w:tr>
        <w:tc>
          <w:tcPr>
            <w:tcW w:type="dxa" w:w="4703"/>
            <w:shd w:val="clear" w:color="auto" w:fill="FFFFFF"/>
          </w:tcPr>
          <w:p>
            <w:r>
              <w:rPr>
                <w:sz w:val="18"/>
              </w:rPr>
              <w:t>Supabase</w:t>
            </w:r>
          </w:p>
        </w:tc>
        <w:tc>
          <w:tcPr>
            <w:tcW w:type="dxa" w:w="4703"/>
            <w:shd w:val="clear" w:color="auto" w:fill="FFFFFF"/>
          </w:tcPr>
          <w:p>
            <w:r>
              <w:rPr>
                <w:sz w:val="18"/>
              </w:rPr>
              <w:t>Managed PostgreSQL + JWT Auth (JWKS endpoint)</w:t>
            </w:r>
          </w:p>
        </w:tc>
      </w:tr>
      <w:tr>
        <w:tc>
          <w:tcPr>
            <w:tcW w:type="dxa" w:w="4703"/>
            <w:shd w:val="clear" w:color="auto" w:fill="EAF0FB"/>
          </w:tcPr>
          <w:p>
            <w:r>
              <w:rPr>
                <w:sz w:val="18"/>
              </w:rPr>
              <w:t>Redis (Docker)</w:t>
            </w:r>
          </w:p>
        </w:tc>
        <w:tc>
          <w:tcPr>
            <w:tcW w:type="dxa" w:w="4703"/>
            <w:shd w:val="clear" w:color="auto" w:fill="EAF0FB"/>
          </w:tcPr>
          <w:p>
            <w:r>
              <w:rPr>
                <w:sz w:val="18"/>
              </w:rPr>
              <w:t>BullMQ job queue, pub/sub, caching</w:t>
            </w:r>
          </w:p>
        </w:tc>
      </w:tr>
      <w:tr>
        <w:tc>
          <w:tcPr>
            <w:tcW w:type="dxa" w:w="4703"/>
            <w:shd w:val="clear" w:color="auto" w:fill="FFFFFF"/>
          </w:tcPr>
          <w:p>
            <w:r>
              <w:rPr>
                <w:sz w:val="18"/>
              </w:rPr>
              <w:t>MetaMap</w:t>
            </w:r>
          </w:p>
        </w:tc>
        <w:tc>
          <w:tcPr>
            <w:tcW w:type="dxa" w:w="4703"/>
            <w:shd w:val="clear" w:color="auto" w:fill="FFFFFF"/>
          </w:tcPr>
          <w:p>
            <w:r>
              <w:rPr>
                <w:sz w:val="18"/>
              </w:rPr>
              <w:t>Ghana Card KYC verification API + webhooks</w:t>
            </w:r>
          </w:p>
        </w:tc>
      </w:tr>
      <w:tr>
        <w:tc>
          <w:tcPr>
            <w:tcW w:type="dxa" w:w="4703"/>
            <w:shd w:val="clear" w:color="auto" w:fill="EAF0FB"/>
          </w:tcPr>
          <w:p>
            <w:r>
              <w:rPr>
                <w:sz w:val="18"/>
              </w:rPr>
              <w:t>Firebase / Expo</w:t>
            </w:r>
          </w:p>
        </w:tc>
        <w:tc>
          <w:tcPr>
            <w:tcW w:type="dxa" w:w="4703"/>
            <w:shd w:val="clear" w:color="auto" w:fill="EAF0FB"/>
          </w:tcPr>
          <w:p>
            <w:r>
              <w:rPr>
                <w:sz w:val="18"/>
              </w:rPr>
              <w:t>Push notification delivery</w:t>
            </w:r>
          </w:p>
        </w:tc>
      </w:tr>
      <w:tr>
        <w:tc>
          <w:tcPr>
            <w:tcW w:type="dxa" w:w="4703"/>
            <w:shd w:val="clear" w:color="auto" w:fill="FFFFFF"/>
          </w:tcPr>
          <w:p>
            <w:r>
              <w:rPr>
                <w:sz w:val="18"/>
              </w:rPr>
              <w:t>Africa's Talking / Twilio</w:t>
            </w:r>
          </w:p>
        </w:tc>
        <w:tc>
          <w:tcPr>
            <w:tcW w:type="dxa" w:w="4703"/>
            <w:shd w:val="clear" w:color="auto" w:fill="FFFFFF"/>
          </w:tcPr>
          <w:p>
            <w:r>
              <w:rPr>
                <w:sz w:val="18"/>
              </w:rPr>
              <w:t>SMS and WhatsApp notification fallback</w:t>
            </w:r>
          </w:p>
        </w:tc>
      </w:tr>
      <w:tr>
        <w:tc>
          <w:tcPr>
            <w:tcW w:type="dxa" w:w="4703"/>
            <w:shd w:val="clear" w:color="auto" w:fill="EAF0FB"/>
          </w:tcPr>
          <w:p>
            <w:r>
              <w:rPr>
                <w:sz w:val="18"/>
              </w:rPr>
              <w:t>USSD Telco Aggregator</w:t>
            </w:r>
          </w:p>
        </w:tc>
        <w:tc>
          <w:tcPr>
            <w:tcW w:type="dxa" w:w="4703"/>
            <w:shd w:val="clear" w:color="auto" w:fill="EAF0FB"/>
          </w:tcPr>
          <w:p>
            <w:r>
              <w:rPr>
                <w:sz w:val="18"/>
              </w:rPr>
              <w:t>USSD session management (via webhook)</w:t>
            </w:r>
          </w:p>
        </w:tc>
      </w:tr>
    </w:tbl>
    <w:p/>
    <w:p>
      <w:r>
        <w:br w:type="page"/>
      </w:r>
    </w:p>
    <w:p>
      <w:pPr>
        <w:pStyle w:val="Heading1"/>
      </w:pPr>
      <w:r>
        <w:rPr>
          <w:color w:val="1F3864"/>
        </w:rPr>
        <w:t>4. Database Schema</w:t>
      </w:r>
    </w:p>
    <w:p>
      <w:pPr>
        <w:spacing w:after="120"/>
      </w:pPr>
      <w:r>
        <w:t>The database uses PostgreSQL (managed by Supabase) with 16 migration files. No ORM is used; all queries are raw SQL through the pg library, wrapped in a DatabaseService that provides queryOne, queryMany, and transaction helpers.</w:t>
      </w:r>
    </w:p>
    <w:p>
      <w:pPr>
        <w:pStyle w:val="Heading2"/>
      </w:pPr>
      <w:r>
        <w:rPr>
          <w:color w:val="2E74B5"/>
        </w:rPr>
        <w:t>4.1 Migrations Overview</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sz w:val="18"/>
              </w:rPr>
              <w:t>Migration</w:t>
            </w:r>
          </w:p>
        </w:tc>
        <w:tc>
          <w:tcPr>
            <w:tcW w:type="dxa" w:w="4703"/>
            <w:shd w:val="clear" w:color="auto" w:fill="1F3864"/>
          </w:tcPr>
          <w:p>
            <w:r>
              <w:rPr>
                <w:b/>
                <w:color w:val="FFFFFF"/>
                <w:sz w:val="18"/>
              </w:rPr>
              <w:t>Description</w:t>
            </w:r>
          </w:p>
        </w:tc>
      </w:tr>
      <w:tr>
        <w:tc>
          <w:tcPr>
            <w:tcW w:type="dxa" w:w="4703"/>
            <w:shd w:val="clear" w:color="auto" w:fill="FFFFFF"/>
          </w:tcPr>
          <w:p>
            <w:r>
              <w:rPr>
                <w:sz w:val="18"/>
              </w:rPr>
              <w:t>001_create_users</w:t>
            </w:r>
          </w:p>
        </w:tc>
        <w:tc>
          <w:tcPr>
            <w:tcW w:type="dxa" w:w="4703"/>
            <w:shd w:val="clear" w:color="auto" w:fill="FFFFFF"/>
          </w:tcPr>
          <w:p>
            <w:r>
              <w:rPr>
                <w:sz w:val="18"/>
              </w:rPr>
              <w:t>Core users table with KYC and app-role fields</w:t>
            </w:r>
          </w:p>
        </w:tc>
      </w:tr>
      <w:tr>
        <w:tc>
          <w:tcPr>
            <w:tcW w:type="dxa" w:w="4703"/>
            <w:shd w:val="clear" w:color="auto" w:fill="EAF0FB"/>
          </w:tcPr>
          <w:p>
            <w:r>
              <w:rPr>
                <w:sz w:val="18"/>
              </w:rPr>
              <w:t>002_create_emergency_contacts</w:t>
            </w:r>
          </w:p>
        </w:tc>
        <w:tc>
          <w:tcPr>
            <w:tcW w:type="dxa" w:w="4703"/>
            <w:shd w:val="clear" w:color="auto" w:fill="EAF0FB"/>
          </w:tcPr>
          <w:p>
            <w:r>
              <w:rPr>
                <w:sz w:val="18"/>
              </w:rPr>
              <w:t>Trusted contacts per user with single-primary trigger</w:t>
            </w:r>
          </w:p>
        </w:tc>
      </w:tr>
      <w:tr>
        <w:tc>
          <w:tcPr>
            <w:tcW w:type="dxa" w:w="4703"/>
            <w:shd w:val="clear" w:color="auto" w:fill="FFFFFF"/>
          </w:tcPr>
          <w:p>
            <w:r>
              <w:rPr>
                <w:sz w:val="18"/>
              </w:rPr>
              <w:t>003_create_agencies</w:t>
            </w:r>
          </w:p>
        </w:tc>
        <w:tc>
          <w:tcPr>
            <w:tcW w:type="dxa" w:w="4703"/>
            <w:shd w:val="clear" w:color="auto" w:fill="FFFFFF"/>
          </w:tcPr>
          <w:p>
            <w:r>
              <w:rPr>
                <w:sz w:val="18"/>
              </w:rPr>
              <w:t>Agencies and agency_users association table</w:t>
            </w:r>
          </w:p>
        </w:tc>
      </w:tr>
      <w:tr>
        <w:tc>
          <w:tcPr>
            <w:tcW w:type="dxa" w:w="4703"/>
            <w:shd w:val="clear" w:color="auto" w:fill="EAF0FB"/>
          </w:tcPr>
          <w:p>
            <w:r>
              <w:rPr>
                <w:sz w:val="18"/>
              </w:rPr>
              <w:t>004_create_units</w:t>
            </w:r>
          </w:p>
        </w:tc>
        <w:tc>
          <w:tcPr>
            <w:tcW w:type="dxa" w:w="4703"/>
            <w:shd w:val="clear" w:color="auto" w:fill="EAF0FB"/>
          </w:tcPr>
          <w:p>
            <w:r>
              <w:rPr>
                <w:sz w:val="18"/>
              </w:rPr>
              <w:t>Response units with live location and status</w:t>
            </w:r>
          </w:p>
        </w:tc>
      </w:tr>
      <w:tr>
        <w:tc>
          <w:tcPr>
            <w:tcW w:type="dxa" w:w="4703"/>
            <w:shd w:val="clear" w:color="auto" w:fill="FFFFFF"/>
          </w:tcPr>
          <w:p>
            <w:r>
              <w:rPr>
                <w:sz w:val="18"/>
              </w:rPr>
              <w:t>005_create_emergency_requests</w:t>
            </w:r>
          </w:p>
        </w:tc>
        <w:tc>
          <w:tcPr>
            <w:tcW w:type="dxa" w:w="4703"/>
            <w:shd w:val="clear" w:color="auto" w:fill="FFFFFF"/>
          </w:tcPr>
          <w:p>
            <w:r>
              <w:rPr>
                <w:sz w:val="18"/>
              </w:rPr>
              <w:t>Main incidents table with full lifecycle fields</w:t>
            </w:r>
          </w:p>
        </w:tc>
      </w:tr>
      <w:tr>
        <w:tc>
          <w:tcPr>
            <w:tcW w:type="dxa" w:w="4703"/>
            <w:shd w:val="clear" w:color="auto" w:fill="EAF0FB"/>
          </w:tcPr>
          <w:p>
            <w:r>
              <w:rPr>
                <w:sz w:val="18"/>
              </w:rPr>
              <w:t>006_create_location_snapshots</w:t>
            </w:r>
          </w:p>
        </w:tc>
        <w:tc>
          <w:tcPr>
            <w:tcW w:type="dxa" w:w="4703"/>
            <w:shd w:val="clear" w:color="auto" w:fill="EAF0FB"/>
          </w:tcPr>
          <w:p>
            <w:r>
              <w:rPr>
                <w:sz w:val="18"/>
              </w:rPr>
              <w:t>Per-incident location history</w:t>
            </w:r>
          </w:p>
        </w:tc>
      </w:tr>
      <w:tr>
        <w:tc>
          <w:tcPr>
            <w:tcW w:type="dxa" w:w="4703"/>
            <w:shd w:val="clear" w:color="auto" w:fill="FFFFFF"/>
          </w:tcPr>
          <w:p>
            <w:r>
              <w:rPr>
                <w:sz w:val="18"/>
              </w:rPr>
              <w:t>007_create_unit_assignments</w:t>
            </w:r>
          </w:p>
        </w:tc>
        <w:tc>
          <w:tcPr>
            <w:tcW w:type="dxa" w:w="4703"/>
            <w:shd w:val="clear" w:color="auto" w:fill="FFFFFF"/>
          </w:tcPr>
          <w:p>
            <w:r>
              <w:rPr>
                <w:sz w:val="18"/>
              </w:rPr>
              <w:t>Dispatch assignment offers and acceptance tracking</w:t>
            </w:r>
          </w:p>
        </w:tc>
      </w:tr>
      <w:tr>
        <w:tc>
          <w:tcPr>
            <w:tcW w:type="dxa" w:w="4703"/>
            <w:shd w:val="clear" w:color="auto" w:fill="EAF0FB"/>
          </w:tcPr>
          <w:p>
            <w:r>
              <w:rPr>
                <w:sz w:val="18"/>
              </w:rPr>
              <w:t>008_create_unit_location_pings</w:t>
            </w:r>
          </w:p>
        </w:tc>
        <w:tc>
          <w:tcPr>
            <w:tcW w:type="dxa" w:w="4703"/>
            <w:shd w:val="clear" w:color="auto" w:fill="EAF0FB"/>
          </w:tcPr>
          <w:p>
            <w:r>
              <w:rPr>
                <w:sz w:val="18"/>
              </w:rPr>
              <w:t>High-volume unit location tracking (partitionable)</w:t>
            </w:r>
          </w:p>
        </w:tc>
      </w:tr>
      <w:tr>
        <w:tc>
          <w:tcPr>
            <w:tcW w:type="dxa" w:w="4703"/>
            <w:shd w:val="clear" w:color="auto" w:fill="FFFFFF"/>
          </w:tcPr>
          <w:p>
            <w:r>
              <w:rPr>
                <w:sz w:val="18"/>
              </w:rPr>
              <w:t>009_create_delivery_logs</w:t>
            </w:r>
          </w:p>
        </w:tc>
        <w:tc>
          <w:tcPr>
            <w:tcW w:type="dxa" w:w="4703"/>
            <w:shd w:val="clear" w:color="auto" w:fill="FFFFFF"/>
          </w:tcPr>
          <w:p>
            <w:r>
              <w:rPr>
                <w:sz w:val="18"/>
              </w:rPr>
              <w:t>Multi-channel notification delivery audit</w:t>
            </w:r>
          </w:p>
        </w:tc>
      </w:tr>
      <w:tr>
        <w:tc>
          <w:tcPr>
            <w:tcW w:type="dxa" w:w="4703"/>
            <w:shd w:val="clear" w:color="auto" w:fill="EAF0FB"/>
          </w:tcPr>
          <w:p>
            <w:r>
              <w:rPr>
                <w:sz w:val="18"/>
              </w:rPr>
              <w:t>010_create_incident_events</w:t>
            </w:r>
          </w:p>
        </w:tc>
        <w:tc>
          <w:tcPr>
            <w:tcW w:type="dxa" w:w="4703"/>
            <w:shd w:val="clear" w:color="auto" w:fill="EAF0FB"/>
          </w:tcPr>
          <w:p>
            <w:r>
              <w:rPr>
                <w:sz w:val="18"/>
              </w:rPr>
              <w:t>Immutable audit trail for all incident actions</w:t>
            </w:r>
          </w:p>
        </w:tc>
      </w:tr>
      <w:tr>
        <w:tc>
          <w:tcPr>
            <w:tcW w:type="dxa" w:w="4703"/>
            <w:shd w:val="clear" w:color="auto" w:fill="FFFFFF"/>
          </w:tcPr>
          <w:p>
            <w:r>
              <w:rPr>
                <w:sz w:val="18"/>
              </w:rPr>
              <w:t>011_create_ussd_sessions</w:t>
            </w:r>
          </w:p>
        </w:tc>
        <w:tc>
          <w:tcPr>
            <w:tcW w:type="dxa" w:w="4703"/>
            <w:shd w:val="clear" w:color="auto" w:fill="FFFFFF"/>
          </w:tcPr>
          <w:p>
            <w:r>
              <w:rPr>
                <w:sz w:val="18"/>
              </w:rPr>
              <w:t>USSD state machine session storage</w:t>
            </w:r>
          </w:p>
        </w:tc>
      </w:tr>
      <w:tr>
        <w:tc>
          <w:tcPr>
            <w:tcW w:type="dxa" w:w="4703"/>
            <w:shd w:val="clear" w:color="auto" w:fill="EAF0FB"/>
          </w:tcPr>
          <w:p>
            <w:r>
              <w:rPr>
                <w:sz w:val="18"/>
              </w:rPr>
              <w:t>012_create_webhook_events</w:t>
            </w:r>
          </w:p>
        </w:tc>
        <w:tc>
          <w:tcPr>
            <w:tcW w:type="dxa" w:w="4703"/>
            <w:shd w:val="clear" w:color="auto" w:fill="EAF0FB"/>
          </w:tcPr>
          <w:p>
            <w:r>
              <w:rPr>
                <w:sz w:val="18"/>
              </w:rPr>
              <w:t>Idempotent webhook payload storage</w:t>
            </w:r>
          </w:p>
        </w:tc>
      </w:tr>
      <w:tr>
        <w:tc>
          <w:tcPr>
            <w:tcW w:type="dxa" w:w="4703"/>
            <w:shd w:val="clear" w:color="auto" w:fill="FFFFFF"/>
          </w:tcPr>
          <w:p>
            <w:r>
              <w:rPr>
                <w:sz w:val="18"/>
              </w:rPr>
              <w:t>013_create_additional_indexes</w:t>
            </w:r>
          </w:p>
        </w:tc>
        <w:tc>
          <w:tcPr>
            <w:tcW w:type="dxa" w:w="4703"/>
            <w:shd w:val="clear" w:color="auto" w:fill="FFFFFF"/>
          </w:tcPr>
          <w:p>
            <w:r>
              <w:rPr>
                <w:sz w:val="18"/>
              </w:rPr>
              <w:t>Performance indexes across all tables</w:t>
            </w:r>
          </w:p>
        </w:tc>
      </w:tr>
      <w:tr>
        <w:tc>
          <w:tcPr>
            <w:tcW w:type="dxa" w:w="4703"/>
            <w:shd w:val="clear" w:color="auto" w:fill="EAF0FB"/>
          </w:tcPr>
          <w:p>
            <w:r>
              <w:rPr>
                <w:sz w:val="18"/>
              </w:rPr>
              <w:t>014_seed_data</w:t>
            </w:r>
          </w:p>
        </w:tc>
        <w:tc>
          <w:tcPr>
            <w:tcW w:type="dxa" w:w="4703"/>
            <w:shd w:val="clear" w:color="auto" w:fill="EAF0FB"/>
          </w:tcPr>
          <w:p>
            <w:r>
              <w:rPr>
                <w:sz w:val="18"/>
              </w:rPr>
              <w:t>Sample agencies, users, and units for development</w:t>
            </w:r>
          </w:p>
        </w:tc>
      </w:tr>
      <w:tr>
        <w:tc>
          <w:tcPr>
            <w:tcW w:type="dxa" w:w="4703"/>
            <w:shd w:val="clear" w:color="auto" w:fill="FFFFFF"/>
          </w:tcPr>
          <w:p>
            <w:r>
              <w:rPr>
                <w:sz w:val="18"/>
              </w:rPr>
              <w:t>015_add_email_to_users</w:t>
            </w:r>
          </w:p>
        </w:tc>
        <w:tc>
          <w:tcPr>
            <w:tcW w:type="dxa" w:w="4703"/>
            <w:shd w:val="clear" w:color="auto" w:fill="FFFFFF"/>
          </w:tcPr>
          <w:p>
            <w:r>
              <w:rPr>
                <w:sz w:val="18"/>
              </w:rPr>
              <w:t>Email column added to users table</w:t>
            </w:r>
          </w:p>
        </w:tc>
      </w:tr>
      <w:tr>
        <w:tc>
          <w:tcPr>
            <w:tcW w:type="dxa" w:w="4703"/>
            <w:shd w:val="clear" w:color="auto" w:fill="EAF0FB"/>
          </w:tcPr>
          <w:p>
            <w:r>
              <w:rPr>
                <w:sz w:val="18"/>
              </w:rPr>
              <w:t>016_fix_seed_uuids</w:t>
            </w:r>
          </w:p>
        </w:tc>
        <w:tc>
          <w:tcPr>
            <w:tcW w:type="dxa" w:w="4703"/>
            <w:shd w:val="clear" w:color="auto" w:fill="EAF0FB"/>
          </w:tcPr>
          <w:p>
            <w:r>
              <w:rPr>
                <w:sz w:val="18"/>
              </w:rPr>
              <w:t>Corrects seed UUIDs to strict v4 format</w:t>
            </w:r>
          </w:p>
        </w:tc>
      </w:tr>
    </w:tbl>
    <w:p/>
    <w:p>
      <w:pPr>
        <w:pStyle w:val="Heading2"/>
      </w:pPr>
      <w:r>
        <w:rPr>
          <w:color w:val="2E74B5"/>
        </w:rPr>
        <w:t>4.2 Core Tables</w:t>
      </w:r>
    </w:p>
    <w:p>
      <w:pPr>
        <w:pStyle w:val="Heading3"/>
      </w:pPr>
      <w:r>
        <w:rPr>
          <w:color w:val="2E75B6"/>
        </w:rPr>
        <w:t>users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8"/>
              </w:rPr>
              <w:t>Column</w:t>
            </w:r>
          </w:p>
        </w:tc>
        <w:tc>
          <w:tcPr>
            <w:tcW w:type="dxa" w:w="3135"/>
            <w:shd w:val="clear" w:color="auto" w:fill="1F3864"/>
          </w:tcPr>
          <w:p>
            <w:r>
              <w:rPr>
                <w:b/>
                <w:color w:val="FFFFFF"/>
                <w:sz w:val="18"/>
              </w:rPr>
              <w:t>Type</w:t>
            </w:r>
          </w:p>
        </w:tc>
        <w:tc>
          <w:tcPr>
            <w:tcW w:type="dxa" w:w="3135"/>
            <w:shd w:val="clear" w:color="auto" w:fill="1F3864"/>
          </w:tcPr>
          <w:p>
            <w:r>
              <w:rPr>
                <w:b/>
                <w:color w:val="FFFFFF"/>
                <w:sz w:val="18"/>
              </w:rPr>
              <w:t>Description</w:t>
            </w:r>
          </w:p>
        </w:tc>
      </w:tr>
      <w:tr>
        <w:tc>
          <w:tcPr>
            <w:tcW w:type="dxa" w:w="3135"/>
            <w:shd w:val="clear" w:color="auto" w:fill="FFFFFF"/>
          </w:tcPr>
          <w:p>
            <w:r>
              <w:rPr>
                <w:sz w:val="18"/>
              </w:rPr>
              <w:t>id</w:t>
            </w:r>
          </w:p>
        </w:tc>
        <w:tc>
          <w:tcPr>
            <w:tcW w:type="dxa" w:w="3135"/>
            <w:shd w:val="clear" w:color="auto" w:fill="FFFFFF"/>
          </w:tcPr>
          <w:p>
            <w:r>
              <w:rPr>
                <w:sz w:val="18"/>
              </w:rPr>
              <w:t>UUID PK</w:t>
            </w:r>
          </w:p>
        </w:tc>
        <w:tc>
          <w:tcPr>
            <w:tcW w:type="dxa" w:w="3135"/>
            <w:shd w:val="clear" w:color="auto" w:fill="FFFFFF"/>
          </w:tcPr>
          <w:p>
            <w:r>
              <w:rPr>
                <w:sz w:val="18"/>
              </w:rPr>
              <w:t>Application-level user ID</w:t>
            </w:r>
          </w:p>
        </w:tc>
      </w:tr>
      <w:tr>
        <w:tc>
          <w:tcPr>
            <w:tcW w:type="dxa" w:w="3135"/>
            <w:shd w:val="clear" w:color="auto" w:fill="EAF0FB"/>
          </w:tcPr>
          <w:p>
            <w:r>
              <w:rPr>
                <w:sz w:val="18"/>
              </w:rPr>
              <w:t>supabase_uid</w:t>
            </w:r>
          </w:p>
        </w:tc>
        <w:tc>
          <w:tcPr>
            <w:tcW w:type="dxa" w:w="3135"/>
            <w:shd w:val="clear" w:color="auto" w:fill="EAF0FB"/>
          </w:tcPr>
          <w:p>
            <w:r>
              <w:rPr>
                <w:sz w:val="18"/>
              </w:rPr>
              <w:t>UUID UNIQUE</w:t>
            </w:r>
          </w:p>
        </w:tc>
        <w:tc>
          <w:tcPr>
            <w:tcW w:type="dxa" w:w="3135"/>
            <w:shd w:val="clear" w:color="auto" w:fill="EAF0FB"/>
          </w:tcPr>
          <w:p>
            <w:r>
              <w:rPr>
                <w:sz w:val="18"/>
              </w:rPr>
              <w:t>Supabase Auth user ID (linked on first login)</w:t>
            </w:r>
          </w:p>
        </w:tc>
      </w:tr>
      <w:tr>
        <w:tc>
          <w:tcPr>
            <w:tcW w:type="dxa" w:w="3135"/>
            <w:shd w:val="clear" w:color="auto" w:fill="FFFFFF"/>
          </w:tcPr>
          <w:p>
            <w:r>
              <w:rPr>
                <w:sz w:val="18"/>
              </w:rPr>
              <w:t>phone_number</w:t>
            </w:r>
          </w:p>
        </w:tc>
        <w:tc>
          <w:tcPr>
            <w:tcW w:type="dxa" w:w="3135"/>
            <w:shd w:val="clear" w:color="auto" w:fill="FFFFFF"/>
          </w:tcPr>
          <w:p>
            <w:r>
              <w:rPr>
                <w:sz w:val="18"/>
              </w:rPr>
              <w:t>TEXT</w:t>
            </w:r>
          </w:p>
        </w:tc>
        <w:tc>
          <w:tcPr>
            <w:tcW w:type="dxa" w:w="3135"/>
            <w:shd w:val="clear" w:color="auto" w:fill="FFFFFF"/>
          </w:tcPr>
          <w:p>
            <w:r>
              <w:rPr>
                <w:sz w:val="18"/>
              </w:rPr>
              <w:t>E.164 format phone number</w:t>
            </w:r>
          </w:p>
        </w:tc>
      </w:tr>
      <w:tr>
        <w:tc>
          <w:tcPr>
            <w:tcW w:type="dxa" w:w="3135"/>
            <w:shd w:val="clear" w:color="auto" w:fill="EAF0FB"/>
          </w:tcPr>
          <w:p>
            <w:r>
              <w:rPr>
                <w:sz w:val="18"/>
              </w:rPr>
              <w:t>email</w:t>
            </w:r>
          </w:p>
        </w:tc>
        <w:tc>
          <w:tcPr>
            <w:tcW w:type="dxa" w:w="3135"/>
            <w:shd w:val="clear" w:color="auto" w:fill="EAF0FB"/>
          </w:tcPr>
          <w:p>
            <w:r>
              <w:rPr>
                <w:sz w:val="18"/>
              </w:rPr>
              <w:t>TEXT</w:t>
            </w:r>
          </w:p>
        </w:tc>
        <w:tc>
          <w:tcPr>
            <w:tcW w:type="dxa" w:w="3135"/>
            <w:shd w:val="clear" w:color="auto" w:fill="EAF0FB"/>
          </w:tcPr>
          <w:p>
            <w:r>
              <w:rPr>
                <w:sz w:val="18"/>
              </w:rPr>
              <w:t>Email address</w:t>
            </w:r>
          </w:p>
        </w:tc>
      </w:tr>
      <w:tr>
        <w:tc>
          <w:tcPr>
            <w:tcW w:type="dxa" w:w="3135"/>
            <w:shd w:val="clear" w:color="auto" w:fill="FFFFFF"/>
          </w:tcPr>
          <w:p>
            <w:r>
              <w:rPr>
                <w:sz w:val="18"/>
              </w:rPr>
              <w:t>full_name</w:t>
            </w:r>
          </w:p>
        </w:tc>
        <w:tc>
          <w:tcPr>
            <w:tcW w:type="dxa" w:w="3135"/>
            <w:shd w:val="clear" w:color="auto" w:fill="FFFFFF"/>
          </w:tcPr>
          <w:p>
            <w:r>
              <w:rPr>
                <w:sz w:val="18"/>
              </w:rPr>
              <w:t>TEXT</w:t>
            </w:r>
          </w:p>
        </w:tc>
        <w:tc>
          <w:tcPr>
            <w:tcW w:type="dxa" w:w="3135"/>
            <w:shd w:val="clear" w:color="auto" w:fill="FFFFFF"/>
          </w:tcPr>
          <w:p>
            <w:r>
              <w:rPr>
                <w:sz w:val="18"/>
              </w:rPr>
              <w:t>Display name</w:t>
            </w:r>
          </w:p>
        </w:tc>
      </w:tr>
      <w:tr>
        <w:tc>
          <w:tcPr>
            <w:tcW w:type="dxa" w:w="3135"/>
            <w:shd w:val="clear" w:color="auto" w:fill="EAF0FB"/>
          </w:tcPr>
          <w:p>
            <w:r>
              <w:rPr>
                <w:sz w:val="18"/>
              </w:rPr>
              <w:t>app_role</w:t>
            </w:r>
          </w:p>
        </w:tc>
        <w:tc>
          <w:tcPr>
            <w:tcW w:type="dxa" w:w="3135"/>
            <w:shd w:val="clear" w:color="auto" w:fill="EAF0FB"/>
          </w:tcPr>
          <w:p>
            <w:r>
              <w:rPr>
                <w:sz w:val="18"/>
              </w:rPr>
              <w:t>ENUM</w:t>
            </w:r>
          </w:p>
        </w:tc>
        <w:tc>
          <w:tcPr>
            <w:tcW w:type="dxa" w:w="3135"/>
            <w:shd w:val="clear" w:color="auto" w:fill="EAF0FB"/>
          </w:tcPr>
          <w:p>
            <w:r>
              <w:rPr>
                <w:sz w:val="18"/>
              </w:rPr>
              <w:t>citizen | unit | dispatcher | supervisor | admin</w:t>
            </w:r>
          </w:p>
        </w:tc>
      </w:tr>
      <w:tr>
        <w:tc>
          <w:tcPr>
            <w:tcW w:type="dxa" w:w="3135"/>
            <w:shd w:val="clear" w:color="auto" w:fill="FFFFFF"/>
          </w:tcPr>
          <w:p>
            <w:r>
              <w:rPr>
                <w:sz w:val="18"/>
              </w:rPr>
              <w:t>kyc_status</w:t>
            </w:r>
          </w:p>
        </w:tc>
        <w:tc>
          <w:tcPr>
            <w:tcW w:type="dxa" w:w="3135"/>
            <w:shd w:val="clear" w:color="auto" w:fill="FFFFFF"/>
          </w:tcPr>
          <w:p>
            <w:r>
              <w:rPr>
                <w:sz w:val="18"/>
              </w:rPr>
              <w:t>ENUM</w:t>
            </w:r>
          </w:p>
        </w:tc>
        <w:tc>
          <w:tcPr>
            <w:tcW w:type="dxa" w:w="3135"/>
            <w:shd w:val="clear" w:color="auto" w:fill="FFFFFF"/>
          </w:tcPr>
          <w:p>
            <w:r>
              <w:rPr>
                <w:sz w:val="18"/>
              </w:rPr>
              <w:t>not_started | pending | verified | failed</w:t>
            </w:r>
          </w:p>
        </w:tc>
      </w:tr>
      <w:tr>
        <w:tc>
          <w:tcPr>
            <w:tcW w:type="dxa" w:w="3135"/>
            <w:shd w:val="clear" w:color="auto" w:fill="EAF0FB"/>
          </w:tcPr>
          <w:p>
            <w:r>
              <w:rPr>
                <w:sz w:val="18"/>
              </w:rPr>
              <w:t>ghana_card_hash</w:t>
            </w:r>
          </w:p>
        </w:tc>
        <w:tc>
          <w:tcPr>
            <w:tcW w:type="dxa" w:w="3135"/>
            <w:shd w:val="clear" w:color="auto" w:fill="EAF0FB"/>
          </w:tcPr>
          <w:p>
            <w:r>
              <w:rPr>
                <w:sz w:val="18"/>
              </w:rPr>
              <w:t>TEXT</w:t>
            </w:r>
          </w:p>
        </w:tc>
        <w:tc>
          <w:tcPr>
            <w:tcW w:type="dxa" w:w="3135"/>
            <w:shd w:val="clear" w:color="auto" w:fill="EAF0FB"/>
          </w:tcPr>
          <w:p>
            <w:r>
              <w:rPr>
                <w:sz w:val="18"/>
              </w:rPr>
              <w:t>HMAC-SHA256 of Ghana Card number (no plaintext)</w:t>
            </w:r>
          </w:p>
        </w:tc>
      </w:tr>
      <w:tr>
        <w:tc>
          <w:tcPr>
            <w:tcW w:type="dxa" w:w="3135"/>
            <w:shd w:val="clear" w:color="auto" w:fill="FFFFFF"/>
          </w:tcPr>
          <w:p>
            <w:r>
              <w:rPr>
                <w:sz w:val="18"/>
              </w:rPr>
              <w:t>ghana_card_last4</w:t>
            </w:r>
          </w:p>
        </w:tc>
        <w:tc>
          <w:tcPr>
            <w:tcW w:type="dxa" w:w="3135"/>
            <w:shd w:val="clear" w:color="auto" w:fill="FFFFFF"/>
          </w:tcPr>
          <w:p>
            <w:r>
              <w:rPr>
                <w:sz w:val="18"/>
              </w:rPr>
              <w:t>TEXT</w:t>
            </w:r>
          </w:p>
        </w:tc>
        <w:tc>
          <w:tcPr>
            <w:tcW w:type="dxa" w:w="3135"/>
            <w:shd w:val="clear" w:color="auto" w:fill="FFFFFF"/>
          </w:tcPr>
          <w:p>
            <w:r>
              <w:rPr>
                <w:sz w:val="18"/>
              </w:rPr>
              <w:t>Last 4 digits for display</w:t>
            </w:r>
          </w:p>
        </w:tc>
      </w:tr>
      <w:tr>
        <w:tc>
          <w:tcPr>
            <w:tcW w:type="dxa" w:w="3135"/>
            <w:shd w:val="clear" w:color="auto" w:fill="EAF0FB"/>
          </w:tcPr>
          <w:p>
            <w:r>
              <w:rPr>
                <w:sz w:val="18"/>
              </w:rPr>
              <w:t>profile_photo_url</w:t>
            </w:r>
          </w:p>
        </w:tc>
        <w:tc>
          <w:tcPr>
            <w:tcW w:type="dxa" w:w="3135"/>
            <w:shd w:val="clear" w:color="auto" w:fill="EAF0FB"/>
          </w:tcPr>
          <w:p>
            <w:r>
              <w:rPr>
                <w:sz w:val="18"/>
              </w:rPr>
              <w:t>TEXT</w:t>
            </w:r>
          </w:p>
        </w:tc>
        <w:tc>
          <w:tcPr>
            <w:tcW w:type="dxa" w:w="3135"/>
            <w:shd w:val="clear" w:color="auto" w:fill="EAF0FB"/>
          </w:tcPr>
          <w:p>
            <w:r>
              <w:rPr>
                <w:sz w:val="18"/>
              </w:rPr>
              <w:t>S3/Supabase storage URL</w:t>
            </w:r>
          </w:p>
        </w:tc>
      </w:tr>
      <w:tr>
        <w:tc>
          <w:tcPr>
            <w:tcW w:type="dxa" w:w="3135"/>
            <w:shd w:val="clear" w:color="auto" w:fill="FFFFFF"/>
          </w:tcPr>
          <w:p>
            <w:r>
              <w:rPr>
                <w:sz w:val="18"/>
              </w:rPr>
              <w:t>home_latitude/longitude</w:t>
            </w:r>
          </w:p>
        </w:tc>
        <w:tc>
          <w:tcPr>
            <w:tcW w:type="dxa" w:w="3135"/>
            <w:shd w:val="clear" w:color="auto" w:fill="FFFFFF"/>
          </w:tcPr>
          <w:p>
            <w:r>
              <w:rPr>
                <w:sz w:val="18"/>
              </w:rPr>
              <w:t>NUMERIC</w:t>
            </w:r>
          </w:p>
        </w:tc>
        <w:tc>
          <w:tcPr>
            <w:tcW w:type="dxa" w:w="3135"/>
            <w:shd w:val="clear" w:color="auto" w:fill="FFFFFF"/>
          </w:tcPr>
          <w:p>
            <w:r>
              <w:rPr>
                <w:sz w:val="18"/>
              </w:rPr>
              <w:t>Saved home location</w:t>
            </w:r>
          </w:p>
        </w:tc>
      </w:tr>
      <w:tr>
        <w:tc>
          <w:tcPr>
            <w:tcW w:type="dxa" w:w="3135"/>
            <w:shd w:val="clear" w:color="auto" w:fill="EAF0FB"/>
          </w:tcPr>
          <w:p>
            <w:r>
              <w:rPr>
                <w:sz w:val="18"/>
              </w:rPr>
              <w:t>work_latitude/longitude</w:t>
            </w:r>
          </w:p>
        </w:tc>
        <w:tc>
          <w:tcPr>
            <w:tcW w:type="dxa" w:w="3135"/>
            <w:shd w:val="clear" w:color="auto" w:fill="EAF0FB"/>
          </w:tcPr>
          <w:p>
            <w:r>
              <w:rPr>
                <w:sz w:val="18"/>
              </w:rPr>
              <w:t>NUMERIC</w:t>
            </w:r>
          </w:p>
        </w:tc>
        <w:tc>
          <w:tcPr>
            <w:tcW w:type="dxa" w:w="3135"/>
            <w:shd w:val="clear" w:color="auto" w:fill="EAF0FB"/>
          </w:tcPr>
          <w:p>
            <w:r>
              <w:rPr>
                <w:sz w:val="18"/>
              </w:rPr>
              <w:t>Saved work location</w:t>
            </w:r>
          </w:p>
        </w:tc>
      </w:tr>
      <w:tr>
        <w:tc>
          <w:tcPr>
            <w:tcW w:type="dxa" w:w="3135"/>
            <w:shd w:val="clear" w:color="auto" w:fill="FFFFFF"/>
          </w:tcPr>
          <w:p>
            <w:r>
              <w:rPr>
                <w:sz w:val="18"/>
              </w:rPr>
              <w:t>device_token</w:t>
            </w:r>
          </w:p>
        </w:tc>
        <w:tc>
          <w:tcPr>
            <w:tcW w:type="dxa" w:w="3135"/>
            <w:shd w:val="clear" w:color="auto" w:fill="FFFFFF"/>
          </w:tcPr>
          <w:p>
            <w:r>
              <w:rPr>
                <w:sz w:val="18"/>
              </w:rPr>
              <w:t>TEXT</w:t>
            </w:r>
          </w:p>
        </w:tc>
        <w:tc>
          <w:tcPr>
            <w:tcW w:type="dxa" w:w="3135"/>
            <w:shd w:val="clear" w:color="auto" w:fill="FFFFFF"/>
          </w:tcPr>
          <w:p>
            <w:r>
              <w:rPr>
                <w:sz w:val="18"/>
              </w:rPr>
              <w:t>FCM/Expo push token</w:t>
            </w:r>
          </w:p>
        </w:tc>
      </w:tr>
      <w:tr>
        <w:tc>
          <w:tcPr>
            <w:tcW w:type="dxa" w:w="3135"/>
            <w:shd w:val="clear" w:color="auto" w:fill="EAF0FB"/>
          </w:tcPr>
          <w:p>
            <w:r>
              <w:rPr>
                <w:sz w:val="18"/>
              </w:rPr>
              <w:t>device_platform</w:t>
            </w:r>
          </w:p>
        </w:tc>
        <w:tc>
          <w:tcPr>
            <w:tcW w:type="dxa" w:w="3135"/>
            <w:shd w:val="clear" w:color="auto" w:fill="EAF0FB"/>
          </w:tcPr>
          <w:p>
            <w:r>
              <w:rPr>
                <w:sz w:val="18"/>
              </w:rPr>
              <w:t>TEXT</w:t>
            </w:r>
          </w:p>
        </w:tc>
        <w:tc>
          <w:tcPr>
            <w:tcW w:type="dxa" w:w="3135"/>
            <w:shd w:val="clear" w:color="auto" w:fill="EAF0FB"/>
          </w:tcPr>
          <w:p>
            <w:r>
              <w:rPr>
                <w:sz w:val="18"/>
              </w:rPr>
              <w:t>ios | android | web</w:t>
            </w:r>
          </w:p>
        </w:tc>
      </w:tr>
    </w:tbl>
    <w:p/>
    <w:p>
      <w:pPr>
        <w:pStyle w:val="Heading3"/>
      </w:pPr>
      <w:r>
        <w:rPr>
          <w:color w:val="2E75B6"/>
        </w:rPr>
        <w:t>agencies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8"/>
              </w:rPr>
              <w:t>Column</w:t>
            </w:r>
          </w:p>
        </w:tc>
        <w:tc>
          <w:tcPr>
            <w:tcW w:type="dxa" w:w="3135"/>
            <w:shd w:val="clear" w:color="auto" w:fill="1F3864"/>
          </w:tcPr>
          <w:p>
            <w:r>
              <w:rPr>
                <w:b/>
                <w:color w:val="FFFFFF"/>
                <w:sz w:val="18"/>
              </w:rPr>
              <w:t>Type</w:t>
            </w:r>
          </w:p>
        </w:tc>
        <w:tc>
          <w:tcPr>
            <w:tcW w:type="dxa" w:w="3135"/>
            <w:shd w:val="clear" w:color="auto" w:fill="1F3864"/>
          </w:tcPr>
          <w:p>
            <w:r>
              <w:rPr>
                <w:b/>
                <w:color w:val="FFFFFF"/>
                <w:sz w:val="18"/>
              </w:rPr>
              <w:t>Description</w:t>
            </w:r>
          </w:p>
        </w:tc>
      </w:tr>
      <w:tr>
        <w:tc>
          <w:tcPr>
            <w:tcW w:type="dxa" w:w="3135"/>
            <w:shd w:val="clear" w:color="auto" w:fill="FFFFFF"/>
          </w:tcPr>
          <w:p>
            <w:r>
              <w:rPr>
                <w:sz w:val="18"/>
              </w:rPr>
              <w:t>id</w:t>
            </w:r>
          </w:p>
        </w:tc>
        <w:tc>
          <w:tcPr>
            <w:tcW w:type="dxa" w:w="3135"/>
            <w:shd w:val="clear" w:color="auto" w:fill="FFFFFF"/>
          </w:tcPr>
          <w:p>
            <w:r>
              <w:rPr>
                <w:sz w:val="18"/>
              </w:rPr>
              <w:t>UUID PK</w:t>
            </w:r>
          </w:p>
        </w:tc>
        <w:tc>
          <w:tcPr>
            <w:tcW w:type="dxa" w:w="3135"/>
            <w:shd w:val="clear" w:color="auto" w:fill="FFFFFF"/>
          </w:tcPr>
          <w:p>
            <w:r>
              <w:rPr>
                <w:sz w:val="18"/>
              </w:rPr>
              <w:t>Agency ID</w:t>
            </w:r>
          </w:p>
        </w:tc>
      </w:tr>
      <w:tr>
        <w:tc>
          <w:tcPr>
            <w:tcW w:type="dxa" w:w="3135"/>
            <w:shd w:val="clear" w:color="auto" w:fill="EAF0FB"/>
          </w:tcPr>
          <w:p>
            <w:r>
              <w:rPr>
                <w:sz w:val="18"/>
              </w:rPr>
              <w:t>name</w:t>
            </w:r>
          </w:p>
        </w:tc>
        <w:tc>
          <w:tcPr>
            <w:tcW w:type="dxa" w:w="3135"/>
            <w:shd w:val="clear" w:color="auto" w:fill="EAF0FB"/>
          </w:tcPr>
          <w:p>
            <w:r>
              <w:rPr>
                <w:sz w:val="18"/>
              </w:rPr>
              <w:t>TEXT</w:t>
            </w:r>
          </w:p>
        </w:tc>
        <w:tc>
          <w:tcPr>
            <w:tcW w:type="dxa" w:w="3135"/>
            <w:shd w:val="clear" w:color="auto" w:fill="EAF0FB"/>
          </w:tcPr>
          <w:p>
            <w:r>
              <w:rPr>
                <w:sz w:val="18"/>
              </w:rPr>
              <w:t>Full agency name</w:t>
            </w:r>
          </w:p>
        </w:tc>
      </w:tr>
      <w:tr>
        <w:tc>
          <w:tcPr>
            <w:tcW w:type="dxa" w:w="3135"/>
            <w:shd w:val="clear" w:color="auto" w:fill="FFFFFF"/>
          </w:tcPr>
          <w:p>
            <w:r>
              <w:rPr>
                <w:sz w:val="18"/>
              </w:rPr>
              <w:t>code</w:t>
            </w:r>
          </w:p>
        </w:tc>
        <w:tc>
          <w:tcPr>
            <w:tcW w:type="dxa" w:w="3135"/>
            <w:shd w:val="clear" w:color="auto" w:fill="FFFFFF"/>
          </w:tcPr>
          <w:p>
            <w:r>
              <w:rPr>
                <w:sz w:val="18"/>
              </w:rPr>
              <w:t>TEXT</w:t>
            </w:r>
          </w:p>
        </w:tc>
        <w:tc>
          <w:tcPr>
            <w:tcW w:type="dxa" w:w="3135"/>
            <w:shd w:val="clear" w:color="auto" w:fill="FFFFFF"/>
          </w:tcPr>
          <w:p>
            <w:r>
              <w:rPr>
                <w:sz w:val="18"/>
              </w:rPr>
              <w:t>Short identifier (e.g., KAAGH)</w:t>
            </w:r>
          </w:p>
        </w:tc>
      </w:tr>
      <w:tr>
        <w:tc>
          <w:tcPr>
            <w:tcW w:type="dxa" w:w="3135"/>
            <w:shd w:val="clear" w:color="auto" w:fill="EAF0FB"/>
          </w:tcPr>
          <w:p>
            <w:r>
              <w:rPr>
                <w:sz w:val="18"/>
              </w:rPr>
              <w:t>type</w:t>
            </w:r>
          </w:p>
        </w:tc>
        <w:tc>
          <w:tcPr>
            <w:tcW w:type="dxa" w:w="3135"/>
            <w:shd w:val="clear" w:color="auto" w:fill="EAF0FB"/>
          </w:tcPr>
          <w:p>
            <w:r>
              <w:rPr>
                <w:sz w:val="18"/>
              </w:rPr>
              <w:t>ENUM</w:t>
            </w:r>
          </w:p>
        </w:tc>
        <w:tc>
          <w:tcPr>
            <w:tcW w:type="dxa" w:w="3135"/>
            <w:shd w:val="clear" w:color="auto" w:fill="EAF0FB"/>
          </w:tcPr>
          <w:p>
            <w:r>
              <w:rPr>
                <w:sz w:val="18"/>
              </w:rPr>
              <w:t>ambulance | police | fire | security | mixed</w:t>
            </w:r>
          </w:p>
        </w:tc>
      </w:tr>
      <w:tr>
        <w:tc>
          <w:tcPr>
            <w:tcW w:type="dxa" w:w="3135"/>
            <w:shd w:val="clear" w:color="auto" w:fill="FFFFFF"/>
          </w:tcPr>
          <w:p>
            <w:r>
              <w:rPr>
                <w:sz w:val="18"/>
              </w:rPr>
              <w:t>region / district</w:t>
            </w:r>
          </w:p>
        </w:tc>
        <w:tc>
          <w:tcPr>
            <w:tcW w:type="dxa" w:w="3135"/>
            <w:shd w:val="clear" w:color="auto" w:fill="FFFFFF"/>
          </w:tcPr>
          <w:p>
            <w:r>
              <w:rPr>
                <w:sz w:val="18"/>
              </w:rPr>
              <w:t>TEXT</w:t>
            </w:r>
          </w:p>
        </w:tc>
        <w:tc>
          <w:tcPr>
            <w:tcW w:type="dxa" w:w="3135"/>
            <w:shd w:val="clear" w:color="auto" w:fill="FFFFFF"/>
          </w:tcPr>
          <w:p>
            <w:r>
              <w:rPr>
                <w:sz w:val="18"/>
              </w:rPr>
              <w:t>Geographic coverage</w:t>
            </w:r>
          </w:p>
        </w:tc>
      </w:tr>
      <w:tr>
        <w:tc>
          <w:tcPr>
            <w:tcW w:type="dxa" w:w="3135"/>
            <w:shd w:val="clear" w:color="auto" w:fill="EAF0FB"/>
          </w:tcPr>
          <w:p>
            <w:r>
              <w:rPr>
                <w:sz w:val="18"/>
              </w:rPr>
              <w:t>phone_number / email</w:t>
            </w:r>
          </w:p>
        </w:tc>
        <w:tc>
          <w:tcPr>
            <w:tcW w:type="dxa" w:w="3135"/>
            <w:shd w:val="clear" w:color="auto" w:fill="EAF0FB"/>
          </w:tcPr>
          <w:p>
            <w:r>
              <w:rPr>
                <w:sz w:val="18"/>
              </w:rPr>
              <w:t>TEXT</w:t>
            </w:r>
          </w:p>
        </w:tc>
        <w:tc>
          <w:tcPr>
            <w:tcW w:type="dxa" w:w="3135"/>
            <w:shd w:val="clear" w:color="auto" w:fill="EAF0FB"/>
          </w:tcPr>
          <w:p>
            <w:r>
              <w:rPr>
                <w:sz w:val="18"/>
              </w:rPr>
              <w:t>Contact info</w:t>
            </w:r>
          </w:p>
        </w:tc>
      </w:tr>
      <w:tr>
        <w:tc>
          <w:tcPr>
            <w:tcW w:type="dxa" w:w="3135"/>
            <w:shd w:val="clear" w:color="auto" w:fill="FFFFFF"/>
          </w:tcPr>
          <w:p>
            <w:r>
              <w:rPr>
                <w:sz w:val="18"/>
              </w:rPr>
              <w:t>latitude / longitude</w:t>
            </w:r>
          </w:p>
        </w:tc>
        <w:tc>
          <w:tcPr>
            <w:tcW w:type="dxa" w:w="3135"/>
            <w:shd w:val="clear" w:color="auto" w:fill="FFFFFF"/>
          </w:tcPr>
          <w:p>
            <w:r>
              <w:rPr>
                <w:sz w:val="18"/>
              </w:rPr>
              <w:t>NUMERIC</w:t>
            </w:r>
          </w:p>
        </w:tc>
        <w:tc>
          <w:tcPr>
            <w:tcW w:type="dxa" w:w="3135"/>
            <w:shd w:val="clear" w:color="auto" w:fill="FFFFFF"/>
          </w:tcPr>
          <w:p>
            <w:r>
              <w:rPr>
                <w:sz w:val="18"/>
              </w:rPr>
              <w:t>HQ coordinates</w:t>
            </w:r>
          </w:p>
        </w:tc>
      </w:tr>
      <w:tr>
        <w:tc>
          <w:tcPr>
            <w:tcW w:type="dxa" w:w="3135"/>
            <w:shd w:val="clear" w:color="auto" w:fill="EAF0FB"/>
          </w:tcPr>
          <w:p>
            <w:r>
              <w:rPr>
                <w:sz w:val="18"/>
              </w:rPr>
              <w:t>service_radius_km</w:t>
            </w:r>
          </w:p>
        </w:tc>
        <w:tc>
          <w:tcPr>
            <w:tcW w:type="dxa" w:w="3135"/>
            <w:shd w:val="clear" w:color="auto" w:fill="EAF0FB"/>
          </w:tcPr>
          <w:p>
            <w:r>
              <w:rPr>
                <w:sz w:val="18"/>
              </w:rPr>
              <w:t>NUMERIC</w:t>
            </w:r>
          </w:p>
        </w:tc>
        <w:tc>
          <w:tcPr>
            <w:tcW w:type="dxa" w:w="3135"/>
            <w:shd w:val="clear" w:color="auto" w:fill="EAF0FB"/>
          </w:tcPr>
          <w:p>
            <w:r>
              <w:rPr>
                <w:sz w:val="18"/>
              </w:rPr>
              <w:t>Dispatch radius</w:t>
            </w:r>
          </w:p>
        </w:tc>
      </w:tr>
      <w:tr>
        <w:tc>
          <w:tcPr>
            <w:tcW w:type="dxa" w:w="3135"/>
            <w:shd w:val="clear" w:color="auto" w:fill="FFFFFF"/>
          </w:tcPr>
          <w:p>
            <w:r>
              <w:rPr>
                <w:sz w:val="18"/>
              </w:rPr>
              <w:t>is_active</w:t>
            </w:r>
          </w:p>
        </w:tc>
        <w:tc>
          <w:tcPr>
            <w:tcW w:type="dxa" w:w="3135"/>
            <w:shd w:val="clear" w:color="auto" w:fill="FFFFFF"/>
          </w:tcPr>
          <w:p>
            <w:r>
              <w:rPr>
                <w:sz w:val="18"/>
              </w:rPr>
              <w:t>BOOL</w:t>
            </w:r>
          </w:p>
        </w:tc>
        <w:tc>
          <w:tcPr>
            <w:tcW w:type="dxa" w:w="3135"/>
            <w:shd w:val="clear" w:color="auto" w:fill="FFFFFF"/>
          </w:tcPr>
          <w:p>
            <w:r>
              <w:rPr>
                <w:sz w:val="18"/>
              </w:rPr>
              <w:t>Agency active flag</w:t>
            </w:r>
          </w:p>
        </w:tc>
      </w:tr>
      <w:tr>
        <w:tc>
          <w:tcPr>
            <w:tcW w:type="dxa" w:w="3135"/>
            <w:shd w:val="clear" w:color="auto" w:fill="EAF0FB"/>
          </w:tcPr>
          <w:p>
            <w:r>
              <w:rPr>
                <w:sz w:val="18"/>
              </w:rPr>
              <w:t>accepts_ussd</w:t>
            </w:r>
          </w:p>
        </w:tc>
        <w:tc>
          <w:tcPr>
            <w:tcW w:type="dxa" w:w="3135"/>
            <w:shd w:val="clear" w:color="auto" w:fill="EAF0FB"/>
          </w:tcPr>
          <w:p>
            <w:r>
              <w:rPr>
                <w:sz w:val="18"/>
              </w:rPr>
              <w:t>BOOL</w:t>
            </w:r>
          </w:p>
        </w:tc>
        <w:tc>
          <w:tcPr>
            <w:tcW w:type="dxa" w:w="3135"/>
            <w:shd w:val="clear" w:color="auto" w:fill="EAF0FB"/>
          </w:tcPr>
          <w:p>
            <w:r>
              <w:rPr>
                <w:sz w:val="18"/>
              </w:rPr>
              <w:t>Whether USSD intake is enabled</w:t>
            </w:r>
          </w:p>
        </w:tc>
      </w:tr>
      <w:tr>
        <w:tc>
          <w:tcPr>
            <w:tcW w:type="dxa" w:w="3135"/>
            <w:shd w:val="clear" w:color="auto" w:fill="FFFFFF"/>
          </w:tcPr>
          <w:p>
            <w:r>
              <w:rPr>
                <w:sz w:val="18"/>
              </w:rPr>
              <w:t>auto_dispatch_enabled</w:t>
            </w:r>
          </w:p>
        </w:tc>
        <w:tc>
          <w:tcPr>
            <w:tcW w:type="dxa" w:w="3135"/>
            <w:shd w:val="clear" w:color="auto" w:fill="FFFFFF"/>
          </w:tcPr>
          <w:p>
            <w:r>
              <w:rPr>
                <w:sz w:val="18"/>
              </w:rPr>
              <w:t>BOOL</w:t>
            </w:r>
          </w:p>
        </w:tc>
        <w:tc>
          <w:tcPr>
            <w:tcW w:type="dxa" w:w="3135"/>
            <w:shd w:val="clear" w:color="auto" w:fill="FFFFFF"/>
          </w:tcPr>
          <w:p>
            <w:r>
              <w:rPr>
                <w:sz w:val="18"/>
              </w:rPr>
              <w:t>Automatic dispatch flag</w:t>
            </w:r>
          </w:p>
        </w:tc>
      </w:tr>
    </w:tbl>
    <w:p/>
    <w:p>
      <w:pPr>
        <w:pStyle w:val="Heading3"/>
      </w:pPr>
      <w:r>
        <w:rPr>
          <w:color w:val="2E75B6"/>
        </w:rPr>
        <w:t>units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8"/>
              </w:rPr>
              <w:t>Column</w:t>
            </w:r>
          </w:p>
        </w:tc>
        <w:tc>
          <w:tcPr>
            <w:tcW w:type="dxa" w:w="3135"/>
            <w:shd w:val="clear" w:color="auto" w:fill="1F3864"/>
          </w:tcPr>
          <w:p>
            <w:r>
              <w:rPr>
                <w:b/>
                <w:color w:val="FFFFFF"/>
                <w:sz w:val="18"/>
              </w:rPr>
              <w:t>Type</w:t>
            </w:r>
          </w:p>
        </w:tc>
        <w:tc>
          <w:tcPr>
            <w:tcW w:type="dxa" w:w="3135"/>
            <w:shd w:val="clear" w:color="auto" w:fill="1F3864"/>
          </w:tcPr>
          <w:p>
            <w:r>
              <w:rPr>
                <w:b/>
                <w:color w:val="FFFFFF"/>
                <w:sz w:val="18"/>
              </w:rPr>
              <w:t>Description</w:t>
            </w:r>
          </w:p>
        </w:tc>
      </w:tr>
      <w:tr>
        <w:tc>
          <w:tcPr>
            <w:tcW w:type="dxa" w:w="3135"/>
            <w:shd w:val="clear" w:color="auto" w:fill="FFFFFF"/>
          </w:tcPr>
          <w:p>
            <w:r>
              <w:rPr>
                <w:sz w:val="18"/>
              </w:rPr>
              <w:t>id</w:t>
            </w:r>
          </w:p>
        </w:tc>
        <w:tc>
          <w:tcPr>
            <w:tcW w:type="dxa" w:w="3135"/>
            <w:shd w:val="clear" w:color="auto" w:fill="FFFFFF"/>
          </w:tcPr>
          <w:p>
            <w:r>
              <w:rPr>
                <w:sz w:val="18"/>
              </w:rPr>
              <w:t>UUID PK</w:t>
            </w:r>
          </w:p>
        </w:tc>
        <w:tc>
          <w:tcPr>
            <w:tcW w:type="dxa" w:w="3135"/>
            <w:shd w:val="clear" w:color="auto" w:fill="FFFFFF"/>
          </w:tcPr>
          <w:p>
            <w:r>
              <w:rPr>
                <w:sz w:val="18"/>
              </w:rPr>
              <w:t>Unit ID</w:t>
            </w:r>
          </w:p>
        </w:tc>
      </w:tr>
      <w:tr>
        <w:tc>
          <w:tcPr>
            <w:tcW w:type="dxa" w:w="3135"/>
            <w:shd w:val="clear" w:color="auto" w:fill="EAF0FB"/>
          </w:tcPr>
          <w:p>
            <w:r>
              <w:rPr>
                <w:sz w:val="18"/>
              </w:rPr>
              <w:t>agency_id</w:t>
            </w:r>
          </w:p>
        </w:tc>
        <w:tc>
          <w:tcPr>
            <w:tcW w:type="dxa" w:w="3135"/>
            <w:shd w:val="clear" w:color="auto" w:fill="EAF0FB"/>
          </w:tcPr>
          <w:p>
            <w:r>
              <w:rPr>
                <w:sz w:val="18"/>
              </w:rPr>
              <w:t>UUID FK</w:t>
            </w:r>
          </w:p>
        </w:tc>
        <w:tc>
          <w:tcPr>
            <w:tcW w:type="dxa" w:w="3135"/>
            <w:shd w:val="clear" w:color="auto" w:fill="EAF0FB"/>
          </w:tcPr>
          <w:p>
            <w:r>
              <w:rPr>
                <w:sz w:val="18"/>
              </w:rPr>
              <w:t>Owning agency</w:t>
            </w:r>
          </w:p>
        </w:tc>
      </w:tr>
      <w:tr>
        <w:tc>
          <w:tcPr>
            <w:tcW w:type="dxa" w:w="3135"/>
            <w:shd w:val="clear" w:color="auto" w:fill="FFFFFF"/>
          </w:tcPr>
          <w:p>
            <w:r>
              <w:rPr>
                <w:sz w:val="18"/>
              </w:rPr>
              <w:t>call_sign</w:t>
            </w:r>
          </w:p>
        </w:tc>
        <w:tc>
          <w:tcPr>
            <w:tcW w:type="dxa" w:w="3135"/>
            <w:shd w:val="clear" w:color="auto" w:fill="FFFFFF"/>
          </w:tcPr>
          <w:p>
            <w:r>
              <w:rPr>
                <w:sz w:val="18"/>
              </w:rPr>
              <w:t>TEXT</w:t>
            </w:r>
          </w:p>
        </w:tc>
        <w:tc>
          <w:tcPr>
            <w:tcW w:type="dxa" w:w="3135"/>
            <w:shd w:val="clear" w:color="auto" w:fill="FFFFFF"/>
          </w:tcPr>
          <w:p>
            <w:r>
              <w:rPr>
                <w:sz w:val="18"/>
              </w:rPr>
              <w:t>Radio call sign (unique per agency)</w:t>
            </w:r>
          </w:p>
        </w:tc>
      </w:tr>
      <w:tr>
        <w:tc>
          <w:tcPr>
            <w:tcW w:type="dxa" w:w="3135"/>
            <w:shd w:val="clear" w:color="auto" w:fill="EAF0FB"/>
          </w:tcPr>
          <w:p>
            <w:r>
              <w:rPr>
                <w:sz w:val="18"/>
              </w:rPr>
              <w:t>unit_type</w:t>
            </w:r>
          </w:p>
        </w:tc>
        <w:tc>
          <w:tcPr>
            <w:tcW w:type="dxa" w:w="3135"/>
            <w:shd w:val="clear" w:color="auto" w:fill="EAF0FB"/>
          </w:tcPr>
          <w:p>
            <w:r>
              <w:rPr>
                <w:sz w:val="18"/>
              </w:rPr>
              <w:t>ENUM</w:t>
            </w:r>
          </w:p>
        </w:tc>
        <w:tc>
          <w:tcPr>
            <w:tcW w:type="dxa" w:w="3135"/>
            <w:shd w:val="clear" w:color="auto" w:fill="EAF0FB"/>
          </w:tcPr>
          <w:p>
            <w:r>
              <w:rPr>
                <w:sz w:val="18"/>
              </w:rPr>
              <w:t>ambulance | police | fire | security | mixed</w:t>
            </w:r>
          </w:p>
        </w:tc>
      </w:tr>
      <w:tr>
        <w:tc>
          <w:tcPr>
            <w:tcW w:type="dxa" w:w="3135"/>
            <w:shd w:val="clear" w:color="auto" w:fill="FFFFFF"/>
          </w:tcPr>
          <w:p>
            <w:r>
              <w:rPr>
                <w:sz w:val="18"/>
              </w:rPr>
              <w:t>status</w:t>
            </w:r>
          </w:p>
        </w:tc>
        <w:tc>
          <w:tcPr>
            <w:tcW w:type="dxa" w:w="3135"/>
            <w:shd w:val="clear" w:color="auto" w:fill="FFFFFF"/>
          </w:tcPr>
          <w:p>
            <w:r>
              <w:rPr>
                <w:sz w:val="18"/>
              </w:rPr>
              <w:t>ENUM</w:t>
            </w:r>
          </w:p>
        </w:tc>
        <w:tc>
          <w:tcPr>
            <w:tcW w:type="dxa" w:w="3135"/>
            <w:shd w:val="clear" w:color="auto" w:fill="FFFFFF"/>
          </w:tcPr>
          <w:p>
            <w:r>
              <w:rPr>
                <w:sz w:val="18"/>
              </w:rPr>
              <w:t>available | busy | offline | on_break</w:t>
            </w:r>
          </w:p>
        </w:tc>
      </w:tr>
      <w:tr>
        <w:tc>
          <w:tcPr>
            <w:tcW w:type="dxa" w:w="3135"/>
            <w:shd w:val="clear" w:color="auto" w:fill="EAF0FB"/>
          </w:tcPr>
          <w:p>
            <w:r>
              <w:rPr>
                <w:sz w:val="18"/>
              </w:rPr>
              <w:t>is_on_duty</w:t>
            </w:r>
          </w:p>
        </w:tc>
        <w:tc>
          <w:tcPr>
            <w:tcW w:type="dxa" w:w="3135"/>
            <w:shd w:val="clear" w:color="auto" w:fill="EAF0FB"/>
          </w:tcPr>
          <w:p>
            <w:r>
              <w:rPr>
                <w:sz w:val="18"/>
              </w:rPr>
              <w:t>BOOL</w:t>
            </w:r>
          </w:p>
        </w:tc>
        <w:tc>
          <w:tcPr>
            <w:tcW w:type="dxa" w:w="3135"/>
            <w:shd w:val="clear" w:color="auto" w:fill="EAF0FB"/>
          </w:tcPr>
          <w:p>
            <w:r>
              <w:rPr>
                <w:sz w:val="18"/>
              </w:rPr>
              <w:t>Current duty status</w:t>
            </w:r>
          </w:p>
        </w:tc>
      </w:tr>
      <w:tr>
        <w:tc>
          <w:tcPr>
            <w:tcW w:type="dxa" w:w="3135"/>
            <w:shd w:val="clear" w:color="auto" w:fill="FFFFFF"/>
          </w:tcPr>
          <w:p>
            <w:r>
              <w:rPr>
                <w:sz w:val="18"/>
              </w:rPr>
              <w:t>phone_number</w:t>
            </w:r>
          </w:p>
        </w:tc>
        <w:tc>
          <w:tcPr>
            <w:tcW w:type="dxa" w:w="3135"/>
            <w:shd w:val="clear" w:color="auto" w:fill="FFFFFF"/>
          </w:tcPr>
          <w:p>
            <w:r>
              <w:rPr>
                <w:sz w:val="18"/>
              </w:rPr>
              <w:t>TEXT</w:t>
            </w:r>
          </w:p>
        </w:tc>
        <w:tc>
          <w:tcPr>
            <w:tcW w:type="dxa" w:w="3135"/>
            <w:shd w:val="clear" w:color="auto" w:fill="FFFFFF"/>
          </w:tcPr>
          <w:p>
            <w:r>
              <w:rPr>
                <w:sz w:val="18"/>
              </w:rPr>
              <w:t>Unit radio/phone</w:t>
            </w:r>
          </w:p>
        </w:tc>
      </w:tr>
      <w:tr>
        <w:tc>
          <w:tcPr>
            <w:tcW w:type="dxa" w:w="3135"/>
            <w:shd w:val="clear" w:color="auto" w:fill="EAF0FB"/>
          </w:tcPr>
          <w:p>
            <w:r>
              <w:rPr>
                <w:sz w:val="18"/>
              </w:rPr>
              <w:t>current_latitude/longitude</w:t>
            </w:r>
          </w:p>
        </w:tc>
        <w:tc>
          <w:tcPr>
            <w:tcW w:type="dxa" w:w="3135"/>
            <w:shd w:val="clear" w:color="auto" w:fill="EAF0FB"/>
          </w:tcPr>
          <w:p>
            <w:r>
              <w:rPr>
                <w:sz w:val="18"/>
              </w:rPr>
              <w:t>NUMERIC</w:t>
            </w:r>
          </w:p>
        </w:tc>
        <w:tc>
          <w:tcPr>
            <w:tcW w:type="dxa" w:w="3135"/>
            <w:shd w:val="clear" w:color="auto" w:fill="EAF0FB"/>
          </w:tcPr>
          <w:p>
            <w:r>
              <w:rPr>
                <w:sz w:val="18"/>
              </w:rPr>
              <w:t>Last known coordinates</w:t>
            </w:r>
          </w:p>
        </w:tc>
      </w:tr>
      <w:tr>
        <w:tc>
          <w:tcPr>
            <w:tcW w:type="dxa" w:w="3135"/>
            <w:shd w:val="clear" w:color="auto" w:fill="FFFFFF"/>
          </w:tcPr>
          <w:p>
            <w:r>
              <w:rPr>
                <w:sz w:val="18"/>
              </w:rPr>
              <w:t>current_accuracy</w:t>
            </w:r>
          </w:p>
        </w:tc>
        <w:tc>
          <w:tcPr>
            <w:tcW w:type="dxa" w:w="3135"/>
            <w:shd w:val="clear" w:color="auto" w:fill="FFFFFF"/>
          </w:tcPr>
          <w:p>
            <w:r>
              <w:rPr>
                <w:sz w:val="18"/>
              </w:rPr>
              <w:t>NUMERIC</w:t>
            </w:r>
          </w:p>
        </w:tc>
        <w:tc>
          <w:tcPr>
            <w:tcW w:type="dxa" w:w="3135"/>
            <w:shd w:val="clear" w:color="auto" w:fill="FFFFFF"/>
          </w:tcPr>
          <w:p>
            <w:r>
              <w:rPr>
                <w:sz w:val="18"/>
              </w:rPr>
              <w:t>GPS accuracy in meters</w:t>
            </w:r>
          </w:p>
        </w:tc>
      </w:tr>
      <w:tr>
        <w:tc>
          <w:tcPr>
            <w:tcW w:type="dxa" w:w="3135"/>
            <w:shd w:val="clear" w:color="auto" w:fill="EAF0FB"/>
          </w:tcPr>
          <w:p>
            <w:r>
              <w:rPr>
                <w:sz w:val="18"/>
              </w:rPr>
              <w:t>last_location_at</w:t>
            </w:r>
          </w:p>
        </w:tc>
        <w:tc>
          <w:tcPr>
            <w:tcW w:type="dxa" w:w="3135"/>
            <w:shd w:val="clear" w:color="auto" w:fill="EAF0FB"/>
          </w:tcPr>
          <w:p>
            <w:r>
              <w:rPr>
                <w:sz w:val="18"/>
              </w:rPr>
              <w:t>TIMESTAMP</w:t>
            </w:r>
          </w:p>
        </w:tc>
        <w:tc>
          <w:tcPr>
            <w:tcW w:type="dxa" w:w="3135"/>
            <w:shd w:val="clear" w:color="auto" w:fill="EAF0FB"/>
          </w:tcPr>
          <w:p>
            <w:r>
              <w:rPr>
                <w:sz w:val="18"/>
              </w:rPr>
              <w:t>Location freshness timestamp</w:t>
            </w:r>
          </w:p>
        </w:tc>
      </w:tr>
      <w:tr>
        <w:tc>
          <w:tcPr>
            <w:tcW w:type="dxa" w:w="3135"/>
            <w:shd w:val="clear" w:color="auto" w:fill="FFFFFF"/>
          </w:tcPr>
          <w:p>
            <w:r>
              <w:rPr>
                <w:sz w:val="18"/>
              </w:rPr>
              <w:t>assigned_user_id</w:t>
            </w:r>
          </w:p>
        </w:tc>
        <w:tc>
          <w:tcPr>
            <w:tcW w:type="dxa" w:w="3135"/>
            <w:shd w:val="clear" w:color="auto" w:fill="FFFFFF"/>
          </w:tcPr>
          <w:p>
            <w:r>
              <w:rPr>
                <w:sz w:val="18"/>
              </w:rPr>
              <w:t>UUID FK</w:t>
            </w:r>
          </w:p>
        </w:tc>
        <w:tc>
          <w:tcPr>
            <w:tcW w:type="dxa" w:w="3135"/>
            <w:shd w:val="clear" w:color="auto" w:fill="FFFFFF"/>
          </w:tcPr>
          <w:p>
            <w:r>
              <w:rPr>
                <w:sz w:val="18"/>
              </w:rPr>
              <w:t>Operator user linked to unit</w:t>
            </w:r>
          </w:p>
        </w:tc>
      </w:tr>
      <w:tr>
        <w:tc>
          <w:tcPr>
            <w:tcW w:type="dxa" w:w="3135"/>
            <w:shd w:val="clear" w:color="auto" w:fill="EAF0FB"/>
          </w:tcPr>
          <w:p>
            <w:r>
              <w:rPr>
                <w:sz w:val="18"/>
              </w:rPr>
              <w:t>has_medical_equipment</w:t>
            </w:r>
          </w:p>
        </w:tc>
        <w:tc>
          <w:tcPr>
            <w:tcW w:type="dxa" w:w="3135"/>
            <w:shd w:val="clear" w:color="auto" w:fill="EAF0FB"/>
          </w:tcPr>
          <w:p>
            <w:r>
              <w:rPr>
                <w:sz w:val="18"/>
              </w:rPr>
              <w:t>BOOL</w:t>
            </w:r>
          </w:p>
        </w:tc>
        <w:tc>
          <w:tcPr>
            <w:tcW w:type="dxa" w:w="3135"/>
            <w:shd w:val="clear" w:color="auto" w:fill="EAF0FB"/>
          </w:tcPr>
          <w:p>
            <w:r>
              <w:rPr>
                <w:sz w:val="18"/>
              </w:rPr>
              <w:t>Equipment flags</w:t>
            </w:r>
          </w:p>
        </w:tc>
      </w:tr>
      <w:tr>
        <w:tc>
          <w:tcPr>
            <w:tcW w:type="dxa" w:w="3135"/>
            <w:shd w:val="clear" w:color="auto" w:fill="FFFFFF"/>
          </w:tcPr>
          <w:p>
            <w:r>
              <w:rPr>
                <w:sz w:val="18"/>
              </w:rPr>
              <w:t>has_fire_equipment</w:t>
            </w:r>
          </w:p>
        </w:tc>
        <w:tc>
          <w:tcPr>
            <w:tcW w:type="dxa" w:w="3135"/>
            <w:shd w:val="clear" w:color="auto" w:fill="FFFFFF"/>
          </w:tcPr>
          <w:p>
            <w:r>
              <w:rPr>
                <w:sz w:val="18"/>
              </w:rPr>
              <w:t>BOOL</w:t>
            </w:r>
          </w:p>
        </w:tc>
        <w:tc>
          <w:tcPr>
            <w:tcW w:type="dxa" w:w="3135"/>
            <w:shd w:val="clear" w:color="auto" w:fill="FFFFFF"/>
          </w:tcPr>
          <w:p>
            <w:r>
              <w:rPr>
                <w:sz w:val="18"/>
              </w:rPr>
              <w:t>Equipment flags</w:t>
            </w:r>
          </w:p>
        </w:tc>
      </w:tr>
      <w:tr>
        <w:tc>
          <w:tcPr>
            <w:tcW w:type="dxa" w:w="3135"/>
            <w:shd w:val="clear" w:color="auto" w:fill="EAF0FB"/>
          </w:tcPr>
          <w:p>
            <w:r>
              <w:rPr>
                <w:sz w:val="18"/>
              </w:rPr>
              <w:t>capacity</w:t>
            </w:r>
          </w:p>
        </w:tc>
        <w:tc>
          <w:tcPr>
            <w:tcW w:type="dxa" w:w="3135"/>
            <w:shd w:val="clear" w:color="auto" w:fill="EAF0FB"/>
          </w:tcPr>
          <w:p>
            <w:r>
              <w:rPr>
                <w:sz w:val="18"/>
              </w:rPr>
              <w:t>INT</w:t>
            </w:r>
          </w:p>
        </w:tc>
        <w:tc>
          <w:tcPr>
            <w:tcW w:type="dxa" w:w="3135"/>
            <w:shd w:val="clear" w:color="auto" w:fill="EAF0FB"/>
          </w:tcPr>
          <w:p>
            <w:r>
              <w:rPr>
                <w:sz w:val="18"/>
              </w:rPr>
              <w:t>Personnel capacity</w:t>
            </w:r>
          </w:p>
        </w:tc>
      </w:tr>
      <w:tr>
        <w:tc>
          <w:tcPr>
            <w:tcW w:type="dxa" w:w="3135"/>
            <w:shd w:val="clear" w:color="auto" w:fill="FFFFFF"/>
          </w:tcPr>
          <w:p>
            <w:r>
              <w:rPr>
                <w:sz w:val="18"/>
              </w:rPr>
              <w:t>vehicle_registration</w:t>
            </w:r>
          </w:p>
        </w:tc>
        <w:tc>
          <w:tcPr>
            <w:tcW w:type="dxa" w:w="3135"/>
            <w:shd w:val="clear" w:color="auto" w:fill="FFFFFF"/>
          </w:tcPr>
          <w:p>
            <w:r>
              <w:rPr>
                <w:sz w:val="18"/>
              </w:rPr>
              <w:t>TEXT</w:t>
            </w:r>
          </w:p>
        </w:tc>
        <w:tc>
          <w:tcPr>
            <w:tcW w:type="dxa" w:w="3135"/>
            <w:shd w:val="clear" w:color="auto" w:fill="FFFFFF"/>
          </w:tcPr>
          <w:p>
            <w:r>
              <w:rPr>
                <w:sz w:val="18"/>
              </w:rPr>
              <w:t>Vehicle ID plate</w:t>
            </w:r>
          </w:p>
        </w:tc>
      </w:tr>
    </w:tbl>
    <w:p/>
    <w:p>
      <w:pPr>
        <w:pStyle w:val="Heading3"/>
      </w:pPr>
      <w:r>
        <w:rPr>
          <w:color w:val="2E75B6"/>
        </w:rPr>
        <w:t>emergency_requests (Incidents)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8"/>
              </w:rPr>
              <w:t>Column</w:t>
            </w:r>
          </w:p>
        </w:tc>
        <w:tc>
          <w:tcPr>
            <w:tcW w:type="dxa" w:w="3135"/>
            <w:shd w:val="clear" w:color="auto" w:fill="1F3864"/>
          </w:tcPr>
          <w:p>
            <w:r>
              <w:rPr>
                <w:b/>
                <w:color w:val="FFFFFF"/>
                <w:sz w:val="18"/>
              </w:rPr>
              <w:t>Type</w:t>
            </w:r>
          </w:p>
        </w:tc>
        <w:tc>
          <w:tcPr>
            <w:tcW w:type="dxa" w:w="3135"/>
            <w:shd w:val="clear" w:color="auto" w:fill="1F3864"/>
          </w:tcPr>
          <w:p>
            <w:r>
              <w:rPr>
                <w:b/>
                <w:color w:val="FFFFFF"/>
                <w:sz w:val="18"/>
              </w:rPr>
              <w:t>Description</w:t>
            </w:r>
          </w:p>
        </w:tc>
      </w:tr>
      <w:tr>
        <w:tc>
          <w:tcPr>
            <w:tcW w:type="dxa" w:w="3135"/>
            <w:shd w:val="clear" w:color="auto" w:fill="FFFFFF"/>
          </w:tcPr>
          <w:p>
            <w:r>
              <w:rPr>
                <w:sz w:val="18"/>
              </w:rPr>
              <w:t>id</w:t>
            </w:r>
          </w:p>
        </w:tc>
        <w:tc>
          <w:tcPr>
            <w:tcW w:type="dxa" w:w="3135"/>
            <w:shd w:val="clear" w:color="auto" w:fill="FFFFFF"/>
          </w:tcPr>
          <w:p>
            <w:r>
              <w:rPr>
                <w:sz w:val="18"/>
              </w:rPr>
              <w:t>UUID PK</w:t>
            </w:r>
          </w:p>
        </w:tc>
        <w:tc>
          <w:tcPr>
            <w:tcW w:type="dxa" w:w="3135"/>
            <w:shd w:val="clear" w:color="auto" w:fill="FFFFFF"/>
          </w:tcPr>
          <w:p>
            <w:r>
              <w:rPr>
                <w:sz w:val="18"/>
              </w:rPr>
              <w:t>Incident ID</w:t>
            </w:r>
          </w:p>
        </w:tc>
      </w:tr>
      <w:tr>
        <w:tc>
          <w:tcPr>
            <w:tcW w:type="dxa" w:w="3135"/>
            <w:shd w:val="clear" w:color="auto" w:fill="EAF0FB"/>
          </w:tcPr>
          <w:p>
            <w:r>
              <w:rPr>
                <w:sz w:val="18"/>
              </w:rPr>
              <w:t>caller_id</w:t>
            </w:r>
          </w:p>
        </w:tc>
        <w:tc>
          <w:tcPr>
            <w:tcW w:type="dxa" w:w="3135"/>
            <w:shd w:val="clear" w:color="auto" w:fill="EAF0FB"/>
          </w:tcPr>
          <w:p>
            <w:r>
              <w:rPr>
                <w:sz w:val="18"/>
              </w:rPr>
              <w:t>UUID FK</w:t>
            </w:r>
          </w:p>
        </w:tc>
        <w:tc>
          <w:tcPr>
            <w:tcW w:type="dxa" w:w="3135"/>
            <w:shd w:val="clear" w:color="auto" w:fill="EAF0FB"/>
          </w:tcPr>
          <w:p>
            <w:r>
              <w:rPr>
                <w:sz w:val="18"/>
              </w:rPr>
              <w:t>Reporting user (nullable for USSD)</w:t>
            </w:r>
          </w:p>
        </w:tc>
      </w:tr>
      <w:tr>
        <w:tc>
          <w:tcPr>
            <w:tcW w:type="dxa" w:w="3135"/>
            <w:shd w:val="clear" w:color="auto" w:fill="FFFFFF"/>
          </w:tcPr>
          <w:p>
            <w:r>
              <w:rPr>
                <w:sz w:val="18"/>
              </w:rPr>
              <w:t>caller_phone/name</w:t>
            </w:r>
          </w:p>
        </w:tc>
        <w:tc>
          <w:tcPr>
            <w:tcW w:type="dxa" w:w="3135"/>
            <w:shd w:val="clear" w:color="auto" w:fill="FFFFFF"/>
          </w:tcPr>
          <w:p>
            <w:r>
              <w:rPr>
                <w:sz w:val="18"/>
              </w:rPr>
              <w:t>TEXT</w:t>
            </w:r>
          </w:p>
        </w:tc>
        <w:tc>
          <w:tcPr>
            <w:tcW w:type="dxa" w:w="3135"/>
            <w:shd w:val="clear" w:color="auto" w:fill="FFFFFF"/>
          </w:tcPr>
          <w:p>
            <w:r>
              <w:rPr>
                <w:sz w:val="18"/>
              </w:rPr>
              <w:t>Caller contact info snapshot</w:t>
            </w:r>
          </w:p>
        </w:tc>
      </w:tr>
      <w:tr>
        <w:tc>
          <w:tcPr>
            <w:tcW w:type="dxa" w:w="3135"/>
            <w:shd w:val="clear" w:color="auto" w:fill="EAF0FB"/>
          </w:tcPr>
          <w:p>
            <w:r>
              <w:rPr>
                <w:sz w:val="18"/>
              </w:rPr>
              <w:t>emergency_type</w:t>
            </w:r>
          </w:p>
        </w:tc>
        <w:tc>
          <w:tcPr>
            <w:tcW w:type="dxa" w:w="3135"/>
            <w:shd w:val="clear" w:color="auto" w:fill="EAF0FB"/>
          </w:tcPr>
          <w:p>
            <w:r>
              <w:rPr>
                <w:sz w:val="18"/>
              </w:rPr>
              <w:t>ENUM</w:t>
            </w:r>
          </w:p>
        </w:tc>
        <w:tc>
          <w:tcPr>
            <w:tcW w:type="dxa" w:w="3135"/>
            <w:shd w:val="clear" w:color="auto" w:fill="EAF0FB"/>
          </w:tcPr>
          <w:p>
            <w:r>
              <w:rPr>
                <w:sz w:val="18"/>
              </w:rPr>
              <w:t>medical | fire | safety | security</w:t>
            </w:r>
          </w:p>
        </w:tc>
      </w:tr>
      <w:tr>
        <w:tc>
          <w:tcPr>
            <w:tcW w:type="dxa" w:w="3135"/>
            <w:shd w:val="clear" w:color="auto" w:fill="FFFFFF"/>
          </w:tcPr>
          <w:p>
            <w:r>
              <w:rPr>
                <w:sz w:val="18"/>
              </w:rPr>
              <w:t>status</w:t>
            </w:r>
          </w:p>
        </w:tc>
        <w:tc>
          <w:tcPr>
            <w:tcW w:type="dxa" w:w="3135"/>
            <w:shd w:val="clear" w:color="auto" w:fill="FFFFFF"/>
          </w:tcPr>
          <w:p>
            <w:r>
              <w:rPr>
                <w:sz w:val="18"/>
              </w:rPr>
              <w:t>ENUM</w:t>
            </w:r>
          </w:p>
        </w:tc>
        <w:tc>
          <w:tcPr>
            <w:tcW w:type="dxa" w:w="3135"/>
            <w:shd w:val="clear" w:color="auto" w:fill="FFFFFF"/>
          </w:tcPr>
          <w:p>
            <w:r>
              <w:rPr>
                <w:sz w:val="18"/>
              </w:rPr>
              <w:t>pending → acknowledged → dispatched → en_route → on_scene → resolved</w:t>
            </w:r>
          </w:p>
        </w:tc>
      </w:tr>
      <w:tr>
        <w:tc>
          <w:tcPr>
            <w:tcW w:type="dxa" w:w="3135"/>
            <w:shd w:val="clear" w:color="auto" w:fill="EAF0FB"/>
          </w:tcPr>
          <w:p>
            <w:r>
              <w:rPr>
                <w:sz w:val="18"/>
              </w:rPr>
              <w:t>priority</w:t>
            </w:r>
          </w:p>
        </w:tc>
        <w:tc>
          <w:tcPr>
            <w:tcW w:type="dxa" w:w="3135"/>
            <w:shd w:val="clear" w:color="auto" w:fill="EAF0FB"/>
          </w:tcPr>
          <w:p>
            <w:r>
              <w:rPr>
                <w:sz w:val="18"/>
              </w:rPr>
              <w:t>ENUM</w:t>
            </w:r>
          </w:p>
        </w:tc>
        <w:tc>
          <w:tcPr>
            <w:tcW w:type="dxa" w:w="3135"/>
            <w:shd w:val="clear" w:color="auto" w:fill="EAF0FB"/>
          </w:tcPr>
          <w:p>
            <w:r>
              <w:rPr>
                <w:sz w:val="18"/>
              </w:rPr>
              <w:t>low | normal | high | critical</w:t>
            </w:r>
          </w:p>
        </w:tc>
      </w:tr>
      <w:tr>
        <w:tc>
          <w:tcPr>
            <w:tcW w:type="dxa" w:w="3135"/>
            <w:shd w:val="clear" w:color="auto" w:fill="FFFFFF"/>
          </w:tcPr>
          <w:p>
            <w:r>
              <w:rPr>
                <w:sz w:val="18"/>
              </w:rPr>
              <w:t>intake_source</w:t>
            </w:r>
          </w:p>
        </w:tc>
        <w:tc>
          <w:tcPr>
            <w:tcW w:type="dxa" w:w="3135"/>
            <w:shd w:val="clear" w:color="auto" w:fill="FFFFFF"/>
          </w:tcPr>
          <w:p>
            <w:r>
              <w:rPr>
                <w:sz w:val="18"/>
              </w:rPr>
              <w:t>ENUM</w:t>
            </w:r>
          </w:p>
        </w:tc>
        <w:tc>
          <w:tcPr>
            <w:tcW w:type="dxa" w:w="3135"/>
            <w:shd w:val="clear" w:color="auto" w:fill="FFFFFF"/>
          </w:tcPr>
          <w:p>
            <w:r>
              <w:rPr>
                <w:sz w:val="18"/>
              </w:rPr>
              <w:t>app | ussd | web | api</w:t>
            </w:r>
          </w:p>
        </w:tc>
      </w:tr>
      <w:tr>
        <w:tc>
          <w:tcPr>
            <w:tcW w:type="dxa" w:w="3135"/>
            <w:shd w:val="clear" w:color="auto" w:fill="EAF0FB"/>
          </w:tcPr>
          <w:p>
            <w:r>
              <w:rPr>
                <w:sz w:val="18"/>
              </w:rPr>
              <w:t>location_source</w:t>
            </w:r>
          </w:p>
        </w:tc>
        <w:tc>
          <w:tcPr>
            <w:tcW w:type="dxa" w:w="3135"/>
            <w:shd w:val="clear" w:color="auto" w:fill="EAF0FB"/>
          </w:tcPr>
          <w:p>
            <w:r>
              <w:rPr>
                <w:sz w:val="18"/>
              </w:rPr>
              <w:t>ENUM</w:t>
            </w:r>
          </w:p>
        </w:tc>
        <w:tc>
          <w:tcPr>
            <w:tcW w:type="dxa" w:w="3135"/>
            <w:shd w:val="clear" w:color="auto" w:fill="EAF0FB"/>
          </w:tcPr>
          <w:p>
            <w:r>
              <w:rPr>
                <w:sz w:val="18"/>
              </w:rPr>
              <w:t>gps | network | landmark | saved_place | manual</w:t>
            </w:r>
          </w:p>
        </w:tc>
      </w:tr>
      <w:tr>
        <w:tc>
          <w:tcPr>
            <w:tcW w:type="dxa" w:w="3135"/>
            <w:shd w:val="clear" w:color="auto" w:fill="FFFFFF"/>
          </w:tcPr>
          <w:p>
            <w:r>
              <w:rPr>
                <w:sz w:val="18"/>
              </w:rPr>
              <w:t>latitude/longitude</w:t>
            </w:r>
          </w:p>
        </w:tc>
        <w:tc>
          <w:tcPr>
            <w:tcW w:type="dxa" w:w="3135"/>
            <w:shd w:val="clear" w:color="auto" w:fill="FFFFFF"/>
          </w:tcPr>
          <w:p>
            <w:r>
              <w:rPr>
                <w:sz w:val="18"/>
              </w:rPr>
              <w:t>NUMERIC</w:t>
            </w:r>
          </w:p>
        </w:tc>
        <w:tc>
          <w:tcPr>
            <w:tcW w:type="dxa" w:w="3135"/>
            <w:shd w:val="clear" w:color="auto" w:fill="FFFFFF"/>
          </w:tcPr>
          <w:p>
            <w:r>
              <w:rPr>
                <w:sz w:val="18"/>
              </w:rPr>
              <w:t>Incident coordinates</w:t>
            </w:r>
          </w:p>
        </w:tc>
      </w:tr>
      <w:tr>
        <w:tc>
          <w:tcPr>
            <w:tcW w:type="dxa" w:w="3135"/>
            <w:shd w:val="clear" w:color="auto" w:fill="EAF0FB"/>
          </w:tcPr>
          <w:p>
            <w:r>
              <w:rPr>
                <w:sz w:val="18"/>
              </w:rPr>
              <w:t>accuracy</w:t>
            </w:r>
          </w:p>
        </w:tc>
        <w:tc>
          <w:tcPr>
            <w:tcW w:type="dxa" w:w="3135"/>
            <w:shd w:val="clear" w:color="auto" w:fill="EAF0FB"/>
          </w:tcPr>
          <w:p>
            <w:r>
              <w:rPr>
                <w:sz w:val="18"/>
              </w:rPr>
              <w:t>NUMERIC</w:t>
            </w:r>
          </w:p>
        </w:tc>
        <w:tc>
          <w:tcPr>
            <w:tcW w:type="dxa" w:w="3135"/>
            <w:shd w:val="clear" w:color="auto" w:fill="EAF0FB"/>
          </w:tcPr>
          <w:p>
            <w:r>
              <w:rPr>
                <w:sz w:val="18"/>
              </w:rPr>
              <w:t>GPS accuracy</w:t>
            </w:r>
          </w:p>
        </w:tc>
      </w:tr>
      <w:tr>
        <w:tc>
          <w:tcPr>
            <w:tcW w:type="dxa" w:w="3135"/>
            <w:shd w:val="clear" w:color="auto" w:fill="FFFFFF"/>
          </w:tcPr>
          <w:p>
            <w:r>
              <w:rPr>
                <w:sz w:val="18"/>
              </w:rPr>
              <w:t>landmark</w:t>
            </w:r>
          </w:p>
        </w:tc>
        <w:tc>
          <w:tcPr>
            <w:tcW w:type="dxa" w:w="3135"/>
            <w:shd w:val="clear" w:color="auto" w:fill="FFFFFF"/>
          </w:tcPr>
          <w:p>
            <w:r>
              <w:rPr>
                <w:sz w:val="18"/>
              </w:rPr>
              <w:t>TEXT</w:t>
            </w:r>
          </w:p>
        </w:tc>
        <w:tc>
          <w:tcPr>
            <w:tcW w:type="dxa" w:w="3135"/>
            <w:shd w:val="clear" w:color="auto" w:fill="FFFFFF"/>
          </w:tcPr>
          <w:p>
            <w:r>
              <w:rPr>
                <w:sz w:val="18"/>
              </w:rPr>
              <w:t>Human-readable location description</w:t>
            </w:r>
          </w:p>
        </w:tc>
      </w:tr>
      <w:tr>
        <w:tc>
          <w:tcPr>
            <w:tcW w:type="dxa" w:w="3135"/>
            <w:shd w:val="clear" w:color="auto" w:fill="EAF0FB"/>
          </w:tcPr>
          <w:p>
            <w:r>
              <w:rPr>
                <w:sz w:val="18"/>
              </w:rPr>
              <w:t>address</w:t>
            </w:r>
          </w:p>
        </w:tc>
        <w:tc>
          <w:tcPr>
            <w:tcW w:type="dxa" w:w="3135"/>
            <w:shd w:val="clear" w:color="auto" w:fill="EAF0FB"/>
          </w:tcPr>
          <w:p>
            <w:r>
              <w:rPr>
                <w:sz w:val="18"/>
              </w:rPr>
              <w:t>TEXT</w:t>
            </w:r>
          </w:p>
        </w:tc>
        <w:tc>
          <w:tcPr>
            <w:tcW w:type="dxa" w:w="3135"/>
            <w:shd w:val="clear" w:color="auto" w:fill="EAF0FB"/>
          </w:tcPr>
          <w:p>
            <w:r>
              <w:rPr>
                <w:sz w:val="18"/>
              </w:rPr>
              <w:t>Reverse-geocoded address</w:t>
            </w:r>
          </w:p>
        </w:tc>
      </w:tr>
      <w:tr>
        <w:tc>
          <w:tcPr>
            <w:tcW w:type="dxa" w:w="3135"/>
            <w:shd w:val="clear" w:color="auto" w:fill="FFFFFF"/>
          </w:tcPr>
          <w:p>
            <w:r>
              <w:rPr>
                <w:sz w:val="18"/>
              </w:rPr>
              <w:t>tracking_token</w:t>
            </w:r>
          </w:p>
        </w:tc>
        <w:tc>
          <w:tcPr>
            <w:tcW w:type="dxa" w:w="3135"/>
            <w:shd w:val="clear" w:color="auto" w:fill="FFFFFF"/>
          </w:tcPr>
          <w:p>
            <w:r>
              <w:rPr>
                <w:sz w:val="18"/>
              </w:rPr>
              <w:t>TEXT</w:t>
            </w:r>
          </w:p>
        </w:tc>
        <w:tc>
          <w:tcPr>
            <w:tcW w:type="dxa" w:w="3135"/>
            <w:shd w:val="clear" w:color="auto" w:fill="FFFFFF"/>
          </w:tcPr>
          <w:p>
            <w:r>
              <w:rPr>
                <w:sz w:val="18"/>
              </w:rPr>
              <w:t>Public sharing token (24-hour expiry)</w:t>
            </w:r>
          </w:p>
        </w:tc>
      </w:tr>
      <w:tr>
        <w:tc>
          <w:tcPr>
            <w:tcW w:type="dxa" w:w="3135"/>
            <w:shd w:val="clear" w:color="auto" w:fill="EAF0FB"/>
          </w:tcPr>
          <w:p>
            <w:r>
              <w:rPr>
                <w:sz w:val="18"/>
              </w:rPr>
              <w:t>agency_id</w:t>
            </w:r>
          </w:p>
        </w:tc>
        <w:tc>
          <w:tcPr>
            <w:tcW w:type="dxa" w:w="3135"/>
            <w:shd w:val="clear" w:color="auto" w:fill="EAF0FB"/>
          </w:tcPr>
          <w:p>
            <w:r>
              <w:rPr>
                <w:sz w:val="18"/>
              </w:rPr>
              <w:t>UUID FK</w:t>
            </w:r>
          </w:p>
        </w:tc>
        <w:tc>
          <w:tcPr>
            <w:tcW w:type="dxa" w:w="3135"/>
            <w:shd w:val="clear" w:color="auto" w:fill="EAF0FB"/>
          </w:tcPr>
          <w:p>
            <w:r>
              <w:rPr>
                <w:sz w:val="18"/>
              </w:rPr>
              <w:t>Assigned agency</w:t>
            </w:r>
          </w:p>
        </w:tc>
      </w:tr>
      <w:tr>
        <w:tc>
          <w:tcPr>
            <w:tcW w:type="dxa" w:w="3135"/>
            <w:shd w:val="clear" w:color="auto" w:fill="FFFFFF"/>
          </w:tcPr>
          <w:p>
            <w:r>
              <w:rPr>
                <w:sz w:val="18"/>
              </w:rPr>
              <w:t>primary_unit_id</w:t>
            </w:r>
          </w:p>
        </w:tc>
        <w:tc>
          <w:tcPr>
            <w:tcW w:type="dxa" w:w="3135"/>
            <w:shd w:val="clear" w:color="auto" w:fill="FFFFFF"/>
          </w:tcPr>
          <w:p>
            <w:r>
              <w:rPr>
                <w:sz w:val="18"/>
              </w:rPr>
              <w:t>UUID FK</w:t>
            </w:r>
          </w:p>
        </w:tc>
        <w:tc>
          <w:tcPr>
            <w:tcW w:type="dxa" w:w="3135"/>
            <w:shd w:val="clear" w:color="auto" w:fill="FFFFFF"/>
          </w:tcPr>
          <w:p>
            <w:r>
              <w:rPr>
                <w:sz w:val="18"/>
              </w:rPr>
              <w:t>Primary responding unit</w:t>
            </w:r>
          </w:p>
        </w:tc>
      </w:tr>
      <w:tr>
        <w:tc>
          <w:tcPr>
            <w:tcW w:type="dxa" w:w="3135"/>
            <w:shd w:val="clear" w:color="auto" w:fill="EAF0FB"/>
          </w:tcPr>
          <w:p>
            <w:r>
              <w:rPr>
                <w:sz w:val="18"/>
              </w:rPr>
              <w:t>dispatcher_notes</w:t>
            </w:r>
          </w:p>
        </w:tc>
        <w:tc>
          <w:tcPr>
            <w:tcW w:type="dxa" w:w="3135"/>
            <w:shd w:val="clear" w:color="auto" w:fill="EAF0FB"/>
          </w:tcPr>
          <w:p>
            <w:r>
              <w:rPr>
                <w:sz w:val="18"/>
              </w:rPr>
              <w:t>TEXT</w:t>
            </w:r>
          </w:p>
        </w:tc>
        <w:tc>
          <w:tcPr>
            <w:tcW w:type="dxa" w:w="3135"/>
            <w:shd w:val="clear" w:color="auto" w:fill="EAF0FB"/>
          </w:tcPr>
          <w:p>
            <w:r>
              <w:rPr>
                <w:sz w:val="18"/>
              </w:rPr>
              <w:t>Internal dispatcher notes</w:t>
            </w:r>
          </w:p>
        </w:tc>
      </w:tr>
      <w:tr>
        <w:tc>
          <w:tcPr>
            <w:tcW w:type="dxa" w:w="3135"/>
            <w:shd w:val="clear" w:color="auto" w:fill="FFFFFF"/>
          </w:tcPr>
          <w:p>
            <w:r>
              <w:rPr>
                <w:sz w:val="18"/>
              </w:rPr>
              <w:t>escalation_level</w:t>
            </w:r>
          </w:p>
        </w:tc>
        <w:tc>
          <w:tcPr>
            <w:tcW w:type="dxa" w:w="3135"/>
            <w:shd w:val="clear" w:color="auto" w:fill="FFFFFF"/>
          </w:tcPr>
          <w:p>
            <w:r>
              <w:rPr>
                <w:sz w:val="18"/>
              </w:rPr>
              <w:t>INT</w:t>
            </w:r>
          </w:p>
        </w:tc>
        <w:tc>
          <w:tcPr>
            <w:tcW w:type="dxa" w:w="3135"/>
            <w:shd w:val="clear" w:color="auto" w:fill="FFFFFF"/>
          </w:tcPr>
          <w:p>
            <w:r>
              <w:rPr>
                <w:sz w:val="18"/>
              </w:rPr>
              <w:t>Escalation counter</w:t>
            </w:r>
          </w:p>
        </w:tc>
      </w:tr>
      <w:tr>
        <w:tc>
          <w:tcPr>
            <w:tcW w:type="dxa" w:w="3135"/>
            <w:shd w:val="clear" w:color="auto" w:fill="EAF0FB"/>
          </w:tcPr>
          <w:p>
            <w:r>
              <w:rPr>
                <w:sz w:val="18"/>
              </w:rPr>
              <w:t>idempotency_key</w:t>
            </w:r>
          </w:p>
        </w:tc>
        <w:tc>
          <w:tcPr>
            <w:tcW w:type="dxa" w:w="3135"/>
            <w:shd w:val="clear" w:color="auto" w:fill="EAF0FB"/>
          </w:tcPr>
          <w:p>
            <w:r>
              <w:rPr>
                <w:sz w:val="18"/>
              </w:rPr>
              <w:t>TEXT</w:t>
            </w:r>
          </w:p>
        </w:tc>
        <w:tc>
          <w:tcPr>
            <w:tcW w:type="dxa" w:w="3135"/>
            <w:shd w:val="clear" w:color="auto" w:fill="EAF0FB"/>
          </w:tcPr>
          <w:p>
            <w:r>
              <w:rPr>
                <w:sz w:val="18"/>
              </w:rPr>
              <w:t>Prevents duplicate incidents</w:t>
            </w:r>
          </w:p>
        </w:tc>
      </w:tr>
      <w:tr>
        <w:tc>
          <w:tcPr>
            <w:tcW w:type="dxa" w:w="3135"/>
            <w:shd w:val="clear" w:color="auto" w:fill="FFFFFF"/>
          </w:tcPr>
          <w:p>
            <w:r>
              <w:rPr>
                <w:sz w:val="18"/>
              </w:rPr>
              <w:t>acknowledged_at / dispatched_at / resolved_at</w:t>
            </w:r>
          </w:p>
        </w:tc>
        <w:tc>
          <w:tcPr>
            <w:tcW w:type="dxa" w:w="3135"/>
            <w:shd w:val="clear" w:color="auto" w:fill="FFFFFF"/>
          </w:tcPr>
          <w:p>
            <w:r>
              <w:rPr>
                <w:sz w:val="18"/>
              </w:rPr>
              <w:t>TIMESTAMP</w:t>
            </w:r>
          </w:p>
        </w:tc>
        <w:tc>
          <w:tcPr>
            <w:tcW w:type="dxa" w:w="3135"/>
            <w:shd w:val="clear" w:color="auto" w:fill="FFFFFF"/>
          </w:tcPr>
          <w:p>
            <w:r>
              <w:rPr>
                <w:sz w:val="18"/>
              </w:rPr>
              <w:t>Lifecycle timestamps</w:t>
            </w:r>
          </w:p>
        </w:tc>
      </w:tr>
    </w:tbl>
    <w:p/>
    <w:p>
      <w:pPr>
        <w:pStyle w:val="Heading3"/>
      </w:pPr>
      <w:r>
        <w:rPr>
          <w:color w:val="2E75B6"/>
        </w:rPr>
        <w:t>unit_assignments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8"/>
              </w:rPr>
              <w:t>Column</w:t>
            </w:r>
          </w:p>
        </w:tc>
        <w:tc>
          <w:tcPr>
            <w:tcW w:type="dxa" w:w="3135"/>
            <w:shd w:val="clear" w:color="auto" w:fill="1F3864"/>
          </w:tcPr>
          <w:p>
            <w:r>
              <w:rPr>
                <w:b/>
                <w:color w:val="FFFFFF"/>
                <w:sz w:val="18"/>
              </w:rPr>
              <w:t>Type</w:t>
            </w:r>
          </w:p>
        </w:tc>
        <w:tc>
          <w:tcPr>
            <w:tcW w:type="dxa" w:w="3135"/>
            <w:shd w:val="clear" w:color="auto" w:fill="1F3864"/>
          </w:tcPr>
          <w:p>
            <w:r>
              <w:rPr>
                <w:b/>
                <w:color w:val="FFFFFF"/>
                <w:sz w:val="18"/>
              </w:rPr>
              <w:t>Description</w:t>
            </w:r>
          </w:p>
        </w:tc>
      </w:tr>
      <w:tr>
        <w:tc>
          <w:tcPr>
            <w:tcW w:type="dxa" w:w="3135"/>
            <w:shd w:val="clear" w:color="auto" w:fill="FFFFFF"/>
          </w:tcPr>
          <w:p>
            <w:r>
              <w:rPr>
                <w:sz w:val="18"/>
              </w:rPr>
              <w:t>id</w:t>
            </w:r>
          </w:p>
        </w:tc>
        <w:tc>
          <w:tcPr>
            <w:tcW w:type="dxa" w:w="3135"/>
            <w:shd w:val="clear" w:color="auto" w:fill="FFFFFF"/>
          </w:tcPr>
          <w:p>
            <w:r>
              <w:rPr>
                <w:sz w:val="18"/>
              </w:rPr>
              <w:t>UUID PK</w:t>
            </w:r>
          </w:p>
        </w:tc>
        <w:tc>
          <w:tcPr>
            <w:tcW w:type="dxa" w:w="3135"/>
            <w:shd w:val="clear" w:color="auto" w:fill="FFFFFF"/>
          </w:tcPr>
          <w:p>
            <w:r>
              <w:rPr>
                <w:sz w:val="18"/>
              </w:rPr>
              <w:t>Assignment ID</w:t>
            </w:r>
          </w:p>
        </w:tc>
      </w:tr>
      <w:tr>
        <w:tc>
          <w:tcPr>
            <w:tcW w:type="dxa" w:w="3135"/>
            <w:shd w:val="clear" w:color="auto" w:fill="EAF0FB"/>
          </w:tcPr>
          <w:p>
            <w:r>
              <w:rPr>
                <w:sz w:val="18"/>
              </w:rPr>
              <w:t>incident_id</w:t>
            </w:r>
          </w:p>
        </w:tc>
        <w:tc>
          <w:tcPr>
            <w:tcW w:type="dxa" w:w="3135"/>
            <w:shd w:val="clear" w:color="auto" w:fill="EAF0FB"/>
          </w:tcPr>
          <w:p>
            <w:r>
              <w:rPr>
                <w:sz w:val="18"/>
              </w:rPr>
              <w:t>UUID FK</w:t>
            </w:r>
          </w:p>
        </w:tc>
        <w:tc>
          <w:tcPr>
            <w:tcW w:type="dxa" w:w="3135"/>
            <w:shd w:val="clear" w:color="auto" w:fill="EAF0FB"/>
          </w:tcPr>
          <w:p>
            <w:r>
              <w:rPr>
                <w:sz w:val="18"/>
              </w:rPr>
              <w:t>Related incident</w:t>
            </w:r>
          </w:p>
        </w:tc>
      </w:tr>
      <w:tr>
        <w:tc>
          <w:tcPr>
            <w:tcW w:type="dxa" w:w="3135"/>
            <w:shd w:val="clear" w:color="auto" w:fill="FFFFFF"/>
          </w:tcPr>
          <w:p>
            <w:r>
              <w:rPr>
                <w:sz w:val="18"/>
              </w:rPr>
              <w:t>unit_id</w:t>
            </w:r>
          </w:p>
        </w:tc>
        <w:tc>
          <w:tcPr>
            <w:tcW w:type="dxa" w:w="3135"/>
            <w:shd w:val="clear" w:color="auto" w:fill="FFFFFF"/>
          </w:tcPr>
          <w:p>
            <w:r>
              <w:rPr>
                <w:sz w:val="18"/>
              </w:rPr>
              <w:t>UUID FK</w:t>
            </w:r>
          </w:p>
        </w:tc>
        <w:tc>
          <w:tcPr>
            <w:tcW w:type="dxa" w:w="3135"/>
            <w:shd w:val="clear" w:color="auto" w:fill="FFFFFF"/>
          </w:tcPr>
          <w:p>
            <w:r>
              <w:rPr>
                <w:sz w:val="18"/>
              </w:rPr>
              <w:t>Unit being offered assignment</w:t>
            </w:r>
          </w:p>
        </w:tc>
      </w:tr>
      <w:tr>
        <w:tc>
          <w:tcPr>
            <w:tcW w:type="dxa" w:w="3135"/>
            <w:shd w:val="clear" w:color="auto" w:fill="EAF0FB"/>
          </w:tcPr>
          <w:p>
            <w:r>
              <w:rPr>
                <w:sz w:val="18"/>
              </w:rPr>
              <w:t>status</w:t>
            </w:r>
          </w:p>
        </w:tc>
        <w:tc>
          <w:tcPr>
            <w:tcW w:type="dxa" w:w="3135"/>
            <w:shd w:val="clear" w:color="auto" w:fill="EAF0FB"/>
          </w:tcPr>
          <w:p>
            <w:r>
              <w:rPr>
                <w:sz w:val="18"/>
              </w:rPr>
              <w:t>ENUM</w:t>
            </w:r>
          </w:p>
        </w:tc>
        <w:tc>
          <w:tcPr>
            <w:tcW w:type="dxa" w:w="3135"/>
            <w:shd w:val="clear" w:color="auto" w:fill="EAF0FB"/>
          </w:tcPr>
          <w:p>
            <w:r>
              <w:rPr>
                <w:sz w:val="18"/>
              </w:rPr>
              <w:t>offered | accepted | declined | expired | cancelled | completed</w:t>
            </w:r>
          </w:p>
        </w:tc>
      </w:tr>
      <w:tr>
        <w:tc>
          <w:tcPr>
            <w:tcW w:type="dxa" w:w="3135"/>
            <w:shd w:val="clear" w:color="auto" w:fill="FFFFFF"/>
          </w:tcPr>
          <w:p>
            <w:r>
              <w:rPr>
                <w:sz w:val="18"/>
              </w:rPr>
              <w:t>is_primary</w:t>
            </w:r>
          </w:p>
        </w:tc>
        <w:tc>
          <w:tcPr>
            <w:tcW w:type="dxa" w:w="3135"/>
            <w:shd w:val="clear" w:color="auto" w:fill="FFFFFF"/>
          </w:tcPr>
          <w:p>
            <w:r>
              <w:rPr>
                <w:sz w:val="18"/>
              </w:rPr>
              <w:t>BOOL</w:t>
            </w:r>
          </w:p>
        </w:tc>
        <w:tc>
          <w:tcPr>
            <w:tcW w:type="dxa" w:w="3135"/>
            <w:shd w:val="clear" w:color="auto" w:fill="FFFFFF"/>
          </w:tcPr>
          <w:p>
            <w:r>
              <w:rPr>
                <w:sz w:val="18"/>
              </w:rPr>
              <w:t>Whether this unit is the primary responder</w:t>
            </w:r>
          </w:p>
        </w:tc>
      </w:tr>
      <w:tr>
        <w:tc>
          <w:tcPr>
            <w:tcW w:type="dxa" w:w="3135"/>
            <w:shd w:val="clear" w:color="auto" w:fill="EAF0FB"/>
          </w:tcPr>
          <w:p>
            <w:r>
              <w:rPr>
                <w:sz w:val="18"/>
              </w:rPr>
              <w:t>offered_at</w:t>
            </w:r>
          </w:p>
        </w:tc>
        <w:tc>
          <w:tcPr>
            <w:tcW w:type="dxa" w:w="3135"/>
            <w:shd w:val="clear" w:color="auto" w:fill="EAF0FB"/>
          </w:tcPr>
          <w:p>
            <w:r>
              <w:rPr>
                <w:sz w:val="18"/>
              </w:rPr>
              <w:t>TIMESTAMP</w:t>
            </w:r>
          </w:p>
        </w:tc>
        <w:tc>
          <w:tcPr>
            <w:tcW w:type="dxa" w:w="3135"/>
            <w:shd w:val="clear" w:color="auto" w:fill="EAF0FB"/>
          </w:tcPr>
          <w:p>
            <w:r>
              <w:rPr>
                <w:sz w:val="18"/>
              </w:rPr>
              <w:t>When assignment was offered</w:t>
            </w:r>
          </w:p>
        </w:tc>
      </w:tr>
      <w:tr>
        <w:tc>
          <w:tcPr>
            <w:tcW w:type="dxa" w:w="3135"/>
            <w:shd w:val="clear" w:color="auto" w:fill="FFFFFF"/>
          </w:tcPr>
          <w:p>
            <w:r>
              <w:rPr>
                <w:sz w:val="18"/>
              </w:rPr>
              <w:t>expires_at</w:t>
            </w:r>
          </w:p>
        </w:tc>
        <w:tc>
          <w:tcPr>
            <w:tcW w:type="dxa" w:w="3135"/>
            <w:shd w:val="clear" w:color="auto" w:fill="FFFFFF"/>
          </w:tcPr>
          <w:p>
            <w:r>
              <w:rPr>
                <w:sz w:val="18"/>
              </w:rPr>
              <w:t>TIMESTAMP</w:t>
            </w:r>
          </w:p>
        </w:tc>
        <w:tc>
          <w:tcPr>
            <w:tcW w:type="dxa" w:w="3135"/>
            <w:shd w:val="clear" w:color="auto" w:fill="FFFFFF"/>
          </w:tcPr>
          <w:p>
            <w:r>
              <w:rPr>
                <w:sz w:val="18"/>
              </w:rPr>
              <w:t>Acceptance deadline (90s normal, 60s high priority)</w:t>
            </w:r>
          </w:p>
        </w:tc>
      </w:tr>
      <w:tr>
        <w:tc>
          <w:tcPr>
            <w:tcW w:type="dxa" w:w="3135"/>
            <w:shd w:val="clear" w:color="auto" w:fill="EAF0FB"/>
          </w:tcPr>
          <w:p>
            <w:r>
              <w:rPr>
                <w:sz w:val="18"/>
              </w:rPr>
              <w:t>responded_at</w:t>
            </w:r>
          </w:p>
        </w:tc>
        <w:tc>
          <w:tcPr>
            <w:tcW w:type="dxa" w:w="3135"/>
            <w:shd w:val="clear" w:color="auto" w:fill="EAF0FB"/>
          </w:tcPr>
          <w:p>
            <w:r>
              <w:rPr>
                <w:sz w:val="18"/>
              </w:rPr>
              <w:t>TIMESTAMP</w:t>
            </w:r>
          </w:p>
        </w:tc>
        <w:tc>
          <w:tcPr>
            <w:tcW w:type="dxa" w:w="3135"/>
            <w:shd w:val="clear" w:color="auto" w:fill="EAF0FB"/>
          </w:tcPr>
          <w:p>
            <w:r>
              <w:rPr>
                <w:sz w:val="18"/>
              </w:rPr>
              <w:t>When unit accepted/declined</w:t>
            </w:r>
          </w:p>
        </w:tc>
      </w:tr>
      <w:tr>
        <w:tc>
          <w:tcPr>
            <w:tcW w:type="dxa" w:w="3135"/>
            <w:shd w:val="clear" w:color="auto" w:fill="FFFFFF"/>
          </w:tcPr>
          <w:p>
            <w:r>
              <w:rPr>
                <w:sz w:val="18"/>
              </w:rPr>
              <w:t>decline_reason</w:t>
            </w:r>
          </w:p>
        </w:tc>
        <w:tc>
          <w:tcPr>
            <w:tcW w:type="dxa" w:w="3135"/>
            <w:shd w:val="clear" w:color="auto" w:fill="FFFFFF"/>
          </w:tcPr>
          <w:p>
            <w:r>
              <w:rPr>
                <w:sz w:val="18"/>
              </w:rPr>
              <w:t>TEXT</w:t>
            </w:r>
          </w:p>
        </w:tc>
        <w:tc>
          <w:tcPr>
            <w:tcW w:type="dxa" w:w="3135"/>
            <w:shd w:val="clear" w:color="auto" w:fill="FFFFFF"/>
          </w:tcPr>
          <w:p>
            <w:r>
              <w:rPr>
                <w:sz w:val="18"/>
              </w:rPr>
              <w:t>Optional decline reason</w:t>
            </w:r>
          </w:p>
        </w:tc>
      </w:tr>
      <w:tr>
        <w:tc>
          <w:tcPr>
            <w:tcW w:type="dxa" w:w="3135"/>
            <w:shd w:val="clear" w:color="auto" w:fill="EAF0FB"/>
          </w:tcPr>
          <w:p>
            <w:r>
              <w:rPr>
                <w:sz w:val="18"/>
              </w:rPr>
              <w:t>assigned_by</w:t>
            </w:r>
          </w:p>
        </w:tc>
        <w:tc>
          <w:tcPr>
            <w:tcW w:type="dxa" w:w="3135"/>
            <w:shd w:val="clear" w:color="auto" w:fill="EAF0FB"/>
          </w:tcPr>
          <w:p>
            <w:r>
              <w:rPr>
                <w:sz w:val="18"/>
              </w:rPr>
              <w:t>UUID FK</w:t>
            </w:r>
          </w:p>
        </w:tc>
        <w:tc>
          <w:tcPr>
            <w:tcW w:type="dxa" w:w="3135"/>
            <w:shd w:val="clear" w:color="auto" w:fill="EAF0FB"/>
          </w:tcPr>
          <w:p>
            <w:r>
              <w:rPr>
                <w:sz w:val="18"/>
              </w:rPr>
              <w:t>Dispatcher who created assignment</w:t>
            </w:r>
          </w:p>
        </w:tc>
      </w:tr>
    </w:tbl>
    <w:p/>
    <w:p>
      <w:pPr>
        <w:pStyle w:val="Heading3"/>
      </w:pPr>
      <w:r>
        <w:rPr>
          <w:color w:val="2E75B6"/>
        </w:rPr>
        <w:t>incident_events (Audit Trail)</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8"/>
              </w:rPr>
              <w:t>Column</w:t>
            </w:r>
          </w:p>
        </w:tc>
        <w:tc>
          <w:tcPr>
            <w:tcW w:type="dxa" w:w="3135"/>
            <w:shd w:val="clear" w:color="auto" w:fill="1F3864"/>
          </w:tcPr>
          <w:p>
            <w:r>
              <w:rPr>
                <w:b/>
                <w:color w:val="FFFFFF"/>
                <w:sz w:val="18"/>
              </w:rPr>
              <w:t>Type</w:t>
            </w:r>
          </w:p>
        </w:tc>
        <w:tc>
          <w:tcPr>
            <w:tcW w:type="dxa" w:w="3135"/>
            <w:shd w:val="clear" w:color="auto" w:fill="1F3864"/>
          </w:tcPr>
          <w:p>
            <w:r>
              <w:rPr>
                <w:b/>
                <w:color w:val="FFFFFF"/>
                <w:sz w:val="18"/>
              </w:rPr>
              <w:t>Description</w:t>
            </w:r>
          </w:p>
        </w:tc>
      </w:tr>
      <w:tr>
        <w:tc>
          <w:tcPr>
            <w:tcW w:type="dxa" w:w="3135"/>
            <w:shd w:val="clear" w:color="auto" w:fill="FFFFFF"/>
          </w:tcPr>
          <w:p>
            <w:r>
              <w:rPr>
                <w:sz w:val="18"/>
              </w:rPr>
              <w:t>id</w:t>
            </w:r>
          </w:p>
        </w:tc>
        <w:tc>
          <w:tcPr>
            <w:tcW w:type="dxa" w:w="3135"/>
            <w:shd w:val="clear" w:color="auto" w:fill="FFFFFF"/>
          </w:tcPr>
          <w:p>
            <w:r>
              <w:rPr>
                <w:sz w:val="18"/>
              </w:rPr>
              <w:t>UUID PK</w:t>
            </w:r>
          </w:p>
        </w:tc>
        <w:tc>
          <w:tcPr>
            <w:tcW w:type="dxa" w:w="3135"/>
            <w:shd w:val="clear" w:color="auto" w:fill="FFFFFF"/>
          </w:tcPr>
          <w:p>
            <w:r>
              <w:rPr>
                <w:sz w:val="18"/>
              </w:rPr>
              <w:t>Event ID</w:t>
            </w:r>
          </w:p>
        </w:tc>
      </w:tr>
      <w:tr>
        <w:tc>
          <w:tcPr>
            <w:tcW w:type="dxa" w:w="3135"/>
            <w:shd w:val="clear" w:color="auto" w:fill="EAF0FB"/>
          </w:tcPr>
          <w:p>
            <w:r>
              <w:rPr>
                <w:sz w:val="18"/>
              </w:rPr>
              <w:t>incident_id</w:t>
            </w:r>
          </w:p>
        </w:tc>
        <w:tc>
          <w:tcPr>
            <w:tcW w:type="dxa" w:w="3135"/>
            <w:shd w:val="clear" w:color="auto" w:fill="EAF0FB"/>
          </w:tcPr>
          <w:p>
            <w:r>
              <w:rPr>
                <w:sz w:val="18"/>
              </w:rPr>
              <w:t>UUID FK</w:t>
            </w:r>
          </w:p>
        </w:tc>
        <w:tc>
          <w:tcPr>
            <w:tcW w:type="dxa" w:w="3135"/>
            <w:shd w:val="clear" w:color="auto" w:fill="EAF0FB"/>
          </w:tcPr>
          <w:p>
            <w:r>
              <w:rPr>
                <w:sz w:val="18"/>
              </w:rPr>
              <w:t>Related incident</w:t>
            </w:r>
          </w:p>
        </w:tc>
      </w:tr>
      <w:tr>
        <w:tc>
          <w:tcPr>
            <w:tcW w:type="dxa" w:w="3135"/>
            <w:shd w:val="clear" w:color="auto" w:fill="FFFFFF"/>
          </w:tcPr>
          <w:p>
            <w:r>
              <w:rPr>
                <w:sz w:val="18"/>
              </w:rPr>
              <w:t>event_type</w:t>
            </w:r>
          </w:p>
        </w:tc>
        <w:tc>
          <w:tcPr>
            <w:tcW w:type="dxa" w:w="3135"/>
            <w:shd w:val="clear" w:color="auto" w:fill="FFFFFF"/>
          </w:tcPr>
          <w:p>
            <w:r>
              <w:rPr>
                <w:sz w:val="18"/>
              </w:rPr>
              <w:t>ENUM</w:t>
            </w:r>
          </w:p>
        </w:tc>
        <w:tc>
          <w:tcPr>
            <w:tcW w:type="dxa" w:w="3135"/>
            <w:shd w:val="clear" w:color="auto" w:fill="FFFFFF"/>
          </w:tcPr>
          <w:p>
            <w:r>
              <w:rPr>
                <w:sz w:val="18"/>
              </w:rPr>
              <w:t>17 event types (created, status_changed, unit_assigned, etc.)</w:t>
            </w:r>
          </w:p>
        </w:tc>
      </w:tr>
      <w:tr>
        <w:tc>
          <w:tcPr>
            <w:tcW w:type="dxa" w:w="3135"/>
            <w:shd w:val="clear" w:color="auto" w:fill="EAF0FB"/>
          </w:tcPr>
          <w:p>
            <w:r>
              <w:rPr>
                <w:sz w:val="18"/>
              </w:rPr>
              <w:t>actor_id</w:t>
            </w:r>
          </w:p>
        </w:tc>
        <w:tc>
          <w:tcPr>
            <w:tcW w:type="dxa" w:w="3135"/>
            <w:shd w:val="clear" w:color="auto" w:fill="EAF0FB"/>
          </w:tcPr>
          <w:p>
            <w:r>
              <w:rPr>
                <w:sz w:val="18"/>
              </w:rPr>
              <w:t>UUID FK</w:t>
            </w:r>
          </w:p>
        </w:tc>
        <w:tc>
          <w:tcPr>
            <w:tcW w:type="dxa" w:w="3135"/>
            <w:shd w:val="clear" w:color="auto" w:fill="EAF0FB"/>
          </w:tcPr>
          <w:p>
            <w:r>
              <w:rPr>
                <w:sz w:val="18"/>
              </w:rPr>
              <w:t>User who caused the event</w:t>
            </w:r>
          </w:p>
        </w:tc>
      </w:tr>
      <w:tr>
        <w:tc>
          <w:tcPr>
            <w:tcW w:type="dxa" w:w="3135"/>
            <w:shd w:val="clear" w:color="auto" w:fill="FFFFFF"/>
          </w:tcPr>
          <w:p>
            <w:r>
              <w:rPr>
                <w:sz w:val="18"/>
              </w:rPr>
              <w:t>actor_role</w:t>
            </w:r>
          </w:p>
        </w:tc>
        <w:tc>
          <w:tcPr>
            <w:tcW w:type="dxa" w:w="3135"/>
            <w:shd w:val="clear" w:color="auto" w:fill="FFFFFF"/>
          </w:tcPr>
          <w:p>
            <w:r>
              <w:rPr>
                <w:sz w:val="18"/>
              </w:rPr>
              <w:t>TEXT</w:t>
            </w:r>
          </w:p>
        </w:tc>
        <w:tc>
          <w:tcPr>
            <w:tcW w:type="dxa" w:w="3135"/>
            <w:shd w:val="clear" w:color="auto" w:fill="FFFFFF"/>
          </w:tcPr>
          <w:p>
            <w:r>
              <w:rPr>
                <w:sz w:val="18"/>
              </w:rPr>
              <w:t>Role at time of event</w:t>
            </w:r>
          </w:p>
        </w:tc>
      </w:tr>
      <w:tr>
        <w:tc>
          <w:tcPr>
            <w:tcW w:type="dxa" w:w="3135"/>
            <w:shd w:val="clear" w:color="auto" w:fill="EAF0FB"/>
          </w:tcPr>
          <w:p>
            <w:r>
              <w:rPr>
                <w:sz w:val="18"/>
              </w:rPr>
              <w:t>actor_unit_id</w:t>
            </w:r>
          </w:p>
        </w:tc>
        <w:tc>
          <w:tcPr>
            <w:tcW w:type="dxa" w:w="3135"/>
            <w:shd w:val="clear" w:color="auto" w:fill="EAF0FB"/>
          </w:tcPr>
          <w:p>
            <w:r>
              <w:rPr>
                <w:sz w:val="18"/>
              </w:rPr>
              <w:t>UUID FK</w:t>
            </w:r>
          </w:p>
        </w:tc>
        <w:tc>
          <w:tcPr>
            <w:tcW w:type="dxa" w:w="3135"/>
            <w:shd w:val="clear" w:color="auto" w:fill="EAF0FB"/>
          </w:tcPr>
          <w:p>
            <w:r>
              <w:rPr>
                <w:sz w:val="18"/>
              </w:rPr>
              <w:t>Unit if actor is a unit operator</w:t>
            </w:r>
          </w:p>
        </w:tc>
      </w:tr>
      <w:tr>
        <w:tc>
          <w:tcPr>
            <w:tcW w:type="dxa" w:w="3135"/>
            <w:shd w:val="clear" w:color="auto" w:fill="FFFFFF"/>
          </w:tcPr>
          <w:p>
            <w:r>
              <w:rPr>
                <w:sz w:val="18"/>
              </w:rPr>
              <w:t>metadata</w:t>
            </w:r>
          </w:p>
        </w:tc>
        <w:tc>
          <w:tcPr>
            <w:tcW w:type="dxa" w:w="3135"/>
            <w:shd w:val="clear" w:color="auto" w:fill="FFFFFF"/>
          </w:tcPr>
          <w:p>
            <w:r>
              <w:rPr>
                <w:sz w:val="18"/>
              </w:rPr>
              <w:t>JSONB</w:t>
            </w:r>
          </w:p>
        </w:tc>
        <w:tc>
          <w:tcPr>
            <w:tcW w:type="dxa" w:w="3135"/>
            <w:shd w:val="clear" w:color="auto" w:fill="FFFFFF"/>
          </w:tcPr>
          <w:p>
            <w:r>
              <w:rPr>
                <w:sz w:val="18"/>
              </w:rPr>
              <w:t>Arbitrary event-specific data</w:t>
            </w:r>
          </w:p>
        </w:tc>
      </w:tr>
      <w:tr>
        <w:tc>
          <w:tcPr>
            <w:tcW w:type="dxa" w:w="3135"/>
            <w:shd w:val="clear" w:color="auto" w:fill="EAF0FB"/>
          </w:tcPr>
          <w:p>
            <w:r>
              <w:rPr>
                <w:sz w:val="18"/>
              </w:rPr>
              <w:t>description</w:t>
            </w:r>
          </w:p>
        </w:tc>
        <w:tc>
          <w:tcPr>
            <w:tcW w:type="dxa" w:w="3135"/>
            <w:shd w:val="clear" w:color="auto" w:fill="EAF0FB"/>
          </w:tcPr>
          <w:p>
            <w:r>
              <w:rPr>
                <w:sz w:val="18"/>
              </w:rPr>
              <w:t>TEXT</w:t>
            </w:r>
          </w:p>
        </w:tc>
        <w:tc>
          <w:tcPr>
            <w:tcW w:type="dxa" w:w="3135"/>
            <w:shd w:val="clear" w:color="auto" w:fill="EAF0FB"/>
          </w:tcPr>
          <w:p>
            <w:r>
              <w:rPr>
                <w:sz w:val="18"/>
              </w:rPr>
              <w:t>Human-readable description</w:t>
            </w:r>
          </w:p>
        </w:tc>
      </w:tr>
    </w:tbl>
    <w:p/>
    <w:p>
      <w:r>
        <w:br w:type="page"/>
      </w:r>
    </w:p>
    <w:p>
      <w:pPr>
        <w:pStyle w:val="Heading1"/>
      </w:pPr>
      <w:r>
        <w:rPr>
          <w:color w:val="1F3864"/>
        </w:rPr>
        <w:t>5. Authentication &amp; Authorization</w:t>
      </w:r>
    </w:p>
    <w:p>
      <w:pPr>
        <w:pStyle w:val="Heading2"/>
      </w:pPr>
      <w:r>
        <w:rPr>
          <w:color w:val="2E74B5"/>
        </w:rPr>
        <w:t>5.1 Auth Pipeline</w:t>
      </w:r>
    </w:p>
    <w:p>
      <w:pPr>
        <w:spacing w:after="120"/>
      </w:pPr>
      <w:r>
        <w:t>Every protected API request passes through a two-guard pipeline:</w:t>
      </w:r>
    </w:p>
    <w:p>
      <w:pPr>
        <w:spacing w:before="40" w:after="40"/>
        <w:ind w:left="432" w:right="432"/>
        <w:shd w:val="clear" w:color="auto" w:fill="F0F0F0"/>
      </w:pPr>
      <w:r>
        <w:rPr>
          <w:rFonts w:ascii="Courier New" w:hAnsi="Courier New"/>
          <w:color w:val="1E1E1E"/>
          <w:sz w:val="17"/>
        </w:rPr>
        <w:t>Request</w:t>
        <w:br/>
        <w:t xml:space="preserve">  └─► JwtAuthGuard</w:t>
        <w:br/>
        <w:t xml:space="preserve">        ├─ Extracts Bearer token from Authorization header</w:t>
        <w:br/>
        <w:t xml:space="preserve">        ├─ Verifies JWT against Supabase JWKS (RS256)</w:t>
        <w:br/>
        <w:t xml:space="preserve">        ├─ Validates audience "authenticated" and issuer</w:t>
        <w:br/>
        <w:t xml:space="preserve">        ├─ Looks up user in DB by supabase_uid</w:t>
        <w:br/>
        <w:t xml:space="preserve">        ├─ Auto-creates user record if first login</w:t>
        <w:br/>
        <w:t xml:space="preserve">        └─► RolesGuard</w:t>
        <w:br/>
        <w:t xml:space="preserve">              ├─ Reads @Roles() decorator on route handler</w:t>
        <w:br/>
        <w:t xml:space="preserve">              ├─ [DEV] Auto-upgrades role + creates agency/unit links</w:t>
        <w:br/>
        <w:t xml:space="preserve">              └─ [PROD] Throws 403 if role insufficient</w:t>
      </w:r>
    </w:p>
    <w:p>
      <w:pPr>
        <w:pStyle w:val="Heading2"/>
      </w:pPr>
      <w:r>
        <w:rPr>
          <w:color w:val="2E74B5"/>
        </w:rPr>
        <w:t>5.2 App Roles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8"/>
              </w:rPr>
              <w:t>Role</w:t>
            </w:r>
          </w:p>
        </w:tc>
        <w:tc>
          <w:tcPr>
            <w:tcW w:type="dxa" w:w="3135"/>
            <w:shd w:val="clear" w:color="auto" w:fill="1F3864"/>
          </w:tcPr>
          <w:p>
            <w:r>
              <w:rPr>
                <w:b/>
                <w:color w:val="FFFFFF"/>
                <w:sz w:val="18"/>
              </w:rPr>
              <w:t>Description</w:t>
            </w:r>
          </w:p>
        </w:tc>
        <w:tc>
          <w:tcPr>
            <w:tcW w:type="dxa" w:w="3135"/>
            <w:shd w:val="clear" w:color="auto" w:fill="1F3864"/>
          </w:tcPr>
          <w:p>
            <w:r>
              <w:rPr>
                <w:b/>
                <w:color w:val="FFFFFF"/>
                <w:sz w:val="18"/>
              </w:rPr>
              <w:t>Key Capabilities</w:t>
            </w:r>
          </w:p>
        </w:tc>
      </w:tr>
      <w:tr>
        <w:tc>
          <w:tcPr>
            <w:tcW w:type="dxa" w:w="3135"/>
            <w:shd w:val="clear" w:color="auto" w:fill="FFFFFF"/>
          </w:tcPr>
          <w:p>
            <w:r>
              <w:rPr>
                <w:sz w:val="18"/>
              </w:rPr>
              <w:t>citizen</w:t>
            </w:r>
          </w:p>
        </w:tc>
        <w:tc>
          <w:tcPr>
            <w:tcW w:type="dxa" w:w="3135"/>
            <w:shd w:val="clear" w:color="auto" w:fill="FFFFFF"/>
          </w:tcPr>
          <w:p>
            <w:r>
              <w:rPr>
                <w:sz w:val="18"/>
              </w:rPr>
              <w:t>Mobile app end users</w:t>
            </w:r>
          </w:p>
        </w:tc>
        <w:tc>
          <w:tcPr>
            <w:tcW w:type="dxa" w:w="3135"/>
            <w:shd w:val="clear" w:color="auto" w:fill="FFFFFF"/>
          </w:tcPr>
          <w:p>
            <w:r>
              <w:rPr>
                <w:sz w:val="18"/>
              </w:rPr>
              <w:t>Create incidents, track status, manage contacts</w:t>
            </w:r>
          </w:p>
        </w:tc>
      </w:tr>
      <w:tr>
        <w:tc>
          <w:tcPr>
            <w:tcW w:type="dxa" w:w="3135"/>
            <w:shd w:val="clear" w:color="auto" w:fill="EAF0FB"/>
          </w:tcPr>
          <w:p>
            <w:r>
              <w:rPr>
                <w:sz w:val="18"/>
              </w:rPr>
              <w:t>unit</w:t>
            </w:r>
          </w:p>
        </w:tc>
        <w:tc>
          <w:tcPr>
            <w:tcW w:type="dxa" w:w="3135"/>
            <w:shd w:val="clear" w:color="auto" w:fill="EAF0FB"/>
          </w:tcPr>
          <w:p>
            <w:r>
              <w:rPr>
                <w:sz w:val="18"/>
              </w:rPr>
              <w:t>Field responders (unit operators)</w:t>
            </w:r>
          </w:p>
        </w:tc>
        <w:tc>
          <w:tcPr>
            <w:tcW w:type="dxa" w:w="3135"/>
            <w:shd w:val="clear" w:color="auto" w:fill="EAF0FB"/>
          </w:tcPr>
          <w:p>
            <w:r>
              <w:rPr>
                <w:sz w:val="18"/>
              </w:rPr>
              <w:t>Accept/decline assignments, update location, resolve incidents</w:t>
            </w:r>
          </w:p>
        </w:tc>
      </w:tr>
      <w:tr>
        <w:tc>
          <w:tcPr>
            <w:tcW w:type="dxa" w:w="3135"/>
            <w:shd w:val="clear" w:color="auto" w:fill="FFFFFF"/>
          </w:tcPr>
          <w:p>
            <w:r>
              <w:rPr>
                <w:sz w:val="18"/>
              </w:rPr>
              <w:t>dispatcher</w:t>
            </w:r>
          </w:p>
        </w:tc>
        <w:tc>
          <w:tcPr>
            <w:tcW w:type="dxa" w:w="3135"/>
            <w:shd w:val="clear" w:color="auto" w:fill="FFFFFF"/>
          </w:tcPr>
          <w:p>
            <w:r>
              <w:rPr>
                <w:sz w:val="18"/>
              </w:rPr>
              <w:t>Agency call-takers</w:t>
            </w:r>
          </w:p>
        </w:tc>
        <w:tc>
          <w:tcPr>
            <w:tcW w:type="dxa" w:w="3135"/>
            <w:shd w:val="clear" w:color="auto" w:fill="FFFFFF"/>
          </w:tcPr>
          <w:p>
            <w:r>
              <w:rPr>
                <w:sz w:val="18"/>
              </w:rPr>
              <w:t>Acknowledge incidents, assign units, add notes, manage queue</w:t>
            </w:r>
          </w:p>
        </w:tc>
      </w:tr>
      <w:tr>
        <w:tc>
          <w:tcPr>
            <w:tcW w:type="dxa" w:w="3135"/>
            <w:shd w:val="clear" w:color="auto" w:fill="EAF0FB"/>
          </w:tcPr>
          <w:p>
            <w:r>
              <w:rPr>
                <w:sz w:val="18"/>
              </w:rPr>
              <w:t>supervisor</w:t>
            </w:r>
          </w:p>
        </w:tc>
        <w:tc>
          <w:tcPr>
            <w:tcW w:type="dxa" w:w="3135"/>
            <w:shd w:val="clear" w:color="auto" w:fill="EAF0FB"/>
          </w:tcPr>
          <w:p>
            <w:r>
              <w:rPr>
                <w:sz w:val="18"/>
              </w:rPr>
              <w:t>Agency supervisors</w:t>
            </w:r>
          </w:p>
        </w:tc>
        <w:tc>
          <w:tcPr>
            <w:tcW w:type="dxa" w:w="3135"/>
            <w:shd w:val="clear" w:color="auto" w:fill="EAF0FB"/>
          </w:tcPr>
          <w:p>
            <w:r>
              <w:rPr>
                <w:sz w:val="18"/>
              </w:rPr>
              <w:t>All dispatcher capabilities + oversight</w:t>
            </w:r>
          </w:p>
        </w:tc>
      </w:tr>
      <w:tr>
        <w:tc>
          <w:tcPr>
            <w:tcW w:type="dxa" w:w="3135"/>
            <w:shd w:val="clear" w:color="auto" w:fill="FFFFFF"/>
          </w:tcPr>
          <w:p>
            <w:r>
              <w:rPr>
                <w:sz w:val="18"/>
              </w:rPr>
              <w:t>admin</w:t>
            </w:r>
          </w:p>
        </w:tc>
        <w:tc>
          <w:tcPr>
            <w:tcW w:type="dxa" w:w="3135"/>
            <w:shd w:val="clear" w:color="auto" w:fill="FFFFFF"/>
          </w:tcPr>
          <w:p>
            <w:r>
              <w:rPr>
                <w:sz w:val="18"/>
              </w:rPr>
              <w:t>System administrators</w:t>
            </w:r>
          </w:p>
        </w:tc>
        <w:tc>
          <w:tcPr>
            <w:tcW w:type="dxa" w:w="3135"/>
            <w:shd w:val="clear" w:color="auto" w:fill="FFFFFF"/>
          </w:tcPr>
          <w:p>
            <w:r>
              <w:rPr>
                <w:sz w:val="18"/>
              </w:rPr>
              <w:t>Full system access</w:t>
            </w:r>
          </w:p>
        </w:tc>
      </w:tr>
    </w:tbl>
    <w:p/>
    <w:p>
      <w:pPr>
        <w:pStyle w:val="Heading2"/>
      </w:pPr>
      <w:r>
        <w:rPr>
          <w:color w:val="2E74B5"/>
        </w:rPr>
        <w:t>5.3 User Auto-Provisioning</w:t>
      </w:r>
    </w:p>
    <w:p>
      <w:pPr>
        <w:spacing w:after="120"/>
      </w:pPr>
      <w:r>
        <w:t>When a user logs in for the first time via Supabase, the JWT guard detects that no DB record exists for their supabase_uid. The system then:</w:t>
      </w:r>
    </w:p>
    <w:p>
      <w:pPr>
        <w:pStyle w:val="ListBullet"/>
        <w:spacing w:after="60"/>
      </w:pPr>
      <w:r>
        <w:t>Checks whether the user's email matches a pre-provisioned record (e.g., seed data).</w:t>
      </w:r>
    </w:p>
    <w:p>
      <w:pPr>
        <w:pStyle w:val="ListBullet"/>
        <w:spacing w:after="60"/>
      </w:pPr>
      <w:r>
        <w:t>If matched: links the real Supabase UID to the pre-provisioned record and deletes any duplicate auto-created citizen record.</w:t>
      </w:r>
    </w:p>
    <w:p>
      <w:pPr>
        <w:pStyle w:val="ListBullet"/>
        <w:spacing w:after="60"/>
      </w:pPr>
      <w:r>
        <w:t>If not matched: creates a new citizen-role user record.</w:t>
      </w:r>
    </w:p>
    <w:p>
      <w:pPr>
        <w:pStyle w:val="ListBullet"/>
        <w:spacing w:after="60"/>
      </w:pPr>
      <w:r>
        <w:t>Preserves all role, agency, and unit associations from the pre-provisioned record.</w:t>
      </w:r>
    </w:p>
    <w:p>
      <w:pPr>
        <w:pStyle w:val="Heading2"/>
      </w:pPr>
      <w:r>
        <w:rPr>
          <w:color w:val="2E74B5"/>
        </w:rPr>
        <w:t>5.4 Development Auto-Upgrade</w:t>
      </w:r>
    </w:p>
    <w:p>
      <w:pPr>
        <w:spacing w:after="120"/>
      </w:pPr>
      <w:r>
        <w:t>In NODE_ENV=development, the RolesGuard automatically upgrades the requesting user's role to the required role, creates agency_users links, and assigns units as needed. This allows rapid testing without manual DB manipulation. All upgrades are logged to console.</w:t>
      </w:r>
    </w:p>
    <w:p>
      <w:pPr>
        <w:pStyle w:val="Heading2"/>
      </w:pPr>
      <w:r>
        <w:rPr>
          <w:color w:val="2E74B5"/>
        </w:rPr>
        <w:t>5.5 Decorators</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sz w:val="18"/>
              </w:rPr>
              <w:t>Decorator</w:t>
            </w:r>
          </w:p>
        </w:tc>
        <w:tc>
          <w:tcPr>
            <w:tcW w:type="dxa" w:w="4703"/>
            <w:shd w:val="clear" w:color="auto" w:fill="1F3864"/>
          </w:tcPr>
          <w:p>
            <w:r>
              <w:rPr>
                <w:b/>
                <w:color w:val="FFFFFF"/>
                <w:sz w:val="18"/>
              </w:rPr>
              <w:t>Description</w:t>
            </w:r>
          </w:p>
        </w:tc>
      </w:tr>
      <w:tr>
        <w:tc>
          <w:tcPr>
            <w:tcW w:type="dxa" w:w="4703"/>
            <w:shd w:val="clear" w:color="auto" w:fill="FFFFFF"/>
          </w:tcPr>
          <w:p>
            <w:r>
              <w:rPr>
                <w:sz w:val="18"/>
              </w:rPr>
              <w:t>@Public()</w:t>
            </w:r>
          </w:p>
        </w:tc>
        <w:tc>
          <w:tcPr>
            <w:tcW w:type="dxa" w:w="4703"/>
            <w:shd w:val="clear" w:color="auto" w:fill="FFFFFF"/>
          </w:tcPr>
          <w:p>
            <w:r>
              <w:rPr>
                <w:sz w:val="18"/>
              </w:rPr>
              <w:t>Marks route as publicly accessible (skips JWT verification)</w:t>
            </w:r>
          </w:p>
        </w:tc>
      </w:tr>
      <w:tr>
        <w:tc>
          <w:tcPr>
            <w:tcW w:type="dxa" w:w="4703"/>
            <w:shd w:val="clear" w:color="auto" w:fill="EAF0FB"/>
          </w:tcPr>
          <w:p>
            <w:r>
              <w:rPr>
                <w:sz w:val="18"/>
              </w:rPr>
              <w:t>@Roles(AppRole.X)</w:t>
            </w:r>
          </w:p>
        </w:tc>
        <w:tc>
          <w:tcPr>
            <w:tcW w:type="dxa" w:w="4703"/>
            <w:shd w:val="clear" w:color="auto" w:fill="EAF0FB"/>
          </w:tcPr>
          <w:p>
            <w:r>
              <w:rPr>
                <w:sz w:val="18"/>
              </w:rPr>
              <w:t>Requires specific role(s); enforced by RolesGuard</w:t>
            </w:r>
          </w:p>
        </w:tc>
      </w:tr>
      <w:tr>
        <w:tc>
          <w:tcPr>
            <w:tcW w:type="dxa" w:w="4703"/>
            <w:shd w:val="clear" w:color="auto" w:fill="FFFFFF"/>
          </w:tcPr>
          <w:p>
            <w:r>
              <w:rPr>
                <w:sz w:val="18"/>
              </w:rPr>
              <w:t>@CurrentUser()</w:t>
            </w:r>
          </w:p>
        </w:tc>
        <w:tc>
          <w:tcPr>
            <w:tcW w:type="dxa" w:w="4703"/>
            <w:shd w:val="clear" w:color="auto" w:fill="FFFFFF"/>
          </w:tcPr>
          <w:p>
            <w:r>
              <w:rPr>
                <w:sz w:val="18"/>
              </w:rPr>
              <w:t>Injects the authenticated user object into the route handler</w:t>
            </w:r>
          </w:p>
        </w:tc>
      </w:tr>
    </w:tbl>
    <w:p/>
    <w:p>
      <w:r>
        <w:br w:type="page"/>
      </w:r>
    </w:p>
    <w:p>
      <w:pPr>
        <w:pStyle w:val="Heading1"/>
      </w:pPr>
      <w:r>
        <w:rPr>
          <w:color w:val="1F3864"/>
        </w:rPr>
        <w:t>6. API Endpoints</w:t>
      </w:r>
    </w:p>
    <w:p>
      <w:pPr>
        <w:spacing w:after="120"/>
      </w:pPr>
      <w:r>
        <w:t>Base URL: http://localhost:4000/api/v1   |   Docs: http://localhost:4000/api/docs</w:t>
      </w:r>
    </w:p>
    <w:p>
      <w:pPr>
        <w:pStyle w:val="Heading2"/>
      </w:pPr>
      <w:r>
        <w:rPr>
          <w:color w:val="2E74B5"/>
        </w:rPr>
        <w:t>6.1 Incidents (Citizen)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8"/>
              </w:rPr>
              <w:t>Method</w:t>
            </w:r>
          </w:p>
        </w:tc>
        <w:tc>
          <w:tcPr>
            <w:tcW w:type="dxa" w:w="3135"/>
            <w:shd w:val="clear" w:color="auto" w:fill="1F3864"/>
          </w:tcPr>
          <w:p>
            <w:r>
              <w:rPr>
                <w:b/>
                <w:color w:val="FFFFFF"/>
                <w:sz w:val="18"/>
              </w:rPr>
              <w:t>Path</w:t>
            </w:r>
          </w:p>
        </w:tc>
        <w:tc>
          <w:tcPr>
            <w:tcW w:type="dxa" w:w="3135"/>
            <w:shd w:val="clear" w:color="auto" w:fill="1F3864"/>
          </w:tcPr>
          <w:p>
            <w:r>
              <w:rPr>
                <w:b/>
                <w:color w:val="FFFFFF"/>
                <w:sz w:val="18"/>
              </w:rPr>
              <w:t>Description</w:t>
            </w:r>
          </w:p>
        </w:tc>
      </w:tr>
      <w:tr>
        <w:tc>
          <w:tcPr>
            <w:tcW w:type="dxa" w:w="3135"/>
            <w:shd w:val="clear" w:color="auto" w:fill="FFFFFF"/>
          </w:tcPr>
          <w:p>
            <w:r>
              <w:rPr>
                <w:sz w:val="18"/>
              </w:rPr>
              <w:t>POST</w:t>
            </w:r>
          </w:p>
        </w:tc>
        <w:tc>
          <w:tcPr>
            <w:tcW w:type="dxa" w:w="3135"/>
            <w:shd w:val="clear" w:color="auto" w:fill="FFFFFF"/>
          </w:tcPr>
          <w:p>
            <w:r>
              <w:rPr>
                <w:sz w:val="18"/>
              </w:rPr>
              <w:t>/incidents</w:t>
            </w:r>
          </w:p>
        </w:tc>
        <w:tc>
          <w:tcPr>
            <w:tcW w:type="dxa" w:w="3135"/>
            <w:shd w:val="clear" w:color="auto" w:fill="FFFFFF"/>
          </w:tcPr>
          <w:p>
            <w:r>
              <w:rPr>
                <w:sz w:val="18"/>
              </w:rPr>
              <w:t>Create a new emergency incident</w:t>
            </w:r>
          </w:p>
        </w:tc>
      </w:tr>
      <w:tr>
        <w:tc>
          <w:tcPr>
            <w:tcW w:type="dxa" w:w="3135"/>
            <w:shd w:val="clear" w:color="auto" w:fill="EAF0FB"/>
          </w:tcPr>
          <w:p>
            <w:r>
              <w:rPr>
                <w:sz w:val="18"/>
              </w:rPr>
              <w:t>GET</w:t>
            </w:r>
          </w:p>
        </w:tc>
        <w:tc>
          <w:tcPr>
            <w:tcW w:type="dxa" w:w="3135"/>
            <w:shd w:val="clear" w:color="auto" w:fill="EAF0FB"/>
          </w:tcPr>
          <w:p>
            <w:r>
              <w:rPr>
                <w:sz w:val="18"/>
              </w:rPr>
              <w:t>/incidents</w:t>
            </w:r>
          </w:p>
        </w:tc>
        <w:tc>
          <w:tcPr>
            <w:tcW w:type="dxa" w:w="3135"/>
            <w:shd w:val="clear" w:color="auto" w:fill="EAF0FB"/>
          </w:tcPr>
          <w:p>
            <w:r>
              <w:rPr>
                <w:sz w:val="18"/>
              </w:rPr>
              <w:t>Get calling user's incident history</w:t>
            </w:r>
          </w:p>
        </w:tc>
      </w:tr>
      <w:tr>
        <w:tc>
          <w:tcPr>
            <w:tcW w:type="dxa" w:w="3135"/>
            <w:shd w:val="clear" w:color="auto" w:fill="FFFFFF"/>
          </w:tcPr>
          <w:p>
            <w:r>
              <w:rPr>
                <w:sz w:val="18"/>
              </w:rPr>
              <w:t>GET</w:t>
            </w:r>
          </w:p>
        </w:tc>
        <w:tc>
          <w:tcPr>
            <w:tcW w:type="dxa" w:w="3135"/>
            <w:shd w:val="clear" w:color="auto" w:fill="FFFFFF"/>
          </w:tcPr>
          <w:p>
            <w:r>
              <w:rPr>
                <w:sz w:val="18"/>
              </w:rPr>
              <w:t>/incidents/:id</w:t>
            </w:r>
          </w:p>
        </w:tc>
        <w:tc>
          <w:tcPr>
            <w:tcW w:type="dxa" w:w="3135"/>
            <w:shd w:val="clear" w:color="auto" w:fill="FFFFFF"/>
          </w:tcPr>
          <w:p>
            <w:r>
              <w:rPr>
                <w:sz w:val="18"/>
              </w:rPr>
              <w:t>Get a specific incident's details</w:t>
            </w:r>
          </w:p>
        </w:tc>
      </w:tr>
      <w:tr>
        <w:tc>
          <w:tcPr>
            <w:tcW w:type="dxa" w:w="3135"/>
            <w:shd w:val="clear" w:color="auto" w:fill="EAF0FB"/>
          </w:tcPr>
          <w:p>
            <w:r>
              <w:rPr>
                <w:sz w:val="18"/>
              </w:rPr>
              <w:t>POST</w:t>
            </w:r>
          </w:p>
        </w:tc>
        <w:tc>
          <w:tcPr>
            <w:tcW w:type="dxa" w:w="3135"/>
            <w:shd w:val="clear" w:color="auto" w:fill="EAF0FB"/>
          </w:tcPr>
          <w:p>
            <w:r>
              <w:rPr>
                <w:sz w:val="18"/>
              </w:rPr>
              <w:t>/incidents/:id/location</w:t>
            </w:r>
          </w:p>
        </w:tc>
        <w:tc>
          <w:tcPr>
            <w:tcW w:type="dxa" w:w="3135"/>
            <w:shd w:val="clear" w:color="auto" w:fill="EAF0FB"/>
          </w:tcPr>
          <w:p>
            <w:r>
              <w:rPr>
                <w:sz w:val="18"/>
              </w:rPr>
              <w:t>Update incident location (live GPS)</w:t>
            </w:r>
          </w:p>
        </w:tc>
      </w:tr>
      <w:tr>
        <w:tc>
          <w:tcPr>
            <w:tcW w:type="dxa" w:w="3135"/>
            <w:shd w:val="clear" w:color="auto" w:fill="FFFFFF"/>
          </w:tcPr>
          <w:p>
            <w:r>
              <w:rPr>
                <w:sz w:val="18"/>
              </w:rPr>
              <w:t>POST</w:t>
            </w:r>
          </w:p>
        </w:tc>
        <w:tc>
          <w:tcPr>
            <w:tcW w:type="dxa" w:w="3135"/>
            <w:shd w:val="clear" w:color="auto" w:fill="FFFFFF"/>
          </w:tcPr>
          <w:p>
            <w:r>
              <w:rPr>
                <w:sz w:val="18"/>
              </w:rPr>
              <w:t>/incidents/:id/cancel</w:t>
            </w:r>
          </w:p>
        </w:tc>
        <w:tc>
          <w:tcPr>
            <w:tcW w:type="dxa" w:w="3135"/>
            <w:shd w:val="clear" w:color="auto" w:fill="FFFFFF"/>
          </w:tcPr>
          <w:p>
            <w:r>
              <w:rPr>
                <w:sz w:val="18"/>
              </w:rPr>
              <w:t>Cancel an active incident</w:t>
            </w:r>
          </w:p>
        </w:tc>
      </w:tr>
      <w:tr>
        <w:tc>
          <w:tcPr>
            <w:tcW w:type="dxa" w:w="3135"/>
            <w:shd w:val="clear" w:color="auto" w:fill="EAF0FB"/>
          </w:tcPr>
          <w:p>
            <w:r>
              <w:rPr>
                <w:sz w:val="18"/>
              </w:rPr>
              <w:t>POST</w:t>
            </w:r>
          </w:p>
        </w:tc>
        <w:tc>
          <w:tcPr>
            <w:tcW w:type="dxa" w:w="3135"/>
            <w:shd w:val="clear" w:color="auto" w:fill="EAF0FB"/>
          </w:tcPr>
          <w:p>
            <w:r>
              <w:rPr>
                <w:sz w:val="18"/>
              </w:rPr>
              <w:t>/incidents/:id/mark-safe</w:t>
            </w:r>
          </w:p>
        </w:tc>
        <w:tc>
          <w:tcPr>
            <w:tcW w:type="dxa" w:w="3135"/>
            <w:shd w:val="clear" w:color="auto" w:fill="EAF0FB"/>
          </w:tcPr>
          <w:p>
            <w:r>
              <w:rPr>
                <w:sz w:val="18"/>
              </w:rPr>
              <w:t>Mark caller as safe</w:t>
            </w:r>
          </w:p>
        </w:tc>
      </w:tr>
    </w:tbl>
    <w:p/>
    <w:p>
      <w:pPr>
        <w:pStyle w:val="Heading2"/>
      </w:pPr>
      <w:r>
        <w:rPr>
          <w:color w:val="2E74B5"/>
        </w:rPr>
        <w:t>6.2 Dispatcher</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8"/>
              </w:rPr>
              <w:t>Method</w:t>
            </w:r>
          </w:p>
        </w:tc>
        <w:tc>
          <w:tcPr>
            <w:tcW w:type="dxa" w:w="3135"/>
            <w:shd w:val="clear" w:color="auto" w:fill="1F3864"/>
          </w:tcPr>
          <w:p>
            <w:r>
              <w:rPr>
                <w:b/>
                <w:color w:val="FFFFFF"/>
                <w:sz w:val="18"/>
              </w:rPr>
              <w:t>Path</w:t>
            </w:r>
          </w:p>
        </w:tc>
        <w:tc>
          <w:tcPr>
            <w:tcW w:type="dxa" w:w="3135"/>
            <w:shd w:val="clear" w:color="auto" w:fill="1F3864"/>
          </w:tcPr>
          <w:p>
            <w:r>
              <w:rPr>
                <w:b/>
                <w:color w:val="FFFFFF"/>
                <w:sz w:val="18"/>
              </w:rPr>
              <w:t>Description</w:t>
            </w:r>
          </w:p>
        </w:tc>
      </w:tr>
      <w:tr>
        <w:tc>
          <w:tcPr>
            <w:tcW w:type="dxa" w:w="3135"/>
            <w:shd w:val="clear" w:color="auto" w:fill="FFFFFF"/>
          </w:tcPr>
          <w:p>
            <w:r>
              <w:rPr>
                <w:sz w:val="18"/>
              </w:rPr>
              <w:t>GET</w:t>
            </w:r>
          </w:p>
        </w:tc>
        <w:tc>
          <w:tcPr>
            <w:tcW w:type="dxa" w:w="3135"/>
            <w:shd w:val="clear" w:color="auto" w:fill="FFFFFF"/>
          </w:tcPr>
          <w:p>
            <w:r>
              <w:rPr>
                <w:sz w:val="18"/>
              </w:rPr>
              <w:t>/dispatcher/incidents</w:t>
            </w:r>
          </w:p>
        </w:tc>
        <w:tc>
          <w:tcPr>
            <w:tcW w:type="dxa" w:w="3135"/>
            <w:shd w:val="clear" w:color="auto" w:fill="FFFFFF"/>
          </w:tcPr>
          <w:p>
            <w:r>
              <w:rPr>
                <w:sz w:val="18"/>
              </w:rPr>
              <w:t>Queue: all incidents for agency (filterable)</w:t>
            </w:r>
          </w:p>
        </w:tc>
      </w:tr>
      <w:tr>
        <w:tc>
          <w:tcPr>
            <w:tcW w:type="dxa" w:w="3135"/>
            <w:shd w:val="clear" w:color="auto" w:fill="EAF0FB"/>
          </w:tcPr>
          <w:p>
            <w:r>
              <w:rPr>
                <w:sz w:val="18"/>
              </w:rPr>
              <w:t>GET</w:t>
            </w:r>
          </w:p>
        </w:tc>
        <w:tc>
          <w:tcPr>
            <w:tcW w:type="dxa" w:w="3135"/>
            <w:shd w:val="clear" w:color="auto" w:fill="EAF0FB"/>
          </w:tcPr>
          <w:p>
            <w:r>
              <w:rPr>
                <w:sz w:val="18"/>
              </w:rPr>
              <w:t>/dispatcher/incidents/:id</w:t>
            </w:r>
          </w:p>
        </w:tc>
        <w:tc>
          <w:tcPr>
            <w:tcW w:type="dxa" w:w="3135"/>
            <w:shd w:val="clear" w:color="auto" w:fill="EAF0FB"/>
          </w:tcPr>
          <w:p>
            <w:r>
              <w:rPr>
                <w:sz w:val="18"/>
              </w:rPr>
              <w:t>Full incident detail with timeline</w:t>
            </w:r>
          </w:p>
        </w:tc>
      </w:tr>
      <w:tr>
        <w:tc>
          <w:tcPr>
            <w:tcW w:type="dxa" w:w="3135"/>
            <w:shd w:val="clear" w:color="auto" w:fill="FFFFFF"/>
          </w:tcPr>
          <w:p>
            <w:r>
              <w:rPr>
                <w:sz w:val="18"/>
              </w:rPr>
              <w:t>POST</w:t>
            </w:r>
          </w:p>
        </w:tc>
        <w:tc>
          <w:tcPr>
            <w:tcW w:type="dxa" w:w="3135"/>
            <w:shd w:val="clear" w:color="auto" w:fill="FFFFFF"/>
          </w:tcPr>
          <w:p>
            <w:r>
              <w:rPr>
                <w:sz w:val="18"/>
              </w:rPr>
              <w:t>/dispatcher/incidents/:id/acknowledge</w:t>
            </w:r>
          </w:p>
        </w:tc>
        <w:tc>
          <w:tcPr>
            <w:tcW w:type="dxa" w:w="3135"/>
            <w:shd w:val="clear" w:color="auto" w:fill="FFFFFF"/>
          </w:tcPr>
          <w:p>
            <w:r>
              <w:rPr>
                <w:sz w:val="18"/>
              </w:rPr>
              <w:t>Acknowledge incoming incident</w:t>
            </w:r>
          </w:p>
        </w:tc>
      </w:tr>
      <w:tr>
        <w:tc>
          <w:tcPr>
            <w:tcW w:type="dxa" w:w="3135"/>
            <w:shd w:val="clear" w:color="auto" w:fill="EAF0FB"/>
          </w:tcPr>
          <w:p>
            <w:r>
              <w:rPr>
                <w:sz w:val="18"/>
              </w:rPr>
              <w:t>POST</w:t>
            </w:r>
          </w:p>
        </w:tc>
        <w:tc>
          <w:tcPr>
            <w:tcW w:type="dxa" w:w="3135"/>
            <w:shd w:val="clear" w:color="auto" w:fill="EAF0FB"/>
          </w:tcPr>
          <w:p>
            <w:r>
              <w:rPr>
                <w:sz w:val="18"/>
              </w:rPr>
              <w:t>/dispatcher/incidents/:id/status</w:t>
            </w:r>
          </w:p>
        </w:tc>
        <w:tc>
          <w:tcPr>
            <w:tcW w:type="dxa" w:w="3135"/>
            <w:shd w:val="clear" w:color="auto" w:fill="EAF0FB"/>
          </w:tcPr>
          <w:p>
            <w:r>
              <w:rPr>
                <w:sz w:val="18"/>
              </w:rPr>
              <w:t>Update incident status</w:t>
            </w:r>
          </w:p>
        </w:tc>
      </w:tr>
      <w:tr>
        <w:tc>
          <w:tcPr>
            <w:tcW w:type="dxa" w:w="3135"/>
            <w:shd w:val="clear" w:color="auto" w:fill="FFFFFF"/>
          </w:tcPr>
          <w:p>
            <w:r>
              <w:rPr>
                <w:sz w:val="18"/>
              </w:rPr>
              <w:t>POST</w:t>
            </w:r>
          </w:p>
        </w:tc>
        <w:tc>
          <w:tcPr>
            <w:tcW w:type="dxa" w:w="3135"/>
            <w:shd w:val="clear" w:color="auto" w:fill="FFFFFF"/>
          </w:tcPr>
          <w:p>
            <w:r>
              <w:rPr>
                <w:sz w:val="18"/>
              </w:rPr>
              <w:t>/dispatcher/incidents/:id/notes</w:t>
            </w:r>
          </w:p>
        </w:tc>
        <w:tc>
          <w:tcPr>
            <w:tcW w:type="dxa" w:w="3135"/>
            <w:shd w:val="clear" w:color="auto" w:fill="FFFFFF"/>
          </w:tcPr>
          <w:p>
            <w:r>
              <w:rPr>
                <w:sz w:val="18"/>
              </w:rPr>
              <w:t>Add internal dispatcher notes</w:t>
            </w:r>
          </w:p>
        </w:tc>
      </w:tr>
      <w:tr>
        <w:tc>
          <w:tcPr>
            <w:tcW w:type="dxa" w:w="3135"/>
            <w:shd w:val="clear" w:color="auto" w:fill="EAF0FB"/>
          </w:tcPr>
          <w:p>
            <w:r>
              <w:rPr>
                <w:sz w:val="18"/>
              </w:rPr>
              <w:t>POST</w:t>
            </w:r>
          </w:p>
        </w:tc>
        <w:tc>
          <w:tcPr>
            <w:tcW w:type="dxa" w:w="3135"/>
            <w:shd w:val="clear" w:color="auto" w:fill="EAF0FB"/>
          </w:tcPr>
          <w:p>
            <w:r>
              <w:rPr>
                <w:sz w:val="18"/>
              </w:rPr>
              <w:t>/dispatcher/incidents/:id/assign</w:t>
            </w:r>
          </w:p>
        </w:tc>
        <w:tc>
          <w:tcPr>
            <w:tcW w:type="dxa" w:w="3135"/>
            <w:shd w:val="clear" w:color="auto" w:fill="EAF0FB"/>
          </w:tcPr>
          <w:p>
            <w:r>
              <w:rPr>
                <w:sz w:val="18"/>
              </w:rPr>
              <w:t>Assign (offer) a unit to incident</w:t>
            </w:r>
          </w:p>
        </w:tc>
      </w:tr>
      <w:tr>
        <w:tc>
          <w:tcPr>
            <w:tcW w:type="dxa" w:w="3135"/>
            <w:shd w:val="clear" w:color="auto" w:fill="FFFFFF"/>
          </w:tcPr>
          <w:p>
            <w:r>
              <w:rPr>
                <w:sz w:val="18"/>
              </w:rPr>
              <w:t>POST</w:t>
            </w:r>
          </w:p>
        </w:tc>
        <w:tc>
          <w:tcPr>
            <w:tcW w:type="dxa" w:w="3135"/>
            <w:shd w:val="clear" w:color="auto" w:fill="FFFFFF"/>
          </w:tcPr>
          <w:p>
            <w:r>
              <w:rPr>
                <w:sz w:val="18"/>
              </w:rPr>
              <w:t>/dispatcher/incidents/:id/message</w:t>
            </w:r>
          </w:p>
        </w:tc>
        <w:tc>
          <w:tcPr>
            <w:tcW w:type="dxa" w:w="3135"/>
            <w:shd w:val="clear" w:color="auto" w:fill="FFFFFF"/>
          </w:tcPr>
          <w:p>
            <w:r>
              <w:rPr>
                <w:sz w:val="18"/>
              </w:rPr>
              <w:t>Send message to caller/contact</w:t>
            </w:r>
          </w:p>
        </w:tc>
      </w:tr>
      <w:tr>
        <w:tc>
          <w:tcPr>
            <w:tcW w:type="dxa" w:w="3135"/>
            <w:shd w:val="clear" w:color="auto" w:fill="EAF0FB"/>
          </w:tcPr>
          <w:p>
            <w:r>
              <w:rPr>
                <w:sz w:val="18"/>
              </w:rPr>
              <w:t>GET</w:t>
            </w:r>
          </w:p>
        </w:tc>
        <w:tc>
          <w:tcPr>
            <w:tcW w:type="dxa" w:w="3135"/>
            <w:shd w:val="clear" w:color="auto" w:fill="EAF0FB"/>
          </w:tcPr>
          <w:p>
            <w:r>
              <w:rPr>
                <w:sz w:val="18"/>
              </w:rPr>
              <w:t>/dispatcher/incidents/:id/timeline</w:t>
            </w:r>
          </w:p>
        </w:tc>
        <w:tc>
          <w:tcPr>
            <w:tcW w:type="dxa" w:w="3135"/>
            <w:shd w:val="clear" w:color="auto" w:fill="EAF0FB"/>
          </w:tcPr>
          <w:p>
            <w:r>
              <w:rPr>
                <w:sz w:val="18"/>
              </w:rPr>
              <w:t>Event audit timeline</w:t>
            </w:r>
          </w:p>
        </w:tc>
      </w:tr>
      <w:tr>
        <w:tc>
          <w:tcPr>
            <w:tcW w:type="dxa" w:w="3135"/>
            <w:shd w:val="clear" w:color="auto" w:fill="FFFFFF"/>
          </w:tcPr>
          <w:p>
            <w:r>
              <w:rPr>
                <w:sz w:val="18"/>
              </w:rPr>
              <w:t>GET</w:t>
            </w:r>
          </w:p>
        </w:tc>
        <w:tc>
          <w:tcPr>
            <w:tcW w:type="dxa" w:w="3135"/>
            <w:shd w:val="clear" w:color="auto" w:fill="FFFFFF"/>
          </w:tcPr>
          <w:p>
            <w:r>
              <w:rPr>
                <w:sz w:val="18"/>
              </w:rPr>
              <w:t>/dispatcher/incidents/:id/locations</w:t>
            </w:r>
          </w:p>
        </w:tc>
        <w:tc>
          <w:tcPr>
            <w:tcW w:type="dxa" w:w="3135"/>
            <w:shd w:val="clear" w:color="auto" w:fill="FFFFFF"/>
          </w:tcPr>
          <w:p>
            <w:r>
              <w:rPr>
                <w:sz w:val="18"/>
              </w:rPr>
              <w:t>Location history snapshots</w:t>
            </w:r>
          </w:p>
        </w:tc>
      </w:tr>
      <w:tr>
        <w:tc>
          <w:tcPr>
            <w:tcW w:type="dxa" w:w="3135"/>
            <w:shd w:val="clear" w:color="auto" w:fill="EAF0FB"/>
          </w:tcPr>
          <w:p>
            <w:r>
              <w:rPr>
                <w:sz w:val="18"/>
              </w:rPr>
              <w:t>GET</w:t>
            </w:r>
          </w:p>
        </w:tc>
        <w:tc>
          <w:tcPr>
            <w:tcW w:type="dxa" w:w="3135"/>
            <w:shd w:val="clear" w:color="auto" w:fill="EAF0FB"/>
          </w:tcPr>
          <w:p>
            <w:r>
              <w:rPr>
                <w:sz w:val="18"/>
              </w:rPr>
              <w:t>/dispatcher/incidents/:id/deliveries</w:t>
            </w:r>
          </w:p>
        </w:tc>
        <w:tc>
          <w:tcPr>
            <w:tcW w:type="dxa" w:w="3135"/>
            <w:shd w:val="clear" w:color="auto" w:fill="EAF0FB"/>
          </w:tcPr>
          <w:p>
            <w:r>
              <w:rPr>
                <w:sz w:val="18"/>
              </w:rPr>
              <w:t>Notification delivery logs</w:t>
            </w:r>
          </w:p>
        </w:tc>
      </w:tr>
      <w:tr>
        <w:tc>
          <w:tcPr>
            <w:tcW w:type="dxa" w:w="3135"/>
            <w:shd w:val="clear" w:color="auto" w:fill="FFFFFF"/>
          </w:tcPr>
          <w:p>
            <w:r>
              <w:rPr>
                <w:sz w:val="18"/>
              </w:rPr>
              <w:t>GET</w:t>
            </w:r>
          </w:p>
        </w:tc>
        <w:tc>
          <w:tcPr>
            <w:tcW w:type="dxa" w:w="3135"/>
            <w:shd w:val="clear" w:color="auto" w:fill="FFFFFF"/>
          </w:tcPr>
          <w:p>
            <w:r>
              <w:rPr>
                <w:sz w:val="18"/>
              </w:rPr>
              <w:t>/dispatcher/units</w:t>
            </w:r>
          </w:p>
        </w:tc>
        <w:tc>
          <w:tcPr>
            <w:tcW w:type="dxa" w:w="3135"/>
            <w:shd w:val="clear" w:color="auto" w:fill="FFFFFF"/>
          </w:tcPr>
          <w:p>
            <w:r>
              <w:rPr>
                <w:sz w:val="18"/>
              </w:rPr>
              <w:t>Agency's units with live status</w:t>
            </w:r>
          </w:p>
        </w:tc>
      </w:tr>
      <w:tr>
        <w:tc>
          <w:tcPr>
            <w:tcW w:type="dxa" w:w="3135"/>
            <w:shd w:val="clear" w:color="auto" w:fill="EAF0FB"/>
          </w:tcPr>
          <w:p>
            <w:r>
              <w:rPr>
                <w:sz w:val="18"/>
              </w:rPr>
              <w:t>POST</w:t>
            </w:r>
          </w:p>
        </w:tc>
        <w:tc>
          <w:tcPr>
            <w:tcW w:type="dxa" w:w="3135"/>
            <w:shd w:val="clear" w:color="auto" w:fill="EAF0FB"/>
          </w:tcPr>
          <w:p>
            <w:r>
              <w:rPr>
                <w:sz w:val="18"/>
              </w:rPr>
              <w:t>/dispatcher/units/:id/status</w:t>
            </w:r>
          </w:p>
        </w:tc>
        <w:tc>
          <w:tcPr>
            <w:tcW w:type="dxa" w:w="3135"/>
            <w:shd w:val="clear" w:color="auto" w:fill="EAF0FB"/>
          </w:tcPr>
          <w:p>
            <w:r>
              <w:rPr>
                <w:sz w:val="18"/>
              </w:rPr>
              <w:t>Update unit status</w:t>
            </w:r>
          </w:p>
        </w:tc>
      </w:tr>
      <w:tr>
        <w:tc>
          <w:tcPr>
            <w:tcW w:type="dxa" w:w="3135"/>
            <w:shd w:val="clear" w:color="auto" w:fill="FFFFFF"/>
          </w:tcPr>
          <w:p>
            <w:r>
              <w:rPr>
                <w:sz w:val="18"/>
              </w:rPr>
              <w:t>GET</w:t>
            </w:r>
          </w:p>
        </w:tc>
        <w:tc>
          <w:tcPr>
            <w:tcW w:type="dxa" w:w="3135"/>
            <w:shd w:val="clear" w:color="auto" w:fill="FFFFFF"/>
          </w:tcPr>
          <w:p>
            <w:r>
              <w:rPr>
                <w:sz w:val="18"/>
              </w:rPr>
              <w:t>/dispatcher/reports/incidents</w:t>
            </w:r>
          </w:p>
        </w:tc>
        <w:tc>
          <w:tcPr>
            <w:tcW w:type="dxa" w:w="3135"/>
            <w:shd w:val="clear" w:color="auto" w:fill="FFFFFF"/>
          </w:tcPr>
          <w:p>
            <w:r>
              <w:rPr>
                <w:sz w:val="18"/>
              </w:rPr>
              <w:t>Incident report (JSON or CSV export)</w:t>
            </w:r>
          </w:p>
        </w:tc>
      </w:tr>
      <w:tr>
        <w:tc>
          <w:tcPr>
            <w:tcW w:type="dxa" w:w="3135"/>
            <w:shd w:val="clear" w:color="auto" w:fill="EAF0FB"/>
          </w:tcPr>
          <w:p>
            <w:r>
              <w:rPr>
                <w:sz w:val="18"/>
              </w:rPr>
              <w:t>GET</w:t>
            </w:r>
          </w:p>
        </w:tc>
        <w:tc>
          <w:tcPr>
            <w:tcW w:type="dxa" w:w="3135"/>
            <w:shd w:val="clear" w:color="auto" w:fill="EAF0FB"/>
          </w:tcPr>
          <w:p>
            <w:r>
              <w:rPr>
                <w:sz w:val="18"/>
              </w:rPr>
              <w:t>/dispatcher/stats</w:t>
            </w:r>
          </w:p>
        </w:tc>
        <w:tc>
          <w:tcPr>
            <w:tcW w:type="dxa" w:w="3135"/>
            <w:shd w:val="clear" w:color="auto" w:fill="EAF0FB"/>
          </w:tcPr>
          <w:p>
            <w:r>
              <w:rPr>
                <w:sz w:val="18"/>
              </w:rPr>
              <w:t>Dashboard statistics summary</w:t>
            </w:r>
          </w:p>
        </w:tc>
      </w:tr>
    </w:tbl>
    <w:p/>
    <w:p>
      <w:pPr>
        <w:pStyle w:val="Heading2"/>
      </w:pPr>
      <w:r>
        <w:rPr>
          <w:color w:val="2E74B5"/>
        </w:rPr>
        <w:t>6.3 Unit Operators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8"/>
              </w:rPr>
              <w:t>Method</w:t>
            </w:r>
          </w:p>
        </w:tc>
        <w:tc>
          <w:tcPr>
            <w:tcW w:type="dxa" w:w="3135"/>
            <w:shd w:val="clear" w:color="auto" w:fill="1F3864"/>
          </w:tcPr>
          <w:p>
            <w:r>
              <w:rPr>
                <w:b/>
                <w:color w:val="FFFFFF"/>
                <w:sz w:val="18"/>
              </w:rPr>
              <w:t>Path</w:t>
            </w:r>
          </w:p>
        </w:tc>
        <w:tc>
          <w:tcPr>
            <w:tcW w:type="dxa" w:w="3135"/>
            <w:shd w:val="clear" w:color="auto" w:fill="1F3864"/>
          </w:tcPr>
          <w:p>
            <w:r>
              <w:rPr>
                <w:b/>
                <w:color w:val="FFFFFF"/>
                <w:sz w:val="18"/>
              </w:rPr>
              <w:t>Description</w:t>
            </w:r>
          </w:p>
        </w:tc>
      </w:tr>
      <w:tr>
        <w:tc>
          <w:tcPr>
            <w:tcW w:type="dxa" w:w="3135"/>
            <w:shd w:val="clear" w:color="auto" w:fill="FFFFFF"/>
          </w:tcPr>
          <w:p>
            <w:r>
              <w:rPr>
                <w:sz w:val="18"/>
              </w:rPr>
              <w:t>GET</w:t>
            </w:r>
          </w:p>
        </w:tc>
        <w:tc>
          <w:tcPr>
            <w:tcW w:type="dxa" w:w="3135"/>
            <w:shd w:val="clear" w:color="auto" w:fill="FFFFFF"/>
          </w:tcPr>
          <w:p>
            <w:r>
              <w:rPr>
                <w:sz w:val="18"/>
              </w:rPr>
              <w:t>/unit/me</w:t>
            </w:r>
          </w:p>
        </w:tc>
        <w:tc>
          <w:tcPr>
            <w:tcW w:type="dxa" w:w="3135"/>
            <w:shd w:val="clear" w:color="auto" w:fill="FFFFFF"/>
          </w:tcPr>
          <w:p>
            <w:r>
              <w:rPr>
                <w:sz w:val="18"/>
              </w:rPr>
              <w:t>Get own unit profile</w:t>
            </w:r>
          </w:p>
        </w:tc>
      </w:tr>
      <w:tr>
        <w:tc>
          <w:tcPr>
            <w:tcW w:type="dxa" w:w="3135"/>
            <w:shd w:val="clear" w:color="auto" w:fill="EAF0FB"/>
          </w:tcPr>
          <w:p>
            <w:r>
              <w:rPr>
                <w:sz w:val="18"/>
              </w:rPr>
              <w:t>POST</w:t>
            </w:r>
          </w:p>
        </w:tc>
        <w:tc>
          <w:tcPr>
            <w:tcW w:type="dxa" w:w="3135"/>
            <w:shd w:val="clear" w:color="auto" w:fill="EAF0FB"/>
          </w:tcPr>
          <w:p>
            <w:r>
              <w:rPr>
                <w:sz w:val="18"/>
              </w:rPr>
              <w:t>/unit/me/status</w:t>
            </w:r>
          </w:p>
        </w:tc>
        <w:tc>
          <w:tcPr>
            <w:tcW w:type="dxa" w:w="3135"/>
            <w:shd w:val="clear" w:color="auto" w:fill="EAF0FB"/>
          </w:tcPr>
          <w:p>
            <w:r>
              <w:rPr>
                <w:sz w:val="18"/>
              </w:rPr>
              <w:t>Update unit status (Available/Busy/Offline)</w:t>
            </w:r>
          </w:p>
        </w:tc>
      </w:tr>
      <w:tr>
        <w:tc>
          <w:tcPr>
            <w:tcW w:type="dxa" w:w="3135"/>
            <w:shd w:val="clear" w:color="auto" w:fill="FFFFFF"/>
          </w:tcPr>
          <w:p>
            <w:r>
              <w:rPr>
                <w:sz w:val="18"/>
              </w:rPr>
              <w:t>POST</w:t>
            </w:r>
          </w:p>
        </w:tc>
        <w:tc>
          <w:tcPr>
            <w:tcW w:type="dxa" w:w="3135"/>
            <w:shd w:val="clear" w:color="auto" w:fill="FFFFFF"/>
          </w:tcPr>
          <w:p>
            <w:r>
              <w:rPr>
                <w:sz w:val="18"/>
              </w:rPr>
              <w:t>/unit/me/location</w:t>
            </w:r>
          </w:p>
        </w:tc>
        <w:tc>
          <w:tcPr>
            <w:tcW w:type="dxa" w:w="3135"/>
            <w:shd w:val="clear" w:color="auto" w:fill="FFFFFF"/>
          </w:tcPr>
          <w:p>
            <w:r>
              <w:rPr>
                <w:sz w:val="18"/>
              </w:rPr>
              <w:t>Push live location update</w:t>
            </w:r>
          </w:p>
        </w:tc>
      </w:tr>
      <w:tr>
        <w:tc>
          <w:tcPr>
            <w:tcW w:type="dxa" w:w="3135"/>
            <w:shd w:val="clear" w:color="auto" w:fill="EAF0FB"/>
          </w:tcPr>
          <w:p>
            <w:r>
              <w:rPr>
                <w:sz w:val="18"/>
              </w:rPr>
              <w:t>GET</w:t>
            </w:r>
          </w:p>
        </w:tc>
        <w:tc>
          <w:tcPr>
            <w:tcW w:type="dxa" w:w="3135"/>
            <w:shd w:val="clear" w:color="auto" w:fill="EAF0FB"/>
          </w:tcPr>
          <w:p>
            <w:r>
              <w:rPr>
                <w:sz w:val="18"/>
              </w:rPr>
              <w:t>/unit/me/assignments</w:t>
            </w:r>
          </w:p>
        </w:tc>
        <w:tc>
          <w:tcPr>
            <w:tcW w:type="dxa" w:w="3135"/>
            <w:shd w:val="clear" w:color="auto" w:fill="EAF0FB"/>
          </w:tcPr>
          <w:p>
            <w:r>
              <w:rPr>
                <w:sz w:val="18"/>
              </w:rPr>
              <w:t>Get current and recent assignments</w:t>
            </w:r>
          </w:p>
        </w:tc>
      </w:tr>
      <w:tr>
        <w:tc>
          <w:tcPr>
            <w:tcW w:type="dxa" w:w="3135"/>
            <w:shd w:val="clear" w:color="auto" w:fill="FFFFFF"/>
          </w:tcPr>
          <w:p>
            <w:r>
              <w:rPr>
                <w:sz w:val="18"/>
              </w:rPr>
              <w:t>POST</w:t>
            </w:r>
          </w:p>
        </w:tc>
        <w:tc>
          <w:tcPr>
            <w:tcW w:type="dxa" w:w="3135"/>
            <w:shd w:val="clear" w:color="auto" w:fill="FFFFFF"/>
          </w:tcPr>
          <w:p>
            <w:r>
              <w:rPr>
                <w:sz w:val="18"/>
              </w:rPr>
              <w:t>/unit/assignments/:assignmentId/accept</w:t>
            </w:r>
          </w:p>
        </w:tc>
        <w:tc>
          <w:tcPr>
            <w:tcW w:type="dxa" w:w="3135"/>
            <w:shd w:val="clear" w:color="auto" w:fill="FFFFFF"/>
          </w:tcPr>
          <w:p>
            <w:r>
              <w:rPr>
                <w:sz w:val="18"/>
              </w:rPr>
              <w:t>Accept a dispatched assignment</w:t>
            </w:r>
          </w:p>
        </w:tc>
      </w:tr>
      <w:tr>
        <w:tc>
          <w:tcPr>
            <w:tcW w:type="dxa" w:w="3135"/>
            <w:shd w:val="clear" w:color="auto" w:fill="EAF0FB"/>
          </w:tcPr>
          <w:p>
            <w:r>
              <w:rPr>
                <w:sz w:val="18"/>
              </w:rPr>
              <w:t>POST</w:t>
            </w:r>
          </w:p>
        </w:tc>
        <w:tc>
          <w:tcPr>
            <w:tcW w:type="dxa" w:w="3135"/>
            <w:shd w:val="clear" w:color="auto" w:fill="EAF0FB"/>
          </w:tcPr>
          <w:p>
            <w:r>
              <w:rPr>
                <w:sz w:val="18"/>
              </w:rPr>
              <w:t>/unit/assignments/:assignmentId/decline</w:t>
            </w:r>
          </w:p>
        </w:tc>
        <w:tc>
          <w:tcPr>
            <w:tcW w:type="dxa" w:w="3135"/>
            <w:shd w:val="clear" w:color="auto" w:fill="EAF0FB"/>
          </w:tcPr>
          <w:p>
            <w:r>
              <w:rPr>
                <w:sz w:val="18"/>
              </w:rPr>
              <w:t>Decline an assignment with reason</w:t>
            </w:r>
          </w:p>
        </w:tc>
      </w:tr>
      <w:tr>
        <w:tc>
          <w:tcPr>
            <w:tcW w:type="dxa" w:w="3135"/>
            <w:shd w:val="clear" w:color="auto" w:fill="FFFFFF"/>
          </w:tcPr>
          <w:p>
            <w:r>
              <w:rPr>
                <w:sz w:val="18"/>
              </w:rPr>
              <w:t>GET</w:t>
            </w:r>
          </w:p>
        </w:tc>
        <w:tc>
          <w:tcPr>
            <w:tcW w:type="dxa" w:w="3135"/>
            <w:shd w:val="clear" w:color="auto" w:fill="FFFFFF"/>
          </w:tcPr>
          <w:p>
            <w:r>
              <w:rPr>
                <w:sz w:val="18"/>
              </w:rPr>
              <w:t>/unit/assignments/:assignmentId</w:t>
            </w:r>
          </w:p>
        </w:tc>
        <w:tc>
          <w:tcPr>
            <w:tcW w:type="dxa" w:w="3135"/>
            <w:shd w:val="clear" w:color="auto" w:fill="FFFFFF"/>
          </w:tcPr>
          <w:p>
            <w:r>
              <w:rPr>
                <w:sz w:val="18"/>
              </w:rPr>
              <w:t>Get full assignment details</w:t>
            </w:r>
          </w:p>
        </w:tc>
      </w:tr>
      <w:tr>
        <w:tc>
          <w:tcPr>
            <w:tcW w:type="dxa" w:w="3135"/>
            <w:shd w:val="clear" w:color="auto" w:fill="EAF0FB"/>
          </w:tcPr>
          <w:p>
            <w:r>
              <w:rPr>
                <w:sz w:val="18"/>
              </w:rPr>
              <w:t>POST</w:t>
            </w:r>
          </w:p>
        </w:tc>
        <w:tc>
          <w:tcPr>
            <w:tcW w:type="dxa" w:w="3135"/>
            <w:shd w:val="clear" w:color="auto" w:fill="EAF0FB"/>
          </w:tcPr>
          <w:p>
            <w:r>
              <w:rPr>
                <w:sz w:val="18"/>
              </w:rPr>
              <w:t>/unit/incidents/:incidentId/status</w:t>
            </w:r>
          </w:p>
        </w:tc>
        <w:tc>
          <w:tcPr>
            <w:tcW w:type="dxa" w:w="3135"/>
            <w:shd w:val="clear" w:color="auto" w:fill="EAF0FB"/>
          </w:tcPr>
          <w:p>
            <w:r>
              <w:rPr>
                <w:sz w:val="18"/>
              </w:rPr>
              <w:t>Update status (en_route, on_scene)</w:t>
            </w:r>
          </w:p>
        </w:tc>
      </w:tr>
      <w:tr>
        <w:tc>
          <w:tcPr>
            <w:tcW w:type="dxa" w:w="3135"/>
            <w:shd w:val="clear" w:color="auto" w:fill="FFFFFF"/>
          </w:tcPr>
          <w:p>
            <w:r>
              <w:rPr>
                <w:sz w:val="18"/>
              </w:rPr>
              <w:t>POST</w:t>
            </w:r>
          </w:p>
        </w:tc>
        <w:tc>
          <w:tcPr>
            <w:tcW w:type="dxa" w:w="3135"/>
            <w:shd w:val="clear" w:color="auto" w:fill="FFFFFF"/>
          </w:tcPr>
          <w:p>
            <w:r>
              <w:rPr>
                <w:sz w:val="18"/>
              </w:rPr>
              <w:t>/unit/incidents/:incidentId/location</w:t>
            </w:r>
          </w:p>
        </w:tc>
        <w:tc>
          <w:tcPr>
            <w:tcW w:type="dxa" w:w="3135"/>
            <w:shd w:val="clear" w:color="auto" w:fill="FFFFFF"/>
          </w:tcPr>
          <w:p>
            <w:r>
              <w:rPr>
                <w:sz w:val="18"/>
              </w:rPr>
              <w:t>Send location ping for active incident</w:t>
            </w:r>
          </w:p>
        </w:tc>
      </w:tr>
      <w:tr>
        <w:tc>
          <w:tcPr>
            <w:tcW w:type="dxa" w:w="3135"/>
            <w:shd w:val="clear" w:color="auto" w:fill="EAF0FB"/>
          </w:tcPr>
          <w:p>
            <w:r>
              <w:rPr>
                <w:sz w:val="18"/>
              </w:rPr>
              <w:t>POST</w:t>
            </w:r>
          </w:p>
        </w:tc>
        <w:tc>
          <w:tcPr>
            <w:tcW w:type="dxa" w:w="3135"/>
            <w:shd w:val="clear" w:color="auto" w:fill="EAF0FB"/>
          </w:tcPr>
          <w:p>
            <w:r>
              <w:rPr>
                <w:sz w:val="18"/>
              </w:rPr>
              <w:t>/unit/incidents/:incidentId/resolve</w:t>
            </w:r>
          </w:p>
        </w:tc>
        <w:tc>
          <w:tcPr>
            <w:tcW w:type="dxa" w:w="3135"/>
            <w:shd w:val="clear" w:color="auto" w:fill="EAF0FB"/>
          </w:tcPr>
          <w:p>
            <w:r>
              <w:rPr>
                <w:sz w:val="18"/>
              </w:rPr>
              <w:t>Mark incident as resolved</w:t>
            </w:r>
          </w:p>
        </w:tc>
      </w:tr>
      <w:tr>
        <w:tc>
          <w:tcPr>
            <w:tcW w:type="dxa" w:w="3135"/>
            <w:shd w:val="clear" w:color="auto" w:fill="FFFFFF"/>
          </w:tcPr>
          <w:p>
            <w:r>
              <w:rPr>
                <w:sz w:val="18"/>
              </w:rPr>
              <w:t>POST</w:t>
            </w:r>
          </w:p>
        </w:tc>
        <w:tc>
          <w:tcPr>
            <w:tcW w:type="dxa" w:w="3135"/>
            <w:shd w:val="clear" w:color="auto" w:fill="FFFFFF"/>
          </w:tcPr>
          <w:p>
            <w:r>
              <w:rPr>
                <w:sz w:val="18"/>
              </w:rPr>
              <w:t>/unit/incidents/:incidentId/need-backup</w:t>
            </w:r>
          </w:p>
        </w:tc>
        <w:tc>
          <w:tcPr>
            <w:tcW w:type="dxa" w:w="3135"/>
            <w:shd w:val="clear" w:color="auto" w:fill="FFFFFF"/>
          </w:tcPr>
          <w:p>
            <w:r>
              <w:rPr>
                <w:sz w:val="18"/>
              </w:rPr>
              <w:t>Request backup units</w:t>
            </w:r>
          </w:p>
        </w:tc>
      </w:tr>
      <w:tr>
        <w:tc>
          <w:tcPr>
            <w:tcW w:type="dxa" w:w="3135"/>
            <w:shd w:val="clear" w:color="auto" w:fill="EAF0FB"/>
          </w:tcPr>
          <w:p>
            <w:r>
              <w:rPr>
                <w:sz w:val="18"/>
              </w:rPr>
              <w:t>POST</w:t>
            </w:r>
          </w:p>
        </w:tc>
        <w:tc>
          <w:tcPr>
            <w:tcW w:type="dxa" w:w="3135"/>
            <w:shd w:val="clear" w:color="auto" w:fill="EAF0FB"/>
          </w:tcPr>
          <w:p>
            <w:r>
              <w:rPr>
                <w:sz w:val="18"/>
              </w:rPr>
              <w:t>/unit/incidents/:incidentId/cant-locate</w:t>
            </w:r>
          </w:p>
        </w:tc>
        <w:tc>
          <w:tcPr>
            <w:tcW w:type="dxa" w:w="3135"/>
            <w:shd w:val="clear" w:color="auto" w:fill="EAF0FB"/>
          </w:tcPr>
          <w:p>
            <w:r>
              <w:rPr>
                <w:sz w:val="18"/>
              </w:rPr>
              <w:t>Report unable to locate caller</w:t>
            </w:r>
          </w:p>
        </w:tc>
      </w:tr>
      <w:tr>
        <w:tc>
          <w:tcPr>
            <w:tcW w:type="dxa" w:w="3135"/>
            <w:shd w:val="clear" w:color="auto" w:fill="FFFFFF"/>
          </w:tcPr>
          <w:p>
            <w:r>
              <w:rPr>
                <w:sz w:val="18"/>
              </w:rPr>
              <w:t>GET</w:t>
            </w:r>
          </w:p>
        </w:tc>
        <w:tc>
          <w:tcPr>
            <w:tcW w:type="dxa" w:w="3135"/>
            <w:shd w:val="clear" w:color="auto" w:fill="FFFFFF"/>
          </w:tcPr>
          <w:p>
            <w:r>
              <w:rPr>
                <w:sz w:val="18"/>
              </w:rPr>
              <w:t>/unit/history</w:t>
            </w:r>
          </w:p>
        </w:tc>
        <w:tc>
          <w:tcPr>
            <w:tcW w:type="dxa" w:w="3135"/>
            <w:shd w:val="clear" w:color="auto" w:fill="FFFFFF"/>
          </w:tcPr>
          <w:p>
            <w:r>
              <w:rPr>
                <w:sz w:val="18"/>
              </w:rPr>
              <w:t>Get assignment history</w:t>
            </w:r>
          </w:p>
        </w:tc>
      </w:tr>
    </w:tbl>
    <w:p/>
    <w:p>
      <w:pPr>
        <w:pStyle w:val="Heading2"/>
      </w:pPr>
      <w:r>
        <w:rPr>
          <w:color w:val="2E74B5"/>
        </w:rPr>
        <w:t>6.4 USSD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8"/>
              </w:rPr>
              <w:t>Method</w:t>
            </w:r>
          </w:p>
        </w:tc>
        <w:tc>
          <w:tcPr>
            <w:tcW w:type="dxa" w:w="3135"/>
            <w:shd w:val="clear" w:color="auto" w:fill="1F3864"/>
          </w:tcPr>
          <w:p>
            <w:r>
              <w:rPr>
                <w:b/>
                <w:color w:val="FFFFFF"/>
                <w:sz w:val="18"/>
              </w:rPr>
              <w:t>Path</w:t>
            </w:r>
          </w:p>
        </w:tc>
        <w:tc>
          <w:tcPr>
            <w:tcW w:type="dxa" w:w="3135"/>
            <w:shd w:val="clear" w:color="auto" w:fill="1F3864"/>
          </w:tcPr>
          <w:p>
            <w:r>
              <w:rPr>
                <w:b/>
                <w:color w:val="FFFFFF"/>
                <w:sz w:val="18"/>
              </w:rPr>
              <w:t>Description</w:t>
            </w:r>
          </w:p>
        </w:tc>
      </w:tr>
      <w:tr>
        <w:tc>
          <w:tcPr>
            <w:tcW w:type="dxa" w:w="3135"/>
            <w:shd w:val="clear" w:color="auto" w:fill="FFFFFF"/>
          </w:tcPr>
          <w:p>
            <w:r>
              <w:rPr>
                <w:sz w:val="18"/>
              </w:rPr>
              <w:t>POST</w:t>
            </w:r>
          </w:p>
        </w:tc>
        <w:tc>
          <w:tcPr>
            <w:tcW w:type="dxa" w:w="3135"/>
            <w:shd w:val="clear" w:color="auto" w:fill="FFFFFF"/>
          </w:tcPr>
          <w:p>
            <w:r>
              <w:rPr>
                <w:sz w:val="18"/>
              </w:rPr>
              <w:t>/ussd/session</w:t>
            </w:r>
          </w:p>
        </w:tc>
        <w:tc>
          <w:tcPr>
            <w:tcW w:type="dxa" w:w="3135"/>
            <w:shd w:val="clear" w:color="auto" w:fill="FFFFFF"/>
          </w:tcPr>
          <w:p>
            <w:r>
              <w:rPr>
                <w:sz w:val="18"/>
              </w:rPr>
              <w:t>Telco aggregator webhook — drives USSD state machine</w:t>
            </w:r>
          </w:p>
        </w:tc>
      </w:tr>
    </w:tbl>
    <w:p/>
    <w:p>
      <w:pPr>
        <w:spacing w:after="120"/>
      </w:pPr>
      <w:r>
        <w:t>Authentication: x-ussd-secret header verified against USSD_WEBHOOK_SECRET env variable.</w:t>
      </w:r>
    </w:p>
    <w:p>
      <w:pPr>
        <w:pStyle w:val="Heading2"/>
      </w:pPr>
      <w:r>
        <w:rPr>
          <w:color w:val="2E74B5"/>
        </w:rPr>
        <w:t>6.5 KYC</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8"/>
              </w:rPr>
              <w:t>Method</w:t>
            </w:r>
          </w:p>
        </w:tc>
        <w:tc>
          <w:tcPr>
            <w:tcW w:type="dxa" w:w="3135"/>
            <w:shd w:val="clear" w:color="auto" w:fill="1F3864"/>
          </w:tcPr>
          <w:p>
            <w:r>
              <w:rPr>
                <w:b/>
                <w:color w:val="FFFFFF"/>
                <w:sz w:val="18"/>
              </w:rPr>
              <w:t>Path</w:t>
            </w:r>
          </w:p>
        </w:tc>
        <w:tc>
          <w:tcPr>
            <w:tcW w:type="dxa" w:w="3135"/>
            <w:shd w:val="clear" w:color="auto" w:fill="1F3864"/>
          </w:tcPr>
          <w:p>
            <w:r>
              <w:rPr>
                <w:b/>
                <w:color w:val="FFFFFF"/>
                <w:sz w:val="18"/>
              </w:rPr>
              <w:t>Description</w:t>
            </w:r>
          </w:p>
        </w:tc>
      </w:tr>
      <w:tr>
        <w:tc>
          <w:tcPr>
            <w:tcW w:type="dxa" w:w="3135"/>
            <w:shd w:val="clear" w:color="auto" w:fill="FFFFFF"/>
          </w:tcPr>
          <w:p>
            <w:r>
              <w:rPr>
                <w:sz w:val="18"/>
              </w:rPr>
              <w:t>POST</w:t>
            </w:r>
          </w:p>
        </w:tc>
        <w:tc>
          <w:tcPr>
            <w:tcW w:type="dxa" w:w="3135"/>
            <w:shd w:val="clear" w:color="auto" w:fill="FFFFFF"/>
          </w:tcPr>
          <w:p>
            <w:r>
              <w:rPr>
                <w:sz w:val="18"/>
              </w:rPr>
              <w:t>/kyc/start</w:t>
            </w:r>
          </w:p>
        </w:tc>
        <w:tc>
          <w:tcPr>
            <w:tcW w:type="dxa" w:w="3135"/>
            <w:shd w:val="clear" w:color="auto" w:fill="FFFFFF"/>
          </w:tcPr>
          <w:p>
            <w:r>
              <w:rPr>
                <w:sz w:val="18"/>
              </w:rPr>
              <w:t>Initiate Ghana Card KYC verification</w:t>
            </w:r>
          </w:p>
        </w:tc>
      </w:tr>
      <w:tr>
        <w:tc>
          <w:tcPr>
            <w:tcW w:type="dxa" w:w="3135"/>
            <w:shd w:val="clear" w:color="auto" w:fill="EAF0FB"/>
          </w:tcPr>
          <w:p>
            <w:r>
              <w:rPr>
                <w:sz w:val="18"/>
              </w:rPr>
              <w:t>GET</w:t>
            </w:r>
          </w:p>
        </w:tc>
        <w:tc>
          <w:tcPr>
            <w:tcW w:type="dxa" w:w="3135"/>
            <w:shd w:val="clear" w:color="auto" w:fill="EAF0FB"/>
          </w:tcPr>
          <w:p>
            <w:r>
              <w:rPr>
                <w:sz w:val="18"/>
              </w:rPr>
              <w:t>/kyc/status</w:t>
            </w:r>
          </w:p>
        </w:tc>
        <w:tc>
          <w:tcPr>
            <w:tcW w:type="dxa" w:w="3135"/>
            <w:shd w:val="clear" w:color="auto" w:fill="EAF0FB"/>
          </w:tcPr>
          <w:p>
            <w:r>
              <w:rPr>
                <w:sz w:val="18"/>
              </w:rPr>
              <w:t>Get current user's KYC status</w:t>
            </w:r>
          </w:p>
        </w:tc>
      </w:tr>
      <w:tr>
        <w:tc>
          <w:tcPr>
            <w:tcW w:type="dxa" w:w="3135"/>
            <w:shd w:val="clear" w:color="auto" w:fill="FFFFFF"/>
          </w:tcPr>
          <w:p>
            <w:r>
              <w:rPr>
                <w:sz w:val="18"/>
              </w:rPr>
              <w:t>POST</w:t>
            </w:r>
          </w:p>
        </w:tc>
        <w:tc>
          <w:tcPr>
            <w:tcW w:type="dxa" w:w="3135"/>
            <w:shd w:val="clear" w:color="auto" w:fill="FFFFFF"/>
          </w:tcPr>
          <w:p>
            <w:r>
              <w:rPr>
                <w:sz w:val="18"/>
              </w:rPr>
              <w:t>/kyc/retry</w:t>
            </w:r>
          </w:p>
        </w:tc>
        <w:tc>
          <w:tcPr>
            <w:tcW w:type="dxa" w:w="3135"/>
            <w:shd w:val="clear" w:color="auto" w:fill="FFFFFF"/>
          </w:tcPr>
          <w:p>
            <w:r>
              <w:rPr>
                <w:sz w:val="18"/>
              </w:rPr>
              <w:t>Retry KYC after a failure</w:t>
            </w:r>
          </w:p>
        </w:tc>
      </w:tr>
      <w:tr>
        <w:tc>
          <w:tcPr>
            <w:tcW w:type="dxa" w:w="3135"/>
            <w:shd w:val="clear" w:color="auto" w:fill="EAF0FB"/>
          </w:tcPr>
          <w:p>
            <w:r>
              <w:rPr>
                <w:sz w:val="18"/>
              </w:rPr>
              <w:t>POST</w:t>
            </w:r>
          </w:p>
        </w:tc>
        <w:tc>
          <w:tcPr>
            <w:tcW w:type="dxa" w:w="3135"/>
            <w:shd w:val="clear" w:color="auto" w:fill="EAF0FB"/>
          </w:tcPr>
          <w:p>
            <w:r>
              <w:rPr>
                <w:sz w:val="18"/>
              </w:rPr>
              <w:t>/kyc/webhooks/metamap</w:t>
            </w:r>
          </w:p>
        </w:tc>
        <w:tc>
          <w:tcPr>
            <w:tcW w:type="dxa" w:w="3135"/>
            <w:shd w:val="clear" w:color="auto" w:fill="EAF0FB"/>
          </w:tcPr>
          <w:p>
            <w:r>
              <w:rPr>
                <w:sz w:val="18"/>
              </w:rPr>
              <w:t>MetaMap async verification callback</w:t>
            </w:r>
          </w:p>
        </w:tc>
      </w:tr>
      <w:tr>
        <w:tc>
          <w:tcPr>
            <w:tcW w:type="dxa" w:w="3135"/>
            <w:shd w:val="clear" w:color="auto" w:fill="FFFFFF"/>
          </w:tcPr>
          <w:p>
            <w:r>
              <w:rPr>
                <w:sz w:val="18"/>
              </w:rPr>
              <w:t>POST</w:t>
            </w:r>
          </w:p>
        </w:tc>
        <w:tc>
          <w:tcPr>
            <w:tcW w:type="dxa" w:w="3135"/>
            <w:shd w:val="clear" w:color="auto" w:fill="FFFFFF"/>
          </w:tcPr>
          <w:p>
            <w:r>
              <w:rPr>
                <w:sz w:val="18"/>
              </w:rPr>
              <w:t>/kyc/test</w:t>
            </w:r>
          </w:p>
        </w:tc>
        <w:tc>
          <w:tcPr>
            <w:tcW w:type="dxa" w:w="3135"/>
            <w:shd w:val="clear" w:color="auto" w:fill="FFFFFF"/>
          </w:tcPr>
          <w:p>
            <w:r>
              <w:rPr>
                <w:sz w:val="18"/>
              </w:rPr>
              <w:t>[DEV ONLY] Test endpoint</w:t>
            </w:r>
          </w:p>
        </w:tc>
      </w:tr>
      <w:tr>
        <w:tc>
          <w:tcPr>
            <w:tcW w:type="dxa" w:w="3135"/>
            <w:shd w:val="clear" w:color="auto" w:fill="EAF0FB"/>
          </w:tcPr>
          <w:p>
            <w:r>
              <w:rPr>
                <w:sz w:val="18"/>
              </w:rPr>
              <w:t>GET</w:t>
            </w:r>
          </w:p>
        </w:tc>
        <w:tc>
          <w:tcPr>
            <w:tcW w:type="dxa" w:w="3135"/>
            <w:shd w:val="clear" w:color="auto" w:fill="EAF0FB"/>
          </w:tcPr>
          <w:p>
            <w:r>
              <w:rPr>
                <w:sz w:val="18"/>
              </w:rPr>
              <w:t>/kyc/test/status</w:t>
            </w:r>
          </w:p>
        </w:tc>
        <w:tc>
          <w:tcPr>
            <w:tcW w:type="dxa" w:w="3135"/>
            <w:shd w:val="clear" w:color="auto" w:fill="EAF0FB"/>
          </w:tcPr>
          <w:p>
            <w:r>
              <w:rPr>
                <w:sz w:val="18"/>
              </w:rPr>
              <w:t>[DEV ONLY] Get KYC status without auth</w:t>
            </w:r>
          </w:p>
        </w:tc>
      </w:tr>
    </w:tbl>
    <w:p/>
    <w:p>
      <w:pPr>
        <w:pStyle w:val="Heading2"/>
      </w:pPr>
      <w:r>
        <w:rPr>
          <w:color w:val="2E74B5"/>
        </w:rPr>
        <w:t>6.6 Public Tracking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8"/>
              </w:rPr>
              <w:t>Method</w:t>
            </w:r>
          </w:p>
        </w:tc>
        <w:tc>
          <w:tcPr>
            <w:tcW w:type="dxa" w:w="3135"/>
            <w:shd w:val="clear" w:color="auto" w:fill="1F3864"/>
          </w:tcPr>
          <w:p>
            <w:r>
              <w:rPr>
                <w:b/>
                <w:color w:val="FFFFFF"/>
                <w:sz w:val="18"/>
              </w:rPr>
              <w:t>Path</w:t>
            </w:r>
          </w:p>
        </w:tc>
        <w:tc>
          <w:tcPr>
            <w:tcW w:type="dxa" w:w="3135"/>
            <w:shd w:val="clear" w:color="auto" w:fill="1F3864"/>
          </w:tcPr>
          <w:p>
            <w:r>
              <w:rPr>
                <w:b/>
                <w:color w:val="FFFFFF"/>
                <w:sz w:val="18"/>
              </w:rPr>
              <w:t>Description</w:t>
            </w:r>
          </w:p>
        </w:tc>
      </w:tr>
      <w:tr>
        <w:tc>
          <w:tcPr>
            <w:tcW w:type="dxa" w:w="3135"/>
            <w:shd w:val="clear" w:color="auto" w:fill="FFFFFF"/>
          </w:tcPr>
          <w:p>
            <w:r>
              <w:rPr>
                <w:sz w:val="18"/>
              </w:rPr>
              <w:t>GET</w:t>
            </w:r>
          </w:p>
        </w:tc>
        <w:tc>
          <w:tcPr>
            <w:tcW w:type="dxa" w:w="3135"/>
            <w:shd w:val="clear" w:color="auto" w:fill="FFFFFF"/>
          </w:tcPr>
          <w:p>
            <w:r>
              <w:rPr>
                <w:sz w:val="18"/>
              </w:rPr>
              <w:t>/tracking/:token</w:t>
            </w:r>
          </w:p>
        </w:tc>
        <w:tc>
          <w:tcPr>
            <w:tcW w:type="dxa" w:w="3135"/>
            <w:shd w:val="clear" w:color="auto" w:fill="FFFFFF"/>
          </w:tcPr>
          <w:p>
            <w:r>
              <w:rPr>
                <w:sz w:val="18"/>
              </w:rPr>
              <w:t>Public incident tracking page — no auth required, 24h token expiry</w:t>
            </w:r>
          </w:p>
        </w:tc>
      </w:tr>
    </w:tbl>
    <w:p/>
    <w:p>
      <w:r>
        <w:br w:type="page"/>
      </w:r>
    </w:p>
    <w:p>
      <w:pPr>
        <w:pStyle w:val="Heading1"/>
      </w:pPr>
      <w:r>
        <w:rPr>
          <w:color w:val="1F3864"/>
        </w:rPr>
        <w:t>7. Real-Time Event System</w:t>
      </w:r>
    </w:p>
    <w:p>
      <w:pPr>
        <w:pStyle w:val="Heading2"/>
      </w:pPr>
      <w:r>
        <w:rPr>
          <w:color w:val="2E74B5"/>
        </w:rPr>
        <w:t>7.1 Connection</w:t>
      </w:r>
    </w:p>
    <w:p>
      <w:pPr>
        <w:spacing w:after="120"/>
      </w:pPr>
      <w:r>
        <w:t>WebSocket endpoint: ws://localhost:4000/ws (Socket.IO namespace /ws)</w:t>
      </w:r>
    </w:p>
    <w:p>
      <w:pPr>
        <w:spacing w:before="40" w:after="40"/>
        <w:ind w:left="432" w:right="432"/>
        <w:shd w:val="clear" w:color="auto" w:fill="F0F0F0"/>
      </w:pPr>
      <w:r>
        <w:rPr>
          <w:rFonts w:ascii="Courier New" w:hAnsi="Courier New"/>
          <w:color w:val="1E1E1E"/>
          <w:sz w:val="17"/>
        </w:rPr>
        <w:t>// Client connection example</w:t>
        <w:br/>
        <w:t>import { io } from "socket.io-client";</w:t>
        <w:br/>
        <w:t>const socket = io("http://localhost:4000/ws", {</w:t>
        <w:br/>
        <w:t xml:space="preserve">  auth: { token: "your-supabase-jwt" }</w:t>
        <w:br/>
        <w:t>});</w:t>
        <w:br/>
        <w:t>socket.on("connected", (data) =&gt; console.log("Connected:", data));</w:t>
      </w:r>
    </w:p>
    <w:p>
      <w:pPr>
        <w:spacing w:after="120"/>
      </w:pPr>
      <w:r>
        <w:t>On connection, the server verifies the JWT, auto-provisions the user if needed, and auto-joins role-appropriate rooms (user:{id}, agency:{id}, unit:{id}).</w:t>
      </w:r>
    </w:p>
    <w:p>
      <w:pPr>
        <w:pStyle w:val="Heading2"/>
      </w:pPr>
      <w:r>
        <w:rPr>
          <w:color w:val="2E74B5"/>
        </w:rPr>
        <w:t>7.2 Room Patterns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8"/>
              </w:rPr>
              <w:t>Room</w:t>
            </w:r>
          </w:p>
        </w:tc>
        <w:tc>
          <w:tcPr>
            <w:tcW w:type="dxa" w:w="3135"/>
            <w:shd w:val="clear" w:color="auto" w:fill="1F3864"/>
          </w:tcPr>
          <w:p>
            <w:r>
              <w:rPr>
                <w:b/>
                <w:color w:val="FFFFFF"/>
                <w:sz w:val="18"/>
              </w:rPr>
              <w:t>Pattern</w:t>
            </w:r>
          </w:p>
        </w:tc>
        <w:tc>
          <w:tcPr>
            <w:tcW w:type="dxa" w:w="3135"/>
            <w:shd w:val="clear" w:color="auto" w:fill="1F3864"/>
          </w:tcPr>
          <w:p>
            <w:r>
              <w:rPr>
                <w:b/>
                <w:color w:val="FFFFFF"/>
                <w:sz w:val="18"/>
              </w:rPr>
              <w:t>Members</w:t>
            </w:r>
          </w:p>
        </w:tc>
      </w:tr>
      <w:tr>
        <w:tc>
          <w:tcPr>
            <w:tcW w:type="dxa" w:w="3135"/>
            <w:shd w:val="clear" w:color="auto" w:fill="FFFFFF"/>
          </w:tcPr>
          <w:p>
            <w:r>
              <w:rPr>
                <w:sz w:val="18"/>
              </w:rPr>
              <w:t>User personal</w:t>
            </w:r>
          </w:p>
        </w:tc>
        <w:tc>
          <w:tcPr>
            <w:tcW w:type="dxa" w:w="3135"/>
            <w:shd w:val="clear" w:color="auto" w:fill="FFFFFF"/>
          </w:tcPr>
          <w:p>
            <w:r>
              <w:rPr>
                <w:sz w:val="18"/>
              </w:rPr>
              <w:t>user:{userId}</w:t>
            </w:r>
          </w:p>
        </w:tc>
        <w:tc>
          <w:tcPr>
            <w:tcW w:type="dxa" w:w="3135"/>
            <w:shd w:val="clear" w:color="auto" w:fill="FFFFFF"/>
          </w:tcPr>
          <w:p>
            <w:r>
              <w:rPr>
                <w:sz w:val="18"/>
              </w:rPr>
              <w:t>The specific authenticated user (all their sessions)</w:t>
            </w:r>
          </w:p>
        </w:tc>
      </w:tr>
      <w:tr>
        <w:tc>
          <w:tcPr>
            <w:tcW w:type="dxa" w:w="3135"/>
            <w:shd w:val="clear" w:color="auto" w:fill="EAF0FB"/>
          </w:tcPr>
          <w:p>
            <w:r>
              <w:rPr>
                <w:sz w:val="18"/>
              </w:rPr>
              <w:t>Agency staff</w:t>
            </w:r>
          </w:p>
        </w:tc>
        <w:tc>
          <w:tcPr>
            <w:tcW w:type="dxa" w:w="3135"/>
            <w:shd w:val="clear" w:color="auto" w:fill="EAF0FB"/>
          </w:tcPr>
          <w:p>
            <w:r>
              <w:rPr>
                <w:sz w:val="18"/>
              </w:rPr>
              <w:t>agency:{agencyId}</w:t>
            </w:r>
          </w:p>
        </w:tc>
        <w:tc>
          <w:tcPr>
            <w:tcW w:type="dxa" w:w="3135"/>
            <w:shd w:val="clear" w:color="auto" w:fill="EAF0FB"/>
          </w:tcPr>
          <w:p>
            <w:r>
              <w:rPr>
                <w:sz w:val="18"/>
              </w:rPr>
              <w:t>All dispatchers and supervisors at an agency</w:t>
            </w:r>
          </w:p>
        </w:tc>
      </w:tr>
      <w:tr>
        <w:tc>
          <w:tcPr>
            <w:tcW w:type="dxa" w:w="3135"/>
            <w:shd w:val="clear" w:color="auto" w:fill="FFFFFF"/>
          </w:tcPr>
          <w:p>
            <w:r>
              <w:rPr>
                <w:sz w:val="18"/>
              </w:rPr>
              <w:t>Unit</w:t>
            </w:r>
          </w:p>
        </w:tc>
        <w:tc>
          <w:tcPr>
            <w:tcW w:type="dxa" w:w="3135"/>
            <w:shd w:val="clear" w:color="auto" w:fill="FFFFFF"/>
          </w:tcPr>
          <w:p>
            <w:r>
              <w:rPr>
                <w:sz w:val="18"/>
              </w:rPr>
              <w:t>unit:{unitId}</w:t>
            </w:r>
          </w:p>
        </w:tc>
        <w:tc>
          <w:tcPr>
            <w:tcW w:type="dxa" w:w="3135"/>
            <w:shd w:val="clear" w:color="auto" w:fill="FFFFFF"/>
          </w:tcPr>
          <w:p>
            <w:r>
              <w:rPr>
                <w:sz w:val="18"/>
              </w:rPr>
              <w:t>The unit operator(s)</w:t>
            </w:r>
          </w:p>
        </w:tc>
      </w:tr>
      <w:tr>
        <w:tc>
          <w:tcPr>
            <w:tcW w:type="dxa" w:w="3135"/>
            <w:shd w:val="clear" w:color="auto" w:fill="EAF0FB"/>
          </w:tcPr>
          <w:p>
            <w:r>
              <w:rPr>
                <w:sz w:val="18"/>
              </w:rPr>
              <w:t>Incident</w:t>
            </w:r>
          </w:p>
        </w:tc>
        <w:tc>
          <w:tcPr>
            <w:tcW w:type="dxa" w:w="3135"/>
            <w:shd w:val="clear" w:color="auto" w:fill="EAF0FB"/>
          </w:tcPr>
          <w:p>
            <w:r>
              <w:rPr>
                <w:sz w:val="18"/>
              </w:rPr>
              <w:t>incident:{incidentId}</w:t>
            </w:r>
          </w:p>
        </w:tc>
        <w:tc>
          <w:tcPr>
            <w:tcW w:type="dxa" w:w="3135"/>
            <w:shd w:val="clear" w:color="auto" w:fill="EAF0FB"/>
          </w:tcPr>
          <w:p>
            <w:r>
              <w:rPr>
                <w:sz w:val="18"/>
              </w:rPr>
              <w:t>Everyone involved in a specific incident</w:t>
            </w:r>
          </w:p>
        </w:tc>
      </w:tr>
    </w:tbl>
    <w:p/>
    <w:p>
      <w:pPr>
        <w:pStyle w:val="Heading2"/>
      </w:pPr>
      <w:r>
        <w:rPr>
          <w:color w:val="2E74B5"/>
        </w:rPr>
        <w:t>7.3 Event Reference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8"/>
              </w:rPr>
              <w:t>Event</w:t>
            </w:r>
          </w:p>
        </w:tc>
        <w:tc>
          <w:tcPr>
            <w:tcW w:type="dxa" w:w="3135"/>
            <w:shd w:val="clear" w:color="auto" w:fill="1F3864"/>
          </w:tcPr>
          <w:p>
            <w:r>
              <w:rPr>
                <w:b/>
                <w:color w:val="FFFFFF"/>
                <w:sz w:val="18"/>
              </w:rPr>
              <w:t>Direction</w:t>
            </w:r>
          </w:p>
        </w:tc>
        <w:tc>
          <w:tcPr>
            <w:tcW w:type="dxa" w:w="3135"/>
            <w:shd w:val="clear" w:color="auto" w:fill="1F3864"/>
          </w:tcPr>
          <w:p>
            <w:r>
              <w:rPr>
                <w:b/>
                <w:color w:val="FFFFFF"/>
                <w:sz w:val="18"/>
              </w:rPr>
              <w:t>Description</w:t>
            </w:r>
          </w:p>
        </w:tc>
      </w:tr>
      <w:tr>
        <w:tc>
          <w:tcPr>
            <w:tcW w:type="dxa" w:w="3135"/>
            <w:shd w:val="clear" w:color="auto" w:fill="FFFFFF"/>
          </w:tcPr>
          <w:p>
            <w:r>
              <w:rPr>
                <w:sz w:val="18"/>
              </w:rPr>
              <w:t>connected</w:t>
            </w:r>
          </w:p>
        </w:tc>
        <w:tc>
          <w:tcPr>
            <w:tcW w:type="dxa" w:w="3135"/>
            <w:shd w:val="clear" w:color="auto" w:fill="FFFFFF"/>
          </w:tcPr>
          <w:p>
            <w:r>
              <w:rPr>
                <w:sz w:val="18"/>
              </w:rPr>
              <w:t>Server → Client</w:t>
            </w:r>
          </w:p>
        </w:tc>
        <w:tc>
          <w:tcPr>
            <w:tcW w:type="dxa" w:w="3135"/>
            <w:shd w:val="clear" w:color="auto" w:fill="FFFFFF"/>
          </w:tcPr>
          <w:p>
            <w:r>
              <w:rPr>
                <w:sz w:val="18"/>
              </w:rPr>
              <w:t>Emitted after successful auth with user metadata</w:t>
            </w:r>
          </w:p>
        </w:tc>
      </w:tr>
      <w:tr>
        <w:tc>
          <w:tcPr>
            <w:tcW w:type="dxa" w:w="3135"/>
            <w:shd w:val="clear" w:color="auto" w:fill="EAF0FB"/>
          </w:tcPr>
          <w:p>
            <w:r>
              <w:rPr>
                <w:sz w:val="18"/>
              </w:rPr>
              <w:t>join_room</w:t>
            </w:r>
          </w:p>
        </w:tc>
        <w:tc>
          <w:tcPr>
            <w:tcW w:type="dxa" w:w="3135"/>
            <w:shd w:val="clear" w:color="auto" w:fill="EAF0FB"/>
          </w:tcPr>
          <w:p>
            <w:r>
              <w:rPr>
                <w:sz w:val="18"/>
              </w:rPr>
              <w:t>Client → Server</w:t>
            </w:r>
          </w:p>
        </w:tc>
        <w:tc>
          <w:tcPr>
            <w:tcW w:type="dxa" w:w="3135"/>
            <w:shd w:val="clear" w:color="auto" w:fill="EAF0FB"/>
          </w:tcPr>
          <w:p>
            <w:r>
              <w:rPr>
                <w:sz w:val="18"/>
              </w:rPr>
              <w:t>Join a room (validated server-side)</w:t>
            </w:r>
          </w:p>
        </w:tc>
      </w:tr>
      <w:tr>
        <w:tc>
          <w:tcPr>
            <w:tcW w:type="dxa" w:w="3135"/>
            <w:shd w:val="clear" w:color="auto" w:fill="FFFFFF"/>
          </w:tcPr>
          <w:p>
            <w:r>
              <w:rPr>
                <w:sz w:val="18"/>
              </w:rPr>
              <w:t>leave_room</w:t>
            </w:r>
          </w:p>
        </w:tc>
        <w:tc>
          <w:tcPr>
            <w:tcW w:type="dxa" w:w="3135"/>
            <w:shd w:val="clear" w:color="auto" w:fill="FFFFFF"/>
          </w:tcPr>
          <w:p>
            <w:r>
              <w:rPr>
                <w:sz w:val="18"/>
              </w:rPr>
              <w:t>Client → Server</w:t>
            </w:r>
          </w:p>
        </w:tc>
        <w:tc>
          <w:tcPr>
            <w:tcW w:type="dxa" w:w="3135"/>
            <w:shd w:val="clear" w:color="auto" w:fill="FFFFFF"/>
          </w:tcPr>
          <w:p>
            <w:r>
              <w:rPr>
                <w:sz w:val="18"/>
              </w:rPr>
              <w:t>Leave a room</w:t>
            </w:r>
          </w:p>
        </w:tc>
      </w:tr>
      <w:tr>
        <w:tc>
          <w:tcPr>
            <w:tcW w:type="dxa" w:w="3135"/>
            <w:shd w:val="clear" w:color="auto" w:fill="EAF0FB"/>
          </w:tcPr>
          <w:p>
            <w:r>
              <w:rPr>
                <w:sz w:val="18"/>
              </w:rPr>
              <w:t>incident:created</w:t>
            </w:r>
          </w:p>
        </w:tc>
        <w:tc>
          <w:tcPr>
            <w:tcW w:type="dxa" w:w="3135"/>
            <w:shd w:val="clear" w:color="auto" w:fill="EAF0FB"/>
          </w:tcPr>
          <w:p>
            <w:r>
              <w:rPr>
                <w:sz w:val="18"/>
              </w:rPr>
              <w:t>Server → Client</w:t>
            </w:r>
          </w:p>
        </w:tc>
        <w:tc>
          <w:tcPr>
            <w:tcW w:type="dxa" w:w="3135"/>
            <w:shd w:val="clear" w:color="auto" w:fill="EAF0FB"/>
          </w:tcPr>
          <w:p>
            <w:r>
              <w:rPr>
                <w:sz w:val="18"/>
              </w:rPr>
              <w:t>New incident created in agency</w:t>
            </w:r>
          </w:p>
        </w:tc>
      </w:tr>
      <w:tr>
        <w:tc>
          <w:tcPr>
            <w:tcW w:type="dxa" w:w="3135"/>
            <w:shd w:val="clear" w:color="auto" w:fill="FFFFFF"/>
          </w:tcPr>
          <w:p>
            <w:r>
              <w:rPr>
                <w:sz w:val="18"/>
              </w:rPr>
              <w:t>incident:updated</w:t>
            </w:r>
          </w:p>
        </w:tc>
        <w:tc>
          <w:tcPr>
            <w:tcW w:type="dxa" w:w="3135"/>
            <w:shd w:val="clear" w:color="auto" w:fill="FFFFFF"/>
          </w:tcPr>
          <w:p>
            <w:r>
              <w:rPr>
                <w:sz w:val="18"/>
              </w:rPr>
              <w:t>Server → Client</w:t>
            </w:r>
          </w:p>
        </w:tc>
        <w:tc>
          <w:tcPr>
            <w:tcW w:type="dxa" w:w="3135"/>
            <w:shd w:val="clear" w:color="auto" w:fill="FFFFFF"/>
          </w:tcPr>
          <w:p>
            <w:r>
              <w:rPr>
                <w:sz w:val="18"/>
              </w:rPr>
              <w:t>Incident data changed</w:t>
            </w:r>
          </w:p>
        </w:tc>
      </w:tr>
      <w:tr>
        <w:tc>
          <w:tcPr>
            <w:tcW w:type="dxa" w:w="3135"/>
            <w:shd w:val="clear" w:color="auto" w:fill="EAF0FB"/>
          </w:tcPr>
          <w:p>
            <w:r>
              <w:rPr>
                <w:sz w:val="18"/>
              </w:rPr>
              <w:t>incident:acknowledged</w:t>
            </w:r>
          </w:p>
        </w:tc>
        <w:tc>
          <w:tcPr>
            <w:tcW w:type="dxa" w:w="3135"/>
            <w:shd w:val="clear" w:color="auto" w:fill="EAF0FB"/>
          </w:tcPr>
          <w:p>
            <w:r>
              <w:rPr>
                <w:sz w:val="18"/>
              </w:rPr>
              <w:t>Server → Client</w:t>
            </w:r>
          </w:p>
        </w:tc>
        <w:tc>
          <w:tcPr>
            <w:tcW w:type="dxa" w:w="3135"/>
            <w:shd w:val="clear" w:color="auto" w:fill="EAF0FB"/>
          </w:tcPr>
          <w:p>
            <w:r>
              <w:rPr>
                <w:sz w:val="18"/>
              </w:rPr>
              <w:t>Dispatcher acknowledged incident</w:t>
            </w:r>
          </w:p>
        </w:tc>
      </w:tr>
      <w:tr>
        <w:tc>
          <w:tcPr>
            <w:tcW w:type="dxa" w:w="3135"/>
            <w:shd w:val="clear" w:color="auto" w:fill="FFFFFF"/>
          </w:tcPr>
          <w:p>
            <w:r>
              <w:rPr>
                <w:sz w:val="18"/>
              </w:rPr>
              <w:t>incident:resolved</w:t>
            </w:r>
          </w:p>
        </w:tc>
        <w:tc>
          <w:tcPr>
            <w:tcW w:type="dxa" w:w="3135"/>
            <w:shd w:val="clear" w:color="auto" w:fill="FFFFFF"/>
          </w:tcPr>
          <w:p>
            <w:r>
              <w:rPr>
                <w:sz w:val="18"/>
              </w:rPr>
              <w:t>Server → Client</w:t>
            </w:r>
          </w:p>
        </w:tc>
        <w:tc>
          <w:tcPr>
            <w:tcW w:type="dxa" w:w="3135"/>
            <w:shd w:val="clear" w:color="auto" w:fill="FFFFFF"/>
          </w:tcPr>
          <w:p>
            <w:r>
              <w:rPr>
                <w:sz w:val="18"/>
              </w:rPr>
              <w:t>Incident marked as resolved</w:t>
            </w:r>
          </w:p>
        </w:tc>
      </w:tr>
      <w:tr>
        <w:tc>
          <w:tcPr>
            <w:tcW w:type="dxa" w:w="3135"/>
            <w:shd w:val="clear" w:color="auto" w:fill="EAF0FB"/>
          </w:tcPr>
          <w:p>
            <w:r>
              <w:rPr>
                <w:sz w:val="18"/>
              </w:rPr>
              <w:t>incident:cancelled</w:t>
            </w:r>
          </w:p>
        </w:tc>
        <w:tc>
          <w:tcPr>
            <w:tcW w:type="dxa" w:w="3135"/>
            <w:shd w:val="clear" w:color="auto" w:fill="EAF0FB"/>
          </w:tcPr>
          <w:p>
            <w:r>
              <w:rPr>
                <w:sz w:val="18"/>
              </w:rPr>
              <w:t>Server → Client</w:t>
            </w:r>
          </w:p>
        </w:tc>
        <w:tc>
          <w:tcPr>
            <w:tcW w:type="dxa" w:w="3135"/>
            <w:shd w:val="clear" w:color="auto" w:fill="EAF0FB"/>
          </w:tcPr>
          <w:p>
            <w:r>
              <w:rPr>
                <w:sz w:val="18"/>
              </w:rPr>
              <w:t>Incident cancelled</w:t>
            </w:r>
          </w:p>
        </w:tc>
      </w:tr>
      <w:tr>
        <w:tc>
          <w:tcPr>
            <w:tcW w:type="dxa" w:w="3135"/>
            <w:shd w:val="clear" w:color="auto" w:fill="FFFFFF"/>
          </w:tcPr>
          <w:p>
            <w:r>
              <w:rPr>
                <w:sz w:val="18"/>
              </w:rPr>
              <w:t>location:updated</w:t>
            </w:r>
          </w:p>
        </w:tc>
        <w:tc>
          <w:tcPr>
            <w:tcW w:type="dxa" w:w="3135"/>
            <w:shd w:val="clear" w:color="auto" w:fill="FFFFFF"/>
          </w:tcPr>
          <w:p>
            <w:r>
              <w:rPr>
                <w:sz w:val="18"/>
              </w:rPr>
              <w:t>Server → Client</w:t>
            </w:r>
          </w:p>
        </w:tc>
        <w:tc>
          <w:tcPr>
            <w:tcW w:type="dxa" w:w="3135"/>
            <w:shd w:val="clear" w:color="auto" w:fill="FFFFFF"/>
          </w:tcPr>
          <w:p>
            <w:r>
              <w:rPr>
                <w:sz w:val="18"/>
              </w:rPr>
              <w:t>Caller GPS position updated</w:t>
            </w:r>
          </w:p>
        </w:tc>
      </w:tr>
      <w:tr>
        <w:tc>
          <w:tcPr>
            <w:tcW w:type="dxa" w:w="3135"/>
            <w:shd w:val="clear" w:color="auto" w:fill="EAF0FB"/>
          </w:tcPr>
          <w:p>
            <w:r>
              <w:rPr>
                <w:sz w:val="18"/>
              </w:rPr>
              <w:t>unit_location:updated</w:t>
            </w:r>
          </w:p>
        </w:tc>
        <w:tc>
          <w:tcPr>
            <w:tcW w:type="dxa" w:w="3135"/>
            <w:shd w:val="clear" w:color="auto" w:fill="EAF0FB"/>
          </w:tcPr>
          <w:p>
            <w:r>
              <w:rPr>
                <w:sz w:val="18"/>
              </w:rPr>
              <w:t>Server → Client</w:t>
            </w:r>
          </w:p>
        </w:tc>
        <w:tc>
          <w:tcPr>
            <w:tcW w:type="dxa" w:w="3135"/>
            <w:shd w:val="clear" w:color="auto" w:fill="EAF0FB"/>
          </w:tcPr>
          <w:p>
            <w:r>
              <w:rPr>
                <w:sz w:val="18"/>
              </w:rPr>
              <w:t>Unit GPS position ping</w:t>
            </w:r>
          </w:p>
        </w:tc>
      </w:tr>
      <w:tr>
        <w:tc>
          <w:tcPr>
            <w:tcW w:type="dxa" w:w="3135"/>
            <w:shd w:val="clear" w:color="auto" w:fill="FFFFFF"/>
          </w:tcPr>
          <w:p>
            <w:r>
              <w:rPr>
                <w:sz w:val="18"/>
              </w:rPr>
              <w:t>assignment:offered</w:t>
            </w:r>
          </w:p>
        </w:tc>
        <w:tc>
          <w:tcPr>
            <w:tcW w:type="dxa" w:w="3135"/>
            <w:shd w:val="clear" w:color="auto" w:fill="FFFFFF"/>
          </w:tcPr>
          <w:p>
            <w:r>
              <w:rPr>
                <w:sz w:val="18"/>
              </w:rPr>
              <w:t>Server → Client</w:t>
            </w:r>
          </w:p>
        </w:tc>
        <w:tc>
          <w:tcPr>
            <w:tcW w:type="dxa" w:w="3135"/>
            <w:shd w:val="clear" w:color="auto" w:fill="FFFFFF"/>
          </w:tcPr>
          <w:p>
            <w:r>
              <w:rPr>
                <w:sz w:val="18"/>
              </w:rPr>
              <w:t>Dispatch offer sent to unit</w:t>
            </w:r>
          </w:p>
        </w:tc>
      </w:tr>
      <w:tr>
        <w:tc>
          <w:tcPr>
            <w:tcW w:type="dxa" w:w="3135"/>
            <w:shd w:val="clear" w:color="auto" w:fill="EAF0FB"/>
          </w:tcPr>
          <w:p>
            <w:r>
              <w:rPr>
                <w:sz w:val="18"/>
              </w:rPr>
              <w:t>assignment:accepted</w:t>
            </w:r>
          </w:p>
        </w:tc>
        <w:tc>
          <w:tcPr>
            <w:tcW w:type="dxa" w:w="3135"/>
            <w:shd w:val="clear" w:color="auto" w:fill="EAF0FB"/>
          </w:tcPr>
          <w:p>
            <w:r>
              <w:rPr>
                <w:sz w:val="18"/>
              </w:rPr>
              <w:t>Server → Client</w:t>
            </w:r>
          </w:p>
        </w:tc>
        <w:tc>
          <w:tcPr>
            <w:tcW w:type="dxa" w:w="3135"/>
            <w:shd w:val="clear" w:color="auto" w:fill="EAF0FB"/>
          </w:tcPr>
          <w:p>
            <w:r>
              <w:rPr>
                <w:sz w:val="18"/>
              </w:rPr>
              <w:t>Unit accepted assignment</w:t>
            </w:r>
          </w:p>
        </w:tc>
      </w:tr>
      <w:tr>
        <w:tc>
          <w:tcPr>
            <w:tcW w:type="dxa" w:w="3135"/>
            <w:shd w:val="clear" w:color="auto" w:fill="FFFFFF"/>
          </w:tcPr>
          <w:p>
            <w:r>
              <w:rPr>
                <w:sz w:val="18"/>
              </w:rPr>
              <w:t>assignment:declined</w:t>
            </w:r>
          </w:p>
        </w:tc>
        <w:tc>
          <w:tcPr>
            <w:tcW w:type="dxa" w:w="3135"/>
            <w:shd w:val="clear" w:color="auto" w:fill="FFFFFF"/>
          </w:tcPr>
          <w:p>
            <w:r>
              <w:rPr>
                <w:sz w:val="18"/>
              </w:rPr>
              <w:t>Server → Client</w:t>
            </w:r>
          </w:p>
        </w:tc>
        <w:tc>
          <w:tcPr>
            <w:tcW w:type="dxa" w:w="3135"/>
            <w:shd w:val="clear" w:color="auto" w:fill="FFFFFF"/>
          </w:tcPr>
          <w:p>
            <w:r>
              <w:rPr>
                <w:sz w:val="18"/>
              </w:rPr>
              <w:t>Unit declined assignment</w:t>
            </w:r>
          </w:p>
        </w:tc>
      </w:tr>
      <w:tr>
        <w:tc>
          <w:tcPr>
            <w:tcW w:type="dxa" w:w="3135"/>
            <w:shd w:val="clear" w:color="auto" w:fill="EAF0FB"/>
          </w:tcPr>
          <w:p>
            <w:r>
              <w:rPr>
                <w:sz w:val="18"/>
              </w:rPr>
              <w:t>assignment:expired</w:t>
            </w:r>
          </w:p>
        </w:tc>
        <w:tc>
          <w:tcPr>
            <w:tcW w:type="dxa" w:w="3135"/>
            <w:shd w:val="clear" w:color="auto" w:fill="EAF0FB"/>
          </w:tcPr>
          <w:p>
            <w:r>
              <w:rPr>
                <w:sz w:val="18"/>
              </w:rPr>
              <w:t>Server → Client</w:t>
            </w:r>
          </w:p>
        </w:tc>
        <w:tc>
          <w:tcPr>
            <w:tcW w:type="dxa" w:w="3135"/>
            <w:shd w:val="clear" w:color="auto" w:fill="EAF0FB"/>
          </w:tcPr>
          <w:p>
            <w:r>
              <w:rPr>
                <w:sz w:val="18"/>
              </w:rPr>
              <w:t>Offer expired without response</w:t>
            </w:r>
          </w:p>
        </w:tc>
      </w:tr>
      <w:tr>
        <w:tc>
          <w:tcPr>
            <w:tcW w:type="dxa" w:w="3135"/>
            <w:shd w:val="clear" w:color="auto" w:fill="FFFFFF"/>
          </w:tcPr>
          <w:p>
            <w:r>
              <w:rPr>
                <w:sz w:val="18"/>
              </w:rPr>
              <w:t>assignment:cancelled</w:t>
            </w:r>
          </w:p>
        </w:tc>
        <w:tc>
          <w:tcPr>
            <w:tcW w:type="dxa" w:w="3135"/>
            <w:shd w:val="clear" w:color="auto" w:fill="FFFFFF"/>
          </w:tcPr>
          <w:p>
            <w:r>
              <w:rPr>
                <w:sz w:val="18"/>
              </w:rPr>
              <w:t>Server → Client</w:t>
            </w:r>
          </w:p>
        </w:tc>
        <w:tc>
          <w:tcPr>
            <w:tcW w:type="dxa" w:w="3135"/>
            <w:shd w:val="clear" w:color="auto" w:fill="FFFFFF"/>
          </w:tcPr>
          <w:p>
            <w:r>
              <w:rPr>
                <w:sz w:val="18"/>
              </w:rPr>
              <w:t>Offer cancelled by dispatcher</w:t>
            </w:r>
          </w:p>
        </w:tc>
      </w:tr>
      <w:tr>
        <w:tc>
          <w:tcPr>
            <w:tcW w:type="dxa" w:w="3135"/>
            <w:shd w:val="clear" w:color="auto" w:fill="EAF0FB"/>
          </w:tcPr>
          <w:p>
            <w:r>
              <w:rPr>
                <w:sz w:val="18"/>
              </w:rPr>
              <w:t>unit:status_changed</w:t>
            </w:r>
          </w:p>
        </w:tc>
        <w:tc>
          <w:tcPr>
            <w:tcW w:type="dxa" w:w="3135"/>
            <w:shd w:val="clear" w:color="auto" w:fill="EAF0FB"/>
          </w:tcPr>
          <w:p>
            <w:r>
              <w:rPr>
                <w:sz w:val="18"/>
              </w:rPr>
              <w:t>Server → Client</w:t>
            </w:r>
          </w:p>
        </w:tc>
        <w:tc>
          <w:tcPr>
            <w:tcW w:type="dxa" w:w="3135"/>
            <w:shd w:val="clear" w:color="auto" w:fill="EAF0FB"/>
          </w:tcPr>
          <w:p>
            <w:r>
              <w:rPr>
                <w:sz w:val="18"/>
              </w:rPr>
              <w:t>Unit status changed</w:t>
            </w:r>
          </w:p>
        </w:tc>
      </w:tr>
      <w:tr>
        <w:tc>
          <w:tcPr>
            <w:tcW w:type="dxa" w:w="3135"/>
            <w:shd w:val="clear" w:color="auto" w:fill="FFFFFF"/>
          </w:tcPr>
          <w:p>
            <w:r>
              <w:rPr>
                <w:sz w:val="18"/>
              </w:rPr>
              <w:t>unit:online</w:t>
            </w:r>
          </w:p>
        </w:tc>
        <w:tc>
          <w:tcPr>
            <w:tcW w:type="dxa" w:w="3135"/>
            <w:shd w:val="clear" w:color="auto" w:fill="FFFFFF"/>
          </w:tcPr>
          <w:p>
            <w:r>
              <w:rPr>
                <w:sz w:val="18"/>
              </w:rPr>
              <w:t>Server → Client</w:t>
            </w:r>
          </w:p>
        </w:tc>
        <w:tc>
          <w:tcPr>
            <w:tcW w:type="dxa" w:w="3135"/>
            <w:shd w:val="clear" w:color="auto" w:fill="FFFFFF"/>
          </w:tcPr>
          <w:p>
            <w:r>
              <w:rPr>
                <w:sz w:val="18"/>
              </w:rPr>
              <w:t>Unit came online</w:t>
            </w:r>
          </w:p>
        </w:tc>
      </w:tr>
      <w:tr>
        <w:tc>
          <w:tcPr>
            <w:tcW w:type="dxa" w:w="3135"/>
            <w:shd w:val="clear" w:color="auto" w:fill="EAF0FB"/>
          </w:tcPr>
          <w:p>
            <w:r>
              <w:rPr>
                <w:sz w:val="18"/>
              </w:rPr>
              <w:t>unit:offline</w:t>
            </w:r>
          </w:p>
        </w:tc>
        <w:tc>
          <w:tcPr>
            <w:tcW w:type="dxa" w:w="3135"/>
            <w:shd w:val="clear" w:color="auto" w:fill="EAF0FB"/>
          </w:tcPr>
          <w:p>
            <w:r>
              <w:rPr>
                <w:sz w:val="18"/>
              </w:rPr>
              <w:t>Server → Client</w:t>
            </w:r>
          </w:p>
        </w:tc>
        <w:tc>
          <w:tcPr>
            <w:tcW w:type="dxa" w:w="3135"/>
            <w:shd w:val="clear" w:color="auto" w:fill="EAF0FB"/>
          </w:tcPr>
          <w:p>
            <w:r>
              <w:rPr>
                <w:sz w:val="18"/>
              </w:rPr>
              <w:t>Unit went offline</w:t>
            </w:r>
          </w:p>
        </w:tc>
      </w:tr>
      <w:tr>
        <w:tc>
          <w:tcPr>
            <w:tcW w:type="dxa" w:w="3135"/>
            <w:shd w:val="clear" w:color="auto" w:fill="FFFFFF"/>
          </w:tcPr>
          <w:p>
            <w:r>
              <w:rPr>
                <w:sz w:val="18"/>
              </w:rPr>
              <w:t>delivery:result</w:t>
            </w:r>
          </w:p>
        </w:tc>
        <w:tc>
          <w:tcPr>
            <w:tcW w:type="dxa" w:w="3135"/>
            <w:shd w:val="clear" w:color="auto" w:fill="FFFFFF"/>
          </w:tcPr>
          <w:p>
            <w:r>
              <w:rPr>
                <w:sz w:val="18"/>
              </w:rPr>
              <w:t>Server → Client</w:t>
            </w:r>
          </w:p>
        </w:tc>
        <w:tc>
          <w:tcPr>
            <w:tcW w:type="dxa" w:w="3135"/>
            <w:shd w:val="clear" w:color="auto" w:fill="FFFFFF"/>
          </w:tcPr>
          <w:p>
            <w:r>
              <w:rPr>
                <w:sz w:val="18"/>
              </w:rPr>
              <w:t>Notification delivery result</w:t>
            </w:r>
          </w:p>
        </w:tc>
      </w:tr>
      <w:tr>
        <w:tc>
          <w:tcPr>
            <w:tcW w:type="dxa" w:w="3135"/>
            <w:shd w:val="clear" w:color="auto" w:fill="EAF0FB"/>
          </w:tcPr>
          <w:p>
            <w:r>
              <w:rPr>
                <w:sz w:val="18"/>
              </w:rPr>
              <w:t>kyc:status_updated</w:t>
            </w:r>
          </w:p>
        </w:tc>
        <w:tc>
          <w:tcPr>
            <w:tcW w:type="dxa" w:w="3135"/>
            <w:shd w:val="clear" w:color="auto" w:fill="EAF0FB"/>
          </w:tcPr>
          <w:p>
            <w:r>
              <w:rPr>
                <w:sz w:val="18"/>
              </w:rPr>
              <w:t>Server → Client</w:t>
            </w:r>
          </w:p>
        </w:tc>
        <w:tc>
          <w:tcPr>
            <w:tcW w:type="dxa" w:w="3135"/>
            <w:shd w:val="clear" w:color="auto" w:fill="EAF0FB"/>
          </w:tcPr>
          <w:p>
            <w:r>
              <w:rPr>
                <w:sz w:val="18"/>
              </w:rPr>
              <w:t>KYC verification status changed</w:t>
            </w:r>
          </w:p>
        </w:tc>
      </w:tr>
      <w:tr>
        <w:tc>
          <w:tcPr>
            <w:tcW w:type="dxa" w:w="3135"/>
            <w:shd w:val="clear" w:color="auto" w:fill="FFFFFF"/>
          </w:tcPr>
          <w:p>
            <w:r>
              <w:rPr>
                <w:sz w:val="18"/>
              </w:rPr>
              <w:t>escalation:alert</w:t>
            </w:r>
          </w:p>
        </w:tc>
        <w:tc>
          <w:tcPr>
            <w:tcW w:type="dxa" w:w="3135"/>
            <w:shd w:val="clear" w:color="auto" w:fill="FFFFFF"/>
          </w:tcPr>
          <w:p>
            <w:r>
              <w:rPr>
                <w:sz w:val="18"/>
              </w:rPr>
              <w:t>Server → Client</w:t>
            </w:r>
          </w:p>
        </w:tc>
        <w:tc>
          <w:tcPr>
            <w:tcW w:type="dxa" w:w="3135"/>
            <w:shd w:val="clear" w:color="auto" w:fill="FFFFFF"/>
          </w:tcPr>
          <w:p>
            <w:r>
              <w:rPr>
                <w:sz w:val="18"/>
              </w:rPr>
              <w:t>Incident escalated</w:t>
            </w:r>
          </w:p>
        </w:tc>
      </w:tr>
      <w:tr>
        <w:tc>
          <w:tcPr>
            <w:tcW w:type="dxa" w:w="3135"/>
            <w:shd w:val="clear" w:color="auto" w:fill="EAF0FB"/>
          </w:tcPr>
          <w:p>
            <w:r>
              <w:rPr>
                <w:sz w:val="18"/>
              </w:rPr>
              <w:t>backup:requested</w:t>
            </w:r>
          </w:p>
        </w:tc>
        <w:tc>
          <w:tcPr>
            <w:tcW w:type="dxa" w:w="3135"/>
            <w:shd w:val="clear" w:color="auto" w:fill="EAF0FB"/>
          </w:tcPr>
          <w:p>
            <w:r>
              <w:rPr>
                <w:sz w:val="18"/>
              </w:rPr>
              <w:t>Server → Client</w:t>
            </w:r>
          </w:p>
        </w:tc>
        <w:tc>
          <w:tcPr>
            <w:tcW w:type="dxa" w:w="3135"/>
            <w:shd w:val="clear" w:color="auto" w:fill="EAF0FB"/>
          </w:tcPr>
          <w:p>
            <w:r>
              <w:rPr>
                <w:sz w:val="18"/>
              </w:rPr>
              <w:t>Unit requested backup</w:t>
            </w:r>
          </w:p>
        </w:tc>
      </w:tr>
    </w:tbl>
    <w:p/>
    <w:p>
      <w:r>
        <w:br w:type="page"/>
      </w:r>
    </w:p>
    <w:p>
      <w:pPr>
        <w:pStyle w:val="Heading1"/>
      </w:pPr>
      <w:r>
        <w:rPr>
          <w:color w:val="1F3864"/>
        </w:rPr>
        <w:t>8. Dispatch Engine</w:t>
      </w:r>
    </w:p>
    <w:p>
      <w:pPr>
        <w:pStyle w:val="Heading2"/>
      </w:pPr>
      <w:r>
        <w:rPr>
          <w:color w:val="2E74B5"/>
        </w:rPr>
        <w:t>8.1 Overview</w:t>
      </w:r>
    </w:p>
    <w:p>
      <w:pPr>
        <w:spacing w:after="120"/>
      </w:pPr>
      <w:r>
        <w:t>The dispatch engine is the core algorithmic component of SafePulse. When an incident is created, the engine selects the most suitable units using distance-based ranking and priority-based strategy selection.</w:t>
      </w:r>
    </w:p>
    <w:p>
      <w:pPr>
        <w:pStyle w:val="Heading2"/>
      </w:pPr>
      <w:r>
        <w:rPr>
          <w:color w:val="2E74B5"/>
        </w:rPr>
        <w:t>8.2 Emergency Routing Rules</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sz w:val="18"/>
              </w:rPr>
              <w:t>Emergency Type</w:t>
            </w:r>
          </w:p>
        </w:tc>
        <w:tc>
          <w:tcPr>
            <w:tcW w:type="dxa" w:w="4703"/>
            <w:shd w:val="clear" w:color="auto" w:fill="1F3864"/>
          </w:tcPr>
          <w:p>
            <w:r>
              <w:rPr>
                <w:b/>
                <w:color w:val="FFFFFF"/>
                <w:sz w:val="18"/>
              </w:rPr>
              <w:t>Eligible Unit Types</w:t>
            </w:r>
          </w:p>
        </w:tc>
      </w:tr>
      <w:tr>
        <w:tc>
          <w:tcPr>
            <w:tcW w:type="dxa" w:w="4703"/>
            <w:shd w:val="clear" w:color="auto" w:fill="FFFFFF"/>
          </w:tcPr>
          <w:p>
            <w:r>
              <w:rPr>
                <w:sz w:val="18"/>
              </w:rPr>
              <w:t>Medical</w:t>
            </w:r>
          </w:p>
        </w:tc>
        <w:tc>
          <w:tcPr>
            <w:tcW w:type="dxa" w:w="4703"/>
            <w:shd w:val="clear" w:color="auto" w:fill="FFFFFF"/>
          </w:tcPr>
          <w:p>
            <w:r>
              <w:rPr>
                <w:sz w:val="18"/>
              </w:rPr>
              <w:t>Ambulance, Mixed</w:t>
            </w:r>
          </w:p>
        </w:tc>
      </w:tr>
      <w:tr>
        <w:tc>
          <w:tcPr>
            <w:tcW w:type="dxa" w:w="4703"/>
            <w:shd w:val="clear" w:color="auto" w:fill="EAF0FB"/>
          </w:tcPr>
          <w:p>
            <w:r>
              <w:rPr>
                <w:sz w:val="18"/>
              </w:rPr>
              <w:t>Safety</w:t>
            </w:r>
          </w:p>
        </w:tc>
        <w:tc>
          <w:tcPr>
            <w:tcW w:type="dxa" w:w="4703"/>
            <w:shd w:val="clear" w:color="auto" w:fill="EAF0FB"/>
          </w:tcPr>
          <w:p>
            <w:r>
              <w:rPr>
                <w:sz w:val="18"/>
              </w:rPr>
              <w:t>Police, Security, Mixed</w:t>
            </w:r>
          </w:p>
        </w:tc>
      </w:tr>
      <w:tr>
        <w:tc>
          <w:tcPr>
            <w:tcW w:type="dxa" w:w="4703"/>
            <w:shd w:val="clear" w:color="auto" w:fill="FFFFFF"/>
          </w:tcPr>
          <w:p>
            <w:r>
              <w:rPr>
                <w:sz w:val="18"/>
              </w:rPr>
              <w:t>Security</w:t>
            </w:r>
          </w:p>
        </w:tc>
        <w:tc>
          <w:tcPr>
            <w:tcW w:type="dxa" w:w="4703"/>
            <w:shd w:val="clear" w:color="auto" w:fill="FFFFFF"/>
          </w:tcPr>
          <w:p>
            <w:r>
              <w:rPr>
                <w:sz w:val="18"/>
              </w:rPr>
              <w:t>Police, Security, Mixed</w:t>
            </w:r>
          </w:p>
        </w:tc>
      </w:tr>
      <w:tr>
        <w:tc>
          <w:tcPr>
            <w:tcW w:type="dxa" w:w="4703"/>
            <w:shd w:val="clear" w:color="auto" w:fill="EAF0FB"/>
          </w:tcPr>
          <w:p>
            <w:r>
              <w:rPr>
                <w:sz w:val="18"/>
              </w:rPr>
              <w:t>Fire</w:t>
            </w:r>
          </w:p>
        </w:tc>
        <w:tc>
          <w:tcPr>
            <w:tcW w:type="dxa" w:w="4703"/>
            <w:shd w:val="clear" w:color="auto" w:fill="EAF0FB"/>
          </w:tcPr>
          <w:p>
            <w:r>
              <w:rPr>
                <w:sz w:val="18"/>
              </w:rPr>
              <w:t>Fire, Mixed</w:t>
            </w:r>
          </w:p>
        </w:tc>
      </w:tr>
    </w:tbl>
    <w:p/>
    <w:p>
      <w:pPr>
        <w:pStyle w:val="Heading2"/>
      </w:pPr>
      <w:r>
        <w:rPr>
          <w:color w:val="2E74B5"/>
        </w:rPr>
        <w:t>8.3 Dispatch Strategies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r>
              <w:rPr>
                <w:b/>
                <w:color w:val="FFFFFF"/>
                <w:sz w:val="18"/>
              </w:rPr>
              <w:t>Priority</w:t>
            </w:r>
          </w:p>
        </w:tc>
        <w:tc>
          <w:tcPr>
            <w:tcW w:type="dxa" w:w="1881"/>
            <w:shd w:val="clear" w:color="auto" w:fill="1F3864"/>
          </w:tcPr>
          <w:p>
            <w:r>
              <w:rPr>
                <w:b/>
                <w:color w:val="FFFFFF"/>
                <w:sz w:val="18"/>
              </w:rPr>
              <w:t>Strategy</w:t>
            </w:r>
          </w:p>
        </w:tc>
        <w:tc>
          <w:tcPr>
            <w:tcW w:type="dxa" w:w="1881"/>
            <w:shd w:val="clear" w:color="auto" w:fill="1F3864"/>
          </w:tcPr>
          <w:p>
            <w:r>
              <w:rPr>
                <w:b/>
                <w:color w:val="FFFFFF"/>
                <w:sz w:val="18"/>
              </w:rPr>
              <w:t>Units Offered</w:t>
            </w:r>
          </w:p>
        </w:tc>
        <w:tc>
          <w:tcPr>
            <w:tcW w:type="dxa" w:w="1881"/>
            <w:shd w:val="clear" w:color="auto" w:fill="1F3864"/>
          </w:tcPr>
          <w:p>
            <w:r>
              <w:rPr>
                <w:b/>
                <w:color w:val="FFFFFF"/>
                <w:sz w:val="18"/>
              </w:rPr>
              <w:t>Timeout</w:t>
            </w:r>
          </w:p>
        </w:tc>
        <w:tc>
          <w:tcPr>
            <w:tcW w:type="dxa" w:w="1881"/>
            <w:shd w:val="clear" w:color="auto" w:fill="1F3864"/>
          </w:tcPr>
          <w:p>
            <w:r>
              <w:rPr>
                <w:b/>
                <w:color w:val="FFFFFF"/>
                <w:sz w:val="18"/>
              </w:rPr>
              <w:t>Escalation Delay</w:t>
            </w:r>
          </w:p>
        </w:tc>
      </w:tr>
      <w:tr>
        <w:tc>
          <w:tcPr>
            <w:tcW w:type="dxa" w:w="1881"/>
            <w:shd w:val="clear" w:color="auto" w:fill="FFFFFF"/>
          </w:tcPr>
          <w:p>
            <w:r>
              <w:rPr>
                <w:sz w:val="18"/>
              </w:rPr>
              <w:t>Normal</w:t>
            </w:r>
          </w:p>
        </w:tc>
        <w:tc>
          <w:tcPr>
            <w:tcW w:type="dxa" w:w="1881"/>
            <w:shd w:val="clear" w:color="auto" w:fill="FFFFFF"/>
          </w:tcPr>
          <w:p>
            <w:r>
              <w:rPr>
                <w:sz w:val="18"/>
              </w:rPr>
              <w:t>Sequential</w:t>
            </w:r>
          </w:p>
        </w:tc>
        <w:tc>
          <w:tcPr>
            <w:tcW w:type="dxa" w:w="1881"/>
            <w:shd w:val="clear" w:color="auto" w:fill="FFFFFF"/>
          </w:tcPr>
          <w:p>
            <w:r>
              <w:rPr>
                <w:sz w:val="18"/>
              </w:rPr>
              <w:t>3 (one at a time)</w:t>
            </w:r>
          </w:p>
        </w:tc>
        <w:tc>
          <w:tcPr>
            <w:tcW w:type="dxa" w:w="1881"/>
            <w:shd w:val="clear" w:color="auto" w:fill="FFFFFF"/>
          </w:tcPr>
          <w:p>
            <w:r>
              <w:rPr>
                <w:sz w:val="18"/>
              </w:rPr>
              <w:t>90 seconds each</w:t>
            </w:r>
          </w:p>
        </w:tc>
        <w:tc>
          <w:tcPr>
            <w:tcW w:type="dxa" w:w="1881"/>
            <w:shd w:val="clear" w:color="auto" w:fill="FFFFFF"/>
          </w:tcPr>
          <w:p>
            <w:r>
              <w:rPr>
                <w:sz w:val="18"/>
              </w:rPr>
              <w:t>5 minutes</w:t>
            </w:r>
          </w:p>
        </w:tc>
      </w:tr>
      <w:tr>
        <w:tc>
          <w:tcPr>
            <w:tcW w:type="dxa" w:w="1881"/>
            <w:shd w:val="clear" w:color="auto" w:fill="EAF0FB"/>
          </w:tcPr>
          <w:p>
            <w:r>
              <w:rPr>
                <w:sz w:val="18"/>
              </w:rPr>
              <w:t>High</w:t>
            </w:r>
          </w:p>
        </w:tc>
        <w:tc>
          <w:tcPr>
            <w:tcW w:type="dxa" w:w="1881"/>
            <w:shd w:val="clear" w:color="auto" w:fill="EAF0FB"/>
          </w:tcPr>
          <w:p>
            <w:r>
              <w:rPr>
                <w:sz w:val="18"/>
              </w:rPr>
              <w:t>Parallel</w:t>
            </w:r>
          </w:p>
        </w:tc>
        <w:tc>
          <w:tcPr>
            <w:tcW w:type="dxa" w:w="1881"/>
            <w:shd w:val="clear" w:color="auto" w:fill="EAF0FB"/>
          </w:tcPr>
          <w:p>
            <w:r>
              <w:rPr>
                <w:sz w:val="18"/>
              </w:rPr>
              <w:t>2 (simultaneously)</w:t>
            </w:r>
          </w:p>
        </w:tc>
        <w:tc>
          <w:tcPr>
            <w:tcW w:type="dxa" w:w="1881"/>
            <w:shd w:val="clear" w:color="auto" w:fill="EAF0FB"/>
          </w:tcPr>
          <w:p>
            <w:r>
              <w:rPr>
                <w:sz w:val="18"/>
              </w:rPr>
              <w:t>60 seconds total</w:t>
            </w:r>
          </w:p>
        </w:tc>
        <w:tc>
          <w:tcPr>
            <w:tcW w:type="dxa" w:w="1881"/>
            <w:shd w:val="clear" w:color="auto" w:fill="EAF0FB"/>
          </w:tcPr>
          <w:p>
            <w:r>
              <w:rPr>
                <w:sz w:val="18"/>
              </w:rPr>
              <w:t>3 minutes</w:t>
            </w:r>
          </w:p>
        </w:tc>
      </w:tr>
    </w:tbl>
    <w:p/>
    <w:p>
      <w:pPr>
        <w:pStyle w:val="Heading2"/>
      </w:pPr>
      <w:r>
        <w:rPr>
          <w:color w:val="2E74B5"/>
        </w:rPr>
        <w:t>8.4 Dispatch Flow</w:t>
      </w:r>
    </w:p>
    <w:p>
      <w:pPr>
        <w:spacing w:before="40" w:after="40"/>
        <w:ind w:left="432" w:right="432"/>
        <w:shd w:val="clear" w:color="auto" w:fill="F0F0F0"/>
      </w:pPr>
      <w:r>
        <w:rPr>
          <w:rFonts w:ascii="Courier New" w:hAnsi="Courier New"/>
          <w:color w:val="1E1E1E"/>
          <w:sz w:val="17"/>
        </w:rPr>
        <w:t>1. Incident created</w:t>
        <w:br/>
        <w:t>2. Find eligible agencies within service_radius_km</w:t>
        <w:br/>
        <w:t>3. Query available units (status=available, is_on_duty=true)</w:t>
        <w:br/>
        <w:t>4. Rank by haversine distance from incident coordinates</w:t>
        <w:br/>
        <w:t>5. Normal priority: offer to unit[0], start 90s timer</w:t>
        <w:br/>
        <w:t xml:space="preserve">   ├─ Accept → mark primary, set incident.primary_unit_id</w:t>
        <w:br/>
        <w:t xml:space="preserve">   ├─ Decline/Expire → offer to unit[1], repeat</w:t>
        <w:br/>
        <w:t xml:space="preserve">   └─ All fail → escalate or manual dispatcher assignment</w:t>
        <w:br/>
        <w:t xml:space="preserve">   High priority: offer to unit[0] AND unit[1] simultaneously</w:t>
        <w:br/>
        <w:t xml:space="preserve">   ├─ First accept → cancel other offer, mark primary</w:t>
        <w:br/>
        <w:t xml:space="preserve">   └─ All fail → escalate after 3 minutes</w:t>
        <w:br/>
        <w:t>6. Escalation: increment escalation_level, fire escalation:alert WebSocket event</w:t>
        <w:br/>
        <w:t>7. Auto-reassign: re-run unit search with expanded radius or next nearest</w:t>
      </w:r>
    </w:p>
    <w:p>
      <w:pPr>
        <w:pStyle w:val="Heading2"/>
      </w:pPr>
      <w:r>
        <w:rPr>
          <w:color w:val="2E74B5"/>
        </w:rPr>
        <w:t>8.5 BullMQ Job Types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sz w:val="18"/>
              </w:rPr>
              <w:t>Job</w:t>
            </w:r>
          </w:p>
        </w:tc>
        <w:tc>
          <w:tcPr>
            <w:tcW w:type="dxa" w:w="2351"/>
            <w:shd w:val="clear" w:color="auto" w:fill="1F3864"/>
          </w:tcPr>
          <w:p>
            <w:r>
              <w:rPr>
                <w:b/>
                <w:color w:val="FFFFFF"/>
                <w:sz w:val="18"/>
              </w:rPr>
              <w:t>Queue</w:t>
            </w:r>
          </w:p>
        </w:tc>
        <w:tc>
          <w:tcPr>
            <w:tcW w:type="dxa" w:w="2351"/>
            <w:shd w:val="clear" w:color="auto" w:fill="1F3864"/>
          </w:tcPr>
          <w:p>
            <w:r>
              <w:rPr>
                <w:b/>
                <w:color w:val="FFFFFF"/>
                <w:sz w:val="18"/>
              </w:rPr>
              <w:t>Delay / Schedule</w:t>
            </w:r>
          </w:p>
        </w:tc>
        <w:tc>
          <w:tcPr>
            <w:tcW w:type="dxa" w:w="2351"/>
            <w:shd w:val="clear" w:color="auto" w:fill="1F3864"/>
          </w:tcPr>
          <w:p>
            <w:r>
              <w:rPr>
                <w:b/>
                <w:color w:val="FFFFFF"/>
                <w:sz w:val="18"/>
              </w:rPr>
              <w:t>Description</w:t>
            </w:r>
          </w:p>
        </w:tc>
      </w:tr>
      <w:tr>
        <w:tc>
          <w:tcPr>
            <w:tcW w:type="dxa" w:w="2351"/>
            <w:shd w:val="clear" w:color="auto" w:fill="FFFFFF"/>
          </w:tcPr>
          <w:p>
            <w:r>
              <w:rPr>
                <w:sz w:val="18"/>
              </w:rPr>
              <w:t>dispatch.offer_timeout</w:t>
            </w:r>
          </w:p>
        </w:tc>
        <w:tc>
          <w:tcPr>
            <w:tcW w:type="dxa" w:w="2351"/>
            <w:shd w:val="clear" w:color="auto" w:fill="FFFFFF"/>
          </w:tcPr>
          <w:p>
            <w:r>
              <w:rPr>
                <w:sz w:val="18"/>
              </w:rPr>
              <w:t>DISPATCH</w:t>
            </w:r>
          </w:p>
        </w:tc>
        <w:tc>
          <w:tcPr>
            <w:tcW w:type="dxa" w:w="2351"/>
            <w:shd w:val="clear" w:color="auto" w:fill="FFFFFF"/>
          </w:tcPr>
          <w:p>
            <w:r>
              <w:rPr>
                <w:sz w:val="18"/>
              </w:rPr>
              <w:t>90s or 60s</w:t>
            </w:r>
          </w:p>
        </w:tc>
        <w:tc>
          <w:tcPr>
            <w:tcW w:type="dxa" w:w="2351"/>
            <w:shd w:val="clear" w:color="auto" w:fill="FFFFFF"/>
          </w:tcPr>
          <w:p>
            <w:r>
              <w:rPr>
                <w:sz w:val="18"/>
              </w:rPr>
              <w:t>Expires offer if no response</w:t>
            </w:r>
          </w:p>
        </w:tc>
      </w:tr>
      <w:tr>
        <w:tc>
          <w:tcPr>
            <w:tcW w:type="dxa" w:w="2351"/>
            <w:shd w:val="clear" w:color="auto" w:fill="EAF0FB"/>
          </w:tcPr>
          <w:p>
            <w:r>
              <w:rPr>
                <w:sz w:val="18"/>
              </w:rPr>
              <w:t>dispatch.escalate</w:t>
            </w:r>
          </w:p>
        </w:tc>
        <w:tc>
          <w:tcPr>
            <w:tcW w:type="dxa" w:w="2351"/>
            <w:shd w:val="clear" w:color="auto" w:fill="EAF0FB"/>
          </w:tcPr>
          <w:p>
            <w:r>
              <w:rPr>
                <w:sz w:val="18"/>
              </w:rPr>
              <w:t>DISPATCH</w:t>
            </w:r>
          </w:p>
        </w:tc>
        <w:tc>
          <w:tcPr>
            <w:tcW w:type="dxa" w:w="2351"/>
            <w:shd w:val="clear" w:color="auto" w:fill="EAF0FB"/>
          </w:tcPr>
          <w:p>
            <w:r>
              <w:rPr>
                <w:sz w:val="18"/>
              </w:rPr>
              <w:t>5min or 3min</w:t>
            </w:r>
          </w:p>
        </w:tc>
        <w:tc>
          <w:tcPr>
            <w:tcW w:type="dxa" w:w="2351"/>
            <w:shd w:val="clear" w:color="auto" w:fill="EAF0FB"/>
          </w:tcPr>
          <w:p>
            <w:r>
              <w:rPr>
                <w:sz w:val="18"/>
              </w:rPr>
              <w:t>Escalates unassigned incident</w:t>
            </w:r>
          </w:p>
        </w:tc>
      </w:tr>
      <w:tr>
        <w:tc>
          <w:tcPr>
            <w:tcW w:type="dxa" w:w="2351"/>
            <w:shd w:val="clear" w:color="auto" w:fill="FFFFFF"/>
          </w:tcPr>
          <w:p>
            <w:r>
              <w:rPr>
                <w:sz w:val="18"/>
              </w:rPr>
              <w:t>dispatch.check_en_route</w:t>
            </w:r>
          </w:p>
        </w:tc>
        <w:tc>
          <w:tcPr>
            <w:tcW w:type="dxa" w:w="2351"/>
            <w:shd w:val="clear" w:color="auto" w:fill="FFFFFF"/>
          </w:tcPr>
          <w:p>
            <w:r>
              <w:rPr>
                <w:sz w:val="18"/>
              </w:rPr>
              <w:t>DISPATCH</w:t>
            </w:r>
          </w:p>
        </w:tc>
        <w:tc>
          <w:tcPr>
            <w:tcW w:type="dxa" w:w="2351"/>
            <w:shd w:val="clear" w:color="auto" w:fill="FFFFFF"/>
          </w:tcPr>
          <w:p>
            <w:r>
              <w:rPr>
                <w:sz w:val="18"/>
              </w:rPr>
              <w:t>5 minutes</w:t>
            </w:r>
          </w:p>
        </w:tc>
        <w:tc>
          <w:tcPr>
            <w:tcW w:type="dxa" w:w="2351"/>
            <w:shd w:val="clear" w:color="auto" w:fill="FFFFFF"/>
          </w:tcPr>
          <w:p>
            <w:r>
              <w:rPr>
                <w:sz w:val="18"/>
              </w:rPr>
              <w:t>Checks if unit progressed from en_route</w:t>
            </w:r>
          </w:p>
        </w:tc>
      </w:tr>
      <w:tr>
        <w:tc>
          <w:tcPr>
            <w:tcW w:type="dxa" w:w="2351"/>
            <w:shd w:val="clear" w:color="auto" w:fill="EAF0FB"/>
          </w:tcPr>
          <w:p>
            <w:r>
              <w:rPr>
                <w:sz w:val="18"/>
              </w:rPr>
              <w:t>dispatch.auto_reassign</w:t>
            </w:r>
          </w:p>
        </w:tc>
        <w:tc>
          <w:tcPr>
            <w:tcW w:type="dxa" w:w="2351"/>
            <w:shd w:val="clear" w:color="auto" w:fill="EAF0FB"/>
          </w:tcPr>
          <w:p>
            <w:r>
              <w:rPr>
                <w:sz w:val="18"/>
              </w:rPr>
              <w:t>DISPATCH</w:t>
            </w:r>
          </w:p>
        </w:tc>
        <w:tc>
          <w:tcPr>
            <w:tcW w:type="dxa" w:w="2351"/>
            <w:shd w:val="clear" w:color="auto" w:fill="EAF0FB"/>
          </w:tcPr>
          <w:p>
            <w:r>
              <w:rPr>
                <w:sz w:val="18"/>
              </w:rPr>
              <w:t>Triggered</w:t>
            </w:r>
          </w:p>
        </w:tc>
        <w:tc>
          <w:tcPr>
            <w:tcW w:type="dxa" w:w="2351"/>
            <w:shd w:val="clear" w:color="auto" w:fill="EAF0FB"/>
          </w:tcPr>
          <w:p>
            <w:r>
              <w:rPr>
                <w:sz w:val="18"/>
              </w:rPr>
              <w:t>Finds new units after all offers fail</w:t>
            </w:r>
          </w:p>
        </w:tc>
      </w:tr>
      <w:tr>
        <w:tc>
          <w:tcPr>
            <w:tcW w:type="dxa" w:w="2351"/>
            <w:shd w:val="clear" w:color="auto" w:fill="FFFFFF"/>
          </w:tcPr>
          <w:p>
            <w:r>
              <w:rPr>
                <w:sz w:val="18"/>
              </w:rPr>
              <w:t>notify.send</w:t>
            </w:r>
          </w:p>
        </w:tc>
        <w:tc>
          <w:tcPr>
            <w:tcW w:type="dxa" w:w="2351"/>
            <w:shd w:val="clear" w:color="auto" w:fill="FFFFFF"/>
          </w:tcPr>
          <w:p>
            <w:r>
              <w:rPr>
                <w:sz w:val="18"/>
              </w:rPr>
              <w:t>NOTIFICATIONS</w:t>
            </w:r>
          </w:p>
        </w:tc>
        <w:tc>
          <w:tcPr>
            <w:tcW w:type="dxa" w:w="2351"/>
            <w:shd w:val="clear" w:color="auto" w:fill="FFFFFF"/>
          </w:tcPr>
          <w:p>
            <w:r>
              <w:rPr>
                <w:sz w:val="18"/>
              </w:rPr>
              <w:t>Immediate</w:t>
            </w:r>
          </w:p>
        </w:tc>
        <w:tc>
          <w:tcPr>
            <w:tcW w:type="dxa" w:w="2351"/>
            <w:shd w:val="clear" w:color="auto" w:fill="FFFFFF"/>
          </w:tcPr>
          <w:p>
            <w:r>
              <w:rPr>
                <w:sz w:val="18"/>
              </w:rPr>
              <w:t>Sends notification (3 retries, exp backoff)</w:t>
            </w:r>
          </w:p>
        </w:tc>
      </w:tr>
      <w:tr>
        <w:tc>
          <w:tcPr>
            <w:tcW w:type="dxa" w:w="2351"/>
            <w:shd w:val="clear" w:color="auto" w:fill="EAF0FB"/>
          </w:tcPr>
          <w:p>
            <w:r>
              <w:rPr>
                <w:sz w:val="18"/>
              </w:rPr>
              <w:t>notify.retry</w:t>
            </w:r>
          </w:p>
        </w:tc>
        <w:tc>
          <w:tcPr>
            <w:tcW w:type="dxa" w:w="2351"/>
            <w:shd w:val="clear" w:color="auto" w:fill="EAF0FB"/>
          </w:tcPr>
          <w:p>
            <w:r>
              <w:rPr>
                <w:sz w:val="18"/>
              </w:rPr>
              <w:t>NOTIFICATIONS</w:t>
            </w:r>
          </w:p>
        </w:tc>
        <w:tc>
          <w:tcPr>
            <w:tcW w:type="dxa" w:w="2351"/>
            <w:shd w:val="clear" w:color="auto" w:fill="EAF0FB"/>
          </w:tcPr>
          <w:p>
            <w:r>
              <w:rPr>
                <w:sz w:val="18"/>
              </w:rPr>
              <w:t>Configurable</w:t>
            </w:r>
          </w:p>
        </w:tc>
        <w:tc>
          <w:tcPr>
            <w:tcW w:type="dxa" w:w="2351"/>
            <w:shd w:val="clear" w:color="auto" w:fill="EAF0FB"/>
          </w:tcPr>
          <w:p>
            <w:r>
              <w:rPr>
                <w:sz w:val="18"/>
              </w:rPr>
              <w:t>Retries failed notification</w:t>
            </w:r>
          </w:p>
        </w:tc>
      </w:tr>
      <w:tr>
        <w:tc>
          <w:tcPr>
            <w:tcW w:type="dxa" w:w="2351"/>
            <w:shd w:val="clear" w:color="auto" w:fill="FFFFFF"/>
          </w:tcPr>
          <w:p>
            <w:r>
              <w:rPr>
                <w:sz w:val="18"/>
              </w:rPr>
              <w:t>cleanup.expire_tracking</w:t>
            </w:r>
          </w:p>
        </w:tc>
        <w:tc>
          <w:tcPr>
            <w:tcW w:type="dxa" w:w="2351"/>
            <w:shd w:val="clear" w:color="auto" w:fill="FFFFFF"/>
          </w:tcPr>
          <w:p>
            <w:r>
              <w:rPr>
                <w:sz w:val="18"/>
              </w:rPr>
              <w:t>CLEANUP</w:t>
            </w:r>
          </w:p>
        </w:tc>
        <w:tc>
          <w:tcPr>
            <w:tcW w:type="dxa" w:w="2351"/>
            <w:shd w:val="clear" w:color="auto" w:fill="FFFFFF"/>
          </w:tcPr>
          <w:p>
            <w:r>
              <w:rPr>
                <w:sz w:val="18"/>
              </w:rPr>
              <w:t>Hourly (cron)</w:t>
            </w:r>
          </w:p>
        </w:tc>
        <w:tc>
          <w:tcPr>
            <w:tcW w:type="dxa" w:w="2351"/>
            <w:shd w:val="clear" w:color="auto" w:fill="FFFFFF"/>
          </w:tcPr>
          <w:p>
            <w:r>
              <w:rPr>
                <w:sz w:val="18"/>
              </w:rPr>
              <w:t>Removes expired tracking tokens</w:t>
            </w:r>
          </w:p>
        </w:tc>
      </w:tr>
      <w:tr>
        <w:tc>
          <w:tcPr>
            <w:tcW w:type="dxa" w:w="2351"/>
            <w:shd w:val="clear" w:color="auto" w:fill="EAF0FB"/>
          </w:tcPr>
          <w:p>
            <w:r>
              <w:rPr>
                <w:sz w:val="18"/>
              </w:rPr>
              <w:t>cleanup.sessions</w:t>
            </w:r>
          </w:p>
        </w:tc>
        <w:tc>
          <w:tcPr>
            <w:tcW w:type="dxa" w:w="2351"/>
            <w:shd w:val="clear" w:color="auto" w:fill="EAF0FB"/>
          </w:tcPr>
          <w:p>
            <w:r>
              <w:rPr>
                <w:sz w:val="18"/>
              </w:rPr>
              <w:t>CLEANUP</w:t>
            </w:r>
          </w:p>
        </w:tc>
        <w:tc>
          <w:tcPr>
            <w:tcW w:type="dxa" w:w="2351"/>
            <w:shd w:val="clear" w:color="auto" w:fill="EAF0FB"/>
          </w:tcPr>
          <w:p>
            <w:r>
              <w:rPr>
                <w:sz w:val="18"/>
              </w:rPr>
              <w:t>Every 15min</w:t>
            </w:r>
          </w:p>
        </w:tc>
        <w:tc>
          <w:tcPr>
            <w:tcW w:type="dxa" w:w="2351"/>
            <w:shd w:val="clear" w:color="auto" w:fill="EAF0FB"/>
          </w:tcPr>
          <w:p>
            <w:r>
              <w:rPr>
                <w:sz w:val="18"/>
              </w:rPr>
              <w:t>Removes expired USSD sessions</w:t>
            </w:r>
          </w:p>
        </w:tc>
      </w:tr>
    </w:tbl>
    <w:p/>
    <w:p>
      <w:r>
        <w:br w:type="page"/>
      </w:r>
    </w:p>
    <w:p>
      <w:pPr>
        <w:pStyle w:val="Heading1"/>
      </w:pPr>
      <w:r>
        <w:rPr>
          <w:color w:val="1F3864"/>
        </w:rPr>
        <w:t>9. Features</w:t>
      </w:r>
    </w:p>
    <w:p>
      <w:pPr>
        <w:pStyle w:val="Heading2"/>
      </w:pPr>
      <w:r>
        <w:rPr>
          <w:color w:val="2E74B5"/>
        </w:rPr>
        <w:t>9.1 Emergency Intake (Multi-Channel)</w:t>
      </w:r>
    </w:p>
    <w:p>
      <w:pPr>
        <w:spacing w:after="120"/>
      </w:pPr>
      <w:r>
        <w:t>Citizens can report emergencies through three channels:</w:t>
      </w:r>
    </w:p>
    <w:p>
      <w:pPr>
        <w:pStyle w:val="Heading3"/>
      </w:pPr>
      <w:r>
        <w:rPr>
          <w:color w:val="2E75B6"/>
        </w:rPr>
        <w:t>Mobile App</w:t>
      </w:r>
    </w:p>
    <w:p>
      <w:pPr>
        <w:pStyle w:val="ListBullet"/>
        <w:spacing w:after="60"/>
      </w:pPr>
      <w:r>
        <w:t>Native app for iOS and Android (React Native/Expo — planned)</w:t>
      </w:r>
    </w:p>
    <w:p>
      <w:pPr>
        <w:pStyle w:val="ListBullet"/>
        <w:spacing w:after="60"/>
      </w:pPr>
      <w:r>
        <w:t>GPS location auto-captured; fallback to manual landmark entry</w:t>
      </w:r>
    </w:p>
    <w:p>
      <w:pPr>
        <w:pStyle w:val="ListBullet"/>
        <w:spacing w:after="60"/>
      </w:pPr>
      <w:r>
        <w:t>Emergency type selection: Medical, Fire, Safety, Security</w:t>
      </w:r>
    </w:p>
    <w:p>
      <w:pPr>
        <w:pStyle w:val="ListBullet"/>
        <w:spacing w:after="60"/>
      </w:pPr>
      <w:r>
        <w:t>Real-time incident status tracking after reporting</w:t>
      </w:r>
    </w:p>
    <w:p>
      <w:pPr>
        <w:pStyle w:val="ListBullet"/>
        <w:spacing w:after="60"/>
      </w:pPr>
      <w:r>
        <w:t>Idempotency key support to prevent accidental duplicate reports</w:t>
      </w:r>
    </w:p>
    <w:p>
      <w:pPr>
        <w:pStyle w:val="Heading3"/>
      </w:pPr>
      <w:r>
        <w:rPr>
          <w:color w:val="2E75B6"/>
        </w:rPr>
        <w:t>USSD (Feature Phones)</w:t>
      </w:r>
    </w:p>
    <w:p>
      <w:pPr>
        <w:pStyle w:val="ListBullet"/>
        <w:spacing w:after="60"/>
      </w:pPr>
      <w:r>
        <w:t>Works on any GSM phone, no smartphone required</w:t>
      </w:r>
    </w:p>
    <w:p>
      <w:pPr>
        <w:pStyle w:val="ListBullet"/>
        <w:spacing w:after="60"/>
      </w:pPr>
      <w:r>
        <w:t>State machine: init → select_type → confirm → select_location → completed</w:t>
      </w:r>
    </w:p>
    <w:p>
      <w:pPr>
        <w:pStyle w:val="ListBullet"/>
        <w:spacing w:after="60"/>
      </w:pPr>
      <w:r>
        <w:t>Supports saved home/work locations or manual landmark entry</w:t>
      </w:r>
    </w:p>
    <w:p>
      <w:pPr>
        <w:pStyle w:val="ListBullet"/>
        <w:spacing w:after="60"/>
      </w:pPr>
      <w:r>
        <w:t>5-minute session timeout</w:t>
      </w:r>
    </w:p>
    <w:p>
      <w:pPr>
        <w:pStyle w:val="ListBullet"/>
        <w:spacing w:after="60"/>
      </w:pPr>
      <w:r>
        <w:t>Dial-in via configurable USSD short code</w:t>
      </w:r>
    </w:p>
    <w:p>
      <w:pPr>
        <w:pStyle w:val="Heading3"/>
      </w:pPr>
      <w:r>
        <w:rPr>
          <w:color w:val="2E75B6"/>
        </w:rPr>
        <w:t>Web Portal</w:t>
      </w:r>
    </w:p>
    <w:p>
      <w:pPr>
        <w:pStyle w:val="ListBullet"/>
        <w:spacing w:after="60"/>
      </w:pPr>
      <w:r>
        <w:t>Browser-based emergency reporting (intake_source: web)</w:t>
      </w:r>
    </w:p>
    <w:p>
      <w:pPr>
        <w:pStyle w:val="ListBullet"/>
        <w:spacing w:after="60"/>
      </w:pPr>
      <w:r>
        <w:t>Accessible from dispatcher-web at /t/[token] for tracking</w:t>
      </w:r>
    </w:p>
    <w:p>
      <w:pPr>
        <w:pStyle w:val="Heading2"/>
      </w:pPr>
      <w:r>
        <w:rPr>
          <w:color w:val="2E74B5"/>
        </w:rPr>
        <w:t>9.2 Dispatcher Console</w:t>
      </w:r>
    </w:p>
    <w:p>
      <w:pPr>
        <w:spacing w:after="120"/>
      </w:pPr>
      <w:r>
        <w:t>A professional-grade real-time dispatch console (inspired by RapidSOS) with a 3-pane resizable layout:</w:t>
      </w:r>
    </w:p>
    <w:p>
      <w:pPr>
        <w:pStyle w:val="ListBullet"/>
        <w:spacing w:after="60"/>
      </w:pPr>
      <w:r>
        <w:t>Left pane — Queue Panel: Incident queue with filters (type, status, priority, search)</w:t>
      </w:r>
    </w:p>
    <w:p>
      <w:pPr>
        <w:pStyle w:val="ListBullet"/>
        <w:spacing w:after="60"/>
      </w:pPr>
      <w:r>
        <w:t>Center pane — Incident Panel: Full incident details, timeline, notes, assign units</w:t>
      </w:r>
    </w:p>
    <w:p>
      <w:pPr>
        <w:pStyle w:val="ListBullet"/>
        <w:spacing w:after="60"/>
      </w:pPr>
      <w:r>
        <w:t>Right pane — Map Panel: Live Leaflet map with incident location and unit positions</w:t>
      </w:r>
    </w:p>
    <w:p>
      <w:pPr>
        <w:spacing w:after="120"/>
      </w:pPr>
      <w:r>
        <w:t>Key dispatcher capabilities:</w:t>
      </w:r>
    </w:p>
    <w:p>
      <w:pPr>
        <w:pStyle w:val="ListBullet"/>
        <w:spacing w:after="60"/>
      </w:pPr>
      <w:r>
        <w:t>Acknowledge incoming incidents</w:t>
      </w:r>
    </w:p>
    <w:p>
      <w:pPr>
        <w:pStyle w:val="ListBullet"/>
        <w:spacing w:after="60"/>
      </w:pPr>
      <w:r>
        <w:t>Assign units from the available unit list</w:t>
      </w:r>
    </w:p>
    <w:p>
      <w:pPr>
        <w:pStyle w:val="ListBullet"/>
        <w:spacing w:after="60"/>
      </w:pPr>
      <w:r>
        <w:t>Add internal notes to incidents</w:t>
      </w:r>
    </w:p>
    <w:p>
      <w:pPr>
        <w:pStyle w:val="ListBullet"/>
        <w:spacing w:after="60"/>
      </w:pPr>
      <w:r>
        <w:t>Send messages to callers or emergency contacts</w:t>
      </w:r>
    </w:p>
    <w:p>
      <w:pPr>
        <w:pStyle w:val="ListBullet"/>
        <w:spacing w:after="60"/>
      </w:pPr>
      <w:r>
        <w:t>View complete event timeline with actor attribution</w:t>
      </w:r>
    </w:p>
    <w:p>
      <w:pPr>
        <w:pStyle w:val="ListBullet"/>
        <w:spacing w:after="60"/>
      </w:pPr>
      <w:r>
        <w:t>View location history (snapshot trail)</w:t>
      </w:r>
    </w:p>
    <w:p>
      <w:pPr>
        <w:pStyle w:val="ListBullet"/>
        <w:spacing w:after="60"/>
      </w:pPr>
      <w:r>
        <w:t>View delivery logs for notifications</w:t>
      </w:r>
    </w:p>
    <w:p>
      <w:pPr>
        <w:pStyle w:val="ListBullet"/>
        <w:spacing w:after="60"/>
      </w:pPr>
      <w:r>
        <w:t>Export incident reports as JSON or CSV</w:t>
      </w:r>
    </w:p>
    <w:p>
      <w:pPr>
        <w:pStyle w:val="ListBullet"/>
        <w:spacing w:after="60"/>
      </w:pPr>
      <w:r>
        <w:t>View dashboard statistics (pending count, average response time, etc.)</w:t>
      </w:r>
    </w:p>
    <w:p>
      <w:pPr>
        <w:pStyle w:val="Heading2"/>
      </w:pPr>
      <w:r>
        <w:rPr>
          <w:color w:val="2E74B5"/>
        </w:rPr>
        <w:t>9.3 Unit Portal (PWA)</w:t>
      </w:r>
    </w:p>
    <w:p>
      <w:pPr>
        <w:spacing w:after="120"/>
      </w:pPr>
      <w:r>
        <w:t>A Progressive Web App for field responders, designed for mobile use:</w:t>
      </w:r>
    </w:p>
    <w:p>
      <w:pPr>
        <w:pStyle w:val="ListBullet"/>
        <w:spacing w:after="60"/>
      </w:pPr>
      <w:r>
        <w:t>Accept or decline incoming assignment offers</w:t>
      </w:r>
    </w:p>
    <w:p>
      <w:pPr>
        <w:pStyle w:val="ListBullet"/>
        <w:spacing w:after="60"/>
      </w:pPr>
      <w:r>
        <w:t>View incident details: type, location, caller info, description</w:t>
      </w:r>
    </w:p>
    <w:p>
      <w:pPr>
        <w:pStyle w:val="ListBullet"/>
        <w:spacing w:after="60"/>
      </w:pPr>
      <w:r>
        <w:t>Update status: en_route → on_scene</w:t>
      </w:r>
    </w:p>
    <w:p>
      <w:pPr>
        <w:pStyle w:val="ListBullet"/>
        <w:spacing w:after="60"/>
      </w:pPr>
      <w:r>
        <w:t>Push live GPS location pings during active incidents</w:t>
      </w:r>
    </w:p>
    <w:p>
      <w:pPr>
        <w:pStyle w:val="ListBullet"/>
        <w:spacing w:after="60"/>
      </w:pPr>
      <w:r>
        <w:t>Request backup units</w:t>
      </w:r>
    </w:p>
    <w:p>
      <w:pPr>
        <w:pStyle w:val="ListBullet"/>
        <w:spacing w:after="60"/>
      </w:pPr>
      <w:r>
        <w:t>Report unable to locate caller</w:t>
      </w:r>
    </w:p>
    <w:p>
      <w:pPr>
        <w:pStyle w:val="ListBullet"/>
        <w:spacing w:after="60"/>
      </w:pPr>
      <w:r>
        <w:t>Resolve incidents from the field</w:t>
      </w:r>
    </w:p>
    <w:p>
      <w:pPr>
        <w:pStyle w:val="ListBullet"/>
        <w:spacing w:after="60"/>
      </w:pPr>
      <w:r>
        <w:t>Offline support via PWA service worker</w:t>
      </w:r>
    </w:p>
    <w:p>
      <w:pPr>
        <w:pStyle w:val="Heading2"/>
      </w:pPr>
      <w:r>
        <w:rPr>
          <w:color w:val="2E74B5"/>
        </w:rPr>
        <w:t>9.4 KYC (Identity Verification)</w:t>
      </w:r>
    </w:p>
    <w:p>
      <w:pPr>
        <w:pStyle w:val="ListBullet"/>
        <w:spacing w:after="60"/>
      </w:pPr>
      <w:r>
        <w:t>Ghana Card verification via MetaMap Government Checks API</w:t>
      </w:r>
    </w:p>
    <w:p>
      <w:pPr>
        <w:pStyle w:val="ListBullet"/>
        <w:spacing w:after="60"/>
      </w:pPr>
      <w:r>
        <w:t>HMAC-SHA256 hash stored — no plaintext Ghana Card numbers</w:t>
      </w:r>
    </w:p>
    <w:p>
      <w:pPr>
        <w:pStyle w:val="ListBullet"/>
        <w:spacing w:after="60"/>
      </w:pPr>
      <w:r>
        <w:t>Last 4 digits retained for display purposes</w:t>
      </w:r>
    </w:p>
    <w:p>
      <w:pPr>
        <w:pStyle w:val="ListBullet"/>
        <w:spacing w:after="60"/>
      </w:pPr>
      <w:r>
        <w:t>Citizens can report emergencies while KYC is pending</w:t>
      </w:r>
    </w:p>
    <w:p>
      <w:pPr>
        <w:pStyle w:val="ListBullet"/>
        <w:spacing w:after="60"/>
      </w:pPr>
      <w:r>
        <w:t>KYC failure blocks further reporting until retry succeeds</w:t>
      </w:r>
    </w:p>
    <w:p>
      <w:pPr>
        <w:pStyle w:val="ListBullet"/>
        <w:spacing w:after="60"/>
      </w:pPr>
      <w:r>
        <w:t>Async webhook receives verification results from MetaMap</w:t>
      </w:r>
    </w:p>
    <w:p>
      <w:pPr>
        <w:pStyle w:val="ListBullet"/>
        <w:spacing w:after="60"/>
      </w:pPr>
      <w:r>
        <w:t>Development stub mode returns instant "verified" status</w:t>
      </w:r>
    </w:p>
    <w:p>
      <w:pPr>
        <w:pStyle w:val="Heading2"/>
      </w:pPr>
      <w:r>
        <w:rPr>
          <w:color w:val="2E74B5"/>
        </w:rPr>
        <w:t>9.5 Notifications (Multi-Channel)</w:t>
      </w:r>
    </w:p>
    <w:p>
      <w:pPr>
        <w:spacing w:after="120"/>
      </w:pPr>
      <w:r>
        <w:t>Fallback notification chain ensuring delivery even if one channel fails:</w:t>
      </w:r>
    </w:p>
    <w:p>
      <w:pPr>
        <w:spacing w:before="40" w:after="40"/>
        <w:ind w:left="432" w:right="432"/>
        <w:shd w:val="clear" w:color="auto" w:fill="F0F0F0"/>
      </w:pPr>
      <w:r>
        <w:rPr>
          <w:rFonts w:ascii="Courier New" w:hAnsi="Courier New"/>
          <w:color w:val="1E1E1E"/>
          <w:sz w:val="17"/>
        </w:rPr>
        <w:t>1. Push Notification (Firebase FCM / Expo Push)  ← preferred</w:t>
        <w:br/>
        <w:t>2. WhatsApp (Meta Business API / Twilio WhatsApp)  ← fallback</w:t>
        <w:br/>
        <w:t>3. SMS (Africa's Talking / Twilio SMS)             ← last resort</w:t>
        <w:br/>
        <w:br/>
        <w:t>Each channel retried up to 3 times with exponential backoff:</w:t>
        <w:br/>
        <w:t xml:space="preserve">  Attempt 1: immediate</w:t>
        <w:br/>
        <w:t xml:space="preserve">  Attempt 2: +5 seconds</w:t>
        <w:br/>
        <w:t xml:space="preserve">  Attempt 3: +25 seconds</w:t>
      </w:r>
    </w:p>
    <w:p>
      <w:pPr>
        <w:pStyle w:val="Heading2"/>
      </w:pPr>
      <w:r>
        <w:rPr>
          <w:color w:val="2E74B5"/>
        </w:rPr>
        <w:t>9.6 Public Incident Tracking</w:t>
      </w:r>
    </w:p>
    <w:p>
      <w:pPr>
        <w:pStyle w:val="ListBullet"/>
        <w:spacing w:after="60"/>
      </w:pPr>
      <w:r>
        <w:t>Each incident generates a unique tracking_token on creation</w:t>
      </w:r>
    </w:p>
    <w:p>
      <w:pPr>
        <w:pStyle w:val="ListBullet"/>
        <w:spacing w:after="60"/>
      </w:pPr>
      <w:r>
        <w:t>Token is shared with caller and emergency contacts via notification</w:t>
      </w:r>
    </w:p>
    <w:p>
      <w:pPr>
        <w:pStyle w:val="ListBullet"/>
        <w:spacing w:after="60"/>
      </w:pPr>
      <w:r>
        <w:t>Public URL (/t/[token]) shows live incident status — no login required</w:t>
      </w:r>
    </w:p>
    <w:p>
      <w:pPr>
        <w:pStyle w:val="ListBullet"/>
        <w:spacing w:after="60"/>
      </w:pPr>
      <w:r>
        <w:t>Token expires after 24 hours</w:t>
      </w:r>
    </w:p>
    <w:p>
      <w:pPr>
        <w:pStyle w:val="ListBullet"/>
        <w:spacing w:after="60"/>
      </w:pPr>
      <w:r>
        <w:t>Caller location updates shown in real-time on tracking page</w:t>
      </w:r>
    </w:p>
    <w:p>
      <w:pPr>
        <w:pStyle w:val="Heading2"/>
      </w:pPr>
      <w:r>
        <w:rPr>
          <w:color w:val="2E74B5"/>
        </w:rPr>
        <w:t>9.7 Emergency Contacts</w:t>
      </w:r>
    </w:p>
    <w:p>
      <w:pPr>
        <w:pStyle w:val="ListBullet"/>
        <w:spacing w:after="60"/>
      </w:pPr>
      <w:r>
        <w:t>Users can register multiple trusted contacts</w:t>
      </w:r>
    </w:p>
    <w:p>
      <w:pPr>
        <w:pStyle w:val="ListBullet"/>
        <w:spacing w:after="60"/>
      </w:pPr>
      <w:r>
        <w:t>One contact designated as primary</w:t>
      </w:r>
    </w:p>
    <w:p>
      <w:pPr>
        <w:pStyle w:val="ListBullet"/>
        <w:spacing w:after="60"/>
      </w:pPr>
      <w:r>
        <w:t>Contacts notified automatically when an incident is created</w:t>
      </w:r>
    </w:p>
    <w:p>
      <w:pPr>
        <w:pStyle w:val="ListBullet"/>
        <w:spacing w:after="60"/>
      </w:pPr>
      <w:r>
        <w:t>notify_on_emergency flag per contact</w:t>
      </w:r>
    </w:p>
    <w:p>
      <w:pPr>
        <w:pStyle w:val="Heading2"/>
      </w:pPr>
      <w:r>
        <w:rPr>
          <w:color w:val="2E74B5"/>
        </w:rPr>
        <w:t>9.8 Location Services</w:t>
      </w:r>
    </w:p>
    <w:p>
      <w:pPr>
        <w:pStyle w:val="ListBullet"/>
        <w:spacing w:after="60"/>
      </w:pPr>
      <w:r>
        <w:t>GPS with accuracy reading (high/medium/low/unknown confidence)</w:t>
      </w:r>
    </w:p>
    <w:p>
      <w:pPr>
        <w:pStyle w:val="ListBullet"/>
        <w:spacing w:after="60"/>
      </w:pPr>
      <w:r>
        <w:t>Network-based location as fallback</w:t>
      </w:r>
    </w:p>
    <w:p>
      <w:pPr>
        <w:pStyle w:val="ListBullet"/>
        <w:spacing w:after="60"/>
      </w:pPr>
      <w:r>
        <w:t>Saved home and work locations for quick selection</w:t>
      </w:r>
    </w:p>
    <w:p>
      <w:pPr>
        <w:pStyle w:val="ListBullet"/>
        <w:spacing w:after="60"/>
      </w:pPr>
      <w:r>
        <w:t>Landmark-based reporting for USSD users</w:t>
      </w:r>
    </w:p>
    <w:p>
      <w:pPr>
        <w:pStyle w:val="ListBullet"/>
        <w:spacing w:after="60"/>
      </w:pPr>
      <w:r>
        <w:t>Location snapshots stored throughout incident lifecycle</w:t>
      </w:r>
    </w:p>
    <w:p>
      <w:pPr>
        <w:pStyle w:val="ListBullet"/>
        <w:spacing w:after="60"/>
      </w:pPr>
      <w:r>
        <w:t>Real-time caller location updates broadcast to dispatcher and unit</w:t>
      </w:r>
    </w:p>
    <w:p>
      <w:pPr>
        <w:pStyle w:val="Heading2"/>
      </w:pPr>
      <w:r>
        <w:rPr>
          <w:color w:val="2E74B5"/>
        </w:rPr>
        <w:t>9.9 Incident Lifecycle</w:t>
      </w:r>
    </w:p>
    <w:p>
      <w:pPr>
        <w:spacing w:before="40" w:after="40"/>
        <w:ind w:left="432" w:right="432"/>
        <w:shd w:val="clear" w:color="auto" w:fill="F0F0F0"/>
      </w:pPr>
      <w:r>
        <w:rPr>
          <w:rFonts w:ascii="Courier New" w:hAnsi="Courier New"/>
          <w:color w:val="1E1E1E"/>
          <w:sz w:val="17"/>
        </w:rPr>
        <w:t>PENDING → ACKNOWLEDGED → DISPATCHED → EN_ROUTE → ON_SCENE → RESOLVED</w:t>
        <w:br/>
        <w:t xml:space="preserve">                                                              ↘ CANCELLED</w:t>
        <w:br/>
        <w:t xml:space="preserve">                                                              ↘ CLOSED</w:t>
      </w:r>
    </w:p>
    <w:p>
      <w:pPr>
        <w:spacing w:after="120"/>
      </w:pPr>
      <w:r>
        <w:t>Every status transition creates an immutable incident_events record with full actor attribution.</w:t>
      </w:r>
    </w:p>
    <w:p>
      <w:pPr>
        <w:pStyle w:val="Heading2"/>
      </w:pPr>
      <w:r>
        <w:rPr>
          <w:color w:val="2E74B5"/>
        </w:rPr>
        <w:t>9.10 Escalation System</w:t>
      </w:r>
    </w:p>
    <w:p>
      <w:pPr>
        <w:pStyle w:val="ListBullet"/>
        <w:spacing w:after="60"/>
      </w:pPr>
      <w:r>
        <w:t>Incidents not acknowledged within threshold trigger escalation alerts</w:t>
      </w:r>
    </w:p>
    <w:p>
      <w:pPr>
        <w:pStyle w:val="ListBullet"/>
        <w:spacing w:after="60"/>
      </w:pPr>
      <w:r>
        <w:t>Escalation increments escalation_level counter on incident</w:t>
      </w:r>
    </w:p>
    <w:p>
      <w:pPr>
        <w:pStyle w:val="ListBullet"/>
        <w:spacing w:after="60"/>
      </w:pPr>
      <w:r>
        <w:t>Dispatchers and supervisors receive real-time escalation:alert WebSocket event</w:t>
      </w:r>
    </w:p>
    <w:p>
      <w:pPr>
        <w:pStyle w:val="ListBullet"/>
        <w:spacing w:after="60"/>
      </w:pPr>
      <w:r>
        <w:t>Auto-escalation is handled by BullMQ delayed jobs</w:t>
      </w:r>
    </w:p>
    <w:p>
      <w:r>
        <w:br w:type="page"/>
      </w:r>
    </w:p>
    <w:p>
      <w:pPr>
        <w:pStyle w:val="Heading1"/>
      </w:pPr>
      <w:r>
        <w:rPr>
          <w:color w:val="1F3864"/>
        </w:rPr>
        <w:t>10. Shared Package (packages/shared)</w:t>
      </w:r>
    </w:p>
    <w:p>
      <w:pPr>
        <w:spacing w:after="120"/>
      </w:pPr>
      <w:r>
        <w:t>The shared package is the single source of truth for types, enums, constants, socket events, and routing rules. It is imported by all three apps, ensuring full type safety across frontend and backend.</w:t>
      </w:r>
    </w:p>
    <w:p>
      <w:pPr>
        <w:pStyle w:val="Heading2"/>
      </w:pPr>
      <w:r>
        <w:rPr>
          <w:color w:val="2E74B5"/>
        </w:rPr>
        <w:t>10.1 Enums (14 total)</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sz w:val="18"/>
              </w:rPr>
              <w:t>Enum</w:t>
            </w:r>
          </w:p>
        </w:tc>
        <w:tc>
          <w:tcPr>
            <w:tcW w:type="dxa" w:w="4703"/>
            <w:shd w:val="clear" w:color="auto" w:fill="1F3864"/>
          </w:tcPr>
          <w:p>
            <w:r>
              <w:rPr>
                <w:b/>
                <w:color w:val="FFFFFF"/>
                <w:sz w:val="18"/>
              </w:rPr>
              <w:t>Values</w:t>
            </w:r>
          </w:p>
        </w:tc>
      </w:tr>
      <w:tr>
        <w:tc>
          <w:tcPr>
            <w:tcW w:type="dxa" w:w="4703"/>
            <w:shd w:val="clear" w:color="auto" w:fill="FFFFFF"/>
          </w:tcPr>
          <w:p>
            <w:r>
              <w:rPr>
                <w:sz w:val="18"/>
              </w:rPr>
              <w:t>EmergencyType</w:t>
            </w:r>
          </w:p>
        </w:tc>
        <w:tc>
          <w:tcPr>
            <w:tcW w:type="dxa" w:w="4703"/>
            <w:shd w:val="clear" w:color="auto" w:fill="FFFFFF"/>
          </w:tcPr>
          <w:p>
            <w:r>
              <w:rPr>
                <w:sz w:val="18"/>
              </w:rPr>
              <w:t>MEDICAL, FIRE, SAFETY, SECURITY</w:t>
            </w:r>
          </w:p>
        </w:tc>
      </w:tr>
      <w:tr>
        <w:tc>
          <w:tcPr>
            <w:tcW w:type="dxa" w:w="4703"/>
            <w:shd w:val="clear" w:color="auto" w:fill="EAF0FB"/>
          </w:tcPr>
          <w:p>
            <w:r>
              <w:rPr>
                <w:sz w:val="18"/>
              </w:rPr>
              <w:t>IncidentStatus</w:t>
            </w:r>
          </w:p>
        </w:tc>
        <w:tc>
          <w:tcPr>
            <w:tcW w:type="dxa" w:w="4703"/>
            <w:shd w:val="clear" w:color="auto" w:fill="EAF0FB"/>
          </w:tcPr>
          <w:p>
            <w:r>
              <w:rPr>
                <w:sz w:val="18"/>
              </w:rPr>
              <w:t>PENDING, ACKNOWLEDGED, DISPATCHED, EN_ROUTE, ON_SCENE, RESOLVED, CANCELLED, CLOSED</w:t>
            </w:r>
          </w:p>
        </w:tc>
      </w:tr>
      <w:tr>
        <w:tc>
          <w:tcPr>
            <w:tcW w:type="dxa" w:w="4703"/>
            <w:shd w:val="clear" w:color="auto" w:fill="FFFFFF"/>
          </w:tcPr>
          <w:p>
            <w:r>
              <w:rPr>
                <w:sz w:val="18"/>
              </w:rPr>
              <w:t>IncidentPriority</w:t>
            </w:r>
          </w:p>
        </w:tc>
        <w:tc>
          <w:tcPr>
            <w:tcW w:type="dxa" w:w="4703"/>
            <w:shd w:val="clear" w:color="auto" w:fill="FFFFFF"/>
          </w:tcPr>
          <w:p>
            <w:r>
              <w:rPr>
                <w:sz w:val="18"/>
              </w:rPr>
              <w:t>LOW, NORMAL, HIGH, CRITICAL</w:t>
            </w:r>
          </w:p>
        </w:tc>
      </w:tr>
      <w:tr>
        <w:tc>
          <w:tcPr>
            <w:tcW w:type="dxa" w:w="4703"/>
            <w:shd w:val="clear" w:color="auto" w:fill="EAF0FB"/>
          </w:tcPr>
          <w:p>
            <w:r>
              <w:rPr>
                <w:sz w:val="18"/>
              </w:rPr>
              <w:t>IntakeSource</w:t>
            </w:r>
          </w:p>
        </w:tc>
        <w:tc>
          <w:tcPr>
            <w:tcW w:type="dxa" w:w="4703"/>
            <w:shd w:val="clear" w:color="auto" w:fill="EAF0FB"/>
          </w:tcPr>
          <w:p>
            <w:r>
              <w:rPr>
                <w:sz w:val="18"/>
              </w:rPr>
              <w:t>APP, USSD, WEB, API</w:t>
            </w:r>
          </w:p>
        </w:tc>
      </w:tr>
      <w:tr>
        <w:tc>
          <w:tcPr>
            <w:tcW w:type="dxa" w:w="4703"/>
            <w:shd w:val="clear" w:color="auto" w:fill="FFFFFF"/>
          </w:tcPr>
          <w:p>
            <w:r>
              <w:rPr>
                <w:sz w:val="18"/>
              </w:rPr>
              <w:t>LocationSource</w:t>
            </w:r>
          </w:p>
        </w:tc>
        <w:tc>
          <w:tcPr>
            <w:tcW w:type="dxa" w:w="4703"/>
            <w:shd w:val="clear" w:color="auto" w:fill="FFFFFF"/>
          </w:tcPr>
          <w:p>
            <w:r>
              <w:rPr>
                <w:sz w:val="18"/>
              </w:rPr>
              <w:t>GPS, NETWORK, LANDMARK, SAVED_PLACE, MANUAL</w:t>
            </w:r>
          </w:p>
        </w:tc>
      </w:tr>
      <w:tr>
        <w:tc>
          <w:tcPr>
            <w:tcW w:type="dxa" w:w="4703"/>
            <w:shd w:val="clear" w:color="auto" w:fill="EAF0FB"/>
          </w:tcPr>
          <w:p>
            <w:r>
              <w:rPr>
                <w:sz w:val="18"/>
              </w:rPr>
              <w:t>LocationConfidence</w:t>
            </w:r>
          </w:p>
        </w:tc>
        <w:tc>
          <w:tcPr>
            <w:tcW w:type="dxa" w:w="4703"/>
            <w:shd w:val="clear" w:color="auto" w:fill="EAF0FB"/>
          </w:tcPr>
          <w:p>
            <w:r>
              <w:rPr>
                <w:sz w:val="18"/>
              </w:rPr>
              <w:t>HIGH, MEDIUM, LOW, UNKNOWN</w:t>
            </w:r>
          </w:p>
        </w:tc>
      </w:tr>
      <w:tr>
        <w:tc>
          <w:tcPr>
            <w:tcW w:type="dxa" w:w="4703"/>
            <w:shd w:val="clear" w:color="auto" w:fill="FFFFFF"/>
          </w:tcPr>
          <w:p>
            <w:r>
              <w:rPr>
                <w:sz w:val="18"/>
              </w:rPr>
              <w:t>UnitType</w:t>
            </w:r>
          </w:p>
        </w:tc>
        <w:tc>
          <w:tcPr>
            <w:tcW w:type="dxa" w:w="4703"/>
            <w:shd w:val="clear" w:color="auto" w:fill="FFFFFF"/>
          </w:tcPr>
          <w:p>
            <w:r>
              <w:rPr>
                <w:sz w:val="18"/>
              </w:rPr>
              <w:t>AMBULANCE, POLICE, FIRE, SECURITY, MIXED</w:t>
            </w:r>
          </w:p>
        </w:tc>
      </w:tr>
      <w:tr>
        <w:tc>
          <w:tcPr>
            <w:tcW w:type="dxa" w:w="4703"/>
            <w:shd w:val="clear" w:color="auto" w:fill="EAF0FB"/>
          </w:tcPr>
          <w:p>
            <w:r>
              <w:rPr>
                <w:sz w:val="18"/>
              </w:rPr>
              <w:t>UnitStatus</w:t>
            </w:r>
          </w:p>
        </w:tc>
        <w:tc>
          <w:tcPr>
            <w:tcW w:type="dxa" w:w="4703"/>
            <w:shd w:val="clear" w:color="auto" w:fill="EAF0FB"/>
          </w:tcPr>
          <w:p>
            <w:r>
              <w:rPr>
                <w:sz w:val="18"/>
              </w:rPr>
              <w:t>AVAILABLE, BUSY, OFFLINE, ON_BREAK</w:t>
            </w:r>
          </w:p>
        </w:tc>
      </w:tr>
      <w:tr>
        <w:tc>
          <w:tcPr>
            <w:tcW w:type="dxa" w:w="4703"/>
            <w:shd w:val="clear" w:color="auto" w:fill="FFFFFF"/>
          </w:tcPr>
          <w:p>
            <w:r>
              <w:rPr>
                <w:sz w:val="18"/>
              </w:rPr>
              <w:t>AssignmentStatus</w:t>
            </w:r>
          </w:p>
        </w:tc>
        <w:tc>
          <w:tcPr>
            <w:tcW w:type="dxa" w:w="4703"/>
            <w:shd w:val="clear" w:color="auto" w:fill="FFFFFF"/>
          </w:tcPr>
          <w:p>
            <w:r>
              <w:rPr>
                <w:sz w:val="18"/>
              </w:rPr>
              <w:t>OFFERED, ACCEPTED, DECLINED, EXPIRED, CANCELLED, COMPLETED</w:t>
            </w:r>
          </w:p>
        </w:tc>
      </w:tr>
      <w:tr>
        <w:tc>
          <w:tcPr>
            <w:tcW w:type="dxa" w:w="4703"/>
            <w:shd w:val="clear" w:color="auto" w:fill="EAF0FB"/>
          </w:tcPr>
          <w:p>
            <w:r>
              <w:rPr>
                <w:sz w:val="18"/>
              </w:rPr>
              <w:t>KycStatus</w:t>
            </w:r>
          </w:p>
        </w:tc>
        <w:tc>
          <w:tcPr>
            <w:tcW w:type="dxa" w:w="4703"/>
            <w:shd w:val="clear" w:color="auto" w:fill="EAF0FB"/>
          </w:tcPr>
          <w:p>
            <w:r>
              <w:rPr>
                <w:sz w:val="18"/>
              </w:rPr>
              <w:t>NOT_STARTED, PENDING, VERIFIED, FAILED</w:t>
            </w:r>
          </w:p>
        </w:tc>
      </w:tr>
      <w:tr>
        <w:tc>
          <w:tcPr>
            <w:tcW w:type="dxa" w:w="4703"/>
            <w:shd w:val="clear" w:color="auto" w:fill="FFFFFF"/>
          </w:tcPr>
          <w:p>
            <w:r>
              <w:rPr>
                <w:sz w:val="18"/>
              </w:rPr>
              <w:t>AppRole</w:t>
            </w:r>
          </w:p>
        </w:tc>
        <w:tc>
          <w:tcPr>
            <w:tcW w:type="dxa" w:w="4703"/>
            <w:shd w:val="clear" w:color="auto" w:fill="FFFFFF"/>
          </w:tcPr>
          <w:p>
            <w:r>
              <w:rPr>
                <w:sz w:val="18"/>
              </w:rPr>
              <w:t>CITIZEN, UNIT, DISPATCHER, SUPERVISOR, ADMIN</w:t>
            </w:r>
          </w:p>
        </w:tc>
      </w:tr>
      <w:tr>
        <w:tc>
          <w:tcPr>
            <w:tcW w:type="dxa" w:w="4703"/>
            <w:shd w:val="clear" w:color="auto" w:fill="EAF0FB"/>
          </w:tcPr>
          <w:p>
            <w:r>
              <w:rPr>
                <w:sz w:val="18"/>
              </w:rPr>
              <w:t>NotificationChannel</w:t>
            </w:r>
          </w:p>
        </w:tc>
        <w:tc>
          <w:tcPr>
            <w:tcW w:type="dxa" w:w="4703"/>
            <w:shd w:val="clear" w:color="auto" w:fill="EAF0FB"/>
          </w:tcPr>
          <w:p>
            <w:r>
              <w:rPr>
                <w:sz w:val="18"/>
              </w:rPr>
              <w:t>PUSH, WHATSAPP, SMS</w:t>
            </w:r>
          </w:p>
        </w:tc>
      </w:tr>
      <w:tr>
        <w:tc>
          <w:tcPr>
            <w:tcW w:type="dxa" w:w="4703"/>
            <w:shd w:val="clear" w:color="auto" w:fill="FFFFFF"/>
          </w:tcPr>
          <w:p>
            <w:r>
              <w:rPr>
                <w:sz w:val="18"/>
              </w:rPr>
              <w:t>DeliveryStatus</w:t>
            </w:r>
          </w:p>
        </w:tc>
        <w:tc>
          <w:tcPr>
            <w:tcW w:type="dxa" w:w="4703"/>
            <w:shd w:val="clear" w:color="auto" w:fill="FFFFFF"/>
          </w:tcPr>
          <w:p>
            <w:r>
              <w:rPr>
                <w:sz w:val="18"/>
              </w:rPr>
              <w:t>PENDING, SENT, DELIVERED, FAILED, RETRYING</w:t>
            </w:r>
          </w:p>
        </w:tc>
      </w:tr>
      <w:tr>
        <w:tc>
          <w:tcPr>
            <w:tcW w:type="dxa" w:w="4703"/>
            <w:shd w:val="clear" w:color="auto" w:fill="EAF0FB"/>
          </w:tcPr>
          <w:p>
            <w:r>
              <w:rPr>
                <w:sz w:val="18"/>
              </w:rPr>
              <w:t>IncidentEventType</w:t>
            </w:r>
          </w:p>
        </w:tc>
        <w:tc>
          <w:tcPr>
            <w:tcW w:type="dxa" w:w="4703"/>
            <w:shd w:val="clear" w:color="auto" w:fill="EAF0FB"/>
          </w:tcPr>
          <w:p>
            <w:r>
              <w:rPr>
                <w:sz w:val="18"/>
              </w:rPr>
              <w:t>17 types: CREATED, ACKNOWLEDGED, STATUS_CHANGED, LOCATION_UPDATED, UNIT_ASSIGNED, UNIT_ACCEPTED, UNIT_DECLINED, UNIT_EN_ROUTE, UNIT_ON_SCENE, BACKUP_REQUESTED, ESCALATED, NOTE_ADDED, MESSAGE_SENT, RESOLVED, CANCELLED, MARKED_SAFE, CANT_LOCATE</w:t>
            </w:r>
          </w:p>
        </w:tc>
      </w:tr>
    </w:tbl>
    <w:p/>
    <w:p>
      <w:pPr>
        <w:pStyle w:val="Heading2"/>
      </w:pPr>
      <w:r>
        <w:rPr>
          <w:color w:val="2E74B5"/>
        </w:rPr>
        <w:t>10.2 Validation Patterns</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sz w:val="18"/>
              </w:rPr>
              <w:t>Constant</w:t>
            </w:r>
          </w:p>
        </w:tc>
        <w:tc>
          <w:tcPr>
            <w:tcW w:type="dxa" w:w="4703"/>
            <w:shd w:val="clear" w:color="auto" w:fill="1F3864"/>
          </w:tcPr>
          <w:p>
            <w:r>
              <w:rPr>
                <w:b/>
                <w:color w:val="FFFFFF"/>
                <w:sz w:val="18"/>
              </w:rPr>
              <w:t>Value / Description</w:t>
            </w:r>
          </w:p>
        </w:tc>
      </w:tr>
      <w:tr>
        <w:tc>
          <w:tcPr>
            <w:tcW w:type="dxa" w:w="4703"/>
            <w:shd w:val="clear" w:color="auto" w:fill="FFFFFF"/>
          </w:tcPr>
          <w:p>
            <w:r>
              <w:rPr>
                <w:sz w:val="18"/>
              </w:rPr>
              <w:t>phoneRegex</w:t>
            </w:r>
          </w:p>
        </w:tc>
        <w:tc>
          <w:tcPr>
            <w:tcW w:type="dxa" w:w="4703"/>
            <w:shd w:val="clear" w:color="auto" w:fill="FFFFFF"/>
          </w:tcPr>
          <w:p>
            <w:r>
              <w:rPr>
                <w:sz w:val="18"/>
              </w:rPr>
              <w:t>/^\+?[0-9]{10,15}$/ — E.164-compatible phone numbers</w:t>
            </w:r>
          </w:p>
        </w:tc>
      </w:tr>
      <w:tr>
        <w:tc>
          <w:tcPr>
            <w:tcW w:type="dxa" w:w="4703"/>
            <w:shd w:val="clear" w:color="auto" w:fill="EAF0FB"/>
          </w:tcPr>
          <w:p>
            <w:r>
              <w:rPr>
                <w:sz w:val="18"/>
              </w:rPr>
              <w:t>ghanaCardRegex</w:t>
            </w:r>
          </w:p>
        </w:tc>
        <w:tc>
          <w:tcPr>
            <w:tcW w:type="dxa" w:w="4703"/>
            <w:shd w:val="clear" w:color="auto" w:fill="EAF0FB"/>
          </w:tcPr>
          <w:p>
            <w:r>
              <w:rPr>
                <w:sz w:val="18"/>
              </w:rPr>
              <w:t>/^GHA-[0-9]{9}-[0-9]$/ — Standard Ghana Card format</w:t>
            </w:r>
          </w:p>
        </w:tc>
      </w:tr>
      <w:tr>
        <w:tc>
          <w:tcPr>
            <w:tcW w:type="dxa" w:w="4703"/>
            <w:shd w:val="clear" w:color="auto" w:fill="FFFFFF"/>
          </w:tcPr>
          <w:p>
            <w:r>
              <w:rPr>
                <w:sz w:val="18"/>
              </w:rPr>
              <w:t>minPasswordLength</w:t>
            </w:r>
          </w:p>
        </w:tc>
        <w:tc>
          <w:tcPr>
            <w:tcW w:type="dxa" w:w="4703"/>
            <w:shd w:val="clear" w:color="auto" w:fill="FFFFFF"/>
          </w:tcPr>
          <w:p>
            <w:r>
              <w:rPr>
                <w:sz w:val="18"/>
              </w:rPr>
              <w:t>8 characters</w:t>
            </w:r>
          </w:p>
        </w:tc>
      </w:tr>
      <w:tr>
        <w:tc>
          <w:tcPr>
            <w:tcW w:type="dxa" w:w="4703"/>
            <w:shd w:val="clear" w:color="auto" w:fill="EAF0FB"/>
          </w:tcPr>
          <w:p>
            <w:r>
              <w:rPr>
                <w:sz w:val="18"/>
              </w:rPr>
              <w:t>maxLandmarkLength</w:t>
            </w:r>
          </w:p>
        </w:tc>
        <w:tc>
          <w:tcPr>
            <w:tcW w:type="dxa" w:w="4703"/>
            <w:shd w:val="clear" w:color="auto" w:fill="EAF0FB"/>
          </w:tcPr>
          <w:p>
            <w:r>
              <w:rPr>
                <w:sz w:val="18"/>
              </w:rPr>
              <w:t>200 characters</w:t>
            </w:r>
          </w:p>
        </w:tc>
      </w:tr>
      <w:tr>
        <w:tc>
          <w:tcPr>
            <w:tcW w:type="dxa" w:w="4703"/>
            <w:shd w:val="clear" w:color="auto" w:fill="FFFFFF"/>
          </w:tcPr>
          <w:p>
            <w:r>
              <w:rPr>
                <w:sz w:val="18"/>
              </w:rPr>
              <w:t>maxNotesLength</w:t>
            </w:r>
          </w:p>
        </w:tc>
        <w:tc>
          <w:tcPr>
            <w:tcW w:type="dxa" w:w="4703"/>
            <w:shd w:val="clear" w:color="auto" w:fill="FFFFFF"/>
          </w:tcPr>
          <w:p>
            <w:r>
              <w:rPr>
                <w:sz w:val="18"/>
              </w:rPr>
              <w:t>1,000 characters</w:t>
            </w:r>
          </w:p>
        </w:tc>
      </w:tr>
    </w:tbl>
    <w:p/>
    <w:p>
      <w:pPr>
        <w:pStyle w:val="Heading2"/>
      </w:pPr>
      <w:r>
        <w:rPr>
          <w:color w:val="2E74B5"/>
        </w:rPr>
        <w:t>10.3 Dispatch Configuration</w:t>
      </w:r>
    </w:p>
    <w:p>
      <w:pPr>
        <w:spacing w:before="40" w:after="40"/>
        <w:ind w:left="432" w:right="432"/>
        <w:shd w:val="clear" w:color="auto" w:fill="F0F0F0"/>
      </w:pPr>
      <w:r>
        <w:rPr>
          <w:rFonts w:ascii="Courier New" w:hAnsi="Courier New"/>
          <w:color w:val="1E1E1E"/>
          <w:sz w:val="17"/>
        </w:rPr>
        <w:t>DispatchConfig = {</w:t>
        <w:br/>
        <w:t xml:space="preserve">  normal: {</w:t>
        <w:br/>
        <w:t xml:space="preserve">    offerCount: 3,</w:t>
        <w:br/>
        <w:t xml:space="preserve">    strategy: "sequential",</w:t>
        <w:br/>
        <w:t xml:space="preserve">    offerTimeoutSeconds: 90,</w:t>
        <w:br/>
        <w:t xml:space="preserve">    escalationDelayMinutes: 5</w:t>
        <w:br/>
        <w:t xml:space="preserve">  },</w:t>
        <w:br/>
        <w:t xml:space="preserve">  high: {</w:t>
        <w:br/>
        <w:t xml:space="preserve">    offerCount: 2,</w:t>
        <w:br/>
        <w:t xml:space="preserve">    strategy: "parallel",</w:t>
        <w:br/>
        <w:t xml:space="preserve">    offerTimeoutSeconds: 60,</w:t>
        <w:br/>
        <w:t xml:space="preserve">    escalationDelayMinutes: 3</w:t>
        <w:br/>
        <w:t xml:space="preserve">  },</w:t>
        <w:br/>
        <w:t xml:space="preserve">  enRouteCheckMinutes: 5,</w:t>
        <w:br/>
        <w:t xml:space="preserve">  trackingTokenExpiryHours: 24</w:t>
        <w:br/>
        <w:t>}</w:t>
      </w:r>
    </w:p>
    <w:p>
      <w:r>
        <w:br w:type="page"/>
      </w:r>
    </w:p>
    <w:p>
      <w:pPr>
        <w:pStyle w:val="Heading1"/>
      </w:pPr>
      <w:r>
        <w:rPr>
          <w:color w:val="1F3864"/>
        </w:rPr>
        <w:t>11. Rate Limiting</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sz w:val="18"/>
              </w:rPr>
              <w:t>Throttle Name</w:t>
            </w:r>
          </w:p>
        </w:tc>
        <w:tc>
          <w:tcPr>
            <w:tcW w:type="dxa" w:w="2351"/>
            <w:shd w:val="clear" w:color="auto" w:fill="1F3864"/>
          </w:tcPr>
          <w:p>
            <w:r>
              <w:rPr>
                <w:b/>
                <w:color w:val="FFFFFF"/>
                <w:sz w:val="18"/>
              </w:rPr>
              <w:t>TTL</w:t>
            </w:r>
          </w:p>
        </w:tc>
        <w:tc>
          <w:tcPr>
            <w:tcW w:type="dxa" w:w="2351"/>
            <w:shd w:val="clear" w:color="auto" w:fill="1F3864"/>
          </w:tcPr>
          <w:p>
            <w:r>
              <w:rPr>
                <w:b/>
                <w:color w:val="FFFFFF"/>
                <w:sz w:val="18"/>
              </w:rPr>
              <w:t>Limit</w:t>
            </w:r>
          </w:p>
        </w:tc>
        <w:tc>
          <w:tcPr>
            <w:tcW w:type="dxa" w:w="2351"/>
            <w:shd w:val="clear" w:color="auto" w:fill="1F3864"/>
          </w:tcPr>
          <w:p>
            <w:r>
              <w:rPr>
                <w:b/>
                <w:color w:val="FFFFFF"/>
                <w:sz w:val="18"/>
              </w:rPr>
              <w:t>Notes</w:t>
            </w:r>
          </w:p>
        </w:tc>
      </w:tr>
      <w:tr>
        <w:tc>
          <w:tcPr>
            <w:tcW w:type="dxa" w:w="2351"/>
            <w:shd w:val="clear" w:color="auto" w:fill="FFFFFF"/>
          </w:tcPr>
          <w:p>
            <w:r>
              <w:rPr>
                <w:sz w:val="18"/>
              </w:rPr>
              <w:t>short</w:t>
            </w:r>
          </w:p>
        </w:tc>
        <w:tc>
          <w:tcPr>
            <w:tcW w:type="dxa" w:w="2351"/>
            <w:shd w:val="clear" w:color="auto" w:fill="FFFFFF"/>
          </w:tcPr>
          <w:p>
            <w:r>
              <w:rPr>
                <w:sz w:val="18"/>
              </w:rPr>
              <w:t>1 second</w:t>
            </w:r>
          </w:p>
        </w:tc>
        <w:tc>
          <w:tcPr>
            <w:tcW w:type="dxa" w:w="2351"/>
            <w:shd w:val="clear" w:color="auto" w:fill="FFFFFF"/>
          </w:tcPr>
          <w:p>
            <w:r>
              <w:rPr>
                <w:sz w:val="18"/>
              </w:rPr>
              <w:t>3</w:t>
            </w:r>
          </w:p>
        </w:tc>
        <w:tc>
          <w:tcPr>
            <w:tcW w:type="dxa" w:w="2351"/>
            <w:shd w:val="clear" w:color="auto" w:fill="FFFFFF"/>
          </w:tcPr>
          <w:p>
            <w:r>
              <w:rPr>
                <w:sz w:val="18"/>
              </w:rPr>
              <w:t>Global default — prevents rapid-fire requests</w:t>
            </w:r>
          </w:p>
        </w:tc>
      </w:tr>
      <w:tr>
        <w:tc>
          <w:tcPr>
            <w:tcW w:type="dxa" w:w="2351"/>
            <w:shd w:val="clear" w:color="auto" w:fill="EAF0FB"/>
          </w:tcPr>
          <w:p>
            <w:r>
              <w:rPr>
                <w:sz w:val="18"/>
              </w:rPr>
              <w:t>medium</w:t>
            </w:r>
          </w:p>
        </w:tc>
        <w:tc>
          <w:tcPr>
            <w:tcW w:type="dxa" w:w="2351"/>
            <w:shd w:val="clear" w:color="auto" w:fill="EAF0FB"/>
          </w:tcPr>
          <w:p>
            <w:r>
              <w:rPr>
                <w:sz w:val="18"/>
              </w:rPr>
              <w:t>10 seconds</w:t>
            </w:r>
          </w:p>
        </w:tc>
        <w:tc>
          <w:tcPr>
            <w:tcW w:type="dxa" w:w="2351"/>
            <w:shd w:val="clear" w:color="auto" w:fill="EAF0FB"/>
          </w:tcPr>
          <w:p>
            <w:r>
              <w:rPr>
                <w:sz w:val="18"/>
              </w:rPr>
              <w:t>20</w:t>
            </w:r>
          </w:p>
        </w:tc>
        <w:tc>
          <w:tcPr>
            <w:tcW w:type="dxa" w:w="2351"/>
            <w:shd w:val="clear" w:color="auto" w:fill="EAF0FB"/>
          </w:tcPr>
          <w:p>
            <w:r>
              <w:rPr>
                <w:sz w:val="18"/>
              </w:rPr>
              <w:t>Medium-burst protection</w:t>
            </w:r>
          </w:p>
        </w:tc>
      </w:tr>
      <w:tr>
        <w:tc>
          <w:tcPr>
            <w:tcW w:type="dxa" w:w="2351"/>
            <w:shd w:val="clear" w:color="auto" w:fill="FFFFFF"/>
          </w:tcPr>
          <w:p>
            <w:r>
              <w:rPr>
                <w:sz w:val="18"/>
              </w:rPr>
              <w:t>long</w:t>
            </w:r>
          </w:p>
        </w:tc>
        <w:tc>
          <w:tcPr>
            <w:tcW w:type="dxa" w:w="2351"/>
            <w:shd w:val="clear" w:color="auto" w:fill="FFFFFF"/>
          </w:tcPr>
          <w:p>
            <w:r>
              <w:rPr>
                <w:sz w:val="18"/>
              </w:rPr>
              <w:t>60 seconds</w:t>
            </w:r>
          </w:p>
        </w:tc>
        <w:tc>
          <w:tcPr>
            <w:tcW w:type="dxa" w:w="2351"/>
            <w:shd w:val="clear" w:color="auto" w:fill="FFFFFF"/>
          </w:tcPr>
          <w:p>
            <w:r>
              <w:rPr>
                <w:sz w:val="18"/>
              </w:rPr>
              <w:t>100</w:t>
            </w:r>
          </w:p>
        </w:tc>
        <w:tc>
          <w:tcPr>
            <w:tcW w:type="dxa" w:w="2351"/>
            <w:shd w:val="clear" w:color="auto" w:fill="FFFFFF"/>
          </w:tcPr>
          <w:p>
            <w:r>
              <w:rPr>
                <w:sz w:val="18"/>
              </w:rPr>
              <w:t>Per-minute cap</w:t>
            </w:r>
          </w:p>
        </w:tc>
      </w:tr>
      <w:tr>
        <w:tc>
          <w:tcPr>
            <w:tcW w:type="dxa" w:w="2351"/>
            <w:shd w:val="clear" w:color="auto" w:fill="EAF0FB"/>
          </w:tcPr>
          <w:p>
            <w:r>
              <w:rPr>
                <w:sz w:val="18"/>
              </w:rPr>
              <w:t>incidents</w:t>
            </w:r>
          </w:p>
        </w:tc>
        <w:tc>
          <w:tcPr>
            <w:tcW w:type="dxa" w:w="2351"/>
            <w:shd w:val="clear" w:color="auto" w:fill="EAF0FB"/>
          </w:tcPr>
          <w:p>
            <w:r>
              <w:rPr>
                <w:sz w:val="18"/>
              </w:rPr>
              <w:t>60 seconds</w:t>
            </w:r>
          </w:p>
        </w:tc>
        <w:tc>
          <w:tcPr>
            <w:tcW w:type="dxa" w:w="2351"/>
            <w:shd w:val="clear" w:color="auto" w:fill="EAF0FB"/>
          </w:tcPr>
          <w:p>
            <w:r>
              <w:rPr>
                <w:sz w:val="18"/>
              </w:rPr>
              <w:t>5</w:t>
            </w:r>
          </w:p>
        </w:tc>
        <w:tc>
          <w:tcPr>
            <w:tcW w:type="dxa" w:w="2351"/>
            <w:shd w:val="clear" w:color="auto" w:fill="EAF0FB"/>
          </w:tcPr>
          <w:p>
            <w:r>
              <w:rPr>
                <w:sz w:val="18"/>
              </w:rPr>
              <w:t>POST /incidents — prevents accidental duplicates</w:t>
            </w:r>
          </w:p>
        </w:tc>
      </w:tr>
      <w:tr>
        <w:tc>
          <w:tcPr>
            <w:tcW w:type="dxa" w:w="2351"/>
            <w:shd w:val="clear" w:color="auto" w:fill="FFFFFF"/>
          </w:tcPr>
          <w:p>
            <w:r>
              <w:rPr>
                <w:sz w:val="18"/>
              </w:rPr>
              <w:t>ussd</w:t>
            </w:r>
          </w:p>
        </w:tc>
        <w:tc>
          <w:tcPr>
            <w:tcW w:type="dxa" w:w="2351"/>
            <w:shd w:val="clear" w:color="auto" w:fill="FFFFFF"/>
          </w:tcPr>
          <w:p>
            <w:r>
              <w:rPr>
                <w:sz w:val="18"/>
              </w:rPr>
              <w:t>1 second</w:t>
            </w:r>
          </w:p>
        </w:tc>
        <w:tc>
          <w:tcPr>
            <w:tcW w:type="dxa" w:w="2351"/>
            <w:shd w:val="clear" w:color="auto" w:fill="FFFFFF"/>
          </w:tcPr>
          <w:p>
            <w:r>
              <w:rPr>
                <w:sz w:val="18"/>
              </w:rPr>
              <w:t>10</w:t>
            </w:r>
          </w:p>
        </w:tc>
        <w:tc>
          <w:tcPr>
            <w:tcW w:type="dxa" w:w="2351"/>
            <w:shd w:val="clear" w:color="auto" w:fill="FFFFFF"/>
          </w:tcPr>
          <w:p>
            <w:r>
              <w:rPr>
                <w:sz w:val="18"/>
              </w:rPr>
              <w:t>POST /ussd/session — telco aggregator rate</w:t>
            </w:r>
          </w:p>
        </w:tc>
      </w:tr>
    </w:tbl>
    <w:p/>
    <w:p>
      <w:pPr>
        <w:pStyle w:val="Heading1"/>
      </w:pPr>
      <w:r>
        <w:rPr>
          <w:color w:val="1F3864"/>
        </w:rPr>
        <w:t>12. Configuration &amp; Environment</w:t>
      </w:r>
    </w:p>
    <w:p>
      <w:pPr>
        <w:pStyle w:val="Heading2"/>
      </w:pPr>
      <w:r>
        <w:rPr>
          <w:color w:val="2E74B5"/>
        </w:rPr>
        <w:t>12.1 Environment Variables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8"/>
              </w:rPr>
              <w:t>Variable</w:t>
            </w:r>
          </w:p>
        </w:tc>
        <w:tc>
          <w:tcPr>
            <w:tcW w:type="dxa" w:w="3135"/>
            <w:shd w:val="clear" w:color="auto" w:fill="1F3864"/>
          </w:tcPr>
          <w:p>
            <w:r>
              <w:rPr>
                <w:b/>
                <w:color w:val="FFFFFF"/>
                <w:sz w:val="18"/>
              </w:rPr>
              <w:t>Required</w:t>
            </w:r>
          </w:p>
        </w:tc>
        <w:tc>
          <w:tcPr>
            <w:tcW w:type="dxa" w:w="3135"/>
            <w:shd w:val="clear" w:color="auto" w:fill="1F3864"/>
          </w:tcPr>
          <w:p>
            <w:r>
              <w:rPr>
                <w:b/>
                <w:color w:val="FFFFFF"/>
                <w:sz w:val="18"/>
              </w:rPr>
              <w:t>Description</w:t>
            </w:r>
          </w:p>
        </w:tc>
      </w:tr>
      <w:tr>
        <w:tc>
          <w:tcPr>
            <w:tcW w:type="dxa" w:w="3135"/>
            <w:shd w:val="clear" w:color="auto" w:fill="FFFFFF"/>
          </w:tcPr>
          <w:p>
            <w:r>
              <w:rPr>
                <w:sz w:val="18"/>
              </w:rPr>
              <w:t>DATABASE_URL</w:t>
            </w:r>
          </w:p>
        </w:tc>
        <w:tc>
          <w:tcPr>
            <w:tcW w:type="dxa" w:w="3135"/>
            <w:shd w:val="clear" w:color="auto" w:fill="FFFFFF"/>
          </w:tcPr>
          <w:p>
            <w:r>
              <w:rPr>
                <w:sz w:val="18"/>
              </w:rPr>
              <w:t>Yes</w:t>
            </w:r>
          </w:p>
        </w:tc>
        <w:tc>
          <w:tcPr>
            <w:tcW w:type="dxa" w:w="3135"/>
            <w:shd w:val="clear" w:color="auto" w:fill="FFFFFF"/>
          </w:tcPr>
          <w:p>
            <w:r>
              <w:rPr>
                <w:sz w:val="18"/>
              </w:rPr>
              <w:t>PostgreSQL connection string (from Supabase)</w:t>
            </w:r>
          </w:p>
        </w:tc>
      </w:tr>
      <w:tr>
        <w:tc>
          <w:tcPr>
            <w:tcW w:type="dxa" w:w="3135"/>
            <w:shd w:val="clear" w:color="auto" w:fill="EAF0FB"/>
          </w:tcPr>
          <w:p>
            <w:r>
              <w:rPr>
                <w:sz w:val="18"/>
              </w:rPr>
              <w:t>SUPABASE_URL</w:t>
            </w:r>
          </w:p>
        </w:tc>
        <w:tc>
          <w:tcPr>
            <w:tcW w:type="dxa" w:w="3135"/>
            <w:shd w:val="clear" w:color="auto" w:fill="EAF0FB"/>
          </w:tcPr>
          <w:p>
            <w:r>
              <w:rPr>
                <w:sz w:val="18"/>
              </w:rPr>
              <w:t>Yes</w:t>
            </w:r>
          </w:p>
        </w:tc>
        <w:tc>
          <w:tcPr>
            <w:tcW w:type="dxa" w:w="3135"/>
            <w:shd w:val="clear" w:color="auto" w:fill="EAF0FB"/>
          </w:tcPr>
          <w:p>
            <w:r>
              <w:rPr>
                <w:sz w:val="18"/>
              </w:rPr>
              <w:t>Supabase project URL</w:t>
            </w:r>
          </w:p>
        </w:tc>
      </w:tr>
      <w:tr>
        <w:tc>
          <w:tcPr>
            <w:tcW w:type="dxa" w:w="3135"/>
            <w:shd w:val="clear" w:color="auto" w:fill="FFFFFF"/>
          </w:tcPr>
          <w:p>
            <w:r>
              <w:rPr>
                <w:sz w:val="18"/>
              </w:rPr>
              <w:t>SUPABASE_ANON_KEY</w:t>
            </w:r>
          </w:p>
        </w:tc>
        <w:tc>
          <w:tcPr>
            <w:tcW w:type="dxa" w:w="3135"/>
            <w:shd w:val="clear" w:color="auto" w:fill="FFFFFF"/>
          </w:tcPr>
          <w:p>
            <w:r>
              <w:rPr>
                <w:sz w:val="18"/>
              </w:rPr>
              <w:t>Yes</w:t>
            </w:r>
          </w:p>
        </w:tc>
        <w:tc>
          <w:tcPr>
            <w:tcW w:type="dxa" w:w="3135"/>
            <w:shd w:val="clear" w:color="auto" w:fill="FFFFFF"/>
          </w:tcPr>
          <w:p>
            <w:r>
              <w:rPr>
                <w:sz w:val="18"/>
              </w:rPr>
              <w:t>Public key for client-side Supabase SDK</w:t>
            </w:r>
          </w:p>
        </w:tc>
      </w:tr>
      <w:tr>
        <w:tc>
          <w:tcPr>
            <w:tcW w:type="dxa" w:w="3135"/>
            <w:shd w:val="clear" w:color="auto" w:fill="EAF0FB"/>
          </w:tcPr>
          <w:p>
            <w:r>
              <w:rPr>
                <w:sz w:val="18"/>
              </w:rPr>
              <w:t>SUPABASE_SERVICE_ROLE_KEY</w:t>
            </w:r>
          </w:p>
        </w:tc>
        <w:tc>
          <w:tcPr>
            <w:tcW w:type="dxa" w:w="3135"/>
            <w:shd w:val="clear" w:color="auto" w:fill="EAF0FB"/>
          </w:tcPr>
          <w:p>
            <w:r>
              <w:rPr>
                <w:sz w:val="18"/>
              </w:rPr>
              <w:t>Yes</w:t>
            </w:r>
          </w:p>
        </w:tc>
        <w:tc>
          <w:tcPr>
            <w:tcW w:type="dxa" w:w="3135"/>
            <w:shd w:val="clear" w:color="auto" w:fill="EAF0FB"/>
          </w:tcPr>
          <w:p>
            <w:r>
              <w:rPr>
                <w:sz w:val="18"/>
              </w:rPr>
              <w:t>Server-side service key (keep secret!)</w:t>
            </w:r>
          </w:p>
        </w:tc>
      </w:tr>
      <w:tr>
        <w:tc>
          <w:tcPr>
            <w:tcW w:type="dxa" w:w="3135"/>
            <w:shd w:val="clear" w:color="auto" w:fill="FFFFFF"/>
          </w:tcPr>
          <w:p>
            <w:r>
              <w:rPr>
                <w:sz w:val="18"/>
              </w:rPr>
              <w:t>SUPABASE_PROJECT_REF</w:t>
            </w:r>
          </w:p>
        </w:tc>
        <w:tc>
          <w:tcPr>
            <w:tcW w:type="dxa" w:w="3135"/>
            <w:shd w:val="clear" w:color="auto" w:fill="FFFFFF"/>
          </w:tcPr>
          <w:p>
            <w:r>
              <w:rPr>
                <w:sz w:val="18"/>
              </w:rPr>
              <w:t>Yes</w:t>
            </w:r>
          </w:p>
        </w:tc>
        <w:tc>
          <w:tcPr>
            <w:tcW w:type="dxa" w:w="3135"/>
            <w:shd w:val="clear" w:color="auto" w:fill="FFFFFF"/>
          </w:tcPr>
          <w:p>
            <w:r>
              <w:rPr>
                <w:sz w:val="18"/>
              </w:rPr>
              <w:t>Project reference for JWT issuer validation</w:t>
            </w:r>
          </w:p>
        </w:tc>
      </w:tr>
      <w:tr>
        <w:tc>
          <w:tcPr>
            <w:tcW w:type="dxa" w:w="3135"/>
            <w:shd w:val="clear" w:color="auto" w:fill="EAF0FB"/>
          </w:tcPr>
          <w:p>
            <w:r>
              <w:rPr>
                <w:sz w:val="18"/>
              </w:rPr>
              <w:t>REDIS_URL</w:t>
            </w:r>
          </w:p>
        </w:tc>
        <w:tc>
          <w:tcPr>
            <w:tcW w:type="dxa" w:w="3135"/>
            <w:shd w:val="clear" w:color="auto" w:fill="EAF0FB"/>
          </w:tcPr>
          <w:p>
            <w:r>
              <w:rPr>
                <w:sz w:val="18"/>
              </w:rPr>
              <w:t>No</w:t>
            </w:r>
          </w:p>
        </w:tc>
        <w:tc>
          <w:tcPr>
            <w:tcW w:type="dxa" w:w="3135"/>
            <w:shd w:val="clear" w:color="auto" w:fill="EAF0FB"/>
          </w:tcPr>
          <w:p>
            <w:r>
              <w:rPr>
                <w:sz w:val="18"/>
              </w:rPr>
              <w:t>Redis connection (default: redis://localhost:6379)</w:t>
            </w:r>
          </w:p>
        </w:tc>
      </w:tr>
      <w:tr>
        <w:tc>
          <w:tcPr>
            <w:tcW w:type="dxa" w:w="3135"/>
            <w:shd w:val="clear" w:color="auto" w:fill="FFFFFF"/>
          </w:tcPr>
          <w:p>
            <w:r>
              <w:rPr>
                <w:sz w:val="18"/>
              </w:rPr>
              <w:t>NODE_ENV</w:t>
            </w:r>
          </w:p>
        </w:tc>
        <w:tc>
          <w:tcPr>
            <w:tcW w:type="dxa" w:w="3135"/>
            <w:shd w:val="clear" w:color="auto" w:fill="FFFFFF"/>
          </w:tcPr>
          <w:p>
            <w:r>
              <w:rPr>
                <w:sz w:val="18"/>
              </w:rPr>
              <w:t>No</w:t>
            </w:r>
          </w:p>
        </w:tc>
        <w:tc>
          <w:tcPr>
            <w:tcW w:type="dxa" w:w="3135"/>
            <w:shd w:val="clear" w:color="auto" w:fill="FFFFFF"/>
          </w:tcPr>
          <w:p>
            <w:r>
              <w:rPr>
                <w:sz w:val="18"/>
              </w:rPr>
              <w:t>development | production (default: development)</w:t>
            </w:r>
          </w:p>
        </w:tc>
      </w:tr>
      <w:tr>
        <w:tc>
          <w:tcPr>
            <w:tcW w:type="dxa" w:w="3135"/>
            <w:shd w:val="clear" w:color="auto" w:fill="EAF0FB"/>
          </w:tcPr>
          <w:p>
            <w:r>
              <w:rPr>
                <w:sz w:val="18"/>
              </w:rPr>
              <w:t>PORT</w:t>
            </w:r>
          </w:p>
        </w:tc>
        <w:tc>
          <w:tcPr>
            <w:tcW w:type="dxa" w:w="3135"/>
            <w:shd w:val="clear" w:color="auto" w:fill="EAF0FB"/>
          </w:tcPr>
          <w:p>
            <w:r>
              <w:rPr>
                <w:sz w:val="18"/>
              </w:rPr>
              <w:t>No</w:t>
            </w:r>
          </w:p>
        </w:tc>
        <w:tc>
          <w:tcPr>
            <w:tcW w:type="dxa" w:w="3135"/>
            <w:shd w:val="clear" w:color="auto" w:fill="EAF0FB"/>
          </w:tcPr>
          <w:p>
            <w:r>
              <w:rPr>
                <w:sz w:val="18"/>
              </w:rPr>
              <w:t>API port (default: 4000)</w:t>
            </w:r>
          </w:p>
        </w:tc>
      </w:tr>
      <w:tr>
        <w:tc>
          <w:tcPr>
            <w:tcW w:type="dxa" w:w="3135"/>
            <w:shd w:val="clear" w:color="auto" w:fill="FFFFFF"/>
          </w:tcPr>
          <w:p>
            <w:r>
              <w:rPr>
                <w:sz w:val="18"/>
              </w:rPr>
              <w:t>CORS_ORIGINS</w:t>
            </w:r>
          </w:p>
        </w:tc>
        <w:tc>
          <w:tcPr>
            <w:tcW w:type="dxa" w:w="3135"/>
            <w:shd w:val="clear" w:color="auto" w:fill="FFFFFF"/>
          </w:tcPr>
          <w:p>
            <w:r>
              <w:rPr>
                <w:sz w:val="18"/>
              </w:rPr>
              <w:t>No</w:t>
            </w:r>
          </w:p>
        </w:tc>
        <w:tc>
          <w:tcPr>
            <w:tcW w:type="dxa" w:w="3135"/>
            <w:shd w:val="clear" w:color="auto" w:fill="FFFFFF"/>
          </w:tcPr>
          <w:p>
            <w:r>
              <w:rPr>
                <w:sz w:val="18"/>
              </w:rPr>
              <w:t>Comma-separated CORS origins</w:t>
            </w:r>
          </w:p>
        </w:tc>
      </w:tr>
      <w:tr>
        <w:tc>
          <w:tcPr>
            <w:tcW w:type="dxa" w:w="3135"/>
            <w:shd w:val="clear" w:color="auto" w:fill="EAF0FB"/>
          </w:tcPr>
          <w:p>
            <w:r>
              <w:rPr>
                <w:sz w:val="18"/>
              </w:rPr>
              <w:t>NEXT_PUBLIC_API_URL</w:t>
            </w:r>
          </w:p>
        </w:tc>
        <w:tc>
          <w:tcPr>
            <w:tcW w:type="dxa" w:w="3135"/>
            <w:shd w:val="clear" w:color="auto" w:fill="EAF0FB"/>
          </w:tcPr>
          <w:p>
            <w:r>
              <w:rPr>
                <w:sz w:val="18"/>
              </w:rPr>
              <w:t>Yes</w:t>
            </w:r>
          </w:p>
        </w:tc>
        <w:tc>
          <w:tcPr>
            <w:tcW w:type="dxa" w:w="3135"/>
            <w:shd w:val="clear" w:color="auto" w:fill="EAF0FB"/>
          </w:tcPr>
          <w:p>
            <w:r>
              <w:rPr>
                <w:sz w:val="18"/>
              </w:rPr>
              <w:t>API URL for frontend (default: http://localhost:4000/api/v1)</w:t>
            </w:r>
          </w:p>
        </w:tc>
      </w:tr>
      <w:tr>
        <w:tc>
          <w:tcPr>
            <w:tcW w:type="dxa" w:w="3135"/>
            <w:shd w:val="clear" w:color="auto" w:fill="FFFFFF"/>
          </w:tcPr>
          <w:p>
            <w:r>
              <w:rPr>
                <w:sz w:val="18"/>
              </w:rPr>
              <w:t>NEXT_PUBLIC_SOCKET_URL</w:t>
            </w:r>
          </w:p>
        </w:tc>
        <w:tc>
          <w:tcPr>
            <w:tcW w:type="dxa" w:w="3135"/>
            <w:shd w:val="clear" w:color="auto" w:fill="FFFFFF"/>
          </w:tcPr>
          <w:p>
            <w:r>
              <w:rPr>
                <w:sz w:val="18"/>
              </w:rPr>
              <w:t>Yes</w:t>
            </w:r>
          </w:p>
        </w:tc>
        <w:tc>
          <w:tcPr>
            <w:tcW w:type="dxa" w:w="3135"/>
            <w:shd w:val="clear" w:color="auto" w:fill="FFFFFF"/>
          </w:tcPr>
          <w:p>
            <w:r>
              <w:rPr>
                <w:sz w:val="18"/>
              </w:rPr>
              <w:t>WebSocket URL (default: http://localhost:4000)</w:t>
            </w:r>
          </w:p>
        </w:tc>
      </w:tr>
      <w:tr>
        <w:tc>
          <w:tcPr>
            <w:tcW w:type="dxa" w:w="3135"/>
            <w:shd w:val="clear" w:color="auto" w:fill="EAF0FB"/>
          </w:tcPr>
          <w:p>
            <w:r>
              <w:rPr>
                <w:sz w:val="18"/>
              </w:rPr>
              <w:t>METAMAP_API_KEY</w:t>
            </w:r>
          </w:p>
        </w:tc>
        <w:tc>
          <w:tcPr>
            <w:tcW w:type="dxa" w:w="3135"/>
            <w:shd w:val="clear" w:color="auto" w:fill="EAF0FB"/>
          </w:tcPr>
          <w:p>
            <w:r>
              <w:rPr>
                <w:sz w:val="18"/>
              </w:rPr>
              <w:t>No</w:t>
            </w:r>
          </w:p>
        </w:tc>
        <w:tc>
          <w:tcPr>
            <w:tcW w:type="dxa" w:w="3135"/>
            <w:shd w:val="clear" w:color="auto" w:fill="EAF0FB"/>
          </w:tcPr>
          <w:p>
            <w:r>
              <w:rPr>
                <w:sz w:val="18"/>
              </w:rPr>
              <w:t>MetaMap KYC API key (uses stub in dev if absent)</w:t>
            </w:r>
          </w:p>
        </w:tc>
      </w:tr>
      <w:tr>
        <w:tc>
          <w:tcPr>
            <w:tcW w:type="dxa" w:w="3135"/>
            <w:shd w:val="clear" w:color="auto" w:fill="FFFFFF"/>
          </w:tcPr>
          <w:p>
            <w:r>
              <w:rPr>
                <w:sz w:val="18"/>
              </w:rPr>
              <w:t>METAMAP_WEBHOOK_SECRET</w:t>
            </w:r>
          </w:p>
        </w:tc>
        <w:tc>
          <w:tcPr>
            <w:tcW w:type="dxa" w:w="3135"/>
            <w:shd w:val="clear" w:color="auto" w:fill="FFFFFF"/>
          </w:tcPr>
          <w:p>
            <w:r>
              <w:rPr>
                <w:sz w:val="18"/>
              </w:rPr>
              <w:t>No</w:t>
            </w:r>
          </w:p>
        </w:tc>
        <w:tc>
          <w:tcPr>
            <w:tcW w:type="dxa" w:w="3135"/>
            <w:shd w:val="clear" w:color="auto" w:fill="FFFFFF"/>
          </w:tcPr>
          <w:p>
            <w:r>
              <w:rPr>
                <w:sz w:val="18"/>
              </w:rPr>
              <w:t>HMAC secret for MetaMap webhook verification</w:t>
            </w:r>
          </w:p>
        </w:tc>
      </w:tr>
      <w:tr>
        <w:tc>
          <w:tcPr>
            <w:tcW w:type="dxa" w:w="3135"/>
            <w:shd w:val="clear" w:color="auto" w:fill="EAF0FB"/>
          </w:tcPr>
          <w:p>
            <w:r>
              <w:rPr>
                <w:sz w:val="18"/>
              </w:rPr>
              <w:t>USSD_WEBHOOK_SECRET</w:t>
            </w:r>
          </w:p>
        </w:tc>
        <w:tc>
          <w:tcPr>
            <w:tcW w:type="dxa" w:w="3135"/>
            <w:shd w:val="clear" w:color="auto" w:fill="EAF0FB"/>
          </w:tcPr>
          <w:p>
            <w:r>
              <w:rPr>
                <w:sz w:val="18"/>
              </w:rPr>
              <w:t>No</w:t>
            </w:r>
          </w:p>
        </w:tc>
        <w:tc>
          <w:tcPr>
            <w:tcW w:type="dxa" w:w="3135"/>
            <w:shd w:val="clear" w:color="auto" w:fill="EAF0FB"/>
          </w:tcPr>
          <w:p>
            <w:r>
              <w:rPr>
                <w:sz w:val="18"/>
              </w:rPr>
              <w:t>Shared secret for USSD telco webhook auth</w:t>
            </w:r>
          </w:p>
        </w:tc>
      </w:tr>
      <w:tr>
        <w:tc>
          <w:tcPr>
            <w:tcW w:type="dxa" w:w="3135"/>
            <w:shd w:val="clear" w:color="auto" w:fill="FFFFFF"/>
          </w:tcPr>
          <w:p>
            <w:r>
              <w:rPr>
                <w:sz w:val="18"/>
              </w:rPr>
              <w:t>GHANA_CARD_HASH_SECRET</w:t>
            </w:r>
          </w:p>
        </w:tc>
        <w:tc>
          <w:tcPr>
            <w:tcW w:type="dxa" w:w="3135"/>
            <w:shd w:val="clear" w:color="auto" w:fill="FFFFFF"/>
          </w:tcPr>
          <w:p>
            <w:r>
              <w:rPr>
                <w:sz w:val="18"/>
              </w:rPr>
              <w:t>No</w:t>
            </w:r>
          </w:p>
        </w:tc>
        <w:tc>
          <w:tcPr>
            <w:tcW w:type="dxa" w:w="3135"/>
            <w:shd w:val="clear" w:color="auto" w:fill="FFFFFF"/>
          </w:tcPr>
          <w:p>
            <w:r>
              <w:rPr>
                <w:sz w:val="18"/>
              </w:rPr>
              <w:t>HMAC secret for Ghana Card hash (default: dev-secret)</w:t>
            </w:r>
          </w:p>
        </w:tc>
      </w:tr>
    </w:tbl>
    <w:p/>
    <w:p>
      <w:pPr>
        <w:pStyle w:val="Heading2"/>
      </w:pPr>
      <w:r>
        <w:rPr>
          <w:color w:val="2E74B5"/>
        </w:rPr>
        <w:t>12.2 Running Locally</w:t>
      </w:r>
    </w:p>
    <w:p>
      <w:pPr>
        <w:spacing w:before="40" w:after="40"/>
        <w:ind w:left="432" w:right="432"/>
        <w:shd w:val="clear" w:color="auto" w:fill="F0F0F0"/>
      </w:pPr>
      <w:r>
        <w:rPr>
          <w:rFonts w:ascii="Courier New" w:hAnsi="Courier New"/>
          <w:color w:val="1E1E1E"/>
          <w:sz w:val="17"/>
        </w:rPr>
        <w:t># 1. Install all dependencies</w:t>
        <w:br/>
        <w:t>npm install</w:t>
        <w:br/>
        <w:br/>
        <w:t># 2. Build shared package first</w:t>
        <w:br/>
        <w:t>npm run build:shared</w:t>
        <w:br/>
        <w:br/>
        <w:t># 3. Run database migrations</w:t>
        <w:br/>
        <w:t>npm run db:migrate</w:t>
        <w:br/>
        <w:br/>
        <w:t># 4. Seed development data</w:t>
        <w:br/>
        <w:t>npm run db:seed</w:t>
        <w:br/>
        <w:br/>
        <w:t># 5. Start Redis (Docker)</w:t>
        <w:br/>
        <w:t>docker-compose up -d</w:t>
        <w:br/>
        <w:br/>
        <w:t># 6. Start all services concurrently</w:t>
        <w:br/>
        <w:t>npm run dev</w:t>
        <w:br/>
        <w:br/>
        <w:t># Or start individually:</w:t>
        <w:br/>
        <w:t>npm run dev:api          # http://localhost:4000</w:t>
        <w:br/>
        <w:t>npm run dev:dispatcher   # http://localhost:3000</w:t>
        <w:br/>
        <w:t>npm run dev:unit         # http://localhost:3001</w:t>
        <w:br/>
        <w:br/>
        <w:t># API docs (Swagger):</w:t>
        <w:br/>
        <w:t># http://localhost:4000/api/docs</w:t>
      </w:r>
    </w:p>
    <w:p>
      <w:r>
        <w:br w:type="page"/>
      </w:r>
    </w:p>
    <w:p>
      <w:pPr>
        <w:pStyle w:val="Heading1"/>
      </w:pPr>
      <w:r>
        <w:rPr>
          <w:color w:val="1F3864"/>
        </w:rPr>
        <w:t>13. Seed Data (Development)</w:t>
      </w:r>
    </w:p>
    <w:p>
      <w:pPr>
        <w:spacing w:after="120"/>
      </w:pPr>
      <w:r>
        <w:t>Migration 014_seed_data.sql (with fixups in 016) provides:</w:t>
      </w:r>
    </w:p>
    <w:p>
      <w:pPr>
        <w:pStyle w:val="Heading2"/>
      </w:pPr>
      <w:r>
        <w:rPr>
          <w:color w:val="2E74B5"/>
        </w:rPr>
        <w:t>13.1 Agencies (5)</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8"/>
              </w:rPr>
              <w:t>Name</w:t>
            </w:r>
          </w:p>
        </w:tc>
        <w:tc>
          <w:tcPr>
            <w:tcW w:type="dxa" w:w="3135"/>
            <w:shd w:val="clear" w:color="auto" w:fill="1F3864"/>
          </w:tcPr>
          <w:p>
            <w:r>
              <w:rPr>
                <w:b/>
                <w:color w:val="FFFFFF"/>
                <w:sz w:val="18"/>
              </w:rPr>
              <w:t>Type</w:t>
            </w:r>
          </w:p>
        </w:tc>
        <w:tc>
          <w:tcPr>
            <w:tcW w:type="dxa" w:w="3135"/>
            <w:shd w:val="clear" w:color="auto" w:fill="1F3864"/>
          </w:tcPr>
          <w:p>
            <w:r>
              <w:rPr>
                <w:b/>
                <w:color w:val="FFFFFF"/>
                <w:sz w:val="18"/>
              </w:rPr>
              <w:t>Region</w:t>
            </w:r>
          </w:p>
        </w:tc>
      </w:tr>
      <w:tr>
        <w:tc>
          <w:tcPr>
            <w:tcW w:type="dxa" w:w="3135"/>
            <w:shd w:val="clear" w:color="auto" w:fill="FFFFFF"/>
          </w:tcPr>
          <w:p>
            <w:r>
              <w:rPr>
                <w:sz w:val="18"/>
              </w:rPr>
              <w:t>Korle-Bu Ambulance Service</w:t>
            </w:r>
          </w:p>
        </w:tc>
        <w:tc>
          <w:tcPr>
            <w:tcW w:type="dxa" w:w="3135"/>
            <w:shd w:val="clear" w:color="auto" w:fill="FFFFFF"/>
          </w:tcPr>
          <w:p>
            <w:r>
              <w:rPr>
                <w:sz w:val="18"/>
              </w:rPr>
              <w:t>Ambulance</w:t>
            </w:r>
          </w:p>
        </w:tc>
        <w:tc>
          <w:tcPr>
            <w:tcW w:type="dxa" w:w="3135"/>
            <w:shd w:val="clear" w:color="auto" w:fill="FFFFFF"/>
          </w:tcPr>
          <w:p>
            <w:r>
              <w:rPr>
                <w:sz w:val="18"/>
              </w:rPr>
              <w:t>Greater Accra</w:t>
            </w:r>
          </w:p>
        </w:tc>
      </w:tr>
      <w:tr>
        <w:tc>
          <w:tcPr>
            <w:tcW w:type="dxa" w:w="3135"/>
            <w:shd w:val="clear" w:color="auto" w:fill="EAF0FB"/>
          </w:tcPr>
          <w:p>
            <w:r>
              <w:rPr>
                <w:sz w:val="18"/>
              </w:rPr>
              <w:t>Ghana Police Service – Accra HQ</w:t>
            </w:r>
          </w:p>
        </w:tc>
        <w:tc>
          <w:tcPr>
            <w:tcW w:type="dxa" w:w="3135"/>
            <w:shd w:val="clear" w:color="auto" w:fill="EAF0FB"/>
          </w:tcPr>
          <w:p>
            <w:r>
              <w:rPr>
                <w:sz w:val="18"/>
              </w:rPr>
              <w:t>Police</w:t>
            </w:r>
          </w:p>
        </w:tc>
        <w:tc>
          <w:tcPr>
            <w:tcW w:type="dxa" w:w="3135"/>
            <w:shd w:val="clear" w:color="auto" w:fill="EAF0FB"/>
          </w:tcPr>
          <w:p>
            <w:r>
              <w:rPr>
                <w:sz w:val="18"/>
              </w:rPr>
              <w:t>Greater Accra</w:t>
            </w:r>
          </w:p>
        </w:tc>
      </w:tr>
      <w:tr>
        <w:tc>
          <w:tcPr>
            <w:tcW w:type="dxa" w:w="3135"/>
            <w:shd w:val="clear" w:color="auto" w:fill="FFFFFF"/>
          </w:tcPr>
          <w:p>
            <w:r>
              <w:rPr>
                <w:sz w:val="18"/>
              </w:rPr>
              <w:t>Ghana National Fire Service – Accra</w:t>
            </w:r>
          </w:p>
        </w:tc>
        <w:tc>
          <w:tcPr>
            <w:tcW w:type="dxa" w:w="3135"/>
            <w:shd w:val="clear" w:color="auto" w:fill="FFFFFF"/>
          </w:tcPr>
          <w:p>
            <w:r>
              <w:rPr>
                <w:sz w:val="18"/>
              </w:rPr>
              <w:t>Fire</w:t>
            </w:r>
          </w:p>
        </w:tc>
        <w:tc>
          <w:tcPr>
            <w:tcW w:type="dxa" w:w="3135"/>
            <w:shd w:val="clear" w:color="auto" w:fill="FFFFFF"/>
          </w:tcPr>
          <w:p>
            <w:r>
              <w:rPr>
                <w:sz w:val="18"/>
              </w:rPr>
              <w:t>Greater Accra</w:t>
            </w:r>
          </w:p>
        </w:tc>
      </w:tr>
      <w:tr>
        <w:tc>
          <w:tcPr>
            <w:tcW w:type="dxa" w:w="3135"/>
            <w:shd w:val="clear" w:color="auto" w:fill="EAF0FB"/>
          </w:tcPr>
          <w:p>
            <w:r>
              <w:rPr>
                <w:sz w:val="18"/>
              </w:rPr>
              <w:t>Shield Security Response</w:t>
            </w:r>
          </w:p>
        </w:tc>
        <w:tc>
          <w:tcPr>
            <w:tcW w:type="dxa" w:w="3135"/>
            <w:shd w:val="clear" w:color="auto" w:fill="EAF0FB"/>
          </w:tcPr>
          <w:p>
            <w:r>
              <w:rPr>
                <w:sz w:val="18"/>
              </w:rPr>
              <w:t>Security</w:t>
            </w:r>
          </w:p>
        </w:tc>
        <w:tc>
          <w:tcPr>
            <w:tcW w:type="dxa" w:w="3135"/>
            <w:shd w:val="clear" w:color="auto" w:fill="EAF0FB"/>
          </w:tcPr>
          <w:p>
            <w:r>
              <w:rPr>
                <w:sz w:val="18"/>
              </w:rPr>
              <w:t>Greater Accra</w:t>
            </w:r>
          </w:p>
        </w:tc>
      </w:tr>
      <w:tr>
        <w:tc>
          <w:tcPr>
            <w:tcW w:type="dxa" w:w="3135"/>
            <w:shd w:val="clear" w:color="auto" w:fill="FFFFFF"/>
          </w:tcPr>
          <w:p>
            <w:r>
              <w:rPr>
                <w:sz w:val="18"/>
              </w:rPr>
              <w:t>All-Response Emergency Services</w:t>
            </w:r>
          </w:p>
        </w:tc>
        <w:tc>
          <w:tcPr>
            <w:tcW w:type="dxa" w:w="3135"/>
            <w:shd w:val="clear" w:color="auto" w:fill="FFFFFF"/>
          </w:tcPr>
          <w:p>
            <w:r>
              <w:rPr>
                <w:sz w:val="18"/>
              </w:rPr>
              <w:t>Mixed</w:t>
            </w:r>
          </w:p>
        </w:tc>
        <w:tc>
          <w:tcPr>
            <w:tcW w:type="dxa" w:w="3135"/>
            <w:shd w:val="clear" w:color="auto" w:fill="FFFFFF"/>
          </w:tcPr>
          <w:p>
            <w:r>
              <w:rPr>
                <w:sz w:val="18"/>
              </w:rPr>
              <w:t>Greater Accra</w:t>
            </w:r>
          </w:p>
        </w:tc>
      </w:tr>
    </w:tbl>
    <w:p/>
    <w:p>
      <w:pPr>
        <w:pStyle w:val="Heading2"/>
      </w:pPr>
      <w:r>
        <w:rPr>
          <w:color w:val="2E74B5"/>
        </w:rPr>
        <w:t>13.2 Pre-Provisioned Users (4)</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8"/>
              </w:rPr>
              <w:t>Name</w:t>
            </w:r>
          </w:p>
        </w:tc>
        <w:tc>
          <w:tcPr>
            <w:tcW w:type="dxa" w:w="3135"/>
            <w:shd w:val="clear" w:color="auto" w:fill="1F3864"/>
          </w:tcPr>
          <w:p>
            <w:r>
              <w:rPr>
                <w:b/>
                <w:color w:val="FFFFFF"/>
                <w:sz w:val="18"/>
              </w:rPr>
              <w:t>Email</w:t>
            </w:r>
          </w:p>
        </w:tc>
        <w:tc>
          <w:tcPr>
            <w:tcW w:type="dxa" w:w="3135"/>
            <w:shd w:val="clear" w:color="auto" w:fill="1F3864"/>
          </w:tcPr>
          <w:p>
            <w:r>
              <w:rPr>
                <w:b/>
                <w:color w:val="FFFFFF"/>
                <w:sz w:val="18"/>
              </w:rPr>
              <w:t>Role</w:t>
            </w:r>
          </w:p>
        </w:tc>
      </w:tr>
      <w:tr>
        <w:tc>
          <w:tcPr>
            <w:tcW w:type="dxa" w:w="3135"/>
            <w:shd w:val="clear" w:color="auto" w:fill="FFFFFF"/>
          </w:tcPr>
          <w:p>
            <w:r>
              <w:rPr>
                <w:sz w:val="18"/>
              </w:rPr>
              <w:t>Admin User</w:t>
            </w:r>
          </w:p>
        </w:tc>
        <w:tc>
          <w:tcPr>
            <w:tcW w:type="dxa" w:w="3135"/>
            <w:shd w:val="clear" w:color="auto" w:fill="FFFFFF"/>
          </w:tcPr>
          <w:p>
            <w:r>
              <w:rPr>
                <w:sz w:val="18"/>
              </w:rPr>
              <w:t>admin@safepulse.com</w:t>
            </w:r>
          </w:p>
        </w:tc>
        <w:tc>
          <w:tcPr>
            <w:tcW w:type="dxa" w:w="3135"/>
            <w:shd w:val="clear" w:color="auto" w:fill="FFFFFF"/>
          </w:tcPr>
          <w:p>
            <w:r>
              <w:rPr>
                <w:sz w:val="18"/>
              </w:rPr>
              <w:t>Admin</w:t>
            </w:r>
          </w:p>
        </w:tc>
      </w:tr>
      <w:tr>
        <w:tc>
          <w:tcPr>
            <w:tcW w:type="dxa" w:w="3135"/>
            <w:shd w:val="clear" w:color="auto" w:fill="EAF0FB"/>
          </w:tcPr>
          <w:p>
            <w:r>
              <w:rPr>
                <w:sz w:val="18"/>
              </w:rPr>
              <w:t>Dispatcher Ama</w:t>
            </w:r>
          </w:p>
        </w:tc>
        <w:tc>
          <w:tcPr>
            <w:tcW w:type="dxa" w:w="3135"/>
            <w:shd w:val="clear" w:color="auto" w:fill="EAF0FB"/>
          </w:tcPr>
          <w:p>
            <w:r>
              <w:rPr>
                <w:sz w:val="18"/>
              </w:rPr>
              <w:t>dispatcher@safepulse.com</w:t>
            </w:r>
          </w:p>
        </w:tc>
        <w:tc>
          <w:tcPr>
            <w:tcW w:type="dxa" w:w="3135"/>
            <w:shd w:val="clear" w:color="auto" w:fill="EAF0FB"/>
          </w:tcPr>
          <w:p>
            <w:r>
              <w:rPr>
                <w:sz w:val="18"/>
              </w:rPr>
              <w:t>Dispatcher (Korle-Bu)</w:t>
            </w:r>
          </w:p>
        </w:tc>
      </w:tr>
      <w:tr>
        <w:tc>
          <w:tcPr>
            <w:tcW w:type="dxa" w:w="3135"/>
            <w:shd w:val="clear" w:color="auto" w:fill="FFFFFF"/>
          </w:tcPr>
          <w:p>
            <w:r>
              <w:rPr>
                <w:sz w:val="18"/>
              </w:rPr>
              <w:t>Supervisor Kofi</w:t>
            </w:r>
          </w:p>
        </w:tc>
        <w:tc>
          <w:tcPr>
            <w:tcW w:type="dxa" w:w="3135"/>
            <w:shd w:val="clear" w:color="auto" w:fill="FFFFFF"/>
          </w:tcPr>
          <w:p>
            <w:r>
              <w:rPr>
                <w:sz w:val="18"/>
              </w:rPr>
              <w:t>supervisor@safepulse.com</w:t>
            </w:r>
          </w:p>
        </w:tc>
        <w:tc>
          <w:tcPr>
            <w:tcW w:type="dxa" w:w="3135"/>
            <w:shd w:val="clear" w:color="auto" w:fill="FFFFFF"/>
          </w:tcPr>
          <w:p>
            <w:r>
              <w:rPr>
                <w:sz w:val="18"/>
              </w:rPr>
              <w:t>Supervisor (Korle-Bu)</w:t>
            </w:r>
          </w:p>
        </w:tc>
      </w:tr>
      <w:tr>
        <w:tc>
          <w:tcPr>
            <w:tcW w:type="dxa" w:w="3135"/>
            <w:shd w:val="clear" w:color="auto" w:fill="EAF0FB"/>
          </w:tcPr>
          <w:p>
            <w:r>
              <w:rPr>
                <w:sz w:val="18"/>
              </w:rPr>
              <w:t>Unit Kwame</w:t>
            </w:r>
          </w:p>
        </w:tc>
        <w:tc>
          <w:tcPr>
            <w:tcW w:type="dxa" w:w="3135"/>
            <w:shd w:val="clear" w:color="auto" w:fill="EAF0FB"/>
          </w:tcPr>
          <w:p>
            <w:r>
              <w:rPr>
                <w:sz w:val="18"/>
              </w:rPr>
              <w:t>unit@safepulse.com</w:t>
            </w:r>
          </w:p>
        </w:tc>
        <w:tc>
          <w:tcPr>
            <w:tcW w:type="dxa" w:w="3135"/>
            <w:shd w:val="clear" w:color="auto" w:fill="EAF0FB"/>
          </w:tcPr>
          <w:p>
            <w:r>
              <w:rPr>
                <w:sz w:val="18"/>
              </w:rPr>
              <w:t>Unit Operator</w:t>
            </w:r>
          </w:p>
        </w:tc>
      </w:tr>
    </w:tbl>
    <w:p/>
    <w:p>
      <w:pPr>
        <w:spacing w:after="120"/>
      </w:pPr>
      <w:r>
        <w:t>Note: Seed data creates app-side records only. Supabase Auth accounts are created when users first log in and email-matched to these records.</w:t>
      </w:r>
    </w:p>
    <w:p>
      <w:pPr>
        <w:pStyle w:val="Heading2"/>
      </w:pPr>
      <w:r>
        <w:rPr>
          <w:color w:val="2E74B5"/>
        </w:rPr>
        <w:t>13.3 Units (8)</w:t>
      </w:r>
    </w:p>
    <w:p>
      <w:pPr>
        <w:spacing w:after="120"/>
      </w:pPr>
      <w:r>
        <w:t>8 response units spread across the 5 agencies: ambulances, police vehicles, fire engines, and security units.</w:t>
      </w:r>
    </w:p>
    <w:p>
      <w:pPr>
        <w:pStyle w:val="Heading2"/>
      </w:pPr>
      <w:r>
        <w:rPr>
          <w:color w:val="2E74B5"/>
        </w:rPr>
        <w:t>13.4 UUID Format</w:t>
      </w:r>
    </w:p>
    <w:p>
      <w:pPr>
        <w:spacing w:after="120"/>
      </w:pPr>
      <w:r>
        <w:t>All seed UUIDs use strict v4 format required by validator.js 13.15+: version digit 4, variant digit from [89ab]. Pattern: a1000000-0000-4000-a000-000000000001</w:t>
      </w:r>
    </w:p>
    <w:p>
      <w:r>
        <w:br w:type="page"/>
      </w:r>
    </w:p>
    <w:p>
      <w:pPr>
        <w:pStyle w:val="Heading1"/>
      </w:pPr>
      <w:r>
        <w:rPr>
          <w:color w:val="1F3864"/>
        </w:rPr>
        <w:t>14. Architectural Patterns &amp; Notable Design Decisions</w:t>
      </w:r>
    </w:p>
    <w:p>
      <w:pPr>
        <w:pStyle w:val="Heading2"/>
      </w:pPr>
      <w:r>
        <w:rPr>
          <w:color w:val="2E74B5"/>
        </w:rPr>
        <w:t>14.1 No ORM — Raw SQL with DatabaseService</w:t>
      </w:r>
    </w:p>
    <w:p>
      <w:pPr>
        <w:spacing w:after="120"/>
      </w:pPr>
      <w:r>
        <w:t>The API uses the pg library directly rather than an ORM (no TypeORM, Prisma, or Sequelize). The DatabaseService wraps pg with typed helpers: queryOne&lt;T&gt;(), queryMany&lt;T&gt;(), and transaction(). This provides full control over queries and excellent performance at the cost of more verbose data-access code.</w:t>
      </w:r>
    </w:p>
    <w:p>
      <w:pPr>
        <w:pStyle w:val="Heading2"/>
      </w:pPr>
      <w:r>
        <w:rPr>
          <w:color w:val="2E74B5"/>
        </w:rPr>
        <w:t>14.2 Idempotent Incident Creation</w:t>
      </w:r>
    </w:p>
    <w:p>
      <w:pPr>
        <w:spacing w:after="120"/>
      </w:pPr>
      <w:r>
        <w:t>Mobile clients include an x-idempotency-key header when creating incidents. If the same key is submitted again within the idempotency window, the API returns the original incident rather than creating a duplicate. This prevents accidental double-reports from network retries.</w:t>
      </w:r>
    </w:p>
    <w:p>
      <w:pPr>
        <w:pStyle w:val="Heading2"/>
      </w:pPr>
      <w:r>
        <w:rPr>
          <w:color w:val="2E74B5"/>
        </w:rPr>
        <w:t>14.3 Multi-Channel Notification Fallback</w:t>
      </w:r>
    </w:p>
    <w:p>
      <w:pPr>
        <w:spacing w:after="120"/>
      </w:pPr>
      <w:r>
        <w:t>The NotificationsService orchestrates a fallback chain: Push → WhatsApp → SMS. If a push notification cannot be delivered (e.g., no device token, app uninstalled), it falls back to WhatsApp, then SMS. Each attempt is tracked in delivery_logs.</w:t>
      </w:r>
    </w:p>
    <w:p>
      <w:pPr>
        <w:pStyle w:val="Heading2"/>
      </w:pPr>
      <w:r>
        <w:rPr>
          <w:color w:val="2E74B5"/>
        </w:rPr>
        <w:t>14.4 Haversine Distance for Unit Dispatch</w:t>
      </w:r>
    </w:p>
    <w:p>
      <w:pPr>
        <w:spacing w:after="120"/>
      </w:pPr>
      <w:r>
        <w:t>Unit selection uses the Haversine formula to calculate great-circle distance between the incident coordinates and each unit's last known location. Units are ranked by distance, filtered by type eligibility and on-duty status, then offered in order.</w:t>
      </w:r>
    </w:p>
    <w:p>
      <w:pPr>
        <w:pStyle w:val="Heading2"/>
      </w:pPr>
      <w:r>
        <w:rPr>
          <w:color w:val="2E74B5"/>
        </w:rPr>
        <w:t>14.5 Strict UUID Validation</w:t>
      </w:r>
    </w:p>
    <w:p>
      <w:pPr>
        <w:spacing w:after="120"/>
      </w:pPr>
      <w:r>
        <w:t>validator.js 13.15+ enforces strict RFC-4122 v4 UUID format: version digit must be [1-8] and variant must be [89ab]. Manually crafted UUIDs in seed data or tests must follow the pattern: xxxxxxxx-0000-4000-a000-xxxxxxxxxxxx.</w:t>
      </w:r>
    </w:p>
    <w:p>
      <w:pPr>
        <w:pStyle w:val="Heading2"/>
      </w:pPr>
      <w:r>
        <w:rPr>
          <w:color w:val="2E74B5"/>
        </w:rPr>
        <w:t>14.6 Leaflet Map Resize Handling</w:t>
      </w:r>
    </w:p>
    <w:p>
      <w:pPr>
        <w:spacing w:after="120"/>
      </w:pPr>
      <w:r>
        <w:t>Leaflet does not automatically detect container size changes (e.g., when the dispatcher drags the resize handle to adjust panel widths). The MapPanel implements a ResizeObserver that calls map.invalidateSize() whenever the container dimensions change.</w:t>
      </w:r>
    </w:p>
    <w:p>
      <w:pPr>
        <w:pStyle w:val="Heading2"/>
      </w:pPr>
      <w:r>
        <w:rPr>
          <w:color w:val="2E74B5"/>
        </w:rPr>
        <w:t>14.7 Transaction Support</w:t>
      </w:r>
    </w:p>
    <w:p>
      <w:pPr>
        <w:spacing w:after="120"/>
      </w:pPr>
      <w:r>
        <w:t>DatabaseService.transaction() wraps multiple SQL statements in a PostgreSQL transaction, ensuring atomic operations. Example: creating an incident also creates the first incident_events audit record — both succeed or both rollback.</w:t>
      </w:r>
    </w:p>
    <w:p>
      <w:pPr>
        <w:pStyle w:val="Heading2"/>
      </w:pPr>
      <w:r>
        <w:rPr>
          <w:color w:val="2E74B5"/>
        </w:rPr>
        <w:t>14.8 USSD State Machine</w:t>
      </w:r>
    </w:p>
    <w:p>
      <w:pPr>
        <w:spacing w:after="120"/>
      </w:pPr>
      <w:r>
        <w:t>USSD sessions are stateful — each request from the telco aggregator carries only the current user input. The server looks up the session by session_id, determines the current state, processes input, transitions state, and returns the next menu. Sessions expire after 5 minutes of inactivity.</w:t>
      </w:r>
    </w:p>
    <w:p>
      <w:pPr>
        <w:pStyle w:val="Heading2"/>
      </w:pPr>
      <w:r>
        <w:rPr>
          <w:color w:val="2E74B5"/>
        </w:rPr>
        <w:t>14.9 KYC — No Plaintext Ghana Card Storage</w:t>
      </w:r>
    </w:p>
    <w:p>
      <w:pPr>
        <w:spacing w:after="120"/>
      </w:pPr>
      <w:r>
        <w:t>Ghana Card numbers are never stored in plaintext. The server computes an HMAC-SHA256 hash using GHANA_CARD_HASH_SECRET and stores only the hash and the last 4 digits. This allows duplicate detection (same card registered twice) without exposing PII.</w:t>
      </w:r>
    </w:p>
    <w:p>
      <w:pPr>
        <w:pStyle w:val="Heading2"/>
      </w:pPr>
      <w:r>
        <w:rPr>
          <w:color w:val="2E74B5"/>
        </w:rPr>
        <w:t>14.10 Development vs Production Guards</w:t>
      </w:r>
    </w:p>
    <w:p>
      <w:pPr>
        <w:spacing w:after="120"/>
      </w:pPr>
      <w:r>
        <w:t>The RolesGuard behaves differently based on NODE_ENV. In development, it auto-provisions roles, agency memberships, and unit assignments to accelerate testing. In production, it strictly enforces roles and throws HTTP 403 Forbidden on violations.</w:t>
      </w:r>
    </w:p>
    <w:p>
      <w:r>
        <w:br w:type="page"/>
      </w:r>
    </w:p>
    <w:p>
      <w:pPr>
        <w:pStyle w:val="Heading1"/>
      </w:pPr>
      <w:r>
        <w:rPr>
          <w:color w:val="1F3864"/>
        </w:rPr>
        <w:t>15. Feature Status Summary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8"/>
              </w:rPr>
              <w:t>Feature</w:t>
            </w:r>
          </w:p>
        </w:tc>
        <w:tc>
          <w:tcPr>
            <w:tcW w:type="dxa" w:w="3135"/>
            <w:shd w:val="clear" w:color="auto" w:fill="1F3864"/>
          </w:tcPr>
          <w:p>
            <w:r>
              <w:rPr>
                <w:b/>
                <w:color w:val="FFFFFF"/>
                <w:sz w:val="18"/>
              </w:rPr>
              <w:t>Status</w:t>
            </w:r>
          </w:p>
        </w:tc>
        <w:tc>
          <w:tcPr>
            <w:tcW w:type="dxa" w:w="3135"/>
            <w:shd w:val="clear" w:color="auto" w:fill="1F3864"/>
          </w:tcPr>
          <w:p>
            <w:r>
              <w:rPr>
                <w:b/>
                <w:color w:val="FFFFFF"/>
                <w:sz w:val="18"/>
              </w:rPr>
              <w:t>Notes</w:t>
            </w:r>
          </w:p>
        </w:tc>
      </w:tr>
      <w:tr>
        <w:tc>
          <w:tcPr>
            <w:tcW w:type="dxa" w:w="3135"/>
            <w:shd w:val="clear" w:color="auto" w:fill="FFFFFF"/>
          </w:tcPr>
          <w:p>
            <w:r>
              <w:rPr>
                <w:sz w:val="18"/>
              </w:rPr>
              <w:t>Emergency Reporting (App)</w:t>
            </w:r>
          </w:p>
        </w:tc>
        <w:tc>
          <w:tcPr>
            <w:tcW w:type="dxa" w:w="3135"/>
            <w:shd w:val="clear" w:color="auto" w:fill="FFFFFF"/>
          </w:tcPr>
          <w:p>
            <w:r>
              <w:rPr>
                <w:sz w:val="18"/>
              </w:rPr>
              <w:t>Active</w:t>
            </w:r>
          </w:p>
        </w:tc>
        <w:tc>
          <w:tcPr>
            <w:tcW w:type="dxa" w:w="3135"/>
            <w:shd w:val="clear" w:color="auto" w:fill="FFFFFF"/>
          </w:tcPr>
          <w:p>
            <w:r>
              <w:rPr>
                <w:sz w:val="18"/>
              </w:rPr>
              <w:t>Mobile app intake via GPS/landmark</w:t>
            </w:r>
          </w:p>
        </w:tc>
      </w:tr>
      <w:tr>
        <w:tc>
          <w:tcPr>
            <w:tcW w:type="dxa" w:w="3135"/>
            <w:shd w:val="clear" w:color="auto" w:fill="EAF0FB"/>
          </w:tcPr>
          <w:p>
            <w:r>
              <w:rPr>
                <w:sz w:val="18"/>
              </w:rPr>
              <w:t>Emergency Reporting (USSD)</w:t>
            </w:r>
          </w:p>
        </w:tc>
        <w:tc>
          <w:tcPr>
            <w:tcW w:type="dxa" w:w="3135"/>
            <w:shd w:val="clear" w:color="auto" w:fill="EAF0FB"/>
          </w:tcPr>
          <w:p>
            <w:r>
              <w:rPr>
                <w:sz w:val="18"/>
              </w:rPr>
              <w:t>Active</w:t>
            </w:r>
          </w:p>
        </w:tc>
        <w:tc>
          <w:tcPr>
            <w:tcW w:type="dxa" w:w="3135"/>
            <w:shd w:val="clear" w:color="auto" w:fill="EAF0FB"/>
          </w:tcPr>
          <w:p>
            <w:r>
              <w:rPr>
                <w:sz w:val="18"/>
              </w:rPr>
              <w:t>Feature phone state machine</w:t>
            </w:r>
          </w:p>
        </w:tc>
      </w:tr>
      <w:tr>
        <w:tc>
          <w:tcPr>
            <w:tcW w:type="dxa" w:w="3135"/>
            <w:shd w:val="clear" w:color="auto" w:fill="FFFFFF"/>
          </w:tcPr>
          <w:p>
            <w:r>
              <w:rPr>
                <w:sz w:val="18"/>
              </w:rPr>
              <w:t>Emergency Reporting (Web)</w:t>
            </w:r>
          </w:p>
        </w:tc>
        <w:tc>
          <w:tcPr>
            <w:tcW w:type="dxa" w:w="3135"/>
            <w:shd w:val="clear" w:color="auto" w:fill="FFFFFF"/>
          </w:tcPr>
          <w:p>
            <w:r>
              <w:rPr>
                <w:sz w:val="18"/>
              </w:rPr>
              <w:t>Active</w:t>
            </w:r>
          </w:p>
        </w:tc>
        <w:tc>
          <w:tcPr>
            <w:tcW w:type="dxa" w:w="3135"/>
            <w:shd w:val="clear" w:color="auto" w:fill="FFFFFF"/>
          </w:tcPr>
          <w:p>
            <w:r>
              <w:rPr>
                <w:sz w:val="18"/>
              </w:rPr>
              <w:t>Web intake via dispatcher-web</w:t>
            </w:r>
          </w:p>
        </w:tc>
      </w:tr>
      <w:tr>
        <w:tc>
          <w:tcPr>
            <w:tcW w:type="dxa" w:w="3135"/>
            <w:shd w:val="clear" w:color="auto" w:fill="EAF0FB"/>
          </w:tcPr>
          <w:p>
            <w:r>
              <w:rPr>
                <w:sz w:val="18"/>
              </w:rPr>
              <w:t>Dispatcher Console</w:t>
            </w:r>
          </w:p>
        </w:tc>
        <w:tc>
          <w:tcPr>
            <w:tcW w:type="dxa" w:w="3135"/>
            <w:shd w:val="clear" w:color="auto" w:fill="EAF0FB"/>
          </w:tcPr>
          <w:p>
            <w:r>
              <w:rPr>
                <w:sz w:val="18"/>
              </w:rPr>
              <w:t>Active</w:t>
            </w:r>
          </w:p>
        </w:tc>
        <w:tc>
          <w:tcPr>
            <w:tcW w:type="dxa" w:w="3135"/>
            <w:shd w:val="clear" w:color="auto" w:fill="EAF0FB"/>
          </w:tcPr>
          <w:p>
            <w:r>
              <w:rPr>
                <w:sz w:val="18"/>
              </w:rPr>
              <w:t>3-pane real-time CAD interface</w:t>
            </w:r>
          </w:p>
        </w:tc>
      </w:tr>
      <w:tr>
        <w:tc>
          <w:tcPr>
            <w:tcW w:type="dxa" w:w="3135"/>
            <w:shd w:val="clear" w:color="auto" w:fill="FFFFFF"/>
          </w:tcPr>
          <w:p>
            <w:r>
              <w:rPr>
                <w:sz w:val="18"/>
              </w:rPr>
              <w:t>Unit Portal (PWA)</w:t>
            </w:r>
          </w:p>
        </w:tc>
        <w:tc>
          <w:tcPr>
            <w:tcW w:type="dxa" w:w="3135"/>
            <w:shd w:val="clear" w:color="auto" w:fill="FFFFFF"/>
          </w:tcPr>
          <w:p>
            <w:r>
              <w:rPr>
                <w:sz w:val="18"/>
              </w:rPr>
              <w:t>Active</w:t>
            </w:r>
          </w:p>
        </w:tc>
        <w:tc>
          <w:tcPr>
            <w:tcW w:type="dxa" w:w="3135"/>
            <w:shd w:val="clear" w:color="auto" w:fill="FFFFFF"/>
          </w:tcPr>
          <w:p>
            <w:r>
              <w:rPr>
                <w:sz w:val="18"/>
              </w:rPr>
              <w:t>Offline-capable field responder app</w:t>
            </w:r>
          </w:p>
        </w:tc>
      </w:tr>
      <w:tr>
        <w:tc>
          <w:tcPr>
            <w:tcW w:type="dxa" w:w="3135"/>
            <w:shd w:val="clear" w:color="auto" w:fill="EAF0FB"/>
          </w:tcPr>
          <w:p>
            <w:r>
              <w:rPr>
                <w:sz w:val="18"/>
              </w:rPr>
              <w:t>Real-Time Updates</w:t>
            </w:r>
          </w:p>
        </w:tc>
        <w:tc>
          <w:tcPr>
            <w:tcW w:type="dxa" w:w="3135"/>
            <w:shd w:val="clear" w:color="auto" w:fill="EAF0FB"/>
          </w:tcPr>
          <w:p>
            <w:r>
              <w:rPr>
                <w:sz w:val="18"/>
              </w:rPr>
              <w:t>Active</w:t>
            </w:r>
          </w:p>
        </w:tc>
        <w:tc>
          <w:tcPr>
            <w:tcW w:type="dxa" w:w="3135"/>
            <w:shd w:val="clear" w:color="auto" w:fill="EAF0FB"/>
          </w:tcPr>
          <w:p>
            <w:r>
              <w:rPr>
                <w:sz w:val="18"/>
              </w:rPr>
              <w:t>Socket.IO with room-based broadcast</w:t>
            </w:r>
          </w:p>
        </w:tc>
      </w:tr>
      <w:tr>
        <w:tc>
          <w:tcPr>
            <w:tcW w:type="dxa" w:w="3135"/>
            <w:shd w:val="clear" w:color="auto" w:fill="FFFFFF"/>
          </w:tcPr>
          <w:p>
            <w:r>
              <w:rPr>
                <w:sz w:val="18"/>
              </w:rPr>
              <w:t>Dispatch Engine</w:t>
            </w:r>
          </w:p>
        </w:tc>
        <w:tc>
          <w:tcPr>
            <w:tcW w:type="dxa" w:w="3135"/>
            <w:shd w:val="clear" w:color="auto" w:fill="FFFFFF"/>
          </w:tcPr>
          <w:p>
            <w:r>
              <w:rPr>
                <w:sz w:val="18"/>
              </w:rPr>
              <w:t>Active</w:t>
            </w:r>
          </w:p>
        </w:tc>
        <w:tc>
          <w:tcPr>
            <w:tcW w:type="dxa" w:w="3135"/>
            <w:shd w:val="clear" w:color="auto" w:fill="FFFFFF"/>
          </w:tcPr>
          <w:p>
            <w:r>
              <w:rPr>
                <w:sz w:val="18"/>
              </w:rPr>
              <w:t>Sequential/parallel strategy by priority</w:t>
            </w:r>
          </w:p>
        </w:tc>
      </w:tr>
      <w:tr>
        <w:tc>
          <w:tcPr>
            <w:tcW w:type="dxa" w:w="3135"/>
            <w:shd w:val="clear" w:color="auto" w:fill="EAF0FB"/>
          </w:tcPr>
          <w:p>
            <w:r>
              <w:rPr>
                <w:sz w:val="18"/>
              </w:rPr>
              <w:t>KYC (Ghana Card)</w:t>
            </w:r>
          </w:p>
        </w:tc>
        <w:tc>
          <w:tcPr>
            <w:tcW w:type="dxa" w:w="3135"/>
            <w:shd w:val="clear" w:color="auto" w:fill="EAF0FB"/>
          </w:tcPr>
          <w:p>
            <w:r>
              <w:rPr>
                <w:sz w:val="18"/>
              </w:rPr>
              <w:t>Active</w:t>
            </w:r>
          </w:p>
        </w:tc>
        <w:tc>
          <w:tcPr>
            <w:tcW w:type="dxa" w:w="3135"/>
            <w:shd w:val="clear" w:color="auto" w:fill="EAF0FB"/>
          </w:tcPr>
          <w:p>
            <w:r>
              <w:rPr>
                <w:sz w:val="18"/>
              </w:rPr>
              <w:t>MetaMap integration; stub in dev</w:t>
            </w:r>
          </w:p>
        </w:tc>
      </w:tr>
      <w:tr>
        <w:tc>
          <w:tcPr>
            <w:tcW w:type="dxa" w:w="3135"/>
            <w:shd w:val="clear" w:color="auto" w:fill="FFFFFF"/>
          </w:tcPr>
          <w:p>
            <w:r>
              <w:rPr>
                <w:sz w:val="18"/>
              </w:rPr>
              <w:t>Push Notifications</w:t>
            </w:r>
          </w:p>
        </w:tc>
        <w:tc>
          <w:tcPr>
            <w:tcW w:type="dxa" w:w="3135"/>
            <w:shd w:val="clear" w:color="auto" w:fill="FFFFFF"/>
          </w:tcPr>
          <w:p>
            <w:r>
              <w:rPr>
                <w:sz w:val="18"/>
              </w:rPr>
              <w:t>Stubbed</w:t>
            </w:r>
          </w:p>
        </w:tc>
        <w:tc>
          <w:tcPr>
            <w:tcW w:type="dxa" w:w="3135"/>
            <w:shd w:val="clear" w:color="auto" w:fill="FFFFFF"/>
          </w:tcPr>
          <w:p>
            <w:r>
              <w:rPr>
                <w:sz w:val="18"/>
              </w:rPr>
              <w:t>Requires FCM/Expo credentials in prod</w:t>
            </w:r>
          </w:p>
        </w:tc>
      </w:tr>
      <w:tr>
        <w:tc>
          <w:tcPr>
            <w:tcW w:type="dxa" w:w="3135"/>
            <w:shd w:val="clear" w:color="auto" w:fill="EAF0FB"/>
          </w:tcPr>
          <w:p>
            <w:r>
              <w:rPr>
                <w:sz w:val="18"/>
              </w:rPr>
              <w:t>WhatsApp Notifications</w:t>
            </w:r>
          </w:p>
        </w:tc>
        <w:tc>
          <w:tcPr>
            <w:tcW w:type="dxa" w:w="3135"/>
            <w:shd w:val="clear" w:color="auto" w:fill="EAF0FB"/>
          </w:tcPr>
          <w:p>
            <w:r>
              <w:rPr>
                <w:sz w:val="18"/>
              </w:rPr>
              <w:t>Stubbed</w:t>
            </w:r>
          </w:p>
        </w:tc>
        <w:tc>
          <w:tcPr>
            <w:tcW w:type="dxa" w:w="3135"/>
            <w:shd w:val="clear" w:color="auto" w:fill="EAF0FB"/>
          </w:tcPr>
          <w:p>
            <w:r>
              <w:rPr>
                <w:sz w:val="18"/>
              </w:rPr>
              <w:t>Requires Meta Business API credentials</w:t>
            </w:r>
          </w:p>
        </w:tc>
      </w:tr>
      <w:tr>
        <w:tc>
          <w:tcPr>
            <w:tcW w:type="dxa" w:w="3135"/>
            <w:shd w:val="clear" w:color="auto" w:fill="FFFFFF"/>
          </w:tcPr>
          <w:p>
            <w:r>
              <w:rPr>
                <w:sz w:val="18"/>
              </w:rPr>
              <w:t>SMS Notifications</w:t>
            </w:r>
          </w:p>
        </w:tc>
        <w:tc>
          <w:tcPr>
            <w:tcW w:type="dxa" w:w="3135"/>
            <w:shd w:val="clear" w:color="auto" w:fill="FFFFFF"/>
          </w:tcPr>
          <w:p>
            <w:r>
              <w:rPr>
                <w:sz w:val="18"/>
              </w:rPr>
              <w:t>Stubbed</w:t>
            </w:r>
          </w:p>
        </w:tc>
        <w:tc>
          <w:tcPr>
            <w:tcW w:type="dxa" w:w="3135"/>
            <w:shd w:val="clear" w:color="auto" w:fill="FFFFFF"/>
          </w:tcPr>
          <w:p>
            <w:r>
              <w:rPr>
                <w:sz w:val="18"/>
              </w:rPr>
              <w:t>Requires Africa's Talking/Twilio credentials</w:t>
            </w:r>
          </w:p>
        </w:tc>
      </w:tr>
      <w:tr>
        <w:tc>
          <w:tcPr>
            <w:tcW w:type="dxa" w:w="3135"/>
            <w:shd w:val="clear" w:color="auto" w:fill="EAF0FB"/>
          </w:tcPr>
          <w:p>
            <w:r>
              <w:rPr>
                <w:sz w:val="18"/>
              </w:rPr>
              <w:t>Location Tracking (Caller)</w:t>
            </w:r>
          </w:p>
        </w:tc>
        <w:tc>
          <w:tcPr>
            <w:tcW w:type="dxa" w:w="3135"/>
            <w:shd w:val="clear" w:color="auto" w:fill="EAF0FB"/>
          </w:tcPr>
          <w:p>
            <w:r>
              <w:rPr>
                <w:sz w:val="18"/>
              </w:rPr>
              <w:t>Active</w:t>
            </w:r>
          </w:p>
        </w:tc>
        <w:tc>
          <w:tcPr>
            <w:tcW w:type="dxa" w:w="3135"/>
            <w:shd w:val="clear" w:color="auto" w:fill="EAF0FB"/>
          </w:tcPr>
          <w:p>
            <w:r>
              <w:rPr>
                <w:sz w:val="18"/>
              </w:rPr>
              <w:t>GPS snapshots stored per incident</w:t>
            </w:r>
          </w:p>
        </w:tc>
      </w:tr>
      <w:tr>
        <w:tc>
          <w:tcPr>
            <w:tcW w:type="dxa" w:w="3135"/>
            <w:shd w:val="clear" w:color="auto" w:fill="FFFFFF"/>
          </w:tcPr>
          <w:p>
            <w:r>
              <w:rPr>
                <w:sz w:val="18"/>
              </w:rPr>
              <w:t>Location Tracking (Unit)</w:t>
            </w:r>
          </w:p>
        </w:tc>
        <w:tc>
          <w:tcPr>
            <w:tcW w:type="dxa" w:w="3135"/>
            <w:shd w:val="clear" w:color="auto" w:fill="FFFFFF"/>
          </w:tcPr>
          <w:p>
            <w:r>
              <w:rPr>
                <w:sz w:val="18"/>
              </w:rPr>
              <w:t>Active</w:t>
            </w:r>
          </w:p>
        </w:tc>
        <w:tc>
          <w:tcPr>
            <w:tcW w:type="dxa" w:w="3135"/>
            <w:shd w:val="clear" w:color="auto" w:fill="FFFFFF"/>
          </w:tcPr>
          <w:p>
            <w:r>
              <w:rPr>
                <w:sz w:val="18"/>
              </w:rPr>
              <w:t>Live pings stored in unit_location_pings</w:t>
            </w:r>
          </w:p>
        </w:tc>
      </w:tr>
      <w:tr>
        <w:tc>
          <w:tcPr>
            <w:tcW w:type="dxa" w:w="3135"/>
            <w:shd w:val="clear" w:color="auto" w:fill="EAF0FB"/>
          </w:tcPr>
          <w:p>
            <w:r>
              <w:rPr>
                <w:sz w:val="18"/>
              </w:rPr>
              <w:t>Public Incident Tracking</w:t>
            </w:r>
          </w:p>
        </w:tc>
        <w:tc>
          <w:tcPr>
            <w:tcW w:type="dxa" w:w="3135"/>
            <w:shd w:val="clear" w:color="auto" w:fill="EAF0FB"/>
          </w:tcPr>
          <w:p>
            <w:r>
              <w:rPr>
                <w:sz w:val="18"/>
              </w:rPr>
              <w:t>Active</w:t>
            </w:r>
          </w:p>
        </w:tc>
        <w:tc>
          <w:tcPr>
            <w:tcW w:type="dxa" w:w="3135"/>
            <w:shd w:val="clear" w:color="auto" w:fill="EAF0FB"/>
          </w:tcPr>
          <w:p>
            <w:r>
              <w:rPr>
                <w:sz w:val="18"/>
              </w:rPr>
              <w:t>Shareable 24h token link</w:t>
            </w:r>
          </w:p>
        </w:tc>
      </w:tr>
      <w:tr>
        <w:tc>
          <w:tcPr>
            <w:tcW w:type="dxa" w:w="3135"/>
            <w:shd w:val="clear" w:color="auto" w:fill="FFFFFF"/>
          </w:tcPr>
          <w:p>
            <w:r>
              <w:rPr>
                <w:sz w:val="18"/>
              </w:rPr>
              <w:t>Emergency Contacts</w:t>
            </w:r>
          </w:p>
        </w:tc>
        <w:tc>
          <w:tcPr>
            <w:tcW w:type="dxa" w:w="3135"/>
            <w:shd w:val="clear" w:color="auto" w:fill="FFFFFF"/>
          </w:tcPr>
          <w:p>
            <w:r>
              <w:rPr>
                <w:sz w:val="18"/>
              </w:rPr>
              <w:t>Active</w:t>
            </w:r>
          </w:p>
        </w:tc>
        <w:tc>
          <w:tcPr>
            <w:tcW w:type="dxa" w:w="3135"/>
            <w:shd w:val="clear" w:color="auto" w:fill="FFFFFF"/>
          </w:tcPr>
          <w:p>
            <w:r>
              <w:rPr>
                <w:sz w:val="18"/>
              </w:rPr>
              <w:t>Multi-contact with primary designation</w:t>
            </w:r>
          </w:p>
        </w:tc>
      </w:tr>
      <w:tr>
        <w:tc>
          <w:tcPr>
            <w:tcW w:type="dxa" w:w="3135"/>
            <w:shd w:val="clear" w:color="auto" w:fill="EAF0FB"/>
          </w:tcPr>
          <w:p>
            <w:r>
              <w:rPr>
                <w:sz w:val="18"/>
              </w:rPr>
              <w:t>Incident Audit Timeline</w:t>
            </w:r>
          </w:p>
        </w:tc>
        <w:tc>
          <w:tcPr>
            <w:tcW w:type="dxa" w:w="3135"/>
            <w:shd w:val="clear" w:color="auto" w:fill="EAF0FB"/>
          </w:tcPr>
          <w:p>
            <w:r>
              <w:rPr>
                <w:sz w:val="18"/>
              </w:rPr>
              <w:t>Active</w:t>
            </w:r>
          </w:p>
        </w:tc>
        <w:tc>
          <w:tcPr>
            <w:tcW w:type="dxa" w:w="3135"/>
            <w:shd w:val="clear" w:color="auto" w:fill="EAF0FB"/>
          </w:tcPr>
          <w:p>
            <w:r>
              <w:rPr>
                <w:sz w:val="18"/>
              </w:rPr>
              <w:t>Immutable event trail per incident</w:t>
            </w:r>
          </w:p>
        </w:tc>
      </w:tr>
      <w:tr>
        <w:tc>
          <w:tcPr>
            <w:tcW w:type="dxa" w:w="3135"/>
            <w:shd w:val="clear" w:color="auto" w:fill="FFFFFF"/>
          </w:tcPr>
          <w:p>
            <w:r>
              <w:rPr>
                <w:sz w:val="18"/>
              </w:rPr>
              <w:t>Escalation System</w:t>
            </w:r>
          </w:p>
        </w:tc>
        <w:tc>
          <w:tcPr>
            <w:tcW w:type="dxa" w:w="3135"/>
            <w:shd w:val="clear" w:color="auto" w:fill="FFFFFF"/>
          </w:tcPr>
          <w:p>
            <w:r>
              <w:rPr>
                <w:sz w:val="18"/>
              </w:rPr>
              <w:t>Active</w:t>
            </w:r>
          </w:p>
        </w:tc>
        <w:tc>
          <w:tcPr>
            <w:tcW w:type="dxa" w:w="3135"/>
            <w:shd w:val="clear" w:color="auto" w:fill="FFFFFF"/>
          </w:tcPr>
          <w:p>
            <w:r>
              <w:rPr>
                <w:sz w:val="18"/>
              </w:rPr>
              <w:t>BullMQ delayed jobs + WebSocket alerts</w:t>
            </w:r>
          </w:p>
        </w:tc>
      </w:tr>
      <w:tr>
        <w:tc>
          <w:tcPr>
            <w:tcW w:type="dxa" w:w="3135"/>
            <w:shd w:val="clear" w:color="auto" w:fill="EAF0FB"/>
          </w:tcPr>
          <w:p>
            <w:r>
              <w:rPr>
                <w:sz w:val="18"/>
              </w:rPr>
              <w:t>Incident Reports / CSV Export</w:t>
            </w:r>
          </w:p>
        </w:tc>
        <w:tc>
          <w:tcPr>
            <w:tcW w:type="dxa" w:w="3135"/>
            <w:shd w:val="clear" w:color="auto" w:fill="EAF0FB"/>
          </w:tcPr>
          <w:p>
            <w:r>
              <w:rPr>
                <w:sz w:val="18"/>
              </w:rPr>
              <w:t>Active</w:t>
            </w:r>
          </w:p>
        </w:tc>
        <w:tc>
          <w:tcPr>
            <w:tcW w:type="dxa" w:w="3135"/>
            <w:shd w:val="clear" w:color="auto" w:fill="EAF0FB"/>
          </w:tcPr>
          <w:p>
            <w:r>
              <w:rPr>
                <w:sz w:val="18"/>
              </w:rPr>
              <w:t>Dispatcher reporting with filters</w:t>
            </w:r>
          </w:p>
        </w:tc>
      </w:tr>
      <w:tr>
        <w:tc>
          <w:tcPr>
            <w:tcW w:type="dxa" w:w="3135"/>
            <w:shd w:val="clear" w:color="auto" w:fill="FFFFFF"/>
          </w:tcPr>
          <w:p>
            <w:r>
              <w:rPr>
                <w:sz w:val="18"/>
              </w:rPr>
              <w:t>Dashboard Statistics</w:t>
            </w:r>
          </w:p>
        </w:tc>
        <w:tc>
          <w:tcPr>
            <w:tcW w:type="dxa" w:w="3135"/>
            <w:shd w:val="clear" w:color="auto" w:fill="FFFFFF"/>
          </w:tcPr>
          <w:p>
            <w:r>
              <w:rPr>
                <w:sz w:val="18"/>
              </w:rPr>
              <w:t>Active</w:t>
            </w:r>
          </w:p>
        </w:tc>
        <w:tc>
          <w:tcPr>
            <w:tcW w:type="dxa" w:w="3135"/>
            <w:shd w:val="clear" w:color="auto" w:fill="FFFFFF"/>
          </w:tcPr>
          <w:p>
            <w:r>
              <w:rPr>
                <w:sz w:val="18"/>
              </w:rPr>
              <w:t>Real-time stats API</w:t>
            </w:r>
          </w:p>
        </w:tc>
      </w:tr>
      <w:tr>
        <w:tc>
          <w:tcPr>
            <w:tcW w:type="dxa" w:w="3135"/>
            <w:shd w:val="clear" w:color="auto" w:fill="EAF0FB"/>
          </w:tcPr>
          <w:p>
            <w:r>
              <w:rPr>
                <w:sz w:val="18"/>
              </w:rPr>
              <w:t>Backup Request</w:t>
            </w:r>
          </w:p>
        </w:tc>
        <w:tc>
          <w:tcPr>
            <w:tcW w:type="dxa" w:w="3135"/>
            <w:shd w:val="clear" w:color="auto" w:fill="EAF0FB"/>
          </w:tcPr>
          <w:p>
            <w:r>
              <w:rPr>
                <w:sz w:val="18"/>
              </w:rPr>
              <w:t>Active</w:t>
            </w:r>
          </w:p>
        </w:tc>
        <w:tc>
          <w:tcPr>
            <w:tcW w:type="dxa" w:w="3135"/>
            <w:shd w:val="clear" w:color="auto" w:fill="EAF0FB"/>
          </w:tcPr>
          <w:p>
            <w:r>
              <w:rPr>
                <w:sz w:val="18"/>
              </w:rPr>
              <w:t>Unit-initiated backup via API + WebSocket</w:t>
            </w:r>
          </w:p>
        </w:tc>
      </w:tr>
      <w:tr>
        <w:tc>
          <w:tcPr>
            <w:tcW w:type="dxa" w:w="3135"/>
            <w:shd w:val="clear" w:color="auto" w:fill="FFFFFF"/>
          </w:tcPr>
          <w:p>
            <w:r>
              <w:rPr>
                <w:sz w:val="18"/>
              </w:rPr>
              <w:t>Mobile App (React Native)</w:t>
            </w:r>
          </w:p>
        </w:tc>
        <w:tc>
          <w:tcPr>
            <w:tcW w:type="dxa" w:w="3135"/>
            <w:shd w:val="clear" w:color="auto" w:fill="FFFFFF"/>
          </w:tcPr>
          <w:p>
            <w:r>
              <w:rPr>
                <w:sz w:val="18"/>
              </w:rPr>
              <w:t>Planned</w:t>
            </w:r>
          </w:p>
        </w:tc>
        <w:tc>
          <w:tcPr>
            <w:tcW w:type="dxa" w:w="3135"/>
            <w:shd w:val="clear" w:color="auto" w:fill="FFFFFF"/>
          </w:tcPr>
          <w:p>
            <w:r>
              <w:rPr>
                <w:sz w:val="18"/>
              </w:rPr>
              <w:t>Expo app in citizen-mobile/</w:t>
            </w:r>
          </w:p>
        </w:tc>
      </w:tr>
      <w:tr>
        <w:tc>
          <w:tcPr>
            <w:tcW w:type="dxa" w:w="3135"/>
            <w:shd w:val="clear" w:color="auto" w:fill="EAF0FB"/>
          </w:tcPr>
          <w:p>
            <w:r>
              <w:rPr>
                <w:sz w:val="18"/>
              </w:rPr>
              <w:t>Admin Portal</w:t>
            </w:r>
          </w:p>
        </w:tc>
        <w:tc>
          <w:tcPr>
            <w:tcW w:type="dxa" w:w="3135"/>
            <w:shd w:val="clear" w:color="auto" w:fill="EAF0FB"/>
          </w:tcPr>
          <w:p>
            <w:r>
              <w:rPr>
                <w:sz w:val="18"/>
              </w:rPr>
              <w:t>Planned</w:t>
            </w:r>
          </w:p>
        </w:tc>
        <w:tc>
          <w:tcPr>
            <w:tcW w:type="dxa" w:w="3135"/>
            <w:shd w:val="clear" w:color="auto" w:fill="EAF0FB"/>
          </w:tcPr>
          <w:p>
            <w:r>
              <w:rPr>
                <w:sz w:val="18"/>
              </w:rPr>
              <w:t>Admin-facing management UI not yet built</w:t>
            </w:r>
          </w:p>
        </w:tc>
      </w:tr>
    </w:tbl>
    <w:p/>
    <w:p>
      <w:r>
        <w:br w:type="page"/>
      </w:r>
    </w:p>
    <w:p>
      <w:pPr>
        <w:pStyle w:val="Heading1"/>
      </w:pPr>
      <w:r>
        <w:rPr>
          <w:color w:val="1F3864"/>
        </w:rPr>
        <w:t>16. Glossary</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sz w:val="18"/>
              </w:rPr>
              <w:t>Term</w:t>
            </w:r>
          </w:p>
        </w:tc>
        <w:tc>
          <w:tcPr>
            <w:tcW w:type="dxa" w:w="4703"/>
            <w:shd w:val="clear" w:color="auto" w:fill="1F3864"/>
          </w:tcPr>
          <w:p>
            <w:r>
              <w:rPr>
                <w:b/>
                <w:color w:val="FFFFFF"/>
                <w:sz w:val="18"/>
              </w:rPr>
              <w:t>Definition</w:t>
            </w:r>
          </w:p>
        </w:tc>
      </w:tr>
      <w:tr>
        <w:tc>
          <w:tcPr>
            <w:tcW w:type="dxa" w:w="4703"/>
            <w:shd w:val="clear" w:color="auto" w:fill="FFFFFF"/>
          </w:tcPr>
          <w:p>
            <w:r>
              <w:rPr>
                <w:sz w:val="18"/>
              </w:rPr>
              <w:t>Agency</w:t>
            </w:r>
          </w:p>
        </w:tc>
        <w:tc>
          <w:tcPr>
            <w:tcW w:type="dxa" w:w="4703"/>
            <w:shd w:val="clear" w:color="auto" w:fill="FFFFFF"/>
          </w:tcPr>
          <w:p>
            <w:r>
              <w:rPr>
                <w:sz w:val="18"/>
              </w:rPr>
              <w:t>An emergency response organization (e.g., Korle-Bu Ambulance Service)</w:t>
            </w:r>
          </w:p>
        </w:tc>
      </w:tr>
      <w:tr>
        <w:tc>
          <w:tcPr>
            <w:tcW w:type="dxa" w:w="4703"/>
            <w:shd w:val="clear" w:color="auto" w:fill="EAF0FB"/>
          </w:tcPr>
          <w:p>
            <w:r>
              <w:rPr>
                <w:sz w:val="18"/>
              </w:rPr>
              <w:t>Unit</w:t>
            </w:r>
          </w:p>
        </w:tc>
        <w:tc>
          <w:tcPr>
            <w:tcW w:type="dxa" w:w="4703"/>
            <w:shd w:val="clear" w:color="auto" w:fill="EAF0FB"/>
          </w:tcPr>
          <w:p>
            <w:r>
              <w:rPr>
                <w:sz w:val="18"/>
              </w:rPr>
              <w:t>A specific response vehicle or team belonging to an agency</w:t>
            </w:r>
          </w:p>
        </w:tc>
      </w:tr>
      <w:tr>
        <w:tc>
          <w:tcPr>
            <w:tcW w:type="dxa" w:w="4703"/>
            <w:shd w:val="clear" w:color="auto" w:fill="FFFFFF"/>
          </w:tcPr>
          <w:p>
            <w:r>
              <w:rPr>
                <w:sz w:val="18"/>
              </w:rPr>
              <w:t>Incident</w:t>
            </w:r>
          </w:p>
        </w:tc>
        <w:tc>
          <w:tcPr>
            <w:tcW w:type="dxa" w:w="4703"/>
            <w:shd w:val="clear" w:color="auto" w:fill="FFFFFF"/>
          </w:tcPr>
          <w:p>
            <w:r>
              <w:rPr>
                <w:sz w:val="18"/>
              </w:rPr>
              <w:t>An emergency report created by a citizen (also called emergency_request in DB)</w:t>
            </w:r>
          </w:p>
        </w:tc>
      </w:tr>
      <w:tr>
        <w:tc>
          <w:tcPr>
            <w:tcW w:type="dxa" w:w="4703"/>
            <w:shd w:val="clear" w:color="auto" w:fill="EAF0FB"/>
          </w:tcPr>
          <w:p>
            <w:r>
              <w:rPr>
                <w:sz w:val="18"/>
              </w:rPr>
              <w:t>Assignment</w:t>
            </w:r>
          </w:p>
        </w:tc>
        <w:tc>
          <w:tcPr>
            <w:tcW w:type="dxa" w:w="4703"/>
            <w:shd w:val="clear" w:color="auto" w:fill="EAF0FB"/>
          </w:tcPr>
          <w:p>
            <w:r>
              <w:rPr>
                <w:sz w:val="18"/>
              </w:rPr>
              <w:t>An offer to a specific unit to respond to an incident</w:t>
            </w:r>
          </w:p>
        </w:tc>
      </w:tr>
      <w:tr>
        <w:tc>
          <w:tcPr>
            <w:tcW w:type="dxa" w:w="4703"/>
            <w:shd w:val="clear" w:color="auto" w:fill="FFFFFF"/>
          </w:tcPr>
          <w:p>
            <w:r>
              <w:rPr>
                <w:sz w:val="18"/>
              </w:rPr>
              <w:t>Call Sign</w:t>
            </w:r>
          </w:p>
        </w:tc>
        <w:tc>
          <w:tcPr>
            <w:tcW w:type="dxa" w:w="4703"/>
            <w:shd w:val="clear" w:color="auto" w:fill="FFFFFF"/>
          </w:tcPr>
          <w:p>
            <w:r>
              <w:rPr>
                <w:sz w:val="18"/>
              </w:rPr>
              <w:t>A unique radio identifier for a unit within an agency (e.g., "ALPHA-01")</w:t>
            </w:r>
          </w:p>
        </w:tc>
      </w:tr>
      <w:tr>
        <w:tc>
          <w:tcPr>
            <w:tcW w:type="dxa" w:w="4703"/>
            <w:shd w:val="clear" w:color="auto" w:fill="EAF0FB"/>
          </w:tcPr>
          <w:p>
            <w:r>
              <w:rPr>
                <w:sz w:val="18"/>
              </w:rPr>
              <w:t>KYC</w:t>
            </w:r>
          </w:p>
        </w:tc>
        <w:tc>
          <w:tcPr>
            <w:tcW w:type="dxa" w:w="4703"/>
            <w:shd w:val="clear" w:color="auto" w:fill="EAF0FB"/>
          </w:tcPr>
          <w:p>
            <w:r>
              <w:rPr>
                <w:sz w:val="18"/>
              </w:rPr>
              <w:t>Know Your Customer — identity verification using Ghana Card</w:t>
            </w:r>
          </w:p>
        </w:tc>
      </w:tr>
      <w:tr>
        <w:tc>
          <w:tcPr>
            <w:tcW w:type="dxa" w:w="4703"/>
            <w:shd w:val="clear" w:color="auto" w:fill="FFFFFF"/>
          </w:tcPr>
          <w:p>
            <w:r>
              <w:rPr>
                <w:sz w:val="18"/>
              </w:rPr>
              <w:t>USSD</w:t>
            </w:r>
          </w:p>
        </w:tc>
        <w:tc>
          <w:tcPr>
            <w:tcW w:type="dxa" w:w="4703"/>
            <w:shd w:val="clear" w:color="auto" w:fill="FFFFFF"/>
          </w:tcPr>
          <w:p>
            <w:r>
              <w:rPr>
                <w:sz w:val="18"/>
              </w:rPr>
              <w:t>Unstructured Supplementary Service Data — feature phone menu system</w:t>
            </w:r>
          </w:p>
        </w:tc>
      </w:tr>
      <w:tr>
        <w:tc>
          <w:tcPr>
            <w:tcW w:type="dxa" w:w="4703"/>
            <w:shd w:val="clear" w:color="auto" w:fill="EAF0FB"/>
          </w:tcPr>
          <w:p>
            <w:r>
              <w:rPr>
                <w:sz w:val="18"/>
              </w:rPr>
              <w:t>CAD</w:t>
            </w:r>
          </w:p>
        </w:tc>
        <w:tc>
          <w:tcPr>
            <w:tcW w:type="dxa" w:w="4703"/>
            <w:shd w:val="clear" w:color="auto" w:fill="EAF0FB"/>
          </w:tcPr>
          <w:p>
            <w:r>
              <w:rPr>
                <w:sz w:val="18"/>
              </w:rPr>
              <w:t>Computer-Aided Dispatch — professional dispatcher software</w:t>
            </w:r>
          </w:p>
        </w:tc>
      </w:tr>
      <w:tr>
        <w:tc>
          <w:tcPr>
            <w:tcW w:type="dxa" w:w="4703"/>
            <w:shd w:val="clear" w:color="auto" w:fill="FFFFFF"/>
          </w:tcPr>
          <w:p>
            <w:r>
              <w:rPr>
                <w:sz w:val="18"/>
              </w:rPr>
              <w:t>PWA</w:t>
            </w:r>
          </w:p>
        </w:tc>
        <w:tc>
          <w:tcPr>
            <w:tcW w:type="dxa" w:w="4703"/>
            <w:shd w:val="clear" w:color="auto" w:fill="FFFFFF"/>
          </w:tcPr>
          <w:p>
            <w:r>
              <w:rPr>
                <w:sz w:val="18"/>
              </w:rPr>
              <w:t>Progressive Web App — web app installable on mobile with offline support</w:t>
            </w:r>
          </w:p>
        </w:tc>
      </w:tr>
      <w:tr>
        <w:tc>
          <w:tcPr>
            <w:tcW w:type="dxa" w:w="4703"/>
            <w:shd w:val="clear" w:color="auto" w:fill="EAF0FB"/>
          </w:tcPr>
          <w:p>
            <w:r>
              <w:rPr>
                <w:sz w:val="18"/>
              </w:rPr>
              <w:t>JWT</w:t>
            </w:r>
          </w:p>
        </w:tc>
        <w:tc>
          <w:tcPr>
            <w:tcW w:type="dxa" w:w="4703"/>
            <w:shd w:val="clear" w:color="auto" w:fill="EAF0FB"/>
          </w:tcPr>
          <w:p>
            <w:r>
              <w:rPr>
                <w:sz w:val="18"/>
              </w:rPr>
              <w:t>JSON Web Token — used for stateless authentication</w:t>
            </w:r>
          </w:p>
        </w:tc>
      </w:tr>
      <w:tr>
        <w:tc>
          <w:tcPr>
            <w:tcW w:type="dxa" w:w="4703"/>
            <w:shd w:val="clear" w:color="auto" w:fill="FFFFFF"/>
          </w:tcPr>
          <w:p>
            <w:r>
              <w:rPr>
                <w:sz w:val="18"/>
              </w:rPr>
              <w:t>JWKS</w:t>
            </w:r>
          </w:p>
        </w:tc>
        <w:tc>
          <w:tcPr>
            <w:tcW w:type="dxa" w:w="4703"/>
            <w:shd w:val="clear" w:color="auto" w:fill="FFFFFF"/>
          </w:tcPr>
          <w:p>
            <w:r>
              <w:rPr>
                <w:sz w:val="18"/>
              </w:rPr>
              <w:t>JSON Web Key Set — Supabase endpoint providing public keys for JWT verification</w:t>
            </w:r>
          </w:p>
        </w:tc>
      </w:tr>
      <w:tr>
        <w:tc>
          <w:tcPr>
            <w:tcW w:type="dxa" w:w="4703"/>
            <w:shd w:val="clear" w:color="auto" w:fill="EAF0FB"/>
          </w:tcPr>
          <w:p>
            <w:r>
              <w:rPr>
                <w:sz w:val="18"/>
              </w:rPr>
              <w:t>BullMQ</w:t>
            </w:r>
          </w:p>
        </w:tc>
        <w:tc>
          <w:tcPr>
            <w:tcW w:type="dxa" w:w="4703"/>
            <w:shd w:val="clear" w:color="auto" w:fill="EAF0FB"/>
          </w:tcPr>
          <w:p>
            <w:r>
              <w:rPr>
                <w:sz w:val="18"/>
              </w:rPr>
              <w:t>Redis-backed job queue library used for async dispatch and notification tasks</w:t>
            </w:r>
          </w:p>
        </w:tc>
      </w:tr>
      <w:tr>
        <w:tc>
          <w:tcPr>
            <w:tcW w:type="dxa" w:w="4703"/>
            <w:shd w:val="clear" w:color="auto" w:fill="FFFFFF"/>
          </w:tcPr>
          <w:p>
            <w:r>
              <w:rPr>
                <w:sz w:val="18"/>
              </w:rPr>
              <w:t>Haversine</w:t>
            </w:r>
          </w:p>
        </w:tc>
        <w:tc>
          <w:tcPr>
            <w:tcW w:type="dxa" w:w="4703"/>
            <w:shd w:val="clear" w:color="auto" w:fill="FFFFFF"/>
          </w:tcPr>
          <w:p>
            <w:r>
              <w:rPr>
                <w:sz w:val="18"/>
              </w:rPr>
              <w:t>Formula to calculate great-circle distance between two GPS coordinates</w:t>
            </w:r>
          </w:p>
        </w:tc>
      </w:tr>
      <w:tr>
        <w:tc>
          <w:tcPr>
            <w:tcW w:type="dxa" w:w="4703"/>
            <w:shd w:val="clear" w:color="auto" w:fill="EAF0FB"/>
          </w:tcPr>
          <w:p>
            <w:r>
              <w:rPr>
                <w:sz w:val="18"/>
              </w:rPr>
              <w:t>Idempotency Key</w:t>
            </w:r>
          </w:p>
        </w:tc>
        <w:tc>
          <w:tcPr>
            <w:tcW w:type="dxa" w:w="4703"/>
            <w:shd w:val="clear" w:color="auto" w:fill="EAF0FB"/>
          </w:tcPr>
          <w:p>
            <w:r>
              <w:rPr>
                <w:sz w:val="18"/>
              </w:rPr>
              <w:t>A unique key ensuring the same operation is not executed twice</w:t>
            </w:r>
          </w:p>
        </w:tc>
      </w:tr>
      <w:tr>
        <w:tc>
          <w:tcPr>
            <w:tcW w:type="dxa" w:w="4703"/>
            <w:shd w:val="clear" w:color="auto" w:fill="FFFFFF"/>
          </w:tcPr>
          <w:p>
            <w:r>
              <w:rPr>
                <w:sz w:val="18"/>
              </w:rPr>
              <w:t>Tracking Token</w:t>
            </w:r>
          </w:p>
        </w:tc>
        <w:tc>
          <w:tcPr>
            <w:tcW w:type="dxa" w:w="4703"/>
            <w:shd w:val="clear" w:color="auto" w:fill="FFFFFF"/>
          </w:tcPr>
          <w:p>
            <w:r>
              <w:rPr>
                <w:sz w:val="18"/>
              </w:rPr>
              <w:t>A short-lived public token allowing anyone to track a specific incident</w:t>
            </w:r>
          </w:p>
        </w:tc>
      </w:tr>
      <w:tr>
        <w:tc>
          <w:tcPr>
            <w:tcW w:type="dxa" w:w="4703"/>
            <w:shd w:val="clear" w:color="auto" w:fill="EAF0FB"/>
          </w:tcPr>
          <w:p>
            <w:r>
              <w:rPr>
                <w:sz w:val="18"/>
              </w:rPr>
              <w:t>HMAC</w:t>
            </w:r>
          </w:p>
        </w:tc>
        <w:tc>
          <w:tcPr>
            <w:tcW w:type="dxa" w:w="4703"/>
            <w:shd w:val="clear" w:color="auto" w:fill="EAF0FB"/>
          </w:tcPr>
          <w:p>
            <w:r>
              <w:rPr>
                <w:sz w:val="18"/>
              </w:rPr>
              <w:t>Hash-based Message Authentication Code — used to hash Ghana Card numbers</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