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24" w:rsidRPr="002649AA" w:rsidRDefault="00B44DDF" w:rsidP="00B44DDF">
      <w:pPr>
        <w:spacing w:after="0" w:line="240" w:lineRule="auto"/>
        <w:rPr>
          <w:b/>
        </w:rPr>
      </w:pPr>
      <w:r w:rsidRPr="002649AA">
        <w:rPr>
          <w:b/>
        </w:rPr>
        <w:t>Test 1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1. Pojem informačná spoločnosť vznikol na základe toho,  že informačno-komunikačné technológie:{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v súčasnosti najviac ovplyvňujú spoločnosť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menia teraz zásadne život našej planéty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ovplyvňujú politické zmeny vo vyspelých štátoch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nemenia svet tak radikálne ako parný stroj či automobil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2. Podľa čoho vznikol pojem informačná spoločnosť?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podľa technológie, ktorá má v tomto období najprudší rozvoj</w:t>
      </w:r>
    </w:p>
    <w:p w:rsidR="00EB19C5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na základe toho, že IKT majú  funkcie elektronického zberu, spracovanie, ukladania, </w:t>
      </w:r>
    </w:p>
    <w:p w:rsidR="00B44DDF" w:rsidRPr="002649AA" w:rsidRDefault="00EB19C5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       prenosu a</w:t>
      </w:r>
      <w:r w:rsidR="00B44DDF" w:rsidRPr="002649AA">
        <w:t xml:space="preserve"> prezentovania informácií, ktoré umožňujú zásadné zmeny spoločnosti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podľa toho, že informácia sa stala tovarom na obchodovanie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podľa zmien, ktoré nastali v informatike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3. Ktoré z vyjadrení charakterizuje pojem informačná spoločnosť?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Informačná spoločnosť  využíva informačno-komunikačné technológie na zásadné inovácie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Informačná spoločnosť plánuje využívanie informačno-komunikačných technológií na rozvoj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       industriálnej spoločnosti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Informačná spoločnosť  využíva oddelene informačné a komunikačné technológie </w:t>
      </w:r>
    </w:p>
    <w:p w:rsidR="00C477CA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Informačná spoločnosť využívaním IKT mení radikálne svet tak, ako kedysi parný stroj</w:t>
      </w:r>
    </w:p>
    <w:p w:rsidR="00B44DDF" w:rsidRPr="002649AA" w:rsidRDefault="00C477CA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   zmenil </w:t>
      </w:r>
      <w:r w:rsidR="00B44DDF" w:rsidRPr="002649AA">
        <w:rPr>
          <w:b/>
        </w:rPr>
        <w:t>poľnohospodársku spoločnosť na spoločnosť industriálnu.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4. Aké sú vplyvové faktory rozvoja informačno-komunikačných technológií v súčasnosti? 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Ekonomická a hospodárska situácia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Sociálno – kultúrne podmienky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Podmienky základného výskumu v IKT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Podmienky aplikovaného výskumu v IKT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5. Čo má byť výsledkom implementácie IKT vo všetkých sférach spoločenského a hospodárskeho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života?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Nové technológie, ktorými sú dnes IKT majú byť hlavným motorom rozvoja spoločnosti.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Každá nová technológia prináša zmeny, IKT nie je výnimkou, preto výsledkom ich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 xml:space="preserve">              implementácie majú byť inovácie.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IKT majú nahradiť doteraz mechanický alebo ručne vykonávané činnosti.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IKT nemajú iba nahrádzať doteraz ručne a mechanicky vykonávané činnosti, ale majú zásadne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       meniť procesy v ktorých sú implementované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2649AA">
        <w:rPr>
          <w:bCs/>
        </w:rPr>
        <w:t xml:space="preserve">6. Aké rôzne spôsoby výmeny informácií boli v historickom vývoji komunikácií, resp. prenosu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2649AA">
        <w:rPr>
          <w:bCs/>
        </w:rPr>
        <w:t xml:space="preserve">     informácie?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Tradičný písaný, či tlačený text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Telefón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Telegraf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Magnetické disky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7. Ako je dnes uskutočňovaná výmena elektronicky spracovaných informácií?{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Fyzickým prenosom nosičov informácií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Prenosom informácií po elektronických komunikačných sieťach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Prenosom tlačených dokumentov poštovou službou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Fyzickým prenosom prostredníctvom kuriera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8. Aký je rozdiel medzi výmenou informácií stand alone a elektronickou komunikáciou?{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Stand alone nie je možné jednoducho aktualizovať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Elektronická komunikácia umožňuje podstatne rýchlejší prenos informácií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Elektronická komunikácia umožňuje výmenu informácií fyzickým prenosom nosičov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informácií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Stand alone umožňuje výmenu informácií v reálnom čase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9. Čo označuje pojem elektronická komunikácia?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Je to komunikácia, v ktorej prenos akéhokoľvek typu informácie je realizovaný elektronicky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lastRenderedPageBreak/>
        <w:tab/>
      </w:r>
      <w:r w:rsidRPr="002649AA">
        <w:tab/>
        <w:t>- Označenie akéhokoľvek prenosu informácie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Spracovanie informácie do elektronického tvaru a jej prenos po elektronickej komunikačnej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Elektronická komunikácia znamená, že hlas je možné prenášať po elektronickej komunikačnej </w:t>
      </w:r>
      <w:r w:rsidRPr="002649AA">
        <w:tab/>
      </w:r>
      <w:r w:rsidRPr="002649AA">
        <w:tab/>
        <w:t xml:space="preserve"> 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10. Ako sa označujú systémy pre elektronickú komunikáciu?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Elektronické komunikačné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Komunikačné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Počítačové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Telekomunikačné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Komunikačné kanály/ okruhy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rPr>
          <w:bCs/>
        </w:rPr>
        <w:t xml:space="preserve">11. </w:t>
      </w:r>
      <w:r w:rsidRPr="002649AA">
        <w:t>Čo vyjadruje pojem informačno-komunikačné (IK) služby?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IK služby sú služby využívajúce informačno-komunikačnú infraštruktúru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 </w:t>
      </w:r>
      <w:r w:rsidRPr="002649AA">
        <w:rPr>
          <w:b/>
        </w:rPr>
        <w:t xml:space="preserve">Služby, ktoré využívajú pri poskytovaní  elektronické spracovanie, uchovanie, prenos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   a prezentovanie informácií sa môžu označiť ako IK služby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IK služby sú také služby, ktoré sú prenášané po elektronickej komunikačnej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Označenie IK služby je všeobecné označenie pre všetky služby, ktoré sú poskytované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elektronickými komunikačnými sieťami, alebo ich využívajú pre prenos elektronicky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spracovanej informácie.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12. Ktoré z vyjadrení platí pre informačno-komunikačné služby?{</w:t>
      </w:r>
    </w:p>
    <w:p w:rsidR="00B44DDF" w:rsidRPr="002649AA" w:rsidRDefault="00B44DDF" w:rsidP="001772D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Telekomunikačné služby ako telefón a telegraf patria medzi informačno-komunikačné </w:t>
      </w:r>
      <w:r w:rsidR="001772DD" w:rsidRPr="002649AA">
        <w:rPr>
          <w:b/>
        </w:rPr>
        <w:t xml:space="preserve"> </w:t>
      </w:r>
    </w:p>
    <w:p w:rsidR="001772DD" w:rsidRPr="002649AA" w:rsidRDefault="001772DD" w:rsidP="001772D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 xml:space="preserve">              služby.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Vznik informačno-komunikačných služieb je dôsledok konvergencie troch odvetví,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</w:t>
      </w:r>
      <w:r w:rsidRPr="002649AA">
        <w:tab/>
        <w:t xml:space="preserve">   telekomunikácií, informatiky a médií/spotrebnej elektroniky.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Budúcnosť informačno-komunikačných služieb predpokladá konvergenciu sietí do siete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</w:t>
      </w:r>
      <w:r w:rsidRPr="002649AA">
        <w:tab/>
      </w:r>
      <w:r w:rsidRPr="002649AA">
        <w:tab/>
        <w:t xml:space="preserve">  budúcej generácie (NGN).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Budúcnosť informačno-komunikačných služieb predpokladá rozdelenie sietí do podsietí, ktoré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nebudú spolu komunikovať, kvôli ochrane používateľských dát jednotlivých podsietí.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13. Kto sú tvorcovia informačno-komunikačných služieb?{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Telekomunikačný priemysel, informačný priemysel a médiá.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Všetky podniky telekomunikácií, pretože infraštruktúra je tvorená elektronickými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  <w:t xml:space="preserve">           komunikačnými sieťami.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Koncoví používatelia pripojení na elektronickú komunikačnú sieť.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Globálni používatelia komunikačných sietí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14. Ako sa bude meniť hodnota úloh tvorcov informačno-komunikačných služieb v budúcnosti?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</w:r>
      <w:r w:rsidRPr="002649AA">
        <w:rPr>
          <w:b/>
        </w:rPr>
        <w:t xml:space="preserve">- </w:t>
      </w:r>
      <w:r w:rsidRPr="002649AA">
        <w:t>Tvorcovia obsahov budú mať najväčší podiel na službe.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Poskytovatelia informačno-komunikačnej infraštruktúry budú stále najväčším podielnikom na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   poskytovanej službe.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Služby v budúcnosti budú závisieť hlavne od koncových používateľov, ktorí budú mať </w:t>
      </w:r>
    </w:p>
    <w:p w:rsidR="00B44DDF" w:rsidRPr="002649AA" w:rsidRDefault="006B1F84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 xml:space="preserve">              hlavný </w:t>
      </w:r>
      <w:r w:rsidR="00B44DDF" w:rsidRPr="002649AA">
        <w:rPr>
          <w:b/>
        </w:rPr>
        <w:t>podiel na zisku služby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Podiel medzi poskytovateľom informácie a poskytovateľom služby prenosu sa bude výrazne </w:t>
      </w:r>
      <w:r w:rsidRPr="002649AA">
        <w:tab/>
      </w:r>
      <w:r w:rsidRPr="002649AA">
        <w:tab/>
        <w:t xml:space="preserve">  meniť v prospech poskytovateľa informácie.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Podiel medzi poskytovateľom informácie a poskytovateľom služby prenosu sa bude výrazne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  meniť v prospech poskytovateľa služieb prenosu.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15. Aké je základné členenie IK služieb podľa COM 393?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 služby pridružené k sieti a služby poskytované po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internetu a služby telefónnych sietí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e-commerce a služby internetu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prenosu a služby poskytované po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>16. Ktoré z uvedených služieb patria do kategórie služieb poskytovaných po sieti?{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e-Shopping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e-Education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služby internetu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lastRenderedPageBreak/>
        <w:tab/>
      </w:r>
      <w:r w:rsidRPr="002649AA">
        <w:tab/>
        <w:t xml:space="preserve">- služby telefónnych sietí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rPr>
          <w:bCs/>
        </w:rPr>
        <w:t>17. Ako je formálne vyjadrená správa?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/>
          <w:bCs/>
        </w:rPr>
        <w:tab/>
        <w:t xml:space="preserve">- usporiadaným súborom prvkov správy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písmen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číslic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bitov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18. Aký je rozdiel medzi množstvom informácie a hodnotou informácie?{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Množstvo informácie je tým väčšie, čím je menšia pravdepodobnosť výskytu prvkov správy.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  <w:bCs/>
        </w:rPr>
        <w:tab/>
      </w:r>
      <w:r w:rsidRPr="002649AA">
        <w:rPr>
          <w:b/>
          <w:bCs/>
        </w:rPr>
        <w:tab/>
        <w:t xml:space="preserve">  Hodnota informácie určuje jej význam z hľadiska praktického použitia.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Hodnota informácie je tým väčšia, čím je menšia pravdepodobnosť výskytu prvkov správy.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  <w:t xml:space="preserve">           Množstvo informácie  určuje jeho význam z hľadiska praktického použitia.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Množstvo informácie je dvojnásobok hodnoty informácie.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Množstvo informácie je polovica hodnoty informácie.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19. Aké základné typy vyjadrenia informácie sú všeobecne používané?{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Hlas, text, obraz, dáta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/>
          <w:bCs/>
        </w:rPr>
        <w:tab/>
      </w:r>
      <w:r w:rsidRPr="002649AA">
        <w:rPr>
          <w:bCs/>
        </w:rPr>
        <w:t xml:space="preserve">- Pieseň, dokument, obraz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Text, multimédiá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Písomná a ústna informácia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20. Čo je nosičom informácie cez elektronickú komunikačnú sieť?</w:t>
      </w:r>
    </w:p>
    <w:p w:rsidR="006B1F84" w:rsidRPr="002649AA" w:rsidRDefault="006B1F84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  <w:t xml:space="preserve">    </w:t>
      </w:r>
      <w:r w:rsidRPr="002649AA">
        <w:rPr>
          <w:b/>
          <w:bCs/>
        </w:rPr>
        <w:t>je</w:t>
      </w:r>
      <w:r w:rsidRPr="002649AA">
        <w:rPr>
          <w:bCs/>
        </w:rPr>
        <w:t xml:space="preserve"> </w:t>
      </w:r>
      <w:r w:rsidRPr="002649AA">
        <w:rPr>
          <w:rFonts w:ascii="Calibri" w:eastAsia="Calibri" w:hAnsi="Calibri" w:cs="Calibri"/>
          <w:b/>
          <w:bCs/>
          <w:iCs/>
        </w:rPr>
        <w:t>elektromagnetický signál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21. Aké základné tvary signálov sú používané pre prenos informácie?</w:t>
      </w:r>
    </w:p>
    <w:p w:rsidR="006B1F84" w:rsidRPr="002649AA" w:rsidRDefault="006B1F84" w:rsidP="00B44DDF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2649AA">
        <w:rPr>
          <w:bCs/>
        </w:rPr>
        <w:t xml:space="preserve">       </w:t>
      </w:r>
      <w:r w:rsidR="00EB19C5" w:rsidRPr="002649AA">
        <w:rPr>
          <w:rFonts w:ascii="Calibri" w:eastAsia="Calibri" w:hAnsi="Calibri" w:cs="Calibri"/>
          <w:b/>
        </w:rPr>
        <w:tab/>
        <w:t>- analógový</w:t>
      </w:r>
    </w:p>
    <w:p w:rsidR="00EB19C5" w:rsidRPr="002649AA" w:rsidRDefault="00EB19C5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rFonts w:ascii="Calibri" w:eastAsia="Calibri" w:hAnsi="Calibri" w:cs="Calibri"/>
          <w:b/>
        </w:rPr>
        <w:tab/>
      </w:r>
      <w:r w:rsidRPr="002649AA">
        <w:rPr>
          <w:rFonts w:ascii="Calibri" w:eastAsia="Calibri" w:hAnsi="Calibri" w:cs="Calibri"/>
          <w:b/>
        </w:rPr>
        <w:tab/>
        <w:t>- digitálny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22. Ako je charakterizovaný analógový signál?</w:t>
      </w:r>
    </w:p>
    <w:p w:rsidR="006B1F84" w:rsidRPr="002649AA" w:rsidRDefault="006B1F84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Pr="002649AA">
        <w:rPr>
          <w:rFonts w:ascii="Calibri" w:eastAsia="Calibri" w:hAnsi="Calibri" w:cs="Calibri"/>
          <w:b/>
          <w:bCs/>
        </w:rPr>
        <w:t>Analógový signál</w:t>
      </w:r>
      <w:r w:rsidRPr="002649AA">
        <w:rPr>
          <w:rFonts w:ascii="Calibri" w:eastAsia="Calibri" w:hAnsi="Calibri" w:cs="Calibri"/>
          <w:b/>
        </w:rPr>
        <w:t xml:space="preserve"> môže nadobúdať nekonečné množstvo spojitých hodnôt v čase.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23. Ako je charakterizovaný digitálny signál?</w:t>
      </w:r>
    </w:p>
    <w:p w:rsidR="006B1F84" w:rsidRPr="002649AA" w:rsidRDefault="006B1F84" w:rsidP="006B1F84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2649AA">
        <w:rPr>
          <w:bCs/>
        </w:rPr>
        <w:t xml:space="preserve">   </w:t>
      </w:r>
      <w:r w:rsidR="00683B2A" w:rsidRPr="002649AA">
        <w:rPr>
          <w:bCs/>
        </w:rPr>
        <w:t xml:space="preserve"> </w:t>
      </w:r>
      <w:r w:rsidRPr="002649AA">
        <w:rPr>
          <w:rFonts w:ascii="Calibri" w:eastAsia="Calibri" w:hAnsi="Calibri" w:cs="Calibri"/>
          <w:b/>
          <w:bCs/>
        </w:rPr>
        <w:t>Digitálny signál</w:t>
      </w:r>
      <w:r w:rsidRPr="002649AA">
        <w:rPr>
          <w:rFonts w:ascii="Calibri" w:eastAsia="Calibri" w:hAnsi="Calibri" w:cs="Calibri"/>
          <w:b/>
        </w:rPr>
        <w:t xml:space="preserve"> je charakterizovaný ako veličina nespojitá v čase a nadobúda len určitý konečný </w:t>
      </w:r>
      <w:r w:rsidRPr="002649AA">
        <w:rPr>
          <w:rFonts w:ascii="Calibri" w:hAnsi="Calibri" w:cs="Calibri"/>
          <w:b/>
        </w:rPr>
        <w:t xml:space="preserve">  </w:t>
      </w:r>
    </w:p>
    <w:p w:rsidR="006B1F84" w:rsidRPr="002649AA" w:rsidRDefault="006B1F84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>počet hodnôt</w:t>
      </w:r>
      <w:r w:rsidRPr="002649AA">
        <w:rPr>
          <w:rFonts w:ascii="Calibri" w:hAnsi="Calibri" w:cs="Calibri"/>
          <w:b/>
        </w:rPr>
        <w:t>.</w:t>
      </w:r>
      <w:r w:rsidR="00683B2A" w:rsidRPr="002649AA">
        <w:rPr>
          <w:rFonts w:ascii="Calibri" w:hAnsi="Calibri" w:cs="Calibri"/>
          <w:b/>
        </w:rPr>
        <w:t xml:space="preserve">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24. Čo znamená pojem prenosový reťazec?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</w:rPr>
        <w:t xml:space="preserve">    </w:t>
      </w:r>
      <w:r w:rsidRPr="002649AA">
        <w:rPr>
          <w:rFonts w:ascii="Calibri" w:eastAsia="Calibri" w:hAnsi="Calibri" w:cs="Calibri"/>
          <w:b/>
        </w:rPr>
        <w:t>Schematické vyjadrenie prenosu od zdroja správy k prijímaču správy podľa  obr. 1.6 sa označuje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 xml:space="preserve">základný </w:t>
      </w:r>
      <w:r w:rsidRPr="002649AA">
        <w:rPr>
          <w:rFonts w:ascii="Calibri" w:eastAsia="Calibri" w:hAnsi="Calibri" w:cs="Calibri"/>
          <w:b/>
          <w:bCs/>
        </w:rPr>
        <w:t>prenosový reťazec</w:t>
      </w:r>
      <w:r w:rsidRPr="002649AA">
        <w:rPr>
          <w:rFonts w:ascii="Calibri" w:hAnsi="Calibri" w:cs="Calibri"/>
          <w:b/>
        </w:rPr>
        <w:t xml:space="preserve">. </w:t>
      </w:r>
      <w:r w:rsidRPr="002649AA">
        <w:rPr>
          <w:rFonts w:ascii="Calibri" w:eastAsia="Calibri" w:hAnsi="Calibri" w:cs="Calibri"/>
          <w:b/>
        </w:rPr>
        <w:t xml:space="preserve">Vytvorenie prenosového reťazca v elektronickej komunikácii 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>znamená realizovať komunikačný okruh, ktorý umožňuje prenos správ medzi dvoma</w:t>
      </w:r>
      <w:r w:rsidRPr="002649AA">
        <w:rPr>
          <w:rFonts w:ascii="Calibri" w:hAnsi="Calibri" w:cs="Calibri"/>
          <w:b/>
        </w:rPr>
        <w:t xml:space="preserve"> </w:t>
      </w:r>
      <w:r w:rsidRPr="002649AA">
        <w:rPr>
          <w:rFonts w:ascii="Calibri" w:eastAsia="Calibri" w:hAnsi="Calibri" w:cs="Calibri"/>
          <w:b/>
        </w:rPr>
        <w:t xml:space="preserve">miestami 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>bez ohľadu na druh pou</w:t>
      </w:r>
      <w:r w:rsidRPr="002649AA">
        <w:rPr>
          <w:rFonts w:ascii="Calibri" w:hAnsi="Calibri" w:cs="Calibri"/>
          <w:b/>
        </w:rPr>
        <w:t>žitých technických prostriedkov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25. Aké sú základné prvky prenosového reťazca?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Pr="002649AA">
        <w:rPr>
          <w:b/>
          <w:bCs/>
        </w:rPr>
        <w:t xml:space="preserve">zdroj správy / menič správy, prenosové médium / kanál, menič správy / </w:t>
      </w:r>
      <w:proofErr w:type="spellStart"/>
      <w:r w:rsidRPr="002649AA">
        <w:rPr>
          <w:b/>
          <w:bCs/>
        </w:rPr>
        <w:t>príjmač</w:t>
      </w:r>
      <w:proofErr w:type="spellEnd"/>
      <w:r w:rsidRPr="002649AA">
        <w:rPr>
          <w:b/>
          <w:bCs/>
        </w:rPr>
        <w:t xml:space="preserve"> správy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26. Prečo sa v minulosti používal pre prenos hlasu analógový signál?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Pr="002649AA">
        <w:rPr>
          <w:rFonts w:ascii="Calibri" w:eastAsia="Calibri" w:hAnsi="Calibri" w:cs="Calibri"/>
          <w:b/>
        </w:rPr>
        <w:t>Dôvodom bola tá skutočnosť, že neexistoval spôsob digitalizácie ľudského hlasu.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27. Ako možno charakterizovať elektronickú komunikačnú sieť?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2649AA">
        <w:rPr>
          <w:bCs/>
        </w:rPr>
        <w:t xml:space="preserve">       </w:t>
      </w:r>
      <w:r w:rsidRPr="002649AA">
        <w:rPr>
          <w:rFonts w:ascii="Calibri" w:eastAsia="Calibri" w:hAnsi="Calibri" w:cs="Calibri"/>
          <w:b/>
          <w:bCs/>
        </w:rPr>
        <w:t xml:space="preserve">Základnou úlohou elektronickej komunikačnej siete je vzájomná výmena informácií medzi </w:t>
      </w:r>
      <w:r w:rsidRPr="002649AA">
        <w:rPr>
          <w:rFonts w:ascii="Calibri" w:hAnsi="Calibri" w:cs="Calibri"/>
          <w:b/>
          <w:bCs/>
        </w:rPr>
        <w:t xml:space="preserve">   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2649AA">
        <w:rPr>
          <w:rFonts w:ascii="Calibri" w:hAnsi="Calibri" w:cs="Calibri"/>
          <w:b/>
          <w:bCs/>
        </w:rPr>
        <w:t xml:space="preserve">       </w:t>
      </w:r>
      <w:r w:rsidRPr="002649AA">
        <w:rPr>
          <w:rFonts w:ascii="Calibri" w:eastAsia="Calibri" w:hAnsi="Calibri" w:cs="Calibri"/>
          <w:b/>
          <w:bCs/>
        </w:rPr>
        <w:t>dvomi koncovými používateľmi, realizovaná medzi vysiel</w:t>
      </w:r>
      <w:r w:rsidRPr="002649AA">
        <w:rPr>
          <w:rFonts w:ascii="Calibri" w:hAnsi="Calibri" w:cs="Calibri"/>
          <w:b/>
          <w:bCs/>
        </w:rPr>
        <w:t xml:space="preserve">ačom a prijímačom cez prenosový 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2649AA">
        <w:rPr>
          <w:rFonts w:ascii="Calibri" w:hAnsi="Calibri" w:cs="Calibri"/>
          <w:b/>
          <w:bCs/>
        </w:rPr>
        <w:t xml:space="preserve">       </w:t>
      </w:r>
      <w:r w:rsidRPr="002649AA">
        <w:rPr>
          <w:rFonts w:ascii="Calibri" w:eastAsia="Calibri" w:hAnsi="Calibri" w:cs="Calibri"/>
          <w:b/>
          <w:bCs/>
        </w:rPr>
        <w:t>okruh</w:t>
      </w:r>
      <w:r w:rsidRPr="002649AA">
        <w:rPr>
          <w:rFonts w:ascii="Calibri" w:hAnsi="Calibri" w:cs="Calibri"/>
          <w:b/>
          <w:bCs/>
        </w:rPr>
        <w:t xml:space="preserve"> </w:t>
      </w:r>
      <w:r w:rsidRPr="002649AA">
        <w:rPr>
          <w:rFonts w:ascii="Calibri" w:eastAsia="Calibri" w:hAnsi="Calibri" w:cs="Calibri"/>
          <w:b/>
          <w:bCs/>
        </w:rPr>
        <w:t>resp. kanál.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28.Ktoré sú základné hardvérové časti elektronickej komunikačnej siete?</w:t>
      </w:r>
    </w:p>
    <w:p w:rsidR="00022D26" w:rsidRPr="002649AA" w:rsidRDefault="00022D26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Pr="002649AA">
        <w:rPr>
          <w:b/>
          <w:bCs/>
        </w:rPr>
        <w:t xml:space="preserve">Koncové zariadenia, Sieťové </w:t>
      </w:r>
      <w:proofErr w:type="spellStart"/>
      <w:r w:rsidRPr="002649AA">
        <w:rPr>
          <w:b/>
          <w:bCs/>
        </w:rPr>
        <w:t>medzisystémy</w:t>
      </w:r>
      <w:proofErr w:type="spellEnd"/>
      <w:r w:rsidRPr="002649AA">
        <w:rPr>
          <w:b/>
          <w:bCs/>
        </w:rPr>
        <w:t xml:space="preserve"> (ústredné , smerovače – </w:t>
      </w:r>
      <w:proofErr w:type="spellStart"/>
      <w:r w:rsidRPr="002649AA">
        <w:rPr>
          <w:b/>
          <w:bCs/>
        </w:rPr>
        <w:t>routre</w:t>
      </w:r>
      <w:proofErr w:type="spellEnd"/>
      <w:r w:rsidRPr="002649AA">
        <w:rPr>
          <w:b/>
          <w:bCs/>
        </w:rPr>
        <w:t xml:space="preserve">)/ uzly siete </w:t>
      </w:r>
    </w:p>
    <w:p w:rsidR="00022D26" w:rsidRPr="002649AA" w:rsidRDefault="00022D26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  <w:bCs/>
        </w:rPr>
        <w:t xml:space="preserve">       prenosové prostriedky, Prenosové prostriedky média / systémy, Pripojené vedenia</w:t>
      </w:r>
      <w:r w:rsidR="00E3100E" w:rsidRPr="002649AA">
        <w:rPr>
          <w:b/>
          <w:bCs/>
        </w:rPr>
        <w:t>, Rozhrania</w:t>
      </w:r>
    </w:p>
    <w:p w:rsidR="00E3100E" w:rsidRPr="002649AA" w:rsidRDefault="00E3100E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  <w:bCs/>
        </w:rPr>
        <w:t xml:space="preserve">       medzi KZ a sieťou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 xml:space="preserve">29. Jednosmerná spojovacia cesta, ktorou sa prenáša signál od zdroja k prijímaču, ktorá sa zvykne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 xml:space="preserve">       nazývať tiež prenosovým médiom, sa nazýva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Prenosový kanál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Prenosový reťazec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Prenosový okruh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Prenosová cesta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Prenosové médium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lastRenderedPageBreak/>
        <w:t xml:space="preserve">30. Obojsmerná cesta, ktorou sa prenáša signál medzi dvomi koncovými zariadeniami, 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  <w:t xml:space="preserve">   nazýva:::Obojsmerná cesta, ktorou sa prenáša signál medzi dvomi koncovými zariadeniami, 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 xml:space="preserve">      nazýva:{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Prenosový okruh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Prenosový kanál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Prenosový reťazec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Prenosová cesta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Prenosové médium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>31. Aký je rozdiel medzi komunikačným kanálom a komunikačným okruhom?</w:t>
      </w:r>
    </w:p>
    <w:p w:rsidR="00E3100E" w:rsidRPr="002649AA" w:rsidRDefault="00E3100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  <w:bCs/>
        </w:rPr>
        <w:t xml:space="preserve">       </w:t>
      </w:r>
      <w:r w:rsidRPr="002649AA">
        <w:rPr>
          <w:b/>
        </w:rPr>
        <w:t xml:space="preserve">Komunikačný kanál </w:t>
      </w:r>
      <w:r w:rsidRPr="002649AA">
        <w:rPr>
          <w:b/>
          <w:iCs/>
        </w:rPr>
        <w:t>(</w:t>
      </w:r>
      <w:proofErr w:type="spellStart"/>
      <w:r w:rsidRPr="002649AA">
        <w:rPr>
          <w:b/>
          <w:iCs/>
        </w:rPr>
        <w:t>chan</w:t>
      </w:r>
      <w:proofErr w:type="spellEnd"/>
      <w:r w:rsidRPr="002649AA">
        <w:rPr>
          <w:b/>
          <w:iCs/>
          <w:lang w:val="en-US"/>
        </w:rPr>
        <w:t>n</w:t>
      </w:r>
      <w:proofErr w:type="spellStart"/>
      <w:r w:rsidRPr="002649AA">
        <w:rPr>
          <w:b/>
          <w:iCs/>
        </w:rPr>
        <w:t>el</w:t>
      </w:r>
      <w:proofErr w:type="spellEnd"/>
      <w:r w:rsidRPr="002649AA">
        <w:rPr>
          <w:b/>
          <w:iCs/>
        </w:rPr>
        <w:t>)</w:t>
      </w:r>
      <w:r w:rsidRPr="002649AA">
        <w:rPr>
          <w:b/>
        </w:rPr>
        <w:t xml:space="preserve"> – jednosmerná cesta od jedného zdroj</w:t>
      </w:r>
      <w:r w:rsidRPr="002649AA">
        <w:rPr>
          <w:b/>
          <w:lang w:val="en-US"/>
        </w:rPr>
        <w:t>a</w:t>
      </w:r>
      <w:r w:rsidRPr="002649AA">
        <w:rPr>
          <w:b/>
        </w:rPr>
        <w:t xml:space="preserve"> informácie ku prijímaču</w:t>
      </w:r>
    </w:p>
    <w:p w:rsidR="00E3100E" w:rsidRPr="002649AA" w:rsidRDefault="00E3100E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</w:rPr>
        <w:t xml:space="preserve">       </w:t>
      </w:r>
      <w:r w:rsidRPr="002649AA">
        <w:rPr>
          <w:b/>
          <w:lang w:val="en-US"/>
        </w:rPr>
        <w:t>K</w:t>
      </w:r>
      <w:proofErr w:type="spellStart"/>
      <w:r w:rsidRPr="002649AA">
        <w:rPr>
          <w:b/>
        </w:rPr>
        <w:t>omun</w:t>
      </w:r>
      <w:r w:rsidRPr="002649AA">
        <w:rPr>
          <w:b/>
          <w:lang w:val="en-US"/>
        </w:rPr>
        <w:t>i</w:t>
      </w:r>
      <w:r w:rsidRPr="002649AA">
        <w:rPr>
          <w:b/>
        </w:rPr>
        <w:t>kačný</w:t>
      </w:r>
      <w:proofErr w:type="spellEnd"/>
      <w:r w:rsidRPr="002649AA">
        <w:rPr>
          <w:b/>
        </w:rPr>
        <w:t xml:space="preserve"> okruh </w:t>
      </w:r>
      <w:r w:rsidRPr="002649AA">
        <w:rPr>
          <w:b/>
          <w:iCs/>
        </w:rPr>
        <w:t>(</w:t>
      </w:r>
      <w:proofErr w:type="spellStart"/>
      <w:r w:rsidRPr="002649AA">
        <w:rPr>
          <w:b/>
          <w:iCs/>
        </w:rPr>
        <w:t>circuit</w:t>
      </w:r>
      <w:proofErr w:type="spellEnd"/>
      <w:r w:rsidRPr="002649AA">
        <w:rPr>
          <w:b/>
          <w:iCs/>
        </w:rPr>
        <w:t xml:space="preserve">) – </w:t>
      </w:r>
      <w:r w:rsidRPr="002649AA">
        <w:rPr>
          <w:b/>
        </w:rPr>
        <w:t>obojsmerná cesta medzi zdrojom a prijímačom informácie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t xml:space="preserve">32. </w:t>
      </w:r>
      <w:r w:rsidRPr="002649AA">
        <w:rPr>
          <w:bCs/>
        </w:rPr>
        <w:t>Ktoré funkcie patria medzi funkcie koncových zariadení v elektronickej komunikačnej sieti?{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Začať vytvárať spojenie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Dohliadať na vytvorené spojenie,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Dať pokyn na ukončenie spojenia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Signalizácia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Adresovanie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Prepojovanie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33. Prepojovanie, smerovanie, adresovanie, signalizácia, prenos sú funkciami:{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siete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koncových zariadení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34. Výmena riadiacich informácií, za účelom zostavenia, udržiavania a zrušenia spojenia medzi dvomi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koncovými zariadeniami, ktoré majú spolu komunikovať, je funkcia označovaná ako:{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Signalizácia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Smerovanie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Prepojovanie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Adresovanie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35. Aký je vzťah medzi modulačnou a prenosovou rýchlosťou?{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V prenosová \= V modulačná * log2(N)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prenosová \= V modulačná * e^N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prenosová \= V modulačná / ln(N)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36. Čo spôsobuje oneskorenie v elektronickej komunikačnej sieti?{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Šírenie signálu.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Fyzické prerušenie spojenia.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Tvorba paketu.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Zdrojove kódovanie.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Kanálové kódovanie.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37. Čo znamená parameter oneskorenie v elektronickej komunikačnej sieti?{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Je to oneskorenie spôsobené v zdrojovom signáli.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Je to množstvo času od okamihu kedy je zo zdroja vyslaná správa, do okamihu kedy ju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  <w:t xml:space="preserve">           prijímač prijme.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38. Čo znamená pojem modulačná rýchlosť?{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Vyjadruje počet zmien signálu za sekundu.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Vyjadruje množstvo informácie za sekundu.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39. Čo znamená skratka BER?::Čo znamená skratka BER?{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Bitová chybovosť.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Bloková chybovosť.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40. Používateľ komunikačnej siete, začal využívať službu internet banking. Vyberte parametre, ktoré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sú pre neho ako používateľa podstatné a určujú kvalitu služby, ktorú využíva:{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rPr>
          <w:b/>
        </w:rPr>
        <w:tab/>
      </w:r>
      <w:r w:rsidRPr="002649AA">
        <w:rPr>
          <w:b/>
        </w:rPr>
        <w:tab/>
      </w:r>
      <w:r w:rsidRPr="002649AA">
        <w:t xml:space="preserve">- prenosová rýchlosť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oneskorenie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chybovosť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lastRenderedPageBreak/>
        <w:tab/>
      </w:r>
      <w:r w:rsidRPr="002649AA">
        <w:tab/>
      </w:r>
      <w:r w:rsidRPr="002649AA">
        <w:rPr>
          <w:b/>
        </w:rPr>
        <w:t xml:space="preserve">- smerovanie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adresovanie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prepojovanie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41. V akých jednotkách sa udáva modulačná rýchlosť?(Použite skratku){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- 1/sbaud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>- BAUD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42. Ktoré z nasledovných identifikátorov by mohli slúžiť (teoreticky) na adresáciu používateľských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 koncových zariadení, t.j. ktorými je možné zariadenia používateľov identifikovať jednoznačne?{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649AA">
        <w:rPr>
          <w:b/>
        </w:rPr>
        <w:t xml:space="preserve">Účastnícke telefónne číslo (napr. +421 905 123 456)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IP adresa (napr. 158.190.90.35)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Adresa sieťovej karty (napr. 00-0D-61-21-6D-A5)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Rodné číslo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 Meno a priezvisko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Dátum narodenia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43. Vyberte prvky, ktoré na to, aby fungovali v nejakej sieti, musia mať pridelené adresy, ktoré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 ich jednoznačne v danej sieti identifikujú:{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  <w:t xml:space="preserve"> </w:t>
      </w:r>
      <w:r w:rsidRPr="002649AA">
        <w:tab/>
        <w:t>-</w:t>
      </w:r>
      <w:r w:rsidRPr="002649AA">
        <w:rPr>
          <w:b/>
        </w:rPr>
        <w:t xml:space="preserve">Sieťový uzol (smerovač – router, prepínač – switch, ...)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Počítač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PDA (Personal digital assistant)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Mobilný telefón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Televízor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Komunikačný kanál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44. Informačno-komunikačných služieb sa triedia napríklad podľa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územnej rozľahlosti, šírky pásma alebo topológie.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vlastníctva, použitej technológie alebo smeru prenosu.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spôsobu prepojovania, topológie alebo hierarchického usporiadania.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šírky pásma, použitej technológie alebo spôsobu prepojovania.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45. Aké topológie patria medzi používané pri tvorbe elektronických komunikačných sietí?::Aké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topológie patria medzi používané pri tvorbe elektronických komunikačných sietí?{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Zbernica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Elipsa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Strom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Vidlica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Kruh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polygón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46. Prečo bola vytvorená taxonómia elektronických komunikačných sietí?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Aby boli roztriedené pojmy  elektronických komunikačných sietí.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Taxonómia dáva prehľad a rozlíšenie rôznych typov sietí.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Na základe taxonómie sa určuje zaradenie siete do príslušného odvetvia.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Taxonómia slúži podobne ako v iných odboroch na triedenie komunikačných sietí.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47. Čo znamenajú označenia LAN, MAN, WAN, PAN, GAN?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</w:t>
      </w:r>
      <w:r w:rsidR="00311B54" w:rsidRPr="002649AA">
        <w:rPr>
          <w:b/>
        </w:rPr>
        <w:t xml:space="preserve">LAN - </w:t>
      </w:r>
      <w:proofErr w:type="spellStart"/>
      <w:r w:rsidRPr="002649AA">
        <w:rPr>
          <w:b/>
        </w:rPr>
        <w:t>Local</w:t>
      </w:r>
      <w:proofErr w:type="spellEnd"/>
      <w:r w:rsidRPr="002649AA">
        <w:rPr>
          <w:b/>
        </w:rPr>
        <w:t xml:space="preserve"> </w:t>
      </w:r>
      <w:proofErr w:type="spellStart"/>
      <w:r w:rsidRPr="002649AA">
        <w:rPr>
          <w:b/>
        </w:rPr>
        <w:t>Area</w:t>
      </w:r>
      <w:proofErr w:type="spellEnd"/>
      <w:r w:rsidRPr="002649AA">
        <w:rPr>
          <w:b/>
        </w:rPr>
        <w:t xml:space="preserve"> </w:t>
      </w:r>
      <w:proofErr w:type="spellStart"/>
      <w:r w:rsidRPr="002649AA">
        <w:rPr>
          <w:b/>
        </w:rPr>
        <w:t>Network</w:t>
      </w:r>
      <w:proofErr w:type="spellEnd"/>
      <w:r w:rsidRPr="002649AA">
        <w:rPr>
          <w:b/>
        </w:rPr>
        <w:t xml:space="preserve">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MAN – Metropolitan Area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WAN – Wide Area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LAN – lokálne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MAN – metropolitné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WAN – rozľahlé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PAN – osobné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lastRenderedPageBreak/>
        <w:tab/>
      </w:r>
      <w:r w:rsidRPr="002649AA">
        <w:tab/>
        <w:t>- GAN – geopolitické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48. Aký je rozdiel medzi sieťami typu peer to peer a klient – server?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 sieťach typu klient-servet sú zdieľané zdroje sústredené na jedno miesto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 sieťach typu peer to peer sú zdieľané zdroje sústredené na jedno miesto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V sieťach typu peer to peer sú zdieľané zdroje ponechané na pôvodnom mieste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Siete typu klient - server dosahujú vyššiu výkonnosť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Siete typu peer to peer majú vyššie nároky na inštaláciu a správu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49. Aký je rozdiel medzi sieťami distribučnými a interaktívnymi?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Distribučné siete sú jednosmerné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Interaktívne siete sú obojsmerné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Distribučné siete sú rozhlasová a televízna sieť.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Interaktívna sieť je telefónna sieť a sieť internet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Sieť káblovej televízie (CATV) je distribučná sieť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50. Aký je vývoj elektronických komunikačných sietí?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>- Vývoj smeruje ku konvergencii všetkých sietí do jednej siete.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budúcnosti nebudú používatelia  rozlišovať typ siete a technológie, ale iba používané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  služby.</w:t>
      </w:r>
      <w:r w:rsidRPr="002649AA">
        <w:tab/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Komunikačné siete dosiahli svoj vývojový vrchol, už sa budú rozvíjať len služby.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Vývoj smeruje k platforme NGN.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51. Čo znamená označenie ISDN?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Integrated Services Digital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Digitálna sieť integrovaných služieb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Digitálnu sieť, kde je možné prenášať všetky typy informácie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Digitálnu sieť, ktoré umožňuje integráciu hlasu na dáta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52. Čo znamená označenie NGN?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Anglicky Next Generation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Anglicky New Generation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Anglicky Next Genetic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 preklade Sieť budúcej generácie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V preklade Sieť novej generácie</w:t>
      </w:r>
      <w:r w:rsidRPr="002649AA">
        <w:rPr>
          <w:b/>
        </w:rPr>
        <w:tab/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preklade Sieť budúceho vývoja </w:t>
      </w:r>
    </w:p>
    <w:p w:rsidR="00B44DDF" w:rsidRPr="002649AA" w:rsidRDefault="00B44DDF" w:rsidP="00B44DDF">
      <w:pPr>
        <w:spacing w:after="0" w:line="240" w:lineRule="auto"/>
        <w:rPr>
          <w:b/>
        </w:rPr>
      </w:pPr>
    </w:p>
    <w:sectPr w:rsidR="00B44DDF" w:rsidRPr="002649AA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44DDF"/>
    <w:rsid w:val="00022D26"/>
    <w:rsid w:val="00107A40"/>
    <w:rsid w:val="001772DD"/>
    <w:rsid w:val="00236F24"/>
    <w:rsid w:val="002649AA"/>
    <w:rsid w:val="00265E05"/>
    <w:rsid w:val="00311B54"/>
    <w:rsid w:val="00413B55"/>
    <w:rsid w:val="00416ACF"/>
    <w:rsid w:val="005102BF"/>
    <w:rsid w:val="00611484"/>
    <w:rsid w:val="00683B2A"/>
    <w:rsid w:val="006B1F84"/>
    <w:rsid w:val="00714957"/>
    <w:rsid w:val="0081120E"/>
    <w:rsid w:val="008B0484"/>
    <w:rsid w:val="00991ECD"/>
    <w:rsid w:val="009C561F"/>
    <w:rsid w:val="00A2447C"/>
    <w:rsid w:val="00A44657"/>
    <w:rsid w:val="00AB2776"/>
    <w:rsid w:val="00B44DDF"/>
    <w:rsid w:val="00BB3B70"/>
    <w:rsid w:val="00C477CA"/>
    <w:rsid w:val="00E3100E"/>
    <w:rsid w:val="00E34E71"/>
    <w:rsid w:val="00EB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91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10</cp:revision>
  <dcterms:created xsi:type="dcterms:W3CDTF">2011-02-26T09:23:00Z</dcterms:created>
  <dcterms:modified xsi:type="dcterms:W3CDTF">2011-05-12T20:26:00Z</dcterms:modified>
</cp:coreProperties>
</file>