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>PSTN je najstaršou komunikačnou sieťou, ktorá je doteraz používaná.{T}</w:t>
      </w: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proofErr w:type="spellStart"/>
      <w:r w:rsidRPr="00E64338">
        <w:rPr>
          <w:rFonts w:ascii="Arial" w:hAnsi="Arial" w:cs="Arial"/>
          <w:b/>
          <w:sz w:val="14"/>
          <w:szCs w:val="14"/>
        </w:rPr>
        <w:t>Dial-up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sa v súčasnosti využíva len zriedkavo, pretože v porovnaní s inými službami poskytuje veľmi nízke prenosové rýchlosti.{T} </w:t>
      </w:r>
    </w:p>
    <w:p w:rsidR="00F978B9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7A038F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7A038F">
        <w:rPr>
          <w:rFonts w:ascii="Arial" w:hAnsi="Arial" w:cs="Arial"/>
          <w:b/>
          <w:sz w:val="14"/>
          <w:szCs w:val="14"/>
        </w:rPr>
        <w:t>Aký je rozvojový trend v prístupových sieťach? {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Z hľadiska celosvetového trendu je deklarovaný rozvoj širokopásmového prístupu, ktorý nie je charakterizovaný presnými hodnotami prenosových rýchlostí. 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Celosvetovo sa podporuje rozvoj budovania takých prístupových sietí a technológií, ktoré umožnia vysokorýchlostné prenosy minimálne 20 Mbit/s.  Všetky nižšie prístupy sú považované za nízko rýchlostné. 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Trend vývoja prístupových sietí smeruje k vybudovaniu optických prístupov až ku používateľovi. Je to však dlhodobý trend a jeho realizácia je pomalá, pretože vyžaduje veľké investície. 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Okrem optických prístupových sietí sa predpokladá v budúcnosti výraznejšie využívanie bezdrôtových prístupov cez UMTS, ktorého parametre prenosu sú porovnateľné s pevnými pripojeniami. </w:t>
      </w:r>
    </w:p>
    <w:p w:rsidR="00F978B9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7A038F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7A038F">
        <w:rPr>
          <w:rFonts w:ascii="Arial" w:hAnsi="Arial" w:cs="Arial"/>
          <w:b/>
          <w:sz w:val="14"/>
          <w:szCs w:val="14"/>
        </w:rPr>
        <w:t>Aké segmenty používateľov sa pripájajú ku komunikačnej sieti? {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súkromní používatelia 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biznis používatelia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>Ako sa označuje časť komunikačnej siete, ktorá je najbližšie ku koncovému používateľovi?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prístupová sieť </w:t>
      </w:r>
    </w:p>
    <w:p w:rsidR="00F978B9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>Aké typy pripojení môžu byť vytvárané v prenosovej časti prístupu ku komunikačným sieťam?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 analógové pripojenie cez analógové prístupové siete/analógovú telefónnu prípojku PSTN/ISDN, používané v analógových prípojkách telefónnych sietí pre hlasovú službu 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 digitálne pripojenie cez pôvodne analógové prístupové siete, napríklad CATV, kde sa použitými technológiami vytvorí digitálne pripojenie, napríklad 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xDSL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, káblový modem 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 digitálne pripojenie cez digitálne siete, napríklad ISDN, GSM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7A038F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7A038F">
        <w:rPr>
          <w:rFonts w:ascii="Arial" w:hAnsi="Arial" w:cs="Arial"/>
          <w:b/>
          <w:sz w:val="14"/>
          <w:szCs w:val="14"/>
        </w:rPr>
        <w:t>Aké klasifikácie sú potrebné pre hodnotenie vytvorenia prístupu ku komunikačnej sieti a prečo? {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 Podľa používateľských segmentov, z dôvodov výberu vhodnej technológie, vhodnej pre daný používateľský segment/y. 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 Podľa využívanej služby, aby bolo možné poskytovať služby  požadované používateľmi.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 Podľa využívaných technológií, pre rozpoznanie mnohých možností výberu , podľa potrieb a požiadaviek používateľov.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>Čím je charakteristický vlastný prístup ku komunikačnej sieti v telefónnych sieťach?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Pri telefónnej službe je prístup realizovaný podľa toho, či je požiadavka pripojenia cez telefónnu sieť PSTN, ISDN, alebo mobilnú telefónnu sieť. </w:t>
      </w:r>
    </w:p>
    <w:p w:rsidR="00F978B9" w:rsidRDefault="00F978B9" w:rsidP="00F978B9">
      <w:pPr>
        <w:spacing w:after="0"/>
        <w:rPr>
          <w:rFonts w:ascii="Arial" w:hAnsi="Arial" w:cs="Arial"/>
          <w:sz w:val="14"/>
          <w:szCs w:val="14"/>
        </w:rPr>
      </w:pPr>
      <w:r w:rsidRPr="001C3FF1">
        <w:rPr>
          <w:rFonts w:ascii="Arial" w:hAnsi="Arial" w:cs="Arial"/>
          <w:sz w:val="14"/>
          <w:szCs w:val="14"/>
        </w:rPr>
        <w:t xml:space="preserve"> </w:t>
      </w:r>
    </w:p>
    <w:p w:rsidR="00F978B9" w:rsidRPr="007A038F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7A038F">
        <w:rPr>
          <w:rFonts w:ascii="Arial" w:hAnsi="Arial" w:cs="Arial"/>
          <w:b/>
          <w:sz w:val="14"/>
          <w:szCs w:val="14"/>
        </w:rPr>
        <w:t xml:space="preserve">Čo znamená označenie POTS - </w:t>
      </w:r>
      <w:proofErr w:type="spellStart"/>
      <w:r w:rsidRPr="007A038F">
        <w:rPr>
          <w:rFonts w:ascii="Arial" w:hAnsi="Arial" w:cs="Arial"/>
          <w:b/>
          <w:sz w:val="14"/>
          <w:szCs w:val="14"/>
        </w:rPr>
        <w:t>Plain</w:t>
      </w:r>
      <w:proofErr w:type="spellEnd"/>
      <w:r w:rsidRPr="007A038F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7A038F">
        <w:rPr>
          <w:rFonts w:ascii="Arial" w:hAnsi="Arial" w:cs="Arial"/>
          <w:b/>
          <w:sz w:val="14"/>
          <w:szCs w:val="14"/>
        </w:rPr>
        <w:t>Old</w:t>
      </w:r>
      <w:proofErr w:type="spellEnd"/>
      <w:r w:rsidRPr="007A038F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7A038F">
        <w:rPr>
          <w:rFonts w:ascii="Arial" w:hAnsi="Arial" w:cs="Arial"/>
          <w:b/>
          <w:sz w:val="14"/>
          <w:szCs w:val="14"/>
        </w:rPr>
        <w:t>Telephone</w:t>
      </w:r>
      <w:proofErr w:type="spellEnd"/>
      <w:r w:rsidRPr="007A038F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7A038F">
        <w:rPr>
          <w:rFonts w:ascii="Arial" w:hAnsi="Arial" w:cs="Arial"/>
          <w:b/>
          <w:sz w:val="14"/>
          <w:szCs w:val="14"/>
        </w:rPr>
        <w:t>Service</w:t>
      </w:r>
      <w:proofErr w:type="spellEnd"/>
      <w:r w:rsidRPr="007A038F">
        <w:rPr>
          <w:rFonts w:ascii="Arial" w:hAnsi="Arial" w:cs="Arial"/>
          <w:b/>
          <w:sz w:val="14"/>
          <w:szCs w:val="14"/>
        </w:rPr>
        <w:t>? {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Označuje klasickú telefónnu službu, kde účastnícke zariadenie aj prístup sieti je analógové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>Čím je charakteristický vlastný prístup v počítačových a dátových sieťach?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pri dátových prenosoch sú pre vlastný prístup využívané metódy vzdialeného prístupu 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pri dátových prenosoch je pre vlastný prístup využívaný prístup s emuláciou terminálu, prihlásenie sa do siete alebo 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proxy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host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.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7A038F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7A038F">
        <w:rPr>
          <w:rFonts w:ascii="Arial" w:hAnsi="Arial" w:cs="Arial"/>
          <w:b/>
          <w:sz w:val="14"/>
          <w:szCs w:val="14"/>
        </w:rPr>
        <w:t>Čo znamená označenie komutovaný prístup ku komunikačnej sieti? {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Opak pevného pripojenia, keď použitie prístupu je časovo obmedzené na určitý požadovaný čas.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Je to pripojenie cez niektorú verejnú komunikačnú sieť. </w:t>
      </w:r>
    </w:p>
    <w:p w:rsidR="00F978B9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F978B9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F978B9">
        <w:rPr>
          <w:rFonts w:ascii="Arial" w:hAnsi="Arial" w:cs="Arial"/>
          <w:b/>
          <w:sz w:val="14"/>
          <w:szCs w:val="14"/>
        </w:rPr>
        <w:t>Čo znamená pojem bunka (</w:t>
      </w:r>
      <w:proofErr w:type="spellStart"/>
      <w:r w:rsidRPr="00F978B9">
        <w:rPr>
          <w:rFonts w:ascii="Arial" w:hAnsi="Arial" w:cs="Arial"/>
          <w:b/>
          <w:sz w:val="14"/>
          <w:szCs w:val="14"/>
        </w:rPr>
        <w:t>cell</w:t>
      </w:r>
      <w:proofErr w:type="spellEnd"/>
      <w:r w:rsidRPr="00F978B9">
        <w:rPr>
          <w:rFonts w:ascii="Arial" w:hAnsi="Arial" w:cs="Arial"/>
          <w:b/>
          <w:sz w:val="14"/>
          <w:szCs w:val="14"/>
        </w:rPr>
        <w:t>) v bunkových rádiových systémoch? {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1C3FF1">
        <w:rPr>
          <w:rFonts w:ascii="Arial" w:hAnsi="Arial" w:cs="Arial"/>
          <w:sz w:val="14"/>
          <w:szCs w:val="14"/>
        </w:rPr>
        <w:t xml:space="preserve">Je to najmenšie rozlíšiteľné územie, ktoré má svoj prijímač a vysielač.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1C3FF1">
        <w:rPr>
          <w:rFonts w:ascii="Arial" w:hAnsi="Arial" w:cs="Arial"/>
          <w:sz w:val="14"/>
          <w:szCs w:val="14"/>
        </w:rPr>
        <w:t>Bunka je územie, ktoré má svoju základňovú stanicu s pridelenými frekvenciami pre komunikáciu s mobilnými koncovými zariadeniami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F978B9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F978B9">
        <w:rPr>
          <w:rFonts w:ascii="Arial" w:hAnsi="Arial" w:cs="Arial"/>
          <w:b/>
          <w:sz w:val="14"/>
          <w:szCs w:val="14"/>
        </w:rPr>
        <w:t xml:space="preserve">K akej kategórii patrí prístupová sieť </w:t>
      </w:r>
      <w:proofErr w:type="spellStart"/>
      <w:r w:rsidRPr="00F978B9">
        <w:rPr>
          <w:rFonts w:ascii="Arial" w:hAnsi="Arial" w:cs="Arial"/>
          <w:b/>
          <w:sz w:val="14"/>
          <w:szCs w:val="14"/>
        </w:rPr>
        <w:t>Wi-Fi</w:t>
      </w:r>
      <w:proofErr w:type="spellEnd"/>
      <w:r w:rsidRPr="00F978B9">
        <w:rPr>
          <w:rFonts w:ascii="Arial" w:hAnsi="Arial" w:cs="Arial"/>
          <w:b/>
          <w:sz w:val="14"/>
          <w:szCs w:val="14"/>
        </w:rPr>
        <w:t xml:space="preserve"> (</w:t>
      </w:r>
      <w:proofErr w:type="spellStart"/>
      <w:r w:rsidRPr="00F978B9">
        <w:rPr>
          <w:rFonts w:ascii="Arial" w:hAnsi="Arial" w:cs="Arial"/>
          <w:b/>
          <w:sz w:val="14"/>
          <w:szCs w:val="14"/>
        </w:rPr>
        <w:t>Wireless</w:t>
      </w:r>
      <w:proofErr w:type="spellEnd"/>
      <w:r w:rsidRPr="00F978B9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F978B9">
        <w:rPr>
          <w:rFonts w:ascii="Arial" w:hAnsi="Arial" w:cs="Arial"/>
          <w:b/>
          <w:sz w:val="14"/>
          <w:szCs w:val="14"/>
        </w:rPr>
        <w:t>Fidelity</w:t>
      </w:r>
      <w:proofErr w:type="spellEnd"/>
      <w:r w:rsidRPr="00F978B9">
        <w:rPr>
          <w:rFonts w:ascii="Arial" w:hAnsi="Arial" w:cs="Arial"/>
          <w:b/>
          <w:sz w:val="14"/>
          <w:szCs w:val="14"/>
        </w:rPr>
        <w:t>)? {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1C3FF1">
        <w:rPr>
          <w:rFonts w:ascii="Arial" w:hAnsi="Arial" w:cs="Arial"/>
          <w:sz w:val="14"/>
          <w:szCs w:val="14"/>
        </w:rPr>
        <w:t xml:space="preserve">Bezdrôtové lokálne siete LAN.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 xml:space="preserve">K akej kategórii patrí prístupová sieť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WiMAX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(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Worldwide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Interoperability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for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Microwave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Access)?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Bezdrôtové metropolitné siete MAN.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 xml:space="preserve">Kedy je vhodné použiť prístupovú sieť VSAT - VSAT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Very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Small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Aperture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Terminal?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Vhodné je použitie hlavne tam, kde nie je vybudovaná žiadna(nedostatočná) infraštruktúra na prenos.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>Ktoré z vymenovaných funkcií sú funkciami prístupových sietí?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zber prevádzky z koncových zariadení v danej oblasti k  uzlu na vyššej úrovni siete 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zabezpečenie štandardného rozhranie prístupu k sieti, t.j. od terminálu po prvý uzol v sieti 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prístup vyššími prenosovými rýchlosťami od koncového zariadenia po prvý uzol v sieti 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prenos dát na krátke a stredné vzdialenosti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>Koncový používateľ sa k prvému uzlu komunikačnej siete pripája vždy prostredníctvom _____ siete.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prístupovej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pristupovej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 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access</w:t>
      </w:r>
      <w:proofErr w:type="spellEnd"/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>Ktoré z vymenovaných spôsobov patria k pevnému prístupu?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 Pripojenie cez prenajaté pevné komunikačné okruhy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>Ktoré z vymenovaných spôsobov patria ku komutovanému prístupu ku komunikačnej sieti?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Dial 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Up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 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xDSL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 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IDSL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F978B9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F978B9">
        <w:rPr>
          <w:rFonts w:ascii="Arial" w:hAnsi="Arial" w:cs="Arial"/>
          <w:b/>
          <w:sz w:val="14"/>
          <w:szCs w:val="14"/>
        </w:rPr>
        <w:t>K akým sieťam sa najčastejšie pripájajú koncoví používatelia? {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1C3FF1">
        <w:rPr>
          <w:rFonts w:ascii="Arial" w:hAnsi="Arial" w:cs="Arial"/>
          <w:sz w:val="14"/>
          <w:szCs w:val="14"/>
        </w:rPr>
        <w:t xml:space="preserve">telefónnym sieťam pevným a mobilným </w:t>
      </w:r>
      <w:r w:rsidR="007A038F">
        <w:rPr>
          <w:rFonts w:ascii="Arial" w:hAnsi="Arial" w:cs="Arial"/>
          <w:sz w:val="14"/>
          <w:szCs w:val="14"/>
        </w:rPr>
        <w:t xml:space="preserve">     </w:t>
      </w:r>
      <w:r>
        <w:rPr>
          <w:rFonts w:ascii="Arial" w:hAnsi="Arial" w:cs="Arial"/>
          <w:sz w:val="14"/>
          <w:szCs w:val="14"/>
        </w:rPr>
        <w:t>-</w:t>
      </w:r>
      <w:r w:rsidRPr="001C3FF1">
        <w:rPr>
          <w:rFonts w:ascii="Arial" w:hAnsi="Arial" w:cs="Arial"/>
          <w:sz w:val="14"/>
          <w:szCs w:val="14"/>
        </w:rPr>
        <w:t xml:space="preserve">sieti internet </w:t>
      </w:r>
      <w:r w:rsidR="007A038F">
        <w:rPr>
          <w:rFonts w:ascii="Arial" w:hAnsi="Arial" w:cs="Arial"/>
          <w:sz w:val="14"/>
          <w:szCs w:val="14"/>
        </w:rPr>
        <w:t xml:space="preserve">       </w:t>
      </w:r>
      <w:r>
        <w:rPr>
          <w:rFonts w:ascii="Arial" w:hAnsi="Arial" w:cs="Arial"/>
          <w:sz w:val="14"/>
          <w:szCs w:val="14"/>
        </w:rPr>
        <w:t>-</w:t>
      </w:r>
      <w:r w:rsidRPr="001C3FF1">
        <w:rPr>
          <w:rFonts w:ascii="Arial" w:hAnsi="Arial" w:cs="Arial"/>
          <w:sz w:val="14"/>
          <w:szCs w:val="14"/>
        </w:rPr>
        <w:t>biznis používatelia k LAN sieťam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>Ktorá časť PSTN je označovaná ako posledná míľa?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Časť, ktorá priamo pripája účastníkov k prvému uzlu v sieti.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Časť siete, ktoré koncovým zariadeniam umožňuje pripojenie ku sieti.</w:t>
      </w:r>
    </w:p>
    <w:p w:rsidR="00F978B9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</w:p>
    <w:p w:rsidR="00F978B9" w:rsidRPr="00F978B9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F978B9">
        <w:rPr>
          <w:rFonts w:ascii="Arial" w:hAnsi="Arial" w:cs="Arial"/>
          <w:b/>
          <w:sz w:val="14"/>
          <w:szCs w:val="14"/>
        </w:rPr>
        <w:t>Ktoré z uvedených charakteristík sú rozdielne v jednotlivých typoch DSL technológií? {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1C3FF1">
        <w:rPr>
          <w:rFonts w:ascii="Arial" w:hAnsi="Arial" w:cs="Arial"/>
          <w:sz w:val="14"/>
          <w:szCs w:val="14"/>
        </w:rPr>
        <w:t xml:space="preserve">Prenosová rýchlosť v jednotlivých smeroch komunikácie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1C3FF1">
        <w:rPr>
          <w:rFonts w:ascii="Arial" w:hAnsi="Arial" w:cs="Arial"/>
          <w:sz w:val="14"/>
          <w:szCs w:val="14"/>
        </w:rPr>
        <w:t xml:space="preserve">Maximálna vzdialenosť účastníka od DSL koncentrátora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1C3FF1">
        <w:rPr>
          <w:rFonts w:ascii="Arial" w:hAnsi="Arial" w:cs="Arial"/>
          <w:sz w:val="14"/>
          <w:szCs w:val="14"/>
        </w:rPr>
        <w:t>Použité účastnícke zariadenia pre pripojenie sa k sieti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1C3FF1">
        <w:rPr>
          <w:rFonts w:ascii="Arial" w:hAnsi="Arial" w:cs="Arial"/>
          <w:sz w:val="14"/>
          <w:szCs w:val="14"/>
        </w:rPr>
        <w:t xml:space="preserve">Symetria smerov prenosu </w:t>
      </w:r>
    </w:p>
    <w:p w:rsidR="00F978B9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7A038F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7A038F">
        <w:rPr>
          <w:rFonts w:ascii="Arial" w:hAnsi="Arial" w:cs="Arial"/>
          <w:b/>
          <w:sz w:val="14"/>
          <w:szCs w:val="14"/>
        </w:rPr>
        <w:t xml:space="preserve">K čomu slúži BTS (Base </w:t>
      </w:r>
      <w:proofErr w:type="spellStart"/>
      <w:r w:rsidRPr="007A038F">
        <w:rPr>
          <w:rFonts w:ascii="Arial" w:hAnsi="Arial" w:cs="Arial"/>
          <w:b/>
          <w:sz w:val="14"/>
          <w:szCs w:val="14"/>
        </w:rPr>
        <w:t>Transceiver</w:t>
      </w:r>
      <w:proofErr w:type="spellEnd"/>
      <w:r w:rsidRPr="007A038F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7A038F">
        <w:rPr>
          <w:rFonts w:ascii="Arial" w:hAnsi="Arial" w:cs="Arial"/>
          <w:b/>
          <w:sz w:val="14"/>
          <w:szCs w:val="14"/>
        </w:rPr>
        <w:t>Station</w:t>
      </w:r>
      <w:proofErr w:type="spellEnd"/>
      <w:r w:rsidRPr="007A038F">
        <w:rPr>
          <w:rFonts w:ascii="Arial" w:hAnsi="Arial" w:cs="Arial"/>
          <w:b/>
          <w:sz w:val="14"/>
          <w:szCs w:val="14"/>
        </w:rPr>
        <w:t>) v bunkových rádiových systémoch? {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Zabezpečuje roaming do iných mobilných sietí. </w:t>
      </w:r>
      <w:r>
        <w:rPr>
          <w:rFonts w:ascii="Arial" w:hAnsi="Arial" w:cs="Arial"/>
          <w:sz w:val="14"/>
          <w:szCs w:val="14"/>
        </w:rPr>
        <w:t xml:space="preserve">      -</w:t>
      </w:r>
      <w:r w:rsidR="00F978B9" w:rsidRPr="001C3FF1">
        <w:rPr>
          <w:rFonts w:ascii="Arial" w:hAnsi="Arial" w:cs="Arial"/>
          <w:sz w:val="14"/>
          <w:szCs w:val="14"/>
        </w:rPr>
        <w:t xml:space="preserve">Slúži na uchovávanie informácii o účastníkoch a službách. 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 xml:space="preserve">Ktoré sú najdôležitejšie funkcie riadenia základňových staníc (BSC - Base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Station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Controller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>) pre mobilitu prístupu?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Riadenie frekvencií pridelených skupine BTS. </w:t>
      </w:r>
      <w:r w:rsidR="007A038F">
        <w:rPr>
          <w:rFonts w:ascii="Arial" w:hAnsi="Arial" w:cs="Arial"/>
          <w:sz w:val="14"/>
          <w:szCs w:val="14"/>
        </w:rPr>
        <w:t xml:space="preserve">       </w:t>
      </w: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Riadenie a koordinácia 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handovera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. </w:t>
      </w:r>
    </w:p>
    <w:p w:rsidR="00E64338" w:rsidRDefault="00E64338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7A038F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7A038F">
        <w:rPr>
          <w:rFonts w:ascii="Arial" w:hAnsi="Arial" w:cs="Arial"/>
          <w:b/>
          <w:sz w:val="14"/>
          <w:szCs w:val="14"/>
        </w:rPr>
        <w:t xml:space="preserve">Na aký účel sa používa služba </w:t>
      </w:r>
      <w:proofErr w:type="spellStart"/>
      <w:r w:rsidRPr="007A038F">
        <w:rPr>
          <w:rFonts w:ascii="Arial" w:hAnsi="Arial" w:cs="Arial"/>
          <w:b/>
          <w:sz w:val="14"/>
          <w:szCs w:val="14"/>
        </w:rPr>
        <w:t>dial-up</w:t>
      </w:r>
      <w:proofErr w:type="spellEnd"/>
      <w:r w:rsidRPr="007A038F">
        <w:rPr>
          <w:rFonts w:ascii="Arial" w:hAnsi="Arial" w:cs="Arial"/>
          <w:b/>
          <w:sz w:val="14"/>
          <w:szCs w:val="14"/>
        </w:rPr>
        <w:t>? {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Na prepojenie počítačov, prostredníctvom VTS. 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Na prenos digitálneho signálu prostredníctvom analógového pripojenia cez VTS. 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Na vytvorenie možnosti preniesť digitálny signál po analógovom prenosovom kanáli.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Na vytvorenie analógového kanála pre digitálny prenos.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F978B9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F978B9">
        <w:rPr>
          <w:rFonts w:ascii="Arial" w:hAnsi="Arial" w:cs="Arial"/>
          <w:b/>
          <w:sz w:val="14"/>
          <w:szCs w:val="14"/>
        </w:rPr>
        <w:t>S ktorou kategóriou uzlov verejnej telefónnej siete sú spojené prístupové siete? {</w:t>
      </w:r>
    </w:p>
    <w:p w:rsidR="00F978B9" w:rsidRPr="001C3FF1" w:rsidRDefault="00F978B9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Pr="001C3FF1">
        <w:rPr>
          <w:rFonts w:ascii="Arial" w:hAnsi="Arial" w:cs="Arial"/>
          <w:sz w:val="14"/>
          <w:szCs w:val="14"/>
        </w:rPr>
        <w:t xml:space="preserve">Lokálne/miestne uzly </w:t>
      </w:r>
    </w:p>
    <w:p w:rsidR="00F978B9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>V čom je odlišnosť systému GSM od GPRS (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General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Packet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Radio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Service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>)? Vyberte správne tvrdenia!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GPRS je technológia implementovaná na sieti GSM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GPRS je technológia pre  prenos dát, ktorá sa používa v sieti GSM.. </w:t>
      </w:r>
    </w:p>
    <w:p w:rsidR="00F978B9" w:rsidRPr="00F978B9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7A038F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7A038F">
        <w:rPr>
          <w:rFonts w:ascii="Arial" w:hAnsi="Arial" w:cs="Arial"/>
          <w:b/>
          <w:sz w:val="14"/>
          <w:szCs w:val="14"/>
        </w:rPr>
        <w:t xml:space="preserve">V čom je odlišnosť v prístupových sieťach </w:t>
      </w:r>
      <w:proofErr w:type="spellStart"/>
      <w:r w:rsidRPr="007A038F">
        <w:rPr>
          <w:rFonts w:ascii="Arial" w:hAnsi="Arial" w:cs="Arial"/>
          <w:b/>
          <w:sz w:val="14"/>
          <w:szCs w:val="14"/>
        </w:rPr>
        <w:t>WiFi</w:t>
      </w:r>
      <w:proofErr w:type="spellEnd"/>
      <w:r w:rsidRPr="007A038F">
        <w:rPr>
          <w:rFonts w:ascii="Arial" w:hAnsi="Arial" w:cs="Arial"/>
          <w:b/>
          <w:sz w:val="14"/>
          <w:szCs w:val="14"/>
        </w:rPr>
        <w:t xml:space="preserve"> a </w:t>
      </w:r>
      <w:proofErr w:type="spellStart"/>
      <w:r w:rsidRPr="007A038F">
        <w:rPr>
          <w:rFonts w:ascii="Arial" w:hAnsi="Arial" w:cs="Arial"/>
          <w:b/>
          <w:sz w:val="14"/>
          <w:szCs w:val="14"/>
        </w:rPr>
        <w:t>WiMAX</w:t>
      </w:r>
      <w:proofErr w:type="spellEnd"/>
      <w:r w:rsidRPr="007A038F">
        <w:rPr>
          <w:rFonts w:ascii="Arial" w:hAnsi="Arial" w:cs="Arial"/>
          <w:b/>
          <w:sz w:val="14"/>
          <w:szCs w:val="14"/>
        </w:rPr>
        <w:t>? {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Sieť 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WiFi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 na rozdiel od 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WiMAX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 nepotrebuje licenciu. 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WiFi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 a 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WiMAX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 sú bezdrôtové prístupové siete s odlišnými technológiami a frekvenciami pre prenos</w:t>
      </w:r>
    </w:p>
    <w:p w:rsidR="00F978B9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 xml:space="preserve">V čom je princíp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xDSL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 xml:space="preserve"> odlišný od služby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dial-up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>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 DSL využíva podstatne širšie frekvenčné pásmo než 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dial-up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>.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 v DSL je oddelený hovorový kanál od dátového, </w:t>
      </w:r>
      <w:proofErr w:type="spellStart"/>
      <w:r w:rsidR="00F978B9" w:rsidRPr="001C3FF1">
        <w:rPr>
          <w:rFonts w:ascii="Arial" w:hAnsi="Arial" w:cs="Arial"/>
          <w:sz w:val="14"/>
          <w:szCs w:val="14"/>
        </w:rPr>
        <w:t>dial-up</w:t>
      </w:r>
      <w:proofErr w:type="spellEnd"/>
      <w:r w:rsidR="00F978B9" w:rsidRPr="001C3FF1">
        <w:rPr>
          <w:rFonts w:ascii="Arial" w:hAnsi="Arial" w:cs="Arial"/>
          <w:sz w:val="14"/>
          <w:szCs w:val="14"/>
        </w:rPr>
        <w:t xml:space="preserve"> sa pre obidva druhy prenosu využíva jeden kanál.</w:t>
      </w:r>
    </w:p>
    <w:p w:rsidR="00F978B9" w:rsidRPr="00F978B9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7A038F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7A038F">
        <w:rPr>
          <w:rFonts w:ascii="Arial" w:hAnsi="Arial" w:cs="Arial"/>
          <w:b/>
          <w:sz w:val="14"/>
          <w:szCs w:val="14"/>
        </w:rPr>
        <w:t>V čom sa odlišuje PSTN od ISDN? {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V PSTN sa používajú analógové účastnícke zariadenia, v ISDN aj digitálne 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V PSTN môže na jednej prípojke prebiehať iba jeden hovor, v ISDN niekoľko naraz 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PSTN bolo pôvodne navrhnuté len pre prenos hlasu, ISDN od začiatku uvažovalo aj s dátovými prenosmi a rôznymi službami</w:t>
      </w:r>
    </w:p>
    <w:p w:rsidR="00F978B9" w:rsidRDefault="00F978B9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E64338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E64338">
        <w:rPr>
          <w:rFonts w:ascii="Arial" w:hAnsi="Arial" w:cs="Arial"/>
          <w:b/>
          <w:sz w:val="14"/>
          <w:szCs w:val="14"/>
        </w:rPr>
        <w:t xml:space="preserve">V čom spočíva princíp služby </w:t>
      </w:r>
      <w:proofErr w:type="spellStart"/>
      <w:r w:rsidRPr="00E64338">
        <w:rPr>
          <w:rFonts w:ascii="Arial" w:hAnsi="Arial" w:cs="Arial"/>
          <w:b/>
          <w:sz w:val="14"/>
          <w:szCs w:val="14"/>
        </w:rPr>
        <w:t>dial-up</w:t>
      </w:r>
      <w:proofErr w:type="spellEnd"/>
      <w:r w:rsidRPr="00E64338">
        <w:rPr>
          <w:rFonts w:ascii="Arial" w:hAnsi="Arial" w:cs="Arial"/>
          <w:b/>
          <w:sz w:val="14"/>
          <w:szCs w:val="14"/>
        </w:rPr>
        <w:t>? {</w:t>
      </w:r>
    </w:p>
    <w:p w:rsidR="00F978B9" w:rsidRPr="001C3FF1" w:rsidRDefault="00E64338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V modulácii prenášaného digitálneho signálu tak, aby sa digitálny signál mohol preniesť cez analógové pripojenie v rozsahu 4kHz</w:t>
      </w:r>
    </w:p>
    <w:p w:rsidR="00F978B9" w:rsidRPr="00E64338" w:rsidRDefault="00E64338" w:rsidP="00E64338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V použití modulácie, kde nosný signál je analógový signál, ktorý je modulovaný digitálnym signálom</w:t>
      </w:r>
    </w:p>
    <w:p w:rsidR="00E64338" w:rsidRDefault="00E64338" w:rsidP="00F978B9">
      <w:pPr>
        <w:spacing w:after="0"/>
        <w:rPr>
          <w:rFonts w:ascii="Arial" w:hAnsi="Arial" w:cs="Arial"/>
          <w:sz w:val="14"/>
          <w:szCs w:val="14"/>
        </w:rPr>
      </w:pPr>
    </w:p>
    <w:p w:rsidR="00F978B9" w:rsidRPr="007A038F" w:rsidRDefault="00F978B9" w:rsidP="00F978B9">
      <w:pPr>
        <w:spacing w:after="0"/>
        <w:rPr>
          <w:rFonts w:ascii="Arial" w:hAnsi="Arial" w:cs="Arial"/>
          <w:b/>
          <w:sz w:val="14"/>
          <w:szCs w:val="14"/>
        </w:rPr>
      </w:pPr>
      <w:r w:rsidRPr="007A038F">
        <w:rPr>
          <w:rFonts w:ascii="Arial" w:hAnsi="Arial" w:cs="Arial"/>
          <w:b/>
          <w:sz w:val="14"/>
          <w:szCs w:val="14"/>
        </w:rPr>
        <w:t>Za akým účelom sa používatelia pripájajú do komunikačnej siete? {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Použiť telefónnu službu 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Použiť služby internetu</w:t>
      </w:r>
    </w:p>
    <w:p w:rsidR="00F978B9" w:rsidRPr="001C3FF1" w:rsidRDefault="007A038F" w:rsidP="00F978B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 xml:space="preserve">Použiť služby prenosu dát </w:t>
      </w:r>
    </w:p>
    <w:p w:rsidR="00F978B9" w:rsidRPr="007A038F" w:rsidRDefault="007A038F" w:rsidP="007A038F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</w:t>
      </w:r>
      <w:r w:rsidR="00F978B9" w:rsidRPr="001C3FF1">
        <w:rPr>
          <w:rFonts w:ascii="Arial" w:hAnsi="Arial" w:cs="Arial"/>
          <w:sz w:val="14"/>
          <w:szCs w:val="14"/>
        </w:rPr>
        <w:t>Preniesť správu telefaxovou službou</w:t>
      </w:r>
    </w:p>
    <w:sectPr w:rsidR="00F978B9" w:rsidRPr="007A038F" w:rsidSect="00121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978B9"/>
    <w:rsid w:val="000063FC"/>
    <w:rsid w:val="007A038F"/>
    <w:rsid w:val="00E64338"/>
    <w:rsid w:val="00F9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78B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2</cp:revision>
  <dcterms:created xsi:type="dcterms:W3CDTF">2013-05-16T08:09:00Z</dcterms:created>
  <dcterms:modified xsi:type="dcterms:W3CDTF">2013-05-16T08:36:00Z</dcterms:modified>
</cp:coreProperties>
</file>