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70A" w:rsidRDefault="00DA1071">
      <w:r w:rsidRPr="00DA1071">
        <w:t>33.</w:t>
      </w:r>
      <w:r w:rsidRPr="00DA1071">
        <w:tab/>
      </w:r>
      <w:proofErr w:type="spellStart"/>
      <w:r w:rsidRPr="00DA1071">
        <w:t>Monopolné</w:t>
      </w:r>
      <w:proofErr w:type="spellEnd"/>
      <w:r w:rsidRPr="00DA1071">
        <w:t xml:space="preserve"> </w:t>
      </w:r>
      <w:proofErr w:type="spellStart"/>
      <w:r w:rsidRPr="00DA1071">
        <w:t>ceny</w:t>
      </w:r>
      <w:proofErr w:type="spellEnd"/>
      <w:r w:rsidRPr="00DA1071">
        <w:t xml:space="preserve">, </w:t>
      </w:r>
      <w:proofErr w:type="spellStart"/>
      <w:r w:rsidRPr="00DA1071">
        <w:t>maximalizácia</w:t>
      </w:r>
      <w:proofErr w:type="spellEnd"/>
      <w:r w:rsidRPr="00DA1071">
        <w:t xml:space="preserve"> </w:t>
      </w:r>
      <w:proofErr w:type="spellStart"/>
      <w:r w:rsidRPr="00DA1071">
        <w:t>zisku</w:t>
      </w:r>
      <w:proofErr w:type="spellEnd"/>
      <w:r w:rsidRPr="00DA1071">
        <w:t xml:space="preserve"> </w:t>
      </w:r>
      <w:proofErr w:type="spellStart"/>
      <w:r w:rsidRPr="00DA1071">
        <w:t>monopolu</w:t>
      </w:r>
      <w:proofErr w:type="spellEnd"/>
      <w:r w:rsidRPr="00DA1071">
        <w:t xml:space="preserve">,  a </w:t>
      </w:r>
      <w:proofErr w:type="spellStart"/>
      <w:r w:rsidRPr="00DA1071">
        <w:t>postup</w:t>
      </w:r>
      <w:proofErr w:type="spellEnd"/>
      <w:r w:rsidRPr="00DA1071">
        <w:t xml:space="preserve"> </w:t>
      </w:r>
      <w:proofErr w:type="spellStart"/>
      <w:r w:rsidRPr="00DA1071">
        <w:t>voči</w:t>
      </w:r>
      <w:proofErr w:type="spellEnd"/>
      <w:r w:rsidRPr="00DA1071">
        <w:t xml:space="preserve"> </w:t>
      </w:r>
      <w:proofErr w:type="spellStart"/>
      <w:r w:rsidRPr="00DA1071">
        <w:t>monopolom</w:t>
      </w:r>
      <w:proofErr w:type="spellEnd"/>
    </w:p>
    <w:p w:rsidR="00DA1071" w:rsidRDefault="00DA1071"/>
    <w:p w:rsidR="00DA1071" w:rsidRPr="004C5396" w:rsidRDefault="00DA1071" w:rsidP="00DA1071">
      <w:pPr>
        <w:pStyle w:val="Nadpis2"/>
        <w:rPr>
          <w:iCs/>
          <w:caps/>
          <w:szCs w:val="24"/>
        </w:rPr>
      </w:pPr>
      <w:r w:rsidRPr="004C5396">
        <w:rPr>
          <w:iCs/>
          <w:caps/>
          <w:szCs w:val="24"/>
        </w:rPr>
        <w:t>Postup voči monopolom</w:t>
      </w:r>
    </w:p>
    <w:p w:rsidR="00DA1071" w:rsidRPr="004C5396" w:rsidRDefault="00DA1071" w:rsidP="00DA1071"/>
    <w:p w:rsidR="00DA1071" w:rsidRPr="004C5396" w:rsidRDefault="00DA1071" w:rsidP="00DA1071">
      <w:pPr>
        <w:jc w:val="both"/>
      </w:pPr>
      <w:r w:rsidRPr="004C5396">
        <w:t xml:space="preserve"> </w:t>
      </w:r>
      <w:proofErr w:type="spellStart"/>
      <w:r w:rsidRPr="004C5396">
        <w:t>Cieľom</w:t>
      </w:r>
      <w:proofErr w:type="spellEnd"/>
      <w:r w:rsidRPr="004C5396">
        <w:t xml:space="preserve"> </w:t>
      </w:r>
      <w:proofErr w:type="spellStart"/>
      <w:r w:rsidRPr="004C5396">
        <w:t>hospodárskej</w:t>
      </w:r>
      <w:proofErr w:type="spellEnd"/>
      <w:r w:rsidRPr="004C5396">
        <w:t xml:space="preserve"> </w:t>
      </w:r>
      <w:proofErr w:type="spellStart"/>
      <w:r w:rsidRPr="004C5396">
        <w:t>politiky</w:t>
      </w:r>
      <w:proofErr w:type="spellEnd"/>
      <w:r w:rsidRPr="004C5396">
        <w:t xml:space="preserve"> </w:t>
      </w:r>
      <w:proofErr w:type="spellStart"/>
      <w:r w:rsidRPr="004C5396">
        <w:t>voči</w:t>
      </w:r>
      <w:proofErr w:type="spellEnd"/>
      <w:r w:rsidRPr="004C5396">
        <w:t xml:space="preserve"> </w:t>
      </w:r>
      <w:proofErr w:type="spellStart"/>
      <w:r w:rsidRPr="004C5396">
        <w:t>monopolom</w:t>
      </w:r>
      <w:proofErr w:type="spellEnd"/>
      <w:r w:rsidRPr="004C5396">
        <w:t xml:space="preserve"> je </w:t>
      </w:r>
      <w:proofErr w:type="spellStart"/>
      <w:r w:rsidRPr="004C5396">
        <w:t>obmedzenie</w:t>
      </w:r>
      <w:proofErr w:type="spellEnd"/>
      <w:r w:rsidRPr="004C5396">
        <w:t xml:space="preserve"> </w:t>
      </w:r>
      <w:proofErr w:type="spellStart"/>
      <w:r w:rsidRPr="004C5396">
        <w:t>monopolnej</w:t>
      </w:r>
      <w:proofErr w:type="spellEnd"/>
      <w:r w:rsidRPr="004C5396">
        <w:t xml:space="preserve"> </w:t>
      </w:r>
      <w:proofErr w:type="spellStart"/>
      <w:r w:rsidRPr="004C5396">
        <w:t>moci</w:t>
      </w:r>
      <w:proofErr w:type="spellEnd"/>
      <w:r w:rsidRPr="004C5396">
        <w:rPr>
          <w:i/>
        </w:rPr>
        <w:t xml:space="preserve">. </w:t>
      </w:r>
      <w:proofErr w:type="spellStart"/>
      <w:r w:rsidRPr="004C5396">
        <w:rPr>
          <w:i/>
        </w:rPr>
        <w:t>Monopolná</w:t>
      </w:r>
      <w:proofErr w:type="spellEnd"/>
      <w:r w:rsidRPr="004C5396">
        <w:rPr>
          <w:i/>
        </w:rPr>
        <w:t xml:space="preserve"> </w:t>
      </w:r>
      <w:proofErr w:type="spellStart"/>
      <w:r w:rsidRPr="004C5396">
        <w:rPr>
          <w:i/>
        </w:rPr>
        <w:t>moc</w:t>
      </w:r>
      <w:proofErr w:type="spellEnd"/>
      <w:r w:rsidRPr="004C5396">
        <w:t xml:space="preserve"> je </w:t>
      </w:r>
      <w:proofErr w:type="spellStart"/>
      <w:r w:rsidRPr="004C5396">
        <w:t>schopnosť</w:t>
      </w:r>
      <w:proofErr w:type="spellEnd"/>
      <w:r w:rsidRPr="004C5396">
        <w:t xml:space="preserve"> </w:t>
      </w:r>
      <w:proofErr w:type="spellStart"/>
      <w:r w:rsidRPr="004C5396">
        <w:t>firmy</w:t>
      </w:r>
      <w:proofErr w:type="spellEnd"/>
      <w:r w:rsidRPr="004C5396">
        <w:t xml:space="preserve"> </w:t>
      </w:r>
      <w:proofErr w:type="spellStart"/>
      <w:r w:rsidRPr="004C5396">
        <w:t>alebo</w:t>
      </w:r>
      <w:proofErr w:type="spellEnd"/>
      <w:r w:rsidRPr="004C5396">
        <w:t xml:space="preserve"> </w:t>
      </w:r>
      <w:proofErr w:type="spellStart"/>
      <w:r w:rsidRPr="004C5396">
        <w:t>skupiny</w:t>
      </w:r>
      <w:proofErr w:type="spellEnd"/>
      <w:r w:rsidRPr="004C5396">
        <w:t xml:space="preserve"> </w:t>
      </w:r>
      <w:proofErr w:type="spellStart"/>
      <w:r w:rsidRPr="004C5396">
        <w:t>firiem</w:t>
      </w:r>
      <w:proofErr w:type="spellEnd"/>
      <w:r w:rsidRPr="004C5396">
        <w:t xml:space="preserve"> </w:t>
      </w:r>
      <w:proofErr w:type="spellStart"/>
      <w:r w:rsidRPr="004C5396">
        <w:t>ovplyvňovať</w:t>
      </w:r>
      <w:proofErr w:type="spellEnd"/>
      <w:r w:rsidRPr="004C5396">
        <w:t xml:space="preserve"> </w:t>
      </w:r>
      <w:proofErr w:type="spellStart"/>
      <w:r w:rsidRPr="004C5396">
        <w:t>trhovú</w:t>
      </w:r>
      <w:proofErr w:type="spellEnd"/>
      <w:r w:rsidRPr="004C5396">
        <w:t xml:space="preserve"> </w:t>
      </w:r>
      <w:proofErr w:type="spellStart"/>
      <w:r w:rsidRPr="004C5396">
        <w:t>cenu</w:t>
      </w:r>
      <w:proofErr w:type="spellEnd"/>
      <w:r w:rsidRPr="004C5396">
        <w:t xml:space="preserve"> </w:t>
      </w:r>
      <w:proofErr w:type="spellStart"/>
      <w:r w:rsidRPr="004C5396">
        <w:t>predávaného</w:t>
      </w:r>
      <w:proofErr w:type="spellEnd"/>
      <w:r w:rsidRPr="004C5396">
        <w:t xml:space="preserve"> </w:t>
      </w:r>
      <w:proofErr w:type="spellStart"/>
      <w:r w:rsidRPr="004C5396">
        <w:t>tovaru</w:t>
      </w:r>
      <w:proofErr w:type="spellEnd"/>
      <w:r w:rsidRPr="004C5396">
        <w:t xml:space="preserve"> </w:t>
      </w:r>
      <w:proofErr w:type="spellStart"/>
      <w:r w:rsidRPr="004C5396">
        <w:t>alebo</w:t>
      </w:r>
      <w:proofErr w:type="spellEnd"/>
      <w:r w:rsidRPr="004C5396">
        <w:t xml:space="preserve"> </w:t>
      </w:r>
      <w:proofErr w:type="spellStart"/>
      <w:r w:rsidRPr="004C5396">
        <w:t>služby</w:t>
      </w:r>
      <w:proofErr w:type="spellEnd"/>
      <w:r w:rsidRPr="004C5396">
        <w:t xml:space="preserve">. </w:t>
      </w:r>
    </w:p>
    <w:p w:rsidR="00DA1071" w:rsidRPr="004C5396" w:rsidRDefault="00DA1071" w:rsidP="00DA1071">
      <w:pPr>
        <w:jc w:val="both"/>
      </w:pPr>
    </w:p>
    <w:p w:rsidR="00DA1071" w:rsidRPr="004C5396" w:rsidRDefault="00DA1071" w:rsidP="00DA1071">
      <w:pPr>
        <w:jc w:val="both"/>
      </w:pPr>
      <w:proofErr w:type="spellStart"/>
      <w:r w:rsidRPr="004C5396">
        <w:t>Podmienky</w:t>
      </w:r>
      <w:proofErr w:type="spellEnd"/>
      <w:r w:rsidRPr="004C5396">
        <w:t xml:space="preserve">, </w:t>
      </w:r>
      <w:proofErr w:type="spellStart"/>
      <w:r w:rsidRPr="004C5396">
        <w:t>ktoré</w:t>
      </w:r>
      <w:proofErr w:type="spellEnd"/>
      <w:r w:rsidRPr="004C5396">
        <w:t xml:space="preserve"> </w:t>
      </w:r>
      <w:proofErr w:type="spellStart"/>
      <w:r w:rsidRPr="004C5396">
        <w:t>môžu</w:t>
      </w:r>
      <w:proofErr w:type="spellEnd"/>
      <w:r w:rsidRPr="004C5396">
        <w:t xml:space="preserve"> </w:t>
      </w:r>
      <w:proofErr w:type="spellStart"/>
      <w:r w:rsidRPr="004C5396">
        <w:t>viesť</w:t>
      </w:r>
      <w:proofErr w:type="spellEnd"/>
      <w:r w:rsidRPr="004C5396">
        <w:t xml:space="preserve"> k </w:t>
      </w:r>
      <w:proofErr w:type="spellStart"/>
      <w:r w:rsidRPr="004C5396">
        <w:t>vzniku</w:t>
      </w:r>
      <w:proofErr w:type="spellEnd"/>
      <w:r w:rsidRPr="004C5396">
        <w:t xml:space="preserve"> </w:t>
      </w:r>
      <w:proofErr w:type="spellStart"/>
      <w:r w:rsidRPr="004C5396">
        <w:t>väčšej</w:t>
      </w:r>
      <w:proofErr w:type="spellEnd"/>
      <w:r w:rsidRPr="004C5396">
        <w:t xml:space="preserve">, </w:t>
      </w:r>
      <w:proofErr w:type="spellStart"/>
      <w:r w:rsidRPr="004C5396">
        <w:t>či</w:t>
      </w:r>
      <w:proofErr w:type="spellEnd"/>
      <w:r w:rsidRPr="004C5396">
        <w:t xml:space="preserve"> </w:t>
      </w:r>
      <w:proofErr w:type="spellStart"/>
      <w:r w:rsidRPr="004C5396">
        <w:t>menšej</w:t>
      </w:r>
      <w:proofErr w:type="spellEnd"/>
      <w:r w:rsidRPr="004C5396">
        <w:t xml:space="preserve"> </w:t>
      </w:r>
      <w:proofErr w:type="spellStart"/>
      <w:r w:rsidRPr="004C5396">
        <w:t>monopolnej</w:t>
      </w:r>
      <w:proofErr w:type="spellEnd"/>
      <w:r w:rsidRPr="004C5396">
        <w:t xml:space="preserve"> </w:t>
      </w:r>
      <w:proofErr w:type="spellStart"/>
      <w:r w:rsidRPr="004C5396">
        <w:t>moci</w:t>
      </w:r>
      <w:proofErr w:type="spellEnd"/>
      <w:r w:rsidRPr="004C5396">
        <w:t>:</w:t>
      </w:r>
    </w:p>
    <w:p w:rsidR="00DA1071" w:rsidRPr="004C5396" w:rsidRDefault="00DA1071" w:rsidP="00DA1071">
      <w:pPr>
        <w:pStyle w:val="Zarkazkladnhotextu"/>
        <w:numPr>
          <w:ilvl w:val="0"/>
          <w:numId w:val="1"/>
        </w:numPr>
        <w:spacing w:after="0"/>
        <w:jc w:val="both"/>
      </w:pPr>
      <w:r w:rsidRPr="004C5396">
        <w:t>minimálny rozsah efektívnosti výrobnej jednotky je vo vzťahu k rozmeru trhu natoľko veľký, že iba jedna firma môže pôsobiť efektívne,</w:t>
      </w:r>
    </w:p>
    <w:p w:rsidR="00DA1071" w:rsidRPr="004C5396" w:rsidRDefault="00DA1071" w:rsidP="00DA1071">
      <w:pPr>
        <w:numPr>
          <w:ilvl w:val="0"/>
          <w:numId w:val="1"/>
        </w:numPr>
        <w:spacing w:after="0" w:line="240" w:lineRule="auto"/>
        <w:jc w:val="both"/>
      </w:pPr>
      <w:proofErr w:type="spellStart"/>
      <w:r w:rsidRPr="004C5396">
        <w:t>výrobková</w:t>
      </w:r>
      <w:proofErr w:type="spellEnd"/>
      <w:r w:rsidRPr="004C5396">
        <w:t xml:space="preserve"> </w:t>
      </w:r>
      <w:proofErr w:type="spellStart"/>
      <w:r w:rsidRPr="004C5396">
        <w:t>diferenciácia</w:t>
      </w:r>
      <w:proofErr w:type="spellEnd"/>
      <w:r w:rsidRPr="004C5396">
        <w:t>,</w:t>
      </w:r>
    </w:p>
    <w:p w:rsidR="00DA1071" w:rsidRPr="004C5396" w:rsidRDefault="00DA1071" w:rsidP="00DA1071">
      <w:pPr>
        <w:pStyle w:val="Zarkazkladnhotextu"/>
        <w:numPr>
          <w:ilvl w:val="0"/>
          <w:numId w:val="1"/>
        </w:numPr>
        <w:spacing w:after="0"/>
        <w:jc w:val="both"/>
      </w:pPr>
      <w:r w:rsidRPr="004C5396">
        <w:t>prekážky vstupu, ktoré z hľadiska nákladov stavajú záujemcov o vstup do nevýhody pred zavedenými firmami,</w:t>
      </w:r>
    </w:p>
    <w:p w:rsidR="00DA1071" w:rsidRPr="004C5396" w:rsidRDefault="00DA1071" w:rsidP="00DA1071">
      <w:pPr>
        <w:numPr>
          <w:ilvl w:val="0"/>
          <w:numId w:val="1"/>
        </w:numPr>
        <w:spacing w:after="0" w:line="240" w:lineRule="auto"/>
        <w:jc w:val="both"/>
      </w:pPr>
      <w:proofErr w:type="spellStart"/>
      <w:r w:rsidRPr="004C5396">
        <w:t>patentové</w:t>
      </w:r>
      <w:proofErr w:type="spellEnd"/>
      <w:r w:rsidRPr="004C5396">
        <w:t xml:space="preserve"> </w:t>
      </w:r>
      <w:proofErr w:type="spellStart"/>
      <w:r w:rsidRPr="004C5396">
        <w:t>práva</w:t>
      </w:r>
      <w:proofErr w:type="spellEnd"/>
      <w:r w:rsidRPr="004C5396">
        <w:t xml:space="preserve">, </w:t>
      </w:r>
      <w:proofErr w:type="spellStart"/>
      <w:r w:rsidRPr="004C5396">
        <w:t>ktoré</w:t>
      </w:r>
      <w:proofErr w:type="spellEnd"/>
      <w:r w:rsidRPr="004C5396">
        <w:t xml:space="preserve"> </w:t>
      </w:r>
      <w:proofErr w:type="spellStart"/>
      <w:r w:rsidRPr="004C5396">
        <w:t>zabezpečujú</w:t>
      </w:r>
      <w:proofErr w:type="spellEnd"/>
      <w:r w:rsidRPr="004C5396">
        <w:t xml:space="preserve"> </w:t>
      </w:r>
      <w:proofErr w:type="spellStart"/>
      <w:r w:rsidRPr="004C5396">
        <w:t>výlučné</w:t>
      </w:r>
      <w:proofErr w:type="spellEnd"/>
      <w:r w:rsidRPr="004C5396">
        <w:t xml:space="preserve"> </w:t>
      </w:r>
      <w:proofErr w:type="spellStart"/>
      <w:r w:rsidRPr="004C5396">
        <w:t>používanie</w:t>
      </w:r>
      <w:proofErr w:type="spellEnd"/>
      <w:r w:rsidRPr="004C5396">
        <w:t xml:space="preserve"> </w:t>
      </w:r>
      <w:proofErr w:type="spellStart"/>
      <w:r w:rsidRPr="004C5396">
        <w:t>určitej</w:t>
      </w:r>
      <w:proofErr w:type="spellEnd"/>
      <w:r w:rsidRPr="004C5396">
        <w:t xml:space="preserve"> </w:t>
      </w:r>
      <w:proofErr w:type="spellStart"/>
      <w:r w:rsidRPr="004C5396">
        <w:t>výrobnej</w:t>
      </w:r>
      <w:proofErr w:type="spellEnd"/>
      <w:r w:rsidRPr="004C5396">
        <w:t xml:space="preserve"> </w:t>
      </w:r>
      <w:proofErr w:type="spellStart"/>
      <w:r w:rsidRPr="004C5396">
        <w:t>techniky</w:t>
      </w:r>
      <w:proofErr w:type="spellEnd"/>
      <w:r w:rsidRPr="004C5396">
        <w:t>,</w:t>
      </w:r>
    </w:p>
    <w:p w:rsidR="00DA1071" w:rsidRPr="004C5396" w:rsidRDefault="00DA1071" w:rsidP="00DA1071">
      <w:pPr>
        <w:pStyle w:val="Zkladntext3"/>
        <w:numPr>
          <w:ilvl w:val="0"/>
          <w:numId w:val="1"/>
        </w:numPr>
        <w:spacing w:after="0"/>
        <w:jc w:val="both"/>
        <w:rPr>
          <w:sz w:val="24"/>
          <w:szCs w:val="24"/>
        </w:rPr>
      </w:pPr>
      <w:r w:rsidRPr="004C5396">
        <w:rPr>
          <w:sz w:val="24"/>
          <w:szCs w:val="24"/>
        </w:rPr>
        <w:t>vysoké dopravné náklady, ktoré posilňujú miestne monopoly.</w:t>
      </w:r>
    </w:p>
    <w:p w:rsidR="00DA1071" w:rsidRPr="004C5396" w:rsidRDefault="00DA1071" w:rsidP="00DA1071">
      <w:pPr>
        <w:pStyle w:val="Zkladntext3"/>
        <w:rPr>
          <w:sz w:val="24"/>
          <w:szCs w:val="24"/>
        </w:rPr>
      </w:pPr>
    </w:p>
    <w:p w:rsidR="00DA1071" w:rsidRPr="004C5396" w:rsidRDefault="00DA1071" w:rsidP="00DA1071">
      <w:pPr>
        <w:jc w:val="both"/>
      </w:pPr>
      <w:r w:rsidRPr="004C5396">
        <w:rPr>
          <w:i/>
        </w:rPr>
        <w:t xml:space="preserve"> </w:t>
      </w:r>
      <w:proofErr w:type="spellStart"/>
      <w:r w:rsidRPr="004C5396">
        <w:rPr>
          <w:i/>
        </w:rPr>
        <w:t>Regulovanie</w:t>
      </w:r>
      <w:proofErr w:type="spellEnd"/>
      <w:r w:rsidRPr="004C5396">
        <w:rPr>
          <w:i/>
        </w:rPr>
        <w:t xml:space="preserve"> </w:t>
      </w:r>
      <w:proofErr w:type="spellStart"/>
      <w:r w:rsidRPr="004C5396">
        <w:rPr>
          <w:i/>
        </w:rPr>
        <w:t>monopolov</w:t>
      </w:r>
      <w:proofErr w:type="spellEnd"/>
      <w:r w:rsidRPr="004C5396">
        <w:t xml:space="preserve"> </w:t>
      </w:r>
      <w:proofErr w:type="spellStart"/>
      <w:r w:rsidRPr="004C5396">
        <w:t>zahŕňa</w:t>
      </w:r>
      <w:proofErr w:type="spellEnd"/>
      <w:r w:rsidRPr="004C5396">
        <w:t xml:space="preserve"> </w:t>
      </w:r>
      <w:proofErr w:type="spellStart"/>
      <w:r w:rsidRPr="004C5396">
        <w:t>pravidlá</w:t>
      </w:r>
      <w:proofErr w:type="spellEnd"/>
      <w:r w:rsidRPr="004C5396">
        <w:t xml:space="preserve">, </w:t>
      </w:r>
      <w:proofErr w:type="spellStart"/>
      <w:r w:rsidRPr="004C5396">
        <w:t>ktoré</w:t>
      </w:r>
      <w:proofErr w:type="spellEnd"/>
      <w:r w:rsidRPr="004C5396">
        <w:t xml:space="preserve"> </w:t>
      </w:r>
      <w:proofErr w:type="spellStart"/>
      <w:r w:rsidRPr="004C5396">
        <w:t>určujú</w:t>
      </w:r>
      <w:proofErr w:type="spellEnd"/>
      <w:r w:rsidRPr="004C5396">
        <w:t xml:space="preserve"> </w:t>
      </w:r>
      <w:proofErr w:type="spellStart"/>
      <w:r w:rsidRPr="004C5396">
        <w:t>firmám</w:t>
      </w:r>
      <w:proofErr w:type="spellEnd"/>
      <w:r w:rsidRPr="004C5396">
        <w:t xml:space="preserve">, </w:t>
      </w:r>
      <w:proofErr w:type="spellStart"/>
      <w:r w:rsidRPr="004C5396">
        <w:t>ako</w:t>
      </w:r>
      <w:proofErr w:type="spellEnd"/>
      <w:r w:rsidRPr="004C5396">
        <w:t xml:space="preserve"> </w:t>
      </w:r>
      <w:proofErr w:type="spellStart"/>
      <w:r w:rsidRPr="004C5396">
        <w:t>majú</w:t>
      </w:r>
      <w:proofErr w:type="spellEnd"/>
      <w:r w:rsidRPr="004C5396">
        <w:t xml:space="preserve"> </w:t>
      </w:r>
      <w:proofErr w:type="spellStart"/>
      <w:r w:rsidRPr="004C5396">
        <w:t>zmeniť</w:t>
      </w:r>
      <w:proofErr w:type="spellEnd"/>
      <w:r w:rsidRPr="004C5396">
        <w:t xml:space="preserve"> </w:t>
      </w:r>
      <w:proofErr w:type="spellStart"/>
      <w:r w:rsidRPr="004C5396">
        <w:t>svoje</w:t>
      </w:r>
      <w:proofErr w:type="spellEnd"/>
      <w:r w:rsidRPr="004C5396">
        <w:t xml:space="preserve"> </w:t>
      </w:r>
      <w:proofErr w:type="spellStart"/>
      <w:r w:rsidRPr="004C5396">
        <w:t>podnikateľské</w:t>
      </w:r>
      <w:proofErr w:type="spellEnd"/>
      <w:r w:rsidRPr="004C5396">
        <w:t xml:space="preserve"> </w:t>
      </w:r>
      <w:proofErr w:type="spellStart"/>
      <w:r w:rsidRPr="004C5396">
        <w:t>správanie</w:t>
      </w:r>
      <w:proofErr w:type="spellEnd"/>
      <w:r w:rsidRPr="004C5396">
        <w:t xml:space="preserve">. </w:t>
      </w:r>
      <w:proofErr w:type="spellStart"/>
      <w:r w:rsidRPr="004C5396">
        <w:t>Zatiaľ</w:t>
      </w:r>
      <w:proofErr w:type="spellEnd"/>
      <w:r w:rsidRPr="004C5396">
        <w:t xml:space="preserve"> </w:t>
      </w:r>
      <w:proofErr w:type="spellStart"/>
      <w:r w:rsidRPr="004C5396">
        <w:t>čo</w:t>
      </w:r>
      <w:proofErr w:type="spellEnd"/>
      <w:r w:rsidRPr="004C5396">
        <w:t xml:space="preserve"> </w:t>
      </w:r>
      <w:proofErr w:type="spellStart"/>
      <w:r w:rsidRPr="004C5396">
        <w:t>kontrola</w:t>
      </w:r>
      <w:proofErr w:type="spellEnd"/>
      <w:r w:rsidRPr="004C5396">
        <w:t xml:space="preserve"> </w:t>
      </w:r>
      <w:proofErr w:type="spellStart"/>
      <w:r w:rsidRPr="004C5396">
        <w:t>prirodzeného</w:t>
      </w:r>
      <w:proofErr w:type="spellEnd"/>
      <w:r w:rsidRPr="004C5396">
        <w:t xml:space="preserve"> </w:t>
      </w:r>
      <w:proofErr w:type="spellStart"/>
      <w:r w:rsidRPr="004C5396">
        <w:t>monopolu</w:t>
      </w:r>
      <w:proofErr w:type="spellEnd"/>
      <w:r w:rsidRPr="004C5396">
        <w:t xml:space="preserve"> </w:t>
      </w:r>
      <w:proofErr w:type="spellStart"/>
      <w:r w:rsidRPr="004C5396">
        <w:t>sa</w:t>
      </w:r>
      <w:proofErr w:type="spellEnd"/>
      <w:r w:rsidRPr="004C5396">
        <w:t xml:space="preserve"> </w:t>
      </w:r>
      <w:proofErr w:type="spellStart"/>
      <w:r w:rsidRPr="004C5396">
        <w:t>často</w:t>
      </w:r>
      <w:proofErr w:type="spellEnd"/>
      <w:r w:rsidRPr="004C5396">
        <w:t xml:space="preserve"> </w:t>
      </w:r>
      <w:proofErr w:type="spellStart"/>
      <w:r w:rsidRPr="004C5396">
        <w:t>vyhlasuje</w:t>
      </w:r>
      <w:proofErr w:type="spellEnd"/>
      <w:r w:rsidRPr="004C5396">
        <w:t xml:space="preserve"> </w:t>
      </w:r>
      <w:proofErr w:type="spellStart"/>
      <w:r w:rsidRPr="004C5396">
        <w:t>za</w:t>
      </w:r>
      <w:proofErr w:type="spellEnd"/>
      <w:r w:rsidRPr="004C5396">
        <w:t xml:space="preserve"> </w:t>
      </w:r>
      <w:proofErr w:type="spellStart"/>
      <w:r w:rsidRPr="004C5396">
        <w:t>oficiálny</w:t>
      </w:r>
      <w:proofErr w:type="spellEnd"/>
      <w:r w:rsidRPr="004C5396">
        <w:t xml:space="preserve"> </w:t>
      </w:r>
      <w:proofErr w:type="spellStart"/>
      <w:r w:rsidRPr="004C5396">
        <w:t>cieľ</w:t>
      </w:r>
      <w:proofErr w:type="spellEnd"/>
      <w:r w:rsidRPr="004C5396">
        <w:t xml:space="preserve"> </w:t>
      </w:r>
      <w:proofErr w:type="spellStart"/>
      <w:r w:rsidRPr="004C5396">
        <w:t>ekonomického</w:t>
      </w:r>
      <w:proofErr w:type="spellEnd"/>
      <w:r w:rsidRPr="004C5396">
        <w:t xml:space="preserve"> </w:t>
      </w:r>
      <w:proofErr w:type="spellStart"/>
      <w:r w:rsidRPr="004C5396">
        <w:t>regulovania</w:t>
      </w:r>
      <w:proofErr w:type="spellEnd"/>
      <w:r w:rsidRPr="004C5396">
        <w:t xml:space="preserve">, </w:t>
      </w:r>
      <w:proofErr w:type="spellStart"/>
      <w:r w:rsidRPr="004C5396">
        <w:t>podľa</w:t>
      </w:r>
      <w:proofErr w:type="spellEnd"/>
      <w:r w:rsidRPr="004C5396">
        <w:t xml:space="preserve"> </w:t>
      </w:r>
      <w:proofErr w:type="spellStart"/>
      <w:r w:rsidRPr="004C5396">
        <w:t>iných</w:t>
      </w:r>
      <w:proofErr w:type="spellEnd"/>
      <w:r w:rsidRPr="004C5396">
        <w:t xml:space="preserve"> </w:t>
      </w:r>
      <w:proofErr w:type="spellStart"/>
      <w:r w:rsidRPr="004C5396">
        <w:t>názorov</w:t>
      </w:r>
      <w:proofErr w:type="spellEnd"/>
      <w:r w:rsidRPr="004C5396">
        <w:t xml:space="preserve"> </w:t>
      </w:r>
      <w:proofErr w:type="spellStart"/>
      <w:r w:rsidRPr="004C5396">
        <w:t>reguláciu</w:t>
      </w:r>
      <w:proofErr w:type="spellEnd"/>
      <w:r w:rsidRPr="004C5396">
        <w:t xml:space="preserve"> </w:t>
      </w:r>
      <w:proofErr w:type="spellStart"/>
      <w:r w:rsidRPr="004C5396">
        <w:t>často</w:t>
      </w:r>
      <w:proofErr w:type="spellEnd"/>
      <w:r w:rsidRPr="004C5396">
        <w:t xml:space="preserve"> </w:t>
      </w:r>
      <w:proofErr w:type="spellStart"/>
      <w:r w:rsidRPr="004C5396">
        <w:t>požadujú</w:t>
      </w:r>
      <w:proofErr w:type="spellEnd"/>
      <w:r w:rsidRPr="004C5396">
        <w:t xml:space="preserve"> </w:t>
      </w:r>
      <w:proofErr w:type="spellStart"/>
      <w:r w:rsidRPr="004C5396">
        <w:t>regulované</w:t>
      </w:r>
      <w:proofErr w:type="spellEnd"/>
      <w:r w:rsidRPr="004C5396">
        <w:t xml:space="preserve"> </w:t>
      </w:r>
      <w:proofErr w:type="spellStart"/>
      <w:r w:rsidRPr="004C5396">
        <w:t>firmy</w:t>
      </w:r>
      <w:proofErr w:type="spellEnd"/>
      <w:r w:rsidRPr="004C5396">
        <w:t xml:space="preserve">, </w:t>
      </w:r>
      <w:proofErr w:type="spellStart"/>
      <w:r w:rsidRPr="004C5396">
        <w:t>ktorých</w:t>
      </w:r>
      <w:proofErr w:type="spellEnd"/>
      <w:r w:rsidRPr="004C5396">
        <w:t xml:space="preserve"> </w:t>
      </w:r>
      <w:proofErr w:type="spellStart"/>
      <w:r w:rsidRPr="004C5396">
        <w:t>záujmom</w:t>
      </w:r>
      <w:proofErr w:type="spellEnd"/>
      <w:r w:rsidRPr="004C5396">
        <w:t xml:space="preserve"> je </w:t>
      </w:r>
      <w:proofErr w:type="spellStart"/>
      <w:r w:rsidRPr="004C5396">
        <w:t>vylúčenie</w:t>
      </w:r>
      <w:proofErr w:type="spellEnd"/>
      <w:r w:rsidRPr="004C5396">
        <w:t xml:space="preserve"> </w:t>
      </w:r>
      <w:proofErr w:type="spellStart"/>
      <w:r w:rsidRPr="004C5396">
        <w:t>potencionálnych</w:t>
      </w:r>
      <w:proofErr w:type="spellEnd"/>
      <w:r w:rsidRPr="004C5396">
        <w:t xml:space="preserve"> </w:t>
      </w:r>
      <w:proofErr w:type="spellStart"/>
      <w:r w:rsidRPr="004C5396">
        <w:t>konkurentov</w:t>
      </w:r>
      <w:proofErr w:type="spellEnd"/>
      <w:r w:rsidRPr="004C5396">
        <w:t xml:space="preserve">. </w:t>
      </w:r>
    </w:p>
    <w:p w:rsidR="00DA1071" w:rsidRPr="004B720C" w:rsidRDefault="00DA1071" w:rsidP="00DA1071">
      <w:pPr>
        <w:pStyle w:val="Zkladntext"/>
        <w:spacing w:before="120"/>
        <w:jc w:val="both"/>
        <w:rPr>
          <w:highlight w:val="yellow"/>
        </w:rPr>
      </w:pPr>
      <w:r w:rsidRPr="004B720C">
        <w:rPr>
          <w:highlight w:val="yellow"/>
        </w:rPr>
        <w:t>Existuje 5 základných postupov hospodárskej politiky voči prirodzeným monopolom:</w:t>
      </w:r>
    </w:p>
    <w:p w:rsidR="00DA1071" w:rsidRPr="004B720C" w:rsidRDefault="00DA1071" w:rsidP="00DA1071">
      <w:pPr>
        <w:numPr>
          <w:ilvl w:val="0"/>
          <w:numId w:val="1"/>
        </w:numPr>
        <w:spacing w:after="0" w:line="240" w:lineRule="auto"/>
        <w:jc w:val="both"/>
        <w:rPr>
          <w:i/>
          <w:highlight w:val="yellow"/>
        </w:rPr>
      </w:pPr>
      <w:proofErr w:type="spellStart"/>
      <w:r w:rsidRPr="004B720C">
        <w:rPr>
          <w:i/>
          <w:highlight w:val="yellow"/>
        </w:rPr>
        <w:t>štátne</w:t>
      </w:r>
      <w:proofErr w:type="spellEnd"/>
      <w:r w:rsidRPr="004B720C">
        <w:rPr>
          <w:i/>
          <w:highlight w:val="yellow"/>
        </w:rPr>
        <w:t xml:space="preserve"> </w:t>
      </w:r>
      <w:proofErr w:type="spellStart"/>
      <w:r w:rsidRPr="004B720C">
        <w:rPr>
          <w:i/>
          <w:highlight w:val="yellow"/>
        </w:rPr>
        <w:t>vlastníctvo</w:t>
      </w:r>
      <w:proofErr w:type="spellEnd"/>
    </w:p>
    <w:p w:rsidR="00DA1071" w:rsidRPr="004B720C" w:rsidRDefault="00DA1071" w:rsidP="00DA1071">
      <w:pPr>
        <w:numPr>
          <w:ilvl w:val="0"/>
          <w:numId w:val="1"/>
        </w:numPr>
        <w:spacing w:after="0" w:line="240" w:lineRule="auto"/>
        <w:jc w:val="both"/>
        <w:rPr>
          <w:i/>
          <w:highlight w:val="yellow"/>
        </w:rPr>
      </w:pPr>
      <w:proofErr w:type="spellStart"/>
      <w:r w:rsidRPr="004B720C">
        <w:rPr>
          <w:i/>
          <w:highlight w:val="yellow"/>
        </w:rPr>
        <w:t>súkromné</w:t>
      </w:r>
      <w:proofErr w:type="spellEnd"/>
      <w:r w:rsidRPr="004B720C">
        <w:rPr>
          <w:i/>
          <w:highlight w:val="yellow"/>
        </w:rPr>
        <w:t xml:space="preserve"> </w:t>
      </w:r>
      <w:proofErr w:type="spellStart"/>
      <w:r w:rsidRPr="004B720C">
        <w:rPr>
          <w:i/>
          <w:highlight w:val="yellow"/>
        </w:rPr>
        <w:t>vlastníctvo</w:t>
      </w:r>
      <w:proofErr w:type="spellEnd"/>
      <w:r w:rsidRPr="004B720C">
        <w:rPr>
          <w:i/>
          <w:highlight w:val="yellow"/>
        </w:rPr>
        <w:t xml:space="preserve"> s </w:t>
      </w:r>
      <w:proofErr w:type="spellStart"/>
      <w:r w:rsidRPr="004B720C">
        <w:rPr>
          <w:i/>
          <w:highlight w:val="yellow"/>
        </w:rPr>
        <w:t>vládnou</w:t>
      </w:r>
      <w:proofErr w:type="spellEnd"/>
      <w:r w:rsidRPr="004B720C">
        <w:rPr>
          <w:i/>
          <w:highlight w:val="yellow"/>
        </w:rPr>
        <w:t xml:space="preserve"> </w:t>
      </w:r>
      <w:proofErr w:type="spellStart"/>
      <w:r w:rsidRPr="004B720C">
        <w:rPr>
          <w:i/>
          <w:highlight w:val="yellow"/>
        </w:rPr>
        <w:t>cenovou</w:t>
      </w:r>
      <w:proofErr w:type="spellEnd"/>
      <w:r w:rsidRPr="004B720C">
        <w:rPr>
          <w:i/>
          <w:highlight w:val="yellow"/>
        </w:rPr>
        <w:t xml:space="preserve"> </w:t>
      </w:r>
      <w:proofErr w:type="spellStart"/>
      <w:r w:rsidRPr="004B720C">
        <w:rPr>
          <w:i/>
          <w:highlight w:val="yellow"/>
        </w:rPr>
        <w:t>reguláciou</w:t>
      </w:r>
      <w:proofErr w:type="spellEnd"/>
    </w:p>
    <w:p w:rsidR="00DA1071" w:rsidRPr="004B720C" w:rsidRDefault="00DA1071" w:rsidP="00DA1071">
      <w:pPr>
        <w:numPr>
          <w:ilvl w:val="0"/>
          <w:numId w:val="1"/>
        </w:numPr>
        <w:spacing w:after="0" w:line="240" w:lineRule="auto"/>
        <w:jc w:val="both"/>
        <w:rPr>
          <w:i/>
          <w:highlight w:val="yellow"/>
        </w:rPr>
      </w:pPr>
      <w:proofErr w:type="spellStart"/>
      <w:r w:rsidRPr="004B720C">
        <w:rPr>
          <w:i/>
          <w:highlight w:val="yellow"/>
        </w:rPr>
        <w:t>verejná</w:t>
      </w:r>
      <w:proofErr w:type="spellEnd"/>
      <w:r w:rsidRPr="004B720C">
        <w:rPr>
          <w:i/>
          <w:highlight w:val="yellow"/>
        </w:rPr>
        <w:t xml:space="preserve"> </w:t>
      </w:r>
      <w:proofErr w:type="spellStart"/>
      <w:r w:rsidRPr="004B720C">
        <w:rPr>
          <w:i/>
          <w:highlight w:val="yellow"/>
        </w:rPr>
        <w:t>súťaž</w:t>
      </w:r>
      <w:proofErr w:type="spellEnd"/>
      <w:r w:rsidRPr="004B720C">
        <w:rPr>
          <w:i/>
          <w:highlight w:val="yellow"/>
        </w:rPr>
        <w:t xml:space="preserve"> o </w:t>
      </w:r>
      <w:proofErr w:type="spellStart"/>
      <w:r w:rsidRPr="004B720C">
        <w:rPr>
          <w:i/>
          <w:highlight w:val="yellow"/>
        </w:rPr>
        <w:t>právo</w:t>
      </w:r>
      <w:proofErr w:type="spellEnd"/>
      <w:r w:rsidRPr="004B720C">
        <w:rPr>
          <w:i/>
          <w:highlight w:val="yellow"/>
        </w:rPr>
        <w:t xml:space="preserve"> </w:t>
      </w:r>
      <w:proofErr w:type="spellStart"/>
      <w:r w:rsidRPr="004B720C">
        <w:rPr>
          <w:i/>
          <w:highlight w:val="yellow"/>
        </w:rPr>
        <w:t>stať</w:t>
      </w:r>
      <w:proofErr w:type="spellEnd"/>
      <w:r w:rsidRPr="004B720C">
        <w:rPr>
          <w:i/>
          <w:highlight w:val="yellow"/>
        </w:rPr>
        <w:t xml:space="preserve"> </w:t>
      </w:r>
      <w:proofErr w:type="spellStart"/>
      <w:r w:rsidRPr="004B720C">
        <w:rPr>
          <w:i/>
          <w:highlight w:val="yellow"/>
        </w:rPr>
        <w:t>sa</w:t>
      </w:r>
      <w:proofErr w:type="spellEnd"/>
      <w:r w:rsidRPr="004B720C">
        <w:rPr>
          <w:i/>
          <w:highlight w:val="yellow"/>
        </w:rPr>
        <w:t xml:space="preserve"> </w:t>
      </w:r>
      <w:proofErr w:type="spellStart"/>
      <w:r w:rsidRPr="004B720C">
        <w:rPr>
          <w:i/>
          <w:highlight w:val="yellow"/>
        </w:rPr>
        <w:t>výhradným</w:t>
      </w:r>
      <w:proofErr w:type="spellEnd"/>
      <w:r w:rsidRPr="004B720C">
        <w:rPr>
          <w:i/>
          <w:highlight w:val="yellow"/>
        </w:rPr>
        <w:t xml:space="preserve"> </w:t>
      </w:r>
      <w:proofErr w:type="spellStart"/>
      <w:r w:rsidRPr="004B720C">
        <w:rPr>
          <w:i/>
          <w:highlight w:val="yellow"/>
        </w:rPr>
        <w:t>dodávateľom</w:t>
      </w:r>
      <w:proofErr w:type="spellEnd"/>
      <w:r w:rsidRPr="004B720C">
        <w:rPr>
          <w:i/>
          <w:highlight w:val="yellow"/>
        </w:rPr>
        <w:t xml:space="preserve"> </w:t>
      </w:r>
      <w:proofErr w:type="spellStart"/>
      <w:r w:rsidRPr="004B720C">
        <w:rPr>
          <w:i/>
          <w:highlight w:val="yellow"/>
        </w:rPr>
        <w:t>služby</w:t>
      </w:r>
      <w:proofErr w:type="spellEnd"/>
    </w:p>
    <w:p w:rsidR="00DA1071" w:rsidRPr="004B720C" w:rsidRDefault="00DA1071" w:rsidP="00DA1071">
      <w:pPr>
        <w:numPr>
          <w:ilvl w:val="0"/>
          <w:numId w:val="1"/>
        </w:numPr>
        <w:spacing w:after="0" w:line="240" w:lineRule="auto"/>
        <w:jc w:val="both"/>
        <w:rPr>
          <w:i/>
          <w:highlight w:val="yellow"/>
        </w:rPr>
      </w:pPr>
      <w:proofErr w:type="spellStart"/>
      <w:r w:rsidRPr="004B720C">
        <w:rPr>
          <w:i/>
          <w:highlight w:val="yellow"/>
        </w:rPr>
        <w:t>protimonopolné</w:t>
      </w:r>
      <w:proofErr w:type="spellEnd"/>
      <w:r w:rsidRPr="004B720C">
        <w:rPr>
          <w:i/>
          <w:highlight w:val="yellow"/>
        </w:rPr>
        <w:t xml:space="preserve"> </w:t>
      </w:r>
      <w:proofErr w:type="spellStart"/>
      <w:r w:rsidRPr="004B720C">
        <w:rPr>
          <w:i/>
          <w:highlight w:val="yellow"/>
        </w:rPr>
        <w:t>zákony</w:t>
      </w:r>
      <w:proofErr w:type="spellEnd"/>
      <w:r w:rsidRPr="004B720C">
        <w:rPr>
          <w:i/>
          <w:highlight w:val="yellow"/>
        </w:rPr>
        <w:t xml:space="preserve"> (</w:t>
      </w:r>
      <w:proofErr w:type="spellStart"/>
      <w:r w:rsidRPr="004B720C">
        <w:rPr>
          <w:i/>
          <w:highlight w:val="yellow"/>
        </w:rPr>
        <w:t>alebo</w:t>
      </w:r>
      <w:proofErr w:type="spellEnd"/>
      <w:r w:rsidRPr="004B720C">
        <w:rPr>
          <w:i/>
          <w:highlight w:val="yellow"/>
        </w:rPr>
        <w:t xml:space="preserve"> </w:t>
      </w:r>
      <w:proofErr w:type="spellStart"/>
      <w:r w:rsidRPr="004B720C">
        <w:rPr>
          <w:i/>
          <w:highlight w:val="yellow"/>
        </w:rPr>
        <w:t>zákony</w:t>
      </w:r>
      <w:proofErr w:type="spellEnd"/>
      <w:r w:rsidRPr="004B720C">
        <w:rPr>
          <w:i/>
          <w:highlight w:val="yellow"/>
        </w:rPr>
        <w:t xml:space="preserve"> </w:t>
      </w:r>
      <w:proofErr w:type="spellStart"/>
      <w:r w:rsidRPr="004B720C">
        <w:rPr>
          <w:i/>
          <w:highlight w:val="yellow"/>
        </w:rPr>
        <w:t>na</w:t>
      </w:r>
      <w:proofErr w:type="spellEnd"/>
      <w:r w:rsidRPr="004B720C">
        <w:rPr>
          <w:i/>
          <w:highlight w:val="yellow"/>
        </w:rPr>
        <w:t xml:space="preserve"> </w:t>
      </w:r>
      <w:proofErr w:type="spellStart"/>
      <w:r w:rsidRPr="004B720C">
        <w:rPr>
          <w:i/>
          <w:highlight w:val="yellow"/>
        </w:rPr>
        <w:t>ochranu</w:t>
      </w:r>
      <w:proofErr w:type="spellEnd"/>
      <w:r w:rsidRPr="004B720C">
        <w:rPr>
          <w:i/>
          <w:highlight w:val="yellow"/>
        </w:rPr>
        <w:t xml:space="preserve"> </w:t>
      </w:r>
      <w:proofErr w:type="spellStart"/>
      <w:r w:rsidRPr="004B720C">
        <w:rPr>
          <w:i/>
          <w:highlight w:val="yellow"/>
        </w:rPr>
        <w:t>hospodárskej</w:t>
      </w:r>
      <w:proofErr w:type="spellEnd"/>
      <w:r w:rsidRPr="004B720C">
        <w:rPr>
          <w:i/>
          <w:highlight w:val="yellow"/>
        </w:rPr>
        <w:t xml:space="preserve"> </w:t>
      </w:r>
      <w:proofErr w:type="spellStart"/>
      <w:r w:rsidRPr="004B720C">
        <w:rPr>
          <w:i/>
          <w:highlight w:val="yellow"/>
        </w:rPr>
        <w:t>súťaže</w:t>
      </w:r>
      <w:proofErr w:type="spellEnd"/>
      <w:r w:rsidRPr="004B720C">
        <w:rPr>
          <w:i/>
          <w:highlight w:val="yellow"/>
        </w:rPr>
        <w:t>)</w:t>
      </w:r>
    </w:p>
    <w:p w:rsidR="00DA1071" w:rsidRPr="004B720C" w:rsidRDefault="00DA1071" w:rsidP="00DA1071">
      <w:pPr>
        <w:numPr>
          <w:ilvl w:val="0"/>
          <w:numId w:val="1"/>
        </w:numPr>
        <w:spacing w:after="0" w:line="240" w:lineRule="auto"/>
        <w:jc w:val="both"/>
        <w:rPr>
          <w:i/>
          <w:highlight w:val="yellow"/>
          <w:vertAlign w:val="superscript"/>
        </w:rPr>
      </w:pPr>
      <w:r w:rsidRPr="004B720C">
        <w:rPr>
          <w:i/>
          <w:highlight w:val="yellow"/>
        </w:rPr>
        <w:t>laissez – faire</w:t>
      </w:r>
    </w:p>
    <w:p w:rsidR="00DA1071" w:rsidRPr="004C5396" w:rsidRDefault="00DA1071" w:rsidP="00DA1071">
      <w:pPr>
        <w:ind w:left="360"/>
        <w:jc w:val="both"/>
        <w:rPr>
          <w:i/>
          <w:vertAlign w:val="superscript"/>
        </w:rPr>
      </w:pPr>
    </w:p>
    <w:p w:rsidR="00DA1071" w:rsidRPr="00220947" w:rsidRDefault="00DA1071" w:rsidP="00DA1071">
      <w:pPr>
        <w:pStyle w:val="Zkladntext3"/>
        <w:jc w:val="both"/>
        <w:rPr>
          <w:sz w:val="20"/>
          <w:szCs w:val="20"/>
        </w:rPr>
      </w:pPr>
      <w:r w:rsidRPr="00220947">
        <w:rPr>
          <w:sz w:val="20"/>
          <w:szCs w:val="20"/>
        </w:rPr>
        <w:t xml:space="preserve">Doktrína, podľa ktorej sú ekonomické záležitosti spoločnosti najlepšie spravované samotnými jedincami bez zasahovania kolektívnej autority. Úloha vládnych inštitúcií pri sledovaní uvedeného cieľa by mala byť liberálna, vytvárajúca právny systém, ktorý umožňuje konať podľa uváženia jednotlivcov. Akékoľvek zasahovanie do voľného obchodu spomalí rast bohatstva a povedie k chybnej alokácii zdrojov. Model čisto teoretickej dokonalej konkurencie poskytol argumenty, že slobodná konkurencia a voľný priebeh spotrebiteľských preferencií maximalizuje ekonomický blahobyt spoločnosti. V tejto podobe doktrína hovorí, že kolektívna akcia má blahodarný účinok, ak pôsobí v smere posilnenia konkurencie. Neschopnosť voľnej trhovej ekonomiky v 20. storočí dosiahnuť významných sociálnych cieľov (plná zamestnanosť), viedla k postupnému opúšťaniu prístupu </w:t>
      </w:r>
      <w:proofErr w:type="spellStart"/>
      <w:r w:rsidRPr="00220947">
        <w:rPr>
          <w:sz w:val="20"/>
          <w:szCs w:val="20"/>
        </w:rPr>
        <w:t>laissez-faire</w:t>
      </w:r>
      <w:proofErr w:type="spellEnd"/>
      <w:r w:rsidRPr="00220947">
        <w:rPr>
          <w:sz w:val="20"/>
          <w:szCs w:val="20"/>
        </w:rPr>
        <w:t xml:space="preserve"> pri hospodárskej politike. </w:t>
      </w:r>
    </w:p>
    <w:p w:rsidR="00DA1071" w:rsidRPr="00220947" w:rsidRDefault="00DA1071" w:rsidP="00DA1071">
      <w:pPr>
        <w:jc w:val="both"/>
        <w:rPr>
          <w:sz w:val="20"/>
          <w:szCs w:val="20"/>
        </w:rPr>
      </w:pPr>
      <w:r w:rsidRPr="00220947">
        <w:rPr>
          <w:sz w:val="20"/>
          <w:szCs w:val="20"/>
        </w:rPr>
        <w:t xml:space="preserve">Na </w:t>
      </w:r>
      <w:proofErr w:type="spellStart"/>
      <w:r w:rsidRPr="00220947">
        <w:rPr>
          <w:sz w:val="20"/>
          <w:szCs w:val="20"/>
        </w:rPr>
        <w:t>druhej</w:t>
      </w:r>
      <w:proofErr w:type="spellEnd"/>
      <w:r w:rsidRPr="00220947">
        <w:rPr>
          <w:sz w:val="20"/>
          <w:szCs w:val="20"/>
        </w:rPr>
        <w:t xml:space="preserve"> </w:t>
      </w:r>
      <w:proofErr w:type="spellStart"/>
      <w:r w:rsidRPr="00220947">
        <w:rPr>
          <w:sz w:val="20"/>
          <w:szCs w:val="20"/>
        </w:rPr>
        <w:t>strane</w:t>
      </w:r>
      <w:proofErr w:type="spellEnd"/>
      <w:r w:rsidRPr="00220947">
        <w:rPr>
          <w:sz w:val="20"/>
          <w:szCs w:val="20"/>
        </w:rPr>
        <w:t xml:space="preserve"> </w:t>
      </w:r>
      <w:proofErr w:type="spellStart"/>
      <w:r w:rsidRPr="00220947">
        <w:rPr>
          <w:sz w:val="20"/>
          <w:szCs w:val="20"/>
        </w:rPr>
        <w:t>rastúci</w:t>
      </w:r>
      <w:proofErr w:type="spellEnd"/>
      <w:r w:rsidRPr="00220947">
        <w:rPr>
          <w:sz w:val="20"/>
          <w:szCs w:val="20"/>
        </w:rPr>
        <w:t xml:space="preserve"> </w:t>
      </w:r>
      <w:proofErr w:type="spellStart"/>
      <w:r w:rsidRPr="00220947">
        <w:rPr>
          <w:sz w:val="20"/>
          <w:szCs w:val="20"/>
        </w:rPr>
        <w:t>počet</w:t>
      </w:r>
      <w:proofErr w:type="spellEnd"/>
      <w:r w:rsidRPr="00220947">
        <w:rPr>
          <w:sz w:val="20"/>
          <w:szCs w:val="20"/>
        </w:rPr>
        <w:t xml:space="preserve"> </w:t>
      </w:r>
      <w:proofErr w:type="spellStart"/>
      <w:r w:rsidRPr="00220947">
        <w:rPr>
          <w:sz w:val="20"/>
          <w:szCs w:val="20"/>
        </w:rPr>
        <w:t>ekonómov</w:t>
      </w:r>
      <w:proofErr w:type="spellEnd"/>
      <w:r w:rsidRPr="00220947">
        <w:rPr>
          <w:sz w:val="20"/>
          <w:szCs w:val="20"/>
        </w:rPr>
        <w:t xml:space="preserve"> </w:t>
      </w:r>
      <w:proofErr w:type="spellStart"/>
      <w:r w:rsidRPr="00220947">
        <w:rPr>
          <w:sz w:val="20"/>
          <w:szCs w:val="20"/>
        </w:rPr>
        <w:t>zdôrazňuje</w:t>
      </w:r>
      <w:proofErr w:type="spellEnd"/>
      <w:r w:rsidRPr="00220947">
        <w:rPr>
          <w:sz w:val="20"/>
          <w:szCs w:val="20"/>
        </w:rPr>
        <w:t xml:space="preserve"> </w:t>
      </w:r>
      <w:proofErr w:type="spellStart"/>
      <w:r w:rsidRPr="00220947">
        <w:rPr>
          <w:sz w:val="20"/>
          <w:szCs w:val="20"/>
        </w:rPr>
        <w:t>výhody</w:t>
      </w:r>
      <w:proofErr w:type="spellEnd"/>
      <w:r w:rsidRPr="00220947">
        <w:rPr>
          <w:sz w:val="20"/>
          <w:szCs w:val="20"/>
        </w:rPr>
        <w:t xml:space="preserve"> </w:t>
      </w:r>
      <w:proofErr w:type="spellStart"/>
      <w:r w:rsidRPr="00220947">
        <w:rPr>
          <w:sz w:val="20"/>
          <w:szCs w:val="20"/>
        </w:rPr>
        <w:t>súťaže</w:t>
      </w:r>
      <w:proofErr w:type="spellEnd"/>
      <w:r w:rsidRPr="00220947">
        <w:rPr>
          <w:sz w:val="20"/>
          <w:szCs w:val="20"/>
        </w:rPr>
        <w:t xml:space="preserve"> </w:t>
      </w:r>
      <w:proofErr w:type="spellStart"/>
      <w:r w:rsidRPr="00220947">
        <w:rPr>
          <w:sz w:val="20"/>
          <w:szCs w:val="20"/>
        </w:rPr>
        <w:t>založenej</w:t>
      </w:r>
      <w:proofErr w:type="spellEnd"/>
      <w:r w:rsidRPr="00220947">
        <w:rPr>
          <w:sz w:val="20"/>
          <w:szCs w:val="20"/>
        </w:rPr>
        <w:t xml:space="preserve"> </w:t>
      </w:r>
      <w:proofErr w:type="spellStart"/>
      <w:r w:rsidRPr="00220947">
        <w:rPr>
          <w:sz w:val="20"/>
          <w:szCs w:val="20"/>
        </w:rPr>
        <w:t>na</w:t>
      </w:r>
      <w:proofErr w:type="spellEnd"/>
      <w:r w:rsidRPr="00220947">
        <w:rPr>
          <w:sz w:val="20"/>
          <w:szCs w:val="20"/>
        </w:rPr>
        <w:t xml:space="preserve"> </w:t>
      </w:r>
      <w:proofErr w:type="spellStart"/>
      <w:r w:rsidRPr="00220947">
        <w:rPr>
          <w:sz w:val="20"/>
          <w:szCs w:val="20"/>
        </w:rPr>
        <w:t>súkromnom</w:t>
      </w:r>
      <w:proofErr w:type="spellEnd"/>
      <w:r w:rsidRPr="00220947">
        <w:rPr>
          <w:sz w:val="20"/>
          <w:szCs w:val="20"/>
        </w:rPr>
        <w:t xml:space="preserve"> </w:t>
      </w:r>
      <w:proofErr w:type="spellStart"/>
      <w:r w:rsidRPr="00220947">
        <w:rPr>
          <w:sz w:val="20"/>
          <w:szCs w:val="20"/>
        </w:rPr>
        <w:t>vlastníctve</w:t>
      </w:r>
      <w:proofErr w:type="spellEnd"/>
      <w:r w:rsidRPr="00220947">
        <w:rPr>
          <w:sz w:val="20"/>
          <w:szCs w:val="20"/>
        </w:rPr>
        <w:t xml:space="preserve"> a </w:t>
      </w:r>
      <w:proofErr w:type="spellStart"/>
      <w:r w:rsidRPr="00220947">
        <w:rPr>
          <w:sz w:val="20"/>
          <w:szCs w:val="20"/>
        </w:rPr>
        <w:t>neobmedzovanej</w:t>
      </w:r>
      <w:proofErr w:type="spellEnd"/>
      <w:r w:rsidRPr="00220947">
        <w:rPr>
          <w:sz w:val="20"/>
          <w:szCs w:val="20"/>
        </w:rPr>
        <w:t xml:space="preserve"> </w:t>
      </w:r>
      <w:proofErr w:type="spellStart"/>
      <w:r w:rsidRPr="00220947">
        <w:rPr>
          <w:sz w:val="20"/>
          <w:szCs w:val="20"/>
        </w:rPr>
        <w:t>slobode</w:t>
      </w:r>
      <w:proofErr w:type="spellEnd"/>
      <w:r w:rsidRPr="00220947">
        <w:rPr>
          <w:sz w:val="20"/>
          <w:szCs w:val="20"/>
        </w:rPr>
        <w:t xml:space="preserve"> </w:t>
      </w:r>
      <w:proofErr w:type="spellStart"/>
      <w:r w:rsidRPr="00220947">
        <w:rPr>
          <w:sz w:val="20"/>
          <w:szCs w:val="20"/>
        </w:rPr>
        <w:t>konania</w:t>
      </w:r>
      <w:proofErr w:type="spellEnd"/>
      <w:r w:rsidRPr="00220947">
        <w:rPr>
          <w:sz w:val="20"/>
          <w:szCs w:val="20"/>
        </w:rPr>
        <w:t xml:space="preserve"> </w:t>
      </w:r>
      <w:proofErr w:type="spellStart"/>
      <w:r w:rsidRPr="00220947">
        <w:rPr>
          <w:sz w:val="20"/>
          <w:szCs w:val="20"/>
        </w:rPr>
        <w:t>vo</w:t>
      </w:r>
      <w:proofErr w:type="spellEnd"/>
      <w:r w:rsidRPr="00220947">
        <w:rPr>
          <w:sz w:val="20"/>
          <w:szCs w:val="20"/>
        </w:rPr>
        <w:t xml:space="preserve"> </w:t>
      </w:r>
      <w:proofErr w:type="spellStart"/>
      <w:r w:rsidRPr="00220947">
        <w:rPr>
          <w:sz w:val="20"/>
          <w:szCs w:val="20"/>
        </w:rPr>
        <w:t>všetkých</w:t>
      </w:r>
      <w:proofErr w:type="spellEnd"/>
      <w:r w:rsidRPr="00220947">
        <w:rPr>
          <w:sz w:val="20"/>
          <w:szCs w:val="20"/>
        </w:rPr>
        <w:t xml:space="preserve">  </w:t>
      </w:r>
      <w:proofErr w:type="spellStart"/>
      <w:r w:rsidRPr="00220947">
        <w:rPr>
          <w:sz w:val="20"/>
          <w:szCs w:val="20"/>
        </w:rPr>
        <w:t>ekonomických</w:t>
      </w:r>
      <w:proofErr w:type="spellEnd"/>
      <w:r w:rsidRPr="00220947">
        <w:rPr>
          <w:sz w:val="20"/>
          <w:szCs w:val="20"/>
        </w:rPr>
        <w:t xml:space="preserve">  </w:t>
      </w:r>
      <w:proofErr w:type="spellStart"/>
      <w:r w:rsidRPr="00220947">
        <w:rPr>
          <w:sz w:val="20"/>
          <w:szCs w:val="20"/>
        </w:rPr>
        <w:t>aktivitách</w:t>
      </w:r>
      <w:proofErr w:type="spellEnd"/>
      <w:r w:rsidRPr="00220947">
        <w:rPr>
          <w:sz w:val="20"/>
          <w:szCs w:val="20"/>
        </w:rPr>
        <w:t>.</w:t>
      </w:r>
    </w:p>
    <w:p w:rsidR="00DA1071" w:rsidRPr="004C5396" w:rsidRDefault="00DA1071" w:rsidP="00DA1071">
      <w:pPr>
        <w:jc w:val="both"/>
        <w:rPr>
          <w:i/>
        </w:rPr>
      </w:pPr>
    </w:p>
    <w:p w:rsidR="00DA1071" w:rsidRPr="004C5396" w:rsidRDefault="00DA1071" w:rsidP="00DA1071">
      <w:pPr>
        <w:jc w:val="both"/>
      </w:pPr>
      <w:r w:rsidRPr="006F4814">
        <w:rPr>
          <w:i/>
          <w:highlight w:val="yellow"/>
        </w:rPr>
        <w:lastRenderedPageBreak/>
        <w:t xml:space="preserve">     </w:t>
      </w:r>
      <w:r w:rsidRPr="006F4814">
        <w:rPr>
          <w:highlight w:val="yellow"/>
        </w:rPr>
        <w:t xml:space="preserve">V SR </w:t>
      </w:r>
      <w:proofErr w:type="spellStart"/>
      <w:r w:rsidRPr="006F4814">
        <w:rPr>
          <w:highlight w:val="yellow"/>
        </w:rPr>
        <w:t>upravuje</w:t>
      </w:r>
      <w:proofErr w:type="spellEnd"/>
      <w:r w:rsidRPr="006F4814">
        <w:rPr>
          <w:highlight w:val="yellow"/>
        </w:rPr>
        <w:t xml:space="preserve"> </w:t>
      </w:r>
      <w:proofErr w:type="spellStart"/>
      <w:r w:rsidRPr="006F4814">
        <w:rPr>
          <w:highlight w:val="yellow"/>
        </w:rPr>
        <w:t>reguláciu</w:t>
      </w:r>
      <w:proofErr w:type="spellEnd"/>
      <w:r w:rsidRPr="006F4814">
        <w:rPr>
          <w:highlight w:val="yellow"/>
        </w:rPr>
        <w:t xml:space="preserve"> </w:t>
      </w:r>
      <w:proofErr w:type="spellStart"/>
      <w:r w:rsidRPr="006F4814">
        <w:rPr>
          <w:highlight w:val="yellow"/>
        </w:rPr>
        <w:t>hospodárskej</w:t>
      </w:r>
      <w:proofErr w:type="spellEnd"/>
      <w:r w:rsidRPr="006F4814">
        <w:rPr>
          <w:highlight w:val="yellow"/>
        </w:rPr>
        <w:t xml:space="preserve"> </w:t>
      </w:r>
      <w:proofErr w:type="spellStart"/>
      <w:r w:rsidRPr="006F4814">
        <w:rPr>
          <w:highlight w:val="yellow"/>
        </w:rPr>
        <w:t>súťaže</w:t>
      </w:r>
      <w:proofErr w:type="spellEnd"/>
      <w:r w:rsidRPr="006F4814">
        <w:rPr>
          <w:highlight w:val="yellow"/>
        </w:rPr>
        <w:t xml:space="preserve"> </w:t>
      </w:r>
      <w:proofErr w:type="spellStart"/>
      <w:r w:rsidRPr="006F4814">
        <w:rPr>
          <w:highlight w:val="yellow"/>
        </w:rPr>
        <w:t>zákon</w:t>
      </w:r>
      <w:proofErr w:type="spellEnd"/>
      <w:r w:rsidRPr="006F4814">
        <w:rPr>
          <w:highlight w:val="yellow"/>
        </w:rPr>
        <w:t xml:space="preserve"> </w:t>
      </w:r>
      <w:r w:rsidRPr="004C5396">
        <w:t>NR SR č.136/2001</w:t>
      </w:r>
      <w:r w:rsidRPr="004C5396">
        <w:rPr>
          <w:i/>
        </w:rPr>
        <w:t xml:space="preserve"> </w:t>
      </w:r>
      <w:r w:rsidRPr="004C5396">
        <w:t xml:space="preserve"> </w:t>
      </w:r>
      <w:r w:rsidRPr="006F4814">
        <w:rPr>
          <w:highlight w:val="yellow"/>
        </w:rPr>
        <w:t xml:space="preserve">o </w:t>
      </w:r>
      <w:proofErr w:type="spellStart"/>
      <w:r w:rsidRPr="006F4814">
        <w:rPr>
          <w:highlight w:val="yellow"/>
        </w:rPr>
        <w:t>ochrane</w:t>
      </w:r>
      <w:proofErr w:type="spellEnd"/>
      <w:r w:rsidRPr="006F4814">
        <w:rPr>
          <w:highlight w:val="yellow"/>
        </w:rPr>
        <w:t xml:space="preserve"> </w:t>
      </w:r>
      <w:proofErr w:type="spellStart"/>
      <w:r w:rsidRPr="006F4814">
        <w:rPr>
          <w:highlight w:val="yellow"/>
        </w:rPr>
        <w:t>hospodárskej</w:t>
      </w:r>
      <w:proofErr w:type="spellEnd"/>
      <w:r w:rsidRPr="006F4814">
        <w:rPr>
          <w:highlight w:val="yellow"/>
        </w:rPr>
        <w:t xml:space="preserve"> </w:t>
      </w:r>
      <w:proofErr w:type="spellStart"/>
      <w:r w:rsidRPr="006F4814">
        <w:rPr>
          <w:highlight w:val="yellow"/>
        </w:rPr>
        <w:t>súťaže</w:t>
      </w:r>
      <w:proofErr w:type="spellEnd"/>
      <w:r w:rsidRPr="006F4814">
        <w:rPr>
          <w:highlight w:val="yellow"/>
        </w:rPr>
        <w:t xml:space="preserve">, </w:t>
      </w:r>
      <w:proofErr w:type="spellStart"/>
      <w:r w:rsidRPr="006F4814">
        <w:rPr>
          <w:highlight w:val="yellow"/>
        </w:rPr>
        <w:t>ktorú</w:t>
      </w:r>
      <w:proofErr w:type="spellEnd"/>
      <w:r w:rsidRPr="006F4814">
        <w:rPr>
          <w:highlight w:val="yellow"/>
        </w:rPr>
        <w:t xml:space="preserve"> </w:t>
      </w:r>
      <w:proofErr w:type="spellStart"/>
      <w:r w:rsidRPr="006F4814">
        <w:rPr>
          <w:highlight w:val="yellow"/>
        </w:rPr>
        <w:t>zabezpečuje</w:t>
      </w:r>
      <w:proofErr w:type="spellEnd"/>
      <w:r w:rsidRPr="006F4814">
        <w:rPr>
          <w:highlight w:val="yellow"/>
        </w:rPr>
        <w:t xml:space="preserve"> </w:t>
      </w:r>
      <w:proofErr w:type="spellStart"/>
      <w:r w:rsidRPr="006F4814">
        <w:rPr>
          <w:i/>
          <w:highlight w:val="yellow"/>
        </w:rPr>
        <w:t>Protimonopolný</w:t>
      </w:r>
      <w:proofErr w:type="spellEnd"/>
      <w:r w:rsidRPr="006F4814">
        <w:rPr>
          <w:i/>
          <w:highlight w:val="yellow"/>
        </w:rPr>
        <w:t xml:space="preserve"> </w:t>
      </w:r>
      <w:proofErr w:type="spellStart"/>
      <w:r w:rsidRPr="006F4814">
        <w:rPr>
          <w:i/>
          <w:highlight w:val="yellow"/>
        </w:rPr>
        <w:t>úrad</w:t>
      </w:r>
      <w:proofErr w:type="spellEnd"/>
      <w:r w:rsidRPr="006F4814">
        <w:rPr>
          <w:i/>
          <w:highlight w:val="yellow"/>
        </w:rPr>
        <w:t xml:space="preserve"> </w:t>
      </w:r>
      <w:proofErr w:type="spellStart"/>
      <w:r w:rsidRPr="006F4814">
        <w:rPr>
          <w:i/>
          <w:highlight w:val="yellow"/>
        </w:rPr>
        <w:t>Slovenskej</w:t>
      </w:r>
      <w:proofErr w:type="spellEnd"/>
      <w:r w:rsidRPr="006F4814">
        <w:rPr>
          <w:i/>
          <w:highlight w:val="yellow"/>
        </w:rPr>
        <w:t xml:space="preserve"> </w:t>
      </w:r>
      <w:proofErr w:type="spellStart"/>
      <w:r w:rsidRPr="006F4814">
        <w:rPr>
          <w:i/>
          <w:highlight w:val="yellow"/>
        </w:rPr>
        <w:t>republiky</w:t>
      </w:r>
      <w:proofErr w:type="spellEnd"/>
      <w:r w:rsidRPr="006F4814">
        <w:rPr>
          <w:highlight w:val="yellow"/>
        </w:rPr>
        <w:t xml:space="preserve"> </w:t>
      </w:r>
      <w:proofErr w:type="spellStart"/>
      <w:r w:rsidRPr="006F4814">
        <w:rPr>
          <w:highlight w:val="yellow"/>
        </w:rPr>
        <w:t>ústredný</w:t>
      </w:r>
      <w:proofErr w:type="spellEnd"/>
      <w:r w:rsidRPr="006F4814">
        <w:rPr>
          <w:highlight w:val="yellow"/>
        </w:rPr>
        <w:t xml:space="preserve"> </w:t>
      </w:r>
      <w:proofErr w:type="spellStart"/>
      <w:r w:rsidRPr="006F4814">
        <w:rPr>
          <w:highlight w:val="yellow"/>
        </w:rPr>
        <w:t>orgán</w:t>
      </w:r>
      <w:proofErr w:type="spellEnd"/>
      <w:r w:rsidRPr="006F4814">
        <w:rPr>
          <w:highlight w:val="yellow"/>
        </w:rPr>
        <w:t xml:space="preserve"> </w:t>
      </w:r>
      <w:proofErr w:type="spellStart"/>
      <w:r w:rsidRPr="006F4814">
        <w:rPr>
          <w:highlight w:val="yellow"/>
        </w:rPr>
        <w:t>štátnej</w:t>
      </w:r>
      <w:proofErr w:type="spellEnd"/>
      <w:r w:rsidRPr="006F4814">
        <w:rPr>
          <w:highlight w:val="yellow"/>
        </w:rPr>
        <w:t xml:space="preserve"> </w:t>
      </w:r>
      <w:proofErr w:type="spellStart"/>
      <w:r w:rsidRPr="006F4814">
        <w:rPr>
          <w:highlight w:val="yellow"/>
        </w:rPr>
        <w:t>správy</w:t>
      </w:r>
      <w:proofErr w:type="spellEnd"/>
      <w:r w:rsidRPr="006F4814">
        <w:rPr>
          <w:highlight w:val="yellow"/>
        </w:rPr>
        <w:t xml:space="preserve"> SR</w:t>
      </w:r>
      <w:r w:rsidRPr="004C5396">
        <w:t xml:space="preserve"> (www.antimon.gov.sk) </w:t>
      </w:r>
      <w:r w:rsidRPr="006F4814">
        <w:rPr>
          <w:highlight w:val="yellow"/>
        </w:rPr>
        <w:t xml:space="preserve">pre </w:t>
      </w:r>
      <w:proofErr w:type="spellStart"/>
      <w:r w:rsidRPr="006F4814">
        <w:rPr>
          <w:highlight w:val="yellow"/>
        </w:rPr>
        <w:t>podporu</w:t>
      </w:r>
      <w:proofErr w:type="spellEnd"/>
      <w:r w:rsidRPr="006F4814">
        <w:rPr>
          <w:highlight w:val="yellow"/>
        </w:rPr>
        <w:t xml:space="preserve"> a </w:t>
      </w:r>
      <w:proofErr w:type="spellStart"/>
      <w:r w:rsidRPr="006F4814">
        <w:rPr>
          <w:highlight w:val="yellow"/>
        </w:rPr>
        <w:t>ochranu</w:t>
      </w:r>
      <w:proofErr w:type="spellEnd"/>
      <w:r w:rsidRPr="006F4814">
        <w:rPr>
          <w:highlight w:val="yellow"/>
        </w:rPr>
        <w:t xml:space="preserve"> </w:t>
      </w:r>
      <w:proofErr w:type="spellStart"/>
      <w:r w:rsidRPr="006F4814">
        <w:rPr>
          <w:highlight w:val="yellow"/>
        </w:rPr>
        <w:t>hospodárskej</w:t>
      </w:r>
      <w:proofErr w:type="spellEnd"/>
      <w:r w:rsidRPr="006F4814">
        <w:rPr>
          <w:highlight w:val="yellow"/>
        </w:rPr>
        <w:t xml:space="preserve"> </w:t>
      </w:r>
      <w:proofErr w:type="spellStart"/>
      <w:r w:rsidRPr="006F4814">
        <w:rPr>
          <w:highlight w:val="yellow"/>
        </w:rPr>
        <w:t>súťaže</w:t>
      </w:r>
      <w:proofErr w:type="spellEnd"/>
      <w:r w:rsidRPr="006F4814">
        <w:rPr>
          <w:highlight w:val="yellow"/>
        </w:rPr>
        <w:t xml:space="preserve">.  </w:t>
      </w:r>
    </w:p>
    <w:p w:rsidR="00DA1071" w:rsidRPr="004C5396" w:rsidRDefault="00DA1071" w:rsidP="00DA1071">
      <w:pPr>
        <w:jc w:val="both"/>
      </w:pPr>
    </w:p>
    <w:p w:rsidR="00DA1071" w:rsidRPr="004C5396" w:rsidRDefault="00DA1071" w:rsidP="00DA1071">
      <w:pPr>
        <w:jc w:val="both"/>
      </w:pPr>
      <w:r w:rsidRPr="004C5396">
        <w:t xml:space="preserve">     </w:t>
      </w:r>
      <w:proofErr w:type="spellStart"/>
      <w:r w:rsidRPr="004C5396">
        <w:t>Hlavným</w:t>
      </w:r>
      <w:proofErr w:type="spellEnd"/>
      <w:r w:rsidRPr="004C5396">
        <w:t xml:space="preserve"> </w:t>
      </w:r>
      <w:proofErr w:type="spellStart"/>
      <w:r w:rsidRPr="004C5396">
        <w:t>poslaním</w:t>
      </w:r>
      <w:proofErr w:type="spellEnd"/>
      <w:r w:rsidRPr="004C5396">
        <w:t xml:space="preserve"> </w:t>
      </w:r>
      <w:proofErr w:type="spellStart"/>
      <w:r w:rsidRPr="004C5396">
        <w:t>úradu</w:t>
      </w:r>
      <w:proofErr w:type="spellEnd"/>
      <w:r w:rsidRPr="004C5396">
        <w:t xml:space="preserve"> je </w:t>
      </w:r>
      <w:proofErr w:type="spellStart"/>
      <w:r w:rsidRPr="004C5396">
        <w:t>chrániť</w:t>
      </w:r>
      <w:proofErr w:type="spellEnd"/>
      <w:r w:rsidRPr="004C5396">
        <w:t xml:space="preserve"> a </w:t>
      </w:r>
      <w:proofErr w:type="spellStart"/>
      <w:r w:rsidRPr="004C5396">
        <w:t>podporovať</w:t>
      </w:r>
      <w:proofErr w:type="spellEnd"/>
      <w:r w:rsidRPr="004C5396">
        <w:t xml:space="preserve"> </w:t>
      </w:r>
      <w:proofErr w:type="spellStart"/>
      <w:r w:rsidRPr="004C5396">
        <w:t>hospodársku</w:t>
      </w:r>
      <w:proofErr w:type="spellEnd"/>
      <w:r w:rsidRPr="004C5396">
        <w:t xml:space="preserve"> </w:t>
      </w:r>
      <w:proofErr w:type="spellStart"/>
      <w:r w:rsidRPr="004C5396">
        <w:t>súťaž</w:t>
      </w:r>
      <w:proofErr w:type="spellEnd"/>
      <w:r w:rsidRPr="004C5396">
        <w:t xml:space="preserve">, </w:t>
      </w:r>
      <w:proofErr w:type="spellStart"/>
      <w:r w:rsidRPr="004C5396">
        <w:t>vytvárať</w:t>
      </w:r>
      <w:proofErr w:type="spellEnd"/>
      <w:r w:rsidRPr="004C5396">
        <w:t xml:space="preserve"> </w:t>
      </w:r>
      <w:proofErr w:type="spellStart"/>
      <w:r w:rsidRPr="004C5396">
        <w:t>podmienky</w:t>
      </w:r>
      <w:proofErr w:type="spellEnd"/>
      <w:r w:rsidRPr="004C5396">
        <w:t xml:space="preserve"> pre </w:t>
      </w:r>
      <w:proofErr w:type="spellStart"/>
      <w:r w:rsidRPr="004C5396">
        <w:t>jej</w:t>
      </w:r>
      <w:proofErr w:type="spellEnd"/>
      <w:r w:rsidRPr="004C5396">
        <w:t xml:space="preserve"> </w:t>
      </w:r>
      <w:proofErr w:type="spellStart"/>
      <w:r w:rsidRPr="004C5396">
        <w:t>ďalší</w:t>
      </w:r>
      <w:proofErr w:type="spellEnd"/>
      <w:r w:rsidRPr="004C5396">
        <w:t xml:space="preserve"> </w:t>
      </w:r>
      <w:proofErr w:type="spellStart"/>
      <w:r w:rsidRPr="004C5396">
        <w:t>rozvoj</w:t>
      </w:r>
      <w:proofErr w:type="spellEnd"/>
      <w:r w:rsidRPr="004C5396">
        <w:t xml:space="preserve">, </w:t>
      </w:r>
      <w:proofErr w:type="spellStart"/>
      <w:r w:rsidRPr="004C5396">
        <w:t>ako</w:t>
      </w:r>
      <w:proofErr w:type="spellEnd"/>
      <w:r w:rsidRPr="004C5396">
        <w:t xml:space="preserve"> </w:t>
      </w:r>
      <w:proofErr w:type="spellStart"/>
      <w:r w:rsidRPr="004C5396">
        <w:t>aj</w:t>
      </w:r>
      <w:proofErr w:type="spellEnd"/>
      <w:r w:rsidRPr="004C5396">
        <w:t xml:space="preserve"> </w:t>
      </w:r>
      <w:proofErr w:type="spellStart"/>
      <w:r w:rsidRPr="004C5396">
        <w:t>zamedzovať</w:t>
      </w:r>
      <w:proofErr w:type="spellEnd"/>
      <w:r w:rsidRPr="004C5396">
        <w:t xml:space="preserve"> </w:t>
      </w:r>
      <w:proofErr w:type="spellStart"/>
      <w:r w:rsidRPr="004C5396">
        <w:t>vzniku</w:t>
      </w:r>
      <w:proofErr w:type="spellEnd"/>
      <w:r w:rsidRPr="004C5396">
        <w:t xml:space="preserve"> a </w:t>
      </w:r>
      <w:proofErr w:type="spellStart"/>
      <w:r w:rsidRPr="004C5396">
        <w:t>udržiavaniu</w:t>
      </w:r>
      <w:proofErr w:type="spellEnd"/>
      <w:r w:rsidRPr="004C5396">
        <w:t xml:space="preserve"> </w:t>
      </w:r>
      <w:proofErr w:type="spellStart"/>
      <w:r w:rsidRPr="004C5396">
        <w:t>monopolného</w:t>
      </w:r>
      <w:proofErr w:type="spellEnd"/>
      <w:r w:rsidRPr="004C5396">
        <w:t xml:space="preserve"> </w:t>
      </w:r>
      <w:proofErr w:type="spellStart"/>
      <w:r w:rsidRPr="004C5396">
        <w:t>alebo</w:t>
      </w:r>
      <w:proofErr w:type="spellEnd"/>
      <w:r w:rsidRPr="004C5396">
        <w:t xml:space="preserve"> </w:t>
      </w:r>
      <w:proofErr w:type="spellStart"/>
      <w:r w:rsidRPr="004C5396">
        <w:t>dominantného</w:t>
      </w:r>
      <w:proofErr w:type="spellEnd"/>
      <w:r w:rsidRPr="004C5396">
        <w:t xml:space="preserve"> </w:t>
      </w:r>
      <w:proofErr w:type="spellStart"/>
      <w:r w:rsidRPr="004C5396">
        <w:t>postavenia</w:t>
      </w:r>
      <w:proofErr w:type="spellEnd"/>
      <w:r w:rsidRPr="004C5396">
        <w:t xml:space="preserve"> </w:t>
      </w:r>
      <w:proofErr w:type="spellStart"/>
      <w:r w:rsidRPr="004C5396">
        <w:t>podnikateľských</w:t>
      </w:r>
      <w:proofErr w:type="spellEnd"/>
      <w:r w:rsidRPr="004C5396">
        <w:t xml:space="preserve"> </w:t>
      </w:r>
      <w:proofErr w:type="spellStart"/>
      <w:r w:rsidRPr="004C5396">
        <w:t>subjektov</w:t>
      </w:r>
      <w:proofErr w:type="spellEnd"/>
      <w:r w:rsidRPr="004C5396">
        <w:t xml:space="preserve">, </w:t>
      </w:r>
      <w:proofErr w:type="spellStart"/>
      <w:r w:rsidRPr="004C5396">
        <w:t>pokiaľ</w:t>
      </w:r>
      <w:proofErr w:type="spellEnd"/>
      <w:r w:rsidRPr="004C5396">
        <w:t xml:space="preserve"> </w:t>
      </w:r>
      <w:proofErr w:type="spellStart"/>
      <w:r w:rsidRPr="004C5396">
        <w:t>znemožňuje</w:t>
      </w:r>
      <w:proofErr w:type="spellEnd"/>
      <w:r w:rsidRPr="004C5396">
        <w:t xml:space="preserve">, </w:t>
      </w:r>
      <w:proofErr w:type="spellStart"/>
      <w:r w:rsidRPr="004C5396">
        <w:t>alebo</w:t>
      </w:r>
      <w:proofErr w:type="spellEnd"/>
      <w:r w:rsidRPr="004C5396">
        <w:t xml:space="preserve"> </w:t>
      </w:r>
      <w:proofErr w:type="spellStart"/>
      <w:r w:rsidRPr="004C5396">
        <w:t>obmedzuje</w:t>
      </w:r>
      <w:proofErr w:type="spellEnd"/>
      <w:r w:rsidRPr="004C5396">
        <w:t xml:space="preserve"> </w:t>
      </w:r>
      <w:proofErr w:type="spellStart"/>
      <w:r w:rsidRPr="004C5396">
        <w:t>hospodársku</w:t>
      </w:r>
      <w:proofErr w:type="spellEnd"/>
      <w:r w:rsidRPr="004C5396">
        <w:t xml:space="preserve"> </w:t>
      </w:r>
      <w:proofErr w:type="spellStart"/>
      <w:r w:rsidRPr="004C5396">
        <w:t>súťaž</w:t>
      </w:r>
      <w:proofErr w:type="spellEnd"/>
      <w:r w:rsidRPr="004C5396">
        <w:t xml:space="preserve">. </w:t>
      </w:r>
    </w:p>
    <w:p w:rsidR="00DA1071" w:rsidRDefault="00DA1071"/>
    <w:sectPr w:rsidR="00DA1071" w:rsidSect="00FB0D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78F"/>
    <w:multiLevelType w:val="hybridMultilevel"/>
    <w:tmpl w:val="C1AC7CC0"/>
    <w:lvl w:ilvl="0" w:tplc="D8C0BFE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DA1071"/>
    <w:rsid w:val="000A0A43"/>
    <w:rsid w:val="004B720C"/>
    <w:rsid w:val="006F4814"/>
    <w:rsid w:val="00DA1071"/>
    <w:rsid w:val="00E83C20"/>
    <w:rsid w:val="00EF537B"/>
    <w:rsid w:val="00FB0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B0D68"/>
  </w:style>
  <w:style w:type="paragraph" w:styleId="Nadpis2">
    <w:name w:val="heading 2"/>
    <w:basedOn w:val="Normlny"/>
    <w:next w:val="Normlny"/>
    <w:link w:val="Nadpis2Char"/>
    <w:qFormat/>
    <w:rsid w:val="00DA1071"/>
    <w:pPr>
      <w:keepNext/>
      <w:spacing w:after="0" w:line="240" w:lineRule="auto"/>
      <w:jc w:val="both"/>
      <w:outlineLvl w:val="1"/>
    </w:pPr>
    <w:rPr>
      <w:rFonts w:ascii="Times New Roman" w:eastAsia="Times New Roman" w:hAnsi="Times New Roman" w:cs="Times New Roman"/>
      <w:b/>
      <w:sz w:val="24"/>
      <w:szCs w:val="20"/>
      <w:lang w:val="sk-SK"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DA1071"/>
    <w:rPr>
      <w:rFonts w:ascii="Times New Roman" w:eastAsia="Times New Roman" w:hAnsi="Times New Roman" w:cs="Times New Roman"/>
      <w:b/>
      <w:sz w:val="24"/>
      <w:szCs w:val="20"/>
      <w:lang w:val="sk-SK" w:eastAsia="sk-SK"/>
    </w:rPr>
  </w:style>
  <w:style w:type="paragraph" w:styleId="Zkladntext3">
    <w:name w:val="Body Text 3"/>
    <w:basedOn w:val="Normlny"/>
    <w:link w:val="Zkladntext3Char"/>
    <w:rsid w:val="00DA1071"/>
    <w:pPr>
      <w:spacing w:after="120" w:line="240" w:lineRule="auto"/>
    </w:pPr>
    <w:rPr>
      <w:rFonts w:ascii="Times New Roman" w:eastAsia="Times New Roman" w:hAnsi="Times New Roman" w:cs="Times New Roman"/>
      <w:sz w:val="16"/>
      <w:szCs w:val="16"/>
      <w:lang w:val="sk-SK" w:eastAsia="sk-SK"/>
    </w:rPr>
  </w:style>
  <w:style w:type="character" w:customStyle="1" w:styleId="Zkladntext3Char">
    <w:name w:val="Základný text 3 Char"/>
    <w:basedOn w:val="Predvolenpsmoodseku"/>
    <w:link w:val="Zkladntext3"/>
    <w:rsid w:val="00DA1071"/>
    <w:rPr>
      <w:rFonts w:ascii="Times New Roman" w:eastAsia="Times New Roman" w:hAnsi="Times New Roman" w:cs="Times New Roman"/>
      <w:sz w:val="16"/>
      <w:szCs w:val="16"/>
      <w:lang w:val="sk-SK" w:eastAsia="sk-SK"/>
    </w:rPr>
  </w:style>
  <w:style w:type="paragraph" w:styleId="Zkladntext">
    <w:name w:val="Body Text"/>
    <w:basedOn w:val="Normlny"/>
    <w:link w:val="ZkladntextChar"/>
    <w:rsid w:val="00DA1071"/>
    <w:pPr>
      <w:spacing w:after="120" w:line="240" w:lineRule="auto"/>
    </w:pPr>
    <w:rPr>
      <w:rFonts w:ascii="Times New Roman" w:eastAsia="Times New Roman" w:hAnsi="Times New Roman" w:cs="Times New Roman"/>
      <w:sz w:val="24"/>
      <w:szCs w:val="24"/>
      <w:lang w:val="sk-SK" w:eastAsia="sk-SK"/>
    </w:rPr>
  </w:style>
  <w:style w:type="character" w:customStyle="1" w:styleId="ZkladntextChar">
    <w:name w:val="Základný text Char"/>
    <w:basedOn w:val="Predvolenpsmoodseku"/>
    <w:link w:val="Zkladntext"/>
    <w:rsid w:val="00DA1071"/>
    <w:rPr>
      <w:rFonts w:ascii="Times New Roman" w:eastAsia="Times New Roman" w:hAnsi="Times New Roman" w:cs="Times New Roman"/>
      <w:sz w:val="24"/>
      <w:szCs w:val="24"/>
      <w:lang w:val="sk-SK" w:eastAsia="sk-SK"/>
    </w:rPr>
  </w:style>
  <w:style w:type="paragraph" w:styleId="Zarkazkladnhotextu">
    <w:name w:val="Body Text Indent"/>
    <w:basedOn w:val="Normlny"/>
    <w:link w:val="ZarkazkladnhotextuChar"/>
    <w:rsid w:val="00DA1071"/>
    <w:pPr>
      <w:spacing w:after="120" w:line="240" w:lineRule="auto"/>
      <w:ind w:left="283"/>
    </w:pPr>
    <w:rPr>
      <w:rFonts w:ascii="Times New Roman" w:eastAsia="Times New Roman" w:hAnsi="Times New Roman" w:cs="Times New Roman"/>
      <w:sz w:val="24"/>
      <w:szCs w:val="24"/>
      <w:lang w:val="sk-SK" w:eastAsia="sk-SK"/>
    </w:rPr>
  </w:style>
  <w:style w:type="character" w:customStyle="1" w:styleId="ZarkazkladnhotextuChar">
    <w:name w:val="Zarážka základného textu Char"/>
    <w:basedOn w:val="Predvolenpsmoodseku"/>
    <w:link w:val="Zarkazkladnhotextu"/>
    <w:rsid w:val="00DA1071"/>
    <w:rPr>
      <w:rFonts w:ascii="Times New Roman" w:eastAsia="Times New Roman" w:hAnsi="Times New Roman" w:cs="Times New Roman"/>
      <w:sz w:val="24"/>
      <w:szCs w:val="24"/>
      <w:lang w:val="sk-SK"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4</cp:revision>
  <dcterms:created xsi:type="dcterms:W3CDTF">2014-05-25T09:55:00Z</dcterms:created>
  <dcterms:modified xsi:type="dcterms:W3CDTF">2014-05-27T11:36:00Z</dcterms:modified>
</cp:coreProperties>
</file>