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92" w:rsidRDefault="0073388B" w:rsidP="0073388B">
      <w:pPr>
        <w:pStyle w:val="Nadpis1"/>
      </w:pPr>
      <w:r w:rsidRPr="0073388B">
        <w:t>Trh a trhový mechanizmus</w:t>
      </w:r>
    </w:p>
    <w:p w:rsidR="0073388B" w:rsidRDefault="0073388B" w:rsidP="0073388B">
      <w:pPr>
        <w:rPr>
          <w:bCs/>
        </w:rPr>
      </w:pPr>
      <w:r w:rsidRPr="0073388B">
        <w:rPr>
          <w:b/>
        </w:rPr>
        <w:t>Trh</w:t>
      </w:r>
      <w:r>
        <w:rPr>
          <w:b/>
        </w:rPr>
        <w:t xml:space="preserve"> - </w:t>
      </w:r>
      <w:r w:rsidRPr="0073388B">
        <w:rPr>
          <w:bCs/>
        </w:rPr>
        <w:t>ekonomický priestor, v ktorom dochádza k výmene výsledkov činností hospodárskych subjektov na základe pomerov vyplývajúcich  zo zmeny dopytu a</w:t>
      </w:r>
      <w:r>
        <w:rPr>
          <w:bCs/>
        </w:rPr>
        <w:t> </w:t>
      </w:r>
      <w:r w:rsidRPr="0073388B">
        <w:rPr>
          <w:bCs/>
        </w:rPr>
        <w:t>ponuky</w:t>
      </w:r>
      <w:r>
        <w:rPr>
          <w:bCs/>
        </w:rPr>
        <w:t>.</w:t>
      </w:r>
    </w:p>
    <w:p w:rsidR="0073388B" w:rsidRPr="0073388B" w:rsidRDefault="0073388B" w:rsidP="0073388B">
      <w:pPr>
        <w:rPr>
          <w:b/>
        </w:rPr>
      </w:pPr>
      <w:r>
        <w:rPr>
          <w:b/>
        </w:rPr>
        <w:t>Typy trhu:</w:t>
      </w:r>
    </w:p>
    <w:p w:rsidR="0073388B" w:rsidRPr="0073388B" w:rsidRDefault="0073388B" w:rsidP="0073388B">
      <w:pPr>
        <w:rPr>
          <w:b/>
        </w:rPr>
      </w:pPr>
      <w:r w:rsidRPr="0073388B">
        <w:rPr>
          <w:b/>
        </w:rPr>
        <w:t>1. Podľa územného hľadiska</w:t>
      </w:r>
    </w:p>
    <w:p w:rsidR="0073388B" w:rsidRPr="0073388B" w:rsidRDefault="0073388B" w:rsidP="0073388B">
      <w:pPr>
        <w:pStyle w:val="Bezriadkovania"/>
        <w:numPr>
          <w:ilvl w:val="0"/>
          <w:numId w:val="2"/>
        </w:numPr>
      </w:pPr>
      <w:r w:rsidRPr="0073388B">
        <w:t>miestny</w:t>
      </w:r>
    </w:p>
    <w:p w:rsidR="0073388B" w:rsidRPr="0073388B" w:rsidRDefault="0073388B" w:rsidP="0073388B">
      <w:pPr>
        <w:pStyle w:val="Bezriadkovania"/>
        <w:numPr>
          <w:ilvl w:val="0"/>
          <w:numId w:val="2"/>
        </w:numPr>
      </w:pPr>
      <w:r w:rsidRPr="0073388B">
        <w:t>národný</w:t>
      </w:r>
    </w:p>
    <w:p w:rsidR="0073388B" w:rsidRPr="0073388B" w:rsidRDefault="0073388B" w:rsidP="0073388B">
      <w:pPr>
        <w:pStyle w:val="Bezriadkovania"/>
        <w:numPr>
          <w:ilvl w:val="0"/>
          <w:numId w:val="2"/>
        </w:numPr>
      </w:pPr>
      <w:r w:rsidRPr="0073388B">
        <w:t>medzinárodný (svetový)</w:t>
      </w:r>
    </w:p>
    <w:p w:rsidR="0073388B" w:rsidRPr="0073388B" w:rsidRDefault="0073388B" w:rsidP="0073388B">
      <w:pPr>
        <w:rPr>
          <w:b/>
        </w:rPr>
      </w:pPr>
    </w:p>
    <w:p w:rsidR="0073388B" w:rsidRPr="0073388B" w:rsidRDefault="0073388B" w:rsidP="0073388B">
      <w:pPr>
        <w:rPr>
          <w:b/>
        </w:rPr>
      </w:pPr>
      <w:r w:rsidRPr="0073388B">
        <w:rPr>
          <w:b/>
        </w:rPr>
        <w:t>2. Podľa počtu tovarov</w:t>
      </w:r>
    </w:p>
    <w:p w:rsidR="0073388B" w:rsidRPr="0073388B" w:rsidRDefault="0073388B" w:rsidP="0073388B">
      <w:pPr>
        <w:pStyle w:val="Odsekzoznamu"/>
        <w:numPr>
          <w:ilvl w:val="0"/>
          <w:numId w:val="1"/>
        </w:numPr>
      </w:pPr>
      <w:r w:rsidRPr="0073388B">
        <w:t>čiastkový  - trh jednej komodity</w:t>
      </w:r>
      <w:r>
        <w:t xml:space="preserve"> alebo </w:t>
      </w:r>
      <w:r w:rsidRPr="0073388B">
        <w:t>trh skupiny komodít</w:t>
      </w:r>
    </w:p>
    <w:p w:rsidR="0073388B" w:rsidRDefault="0073388B" w:rsidP="0073388B">
      <w:pPr>
        <w:pStyle w:val="Odsekzoznamu"/>
        <w:numPr>
          <w:ilvl w:val="0"/>
          <w:numId w:val="1"/>
        </w:numPr>
      </w:pPr>
      <w:r w:rsidRPr="0073388B">
        <w:t>agregátny</w:t>
      </w:r>
    </w:p>
    <w:p w:rsidR="0073388B" w:rsidRDefault="0073388B" w:rsidP="0073388B"/>
    <w:p w:rsidR="0073388B" w:rsidRDefault="0073388B" w:rsidP="0073388B">
      <w:r w:rsidRPr="0073388B">
        <w:rPr>
          <w:b/>
          <w:bCs/>
        </w:rPr>
        <w:t>3. Podľa predmetu kúpy a</w:t>
      </w:r>
      <w:r>
        <w:rPr>
          <w:b/>
          <w:bCs/>
        </w:rPr>
        <w:t> </w:t>
      </w:r>
      <w:r w:rsidRPr="0073388B">
        <w:rPr>
          <w:b/>
          <w:bCs/>
        </w:rPr>
        <w:t>predaja</w:t>
      </w:r>
    </w:p>
    <w:p w:rsidR="005F6992" w:rsidRPr="0073388B" w:rsidRDefault="005F6992" w:rsidP="0073388B">
      <w:pPr>
        <w:pStyle w:val="Odsekzoznamu"/>
        <w:numPr>
          <w:ilvl w:val="0"/>
          <w:numId w:val="4"/>
        </w:numPr>
        <w:rPr>
          <w:b/>
          <w:i/>
        </w:rPr>
      </w:pPr>
      <w:r w:rsidRPr="0073388B">
        <w:rPr>
          <w:b/>
          <w:i/>
        </w:rPr>
        <w:t xml:space="preserve">trh statkov </w:t>
      </w:r>
    </w:p>
    <w:p w:rsidR="005F6992" w:rsidRPr="0073388B" w:rsidRDefault="005F6992" w:rsidP="0073388B">
      <w:pPr>
        <w:pStyle w:val="Odsekzoznamu"/>
        <w:numPr>
          <w:ilvl w:val="0"/>
          <w:numId w:val="4"/>
        </w:numPr>
        <w:rPr>
          <w:b/>
          <w:i/>
        </w:rPr>
      </w:pPr>
      <w:r w:rsidRPr="0073388B">
        <w:rPr>
          <w:b/>
          <w:i/>
        </w:rPr>
        <w:t xml:space="preserve">trh výrobných faktorov </w:t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trh pôdy</w:t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trh práce</w:t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trh kapitálových statkov</w:t>
      </w:r>
    </w:p>
    <w:p w:rsidR="005F6992" w:rsidRPr="0073388B" w:rsidRDefault="005F6992" w:rsidP="0073388B">
      <w:pPr>
        <w:pStyle w:val="Odsekzoznamu"/>
        <w:numPr>
          <w:ilvl w:val="0"/>
          <w:numId w:val="4"/>
        </w:numPr>
        <w:rPr>
          <w:b/>
          <w:i/>
        </w:rPr>
      </w:pPr>
      <w:r w:rsidRPr="0073388B">
        <w:rPr>
          <w:b/>
          <w:i/>
        </w:rPr>
        <w:t>finančný trh</w:t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kapitálový trh  (CP)</w:t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peňažný trh</w:t>
      </w:r>
      <w:r w:rsidRPr="0073388B">
        <w:tab/>
      </w:r>
    </w:p>
    <w:p w:rsidR="005F6992" w:rsidRPr="0073388B" w:rsidRDefault="005F6992" w:rsidP="0073388B">
      <w:pPr>
        <w:pStyle w:val="Odsekzoznamu"/>
        <w:numPr>
          <w:ilvl w:val="1"/>
          <w:numId w:val="4"/>
        </w:numPr>
      </w:pPr>
      <w:r w:rsidRPr="0073388B">
        <w:t>devízový trh</w:t>
      </w:r>
    </w:p>
    <w:p w:rsidR="005F6992" w:rsidRDefault="005F6992" w:rsidP="0073388B">
      <w:pPr>
        <w:pStyle w:val="Odsekzoznamu"/>
        <w:numPr>
          <w:ilvl w:val="1"/>
          <w:numId w:val="4"/>
        </w:numPr>
      </w:pPr>
      <w:r w:rsidRPr="0073388B">
        <w:t>trh s drahými kovmi</w:t>
      </w:r>
    </w:p>
    <w:p w:rsidR="0073388B" w:rsidRPr="0073388B" w:rsidRDefault="0073388B" w:rsidP="0073388B">
      <w:pPr>
        <w:ind w:left="1080"/>
      </w:pPr>
    </w:p>
    <w:p w:rsidR="0073388B" w:rsidRPr="0073388B" w:rsidRDefault="0073388B" w:rsidP="0073388B">
      <w:pPr>
        <w:rPr>
          <w:b/>
        </w:rPr>
      </w:pPr>
      <w:r w:rsidRPr="0073388B">
        <w:rPr>
          <w:b/>
        </w:rPr>
        <w:t>4. Podľa súladu so zákonodarstvom</w:t>
      </w:r>
    </w:p>
    <w:p w:rsidR="0073388B" w:rsidRPr="0073388B" w:rsidRDefault="0073388B" w:rsidP="0073388B">
      <w:pPr>
        <w:pStyle w:val="Odsekzoznamu"/>
        <w:numPr>
          <w:ilvl w:val="0"/>
          <w:numId w:val="5"/>
        </w:numPr>
      </w:pPr>
      <w:r w:rsidRPr="0073388B">
        <w:rPr>
          <w:b/>
          <w:i/>
        </w:rPr>
        <w:t>legálny</w:t>
      </w:r>
      <w:r w:rsidRPr="0073388B">
        <w:t xml:space="preserve"> (oficiálny) </w:t>
      </w:r>
    </w:p>
    <w:p w:rsidR="0073388B" w:rsidRPr="0073388B" w:rsidRDefault="0073388B" w:rsidP="0073388B">
      <w:pPr>
        <w:pStyle w:val="Odsekzoznamu"/>
        <w:numPr>
          <w:ilvl w:val="0"/>
          <w:numId w:val="5"/>
        </w:numPr>
      </w:pPr>
      <w:proofErr w:type="spellStart"/>
      <w:r w:rsidRPr="0073388B">
        <w:rPr>
          <w:b/>
          <w:i/>
        </w:rPr>
        <w:t>pololegálny</w:t>
      </w:r>
      <w:proofErr w:type="spellEnd"/>
      <w:r w:rsidRPr="0073388B">
        <w:t xml:space="preserve"> (šedý)</w:t>
      </w:r>
      <w:r>
        <w:t xml:space="preserve"> – výmenný obchod, krátenie daní, zamestnávanie na čierno</w:t>
      </w:r>
    </w:p>
    <w:p w:rsidR="0073388B" w:rsidRDefault="0073388B" w:rsidP="0073388B">
      <w:pPr>
        <w:pStyle w:val="Odsekzoznamu"/>
        <w:numPr>
          <w:ilvl w:val="0"/>
          <w:numId w:val="5"/>
        </w:numPr>
      </w:pPr>
      <w:r w:rsidRPr="0073388B">
        <w:rPr>
          <w:b/>
          <w:i/>
        </w:rPr>
        <w:t>nelegálny</w:t>
      </w:r>
      <w:r w:rsidRPr="0073388B">
        <w:t xml:space="preserve"> (neoficiálny, čierny)   </w:t>
      </w:r>
      <w:r>
        <w:t>- biele mäso, orgány, drogy</w:t>
      </w:r>
    </w:p>
    <w:p w:rsidR="0073388B" w:rsidRPr="0073388B" w:rsidRDefault="0073388B" w:rsidP="0073388B">
      <w:pPr>
        <w:pStyle w:val="Odsekzoznamu"/>
        <w:numPr>
          <w:ilvl w:val="1"/>
          <w:numId w:val="5"/>
        </w:numPr>
      </w:pPr>
      <w:r w:rsidRPr="0073388B">
        <w:t xml:space="preserve">→ </w:t>
      </w:r>
      <w:r w:rsidRPr="0073388B">
        <w:rPr>
          <w:u w:val="single"/>
        </w:rPr>
        <w:t>Tieňová ekonomika</w:t>
      </w:r>
      <w:r w:rsidRPr="0073388B">
        <w:t xml:space="preserve"> (TE/HDP)</w:t>
      </w:r>
      <w:r>
        <w:t xml:space="preserve"> – Vytvárajú sa odhady, aký je jeho podiel na HDP</w:t>
      </w:r>
      <w:r w:rsidR="002F0FB6">
        <w:t>.</w:t>
      </w:r>
    </w:p>
    <w:p w:rsidR="0073388B" w:rsidRPr="0073388B" w:rsidRDefault="0073388B" w:rsidP="0073388B"/>
    <w:p w:rsidR="0073388B" w:rsidRPr="0073388B" w:rsidRDefault="0073388B" w:rsidP="0073388B">
      <w:pPr>
        <w:rPr>
          <w:b/>
        </w:rPr>
      </w:pPr>
      <w:r w:rsidRPr="0073388B">
        <w:rPr>
          <w:b/>
        </w:rPr>
        <w:t>5. Podľa vstupu štátu na trh</w:t>
      </w:r>
    </w:p>
    <w:p w:rsidR="0073388B" w:rsidRPr="0073388B" w:rsidRDefault="0073388B" w:rsidP="0073388B">
      <w:pPr>
        <w:pStyle w:val="Odsekzoznamu"/>
        <w:numPr>
          <w:ilvl w:val="0"/>
          <w:numId w:val="6"/>
        </w:numPr>
        <w:rPr>
          <w:b/>
          <w:i/>
        </w:rPr>
      </w:pPr>
      <w:r w:rsidRPr="0073388B">
        <w:rPr>
          <w:b/>
          <w:i/>
        </w:rPr>
        <w:t>voľný trh</w:t>
      </w:r>
    </w:p>
    <w:p w:rsidR="0073388B" w:rsidRPr="0073388B" w:rsidRDefault="0073388B" w:rsidP="0073388B">
      <w:pPr>
        <w:pStyle w:val="Odsekzoznamu"/>
        <w:numPr>
          <w:ilvl w:val="0"/>
          <w:numId w:val="6"/>
        </w:numPr>
      </w:pPr>
      <w:r w:rsidRPr="0073388B">
        <w:rPr>
          <w:b/>
          <w:i/>
        </w:rPr>
        <w:t>viazaný</w:t>
      </w:r>
      <w:r w:rsidRPr="0073388B">
        <w:t xml:space="preserve"> (regulovaný) </w:t>
      </w:r>
    </w:p>
    <w:p w:rsidR="0073388B" w:rsidRPr="0073388B" w:rsidRDefault="0073388B" w:rsidP="0073388B">
      <w:r w:rsidRPr="0073388B">
        <w:tab/>
      </w:r>
      <w:r w:rsidRPr="0073388B">
        <w:tab/>
        <w:t>*****</w:t>
      </w:r>
    </w:p>
    <w:p w:rsidR="0073388B" w:rsidRPr="0073388B" w:rsidRDefault="0073388B" w:rsidP="0073388B">
      <w:pPr>
        <w:rPr>
          <w:b/>
        </w:rPr>
      </w:pPr>
      <w:r w:rsidRPr="0073388B">
        <w:rPr>
          <w:b/>
        </w:rPr>
        <w:t>6. Virtuálny trh (</w:t>
      </w:r>
      <w:proofErr w:type="spellStart"/>
      <w:r w:rsidRPr="0073388B">
        <w:rPr>
          <w:b/>
        </w:rPr>
        <w:t>e-business</w:t>
      </w:r>
      <w:proofErr w:type="spellEnd"/>
      <w:r w:rsidRPr="0073388B">
        <w:rPr>
          <w:b/>
        </w:rPr>
        <w:t xml:space="preserve">, </w:t>
      </w:r>
      <w:proofErr w:type="spellStart"/>
      <w:r w:rsidRPr="0073388B">
        <w:rPr>
          <w:b/>
        </w:rPr>
        <w:t>e-commerce</w:t>
      </w:r>
      <w:proofErr w:type="spellEnd"/>
      <w:r w:rsidRPr="0073388B">
        <w:rPr>
          <w:b/>
        </w:rPr>
        <w:t>)</w:t>
      </w:r>
    </w:p>
    <w:p w:rsidR="0073388B" w:rsidRPr="0073388B" w:rsidRDefault="0073388B" w:rsidP="0073388B">
      <w:pPr>
        <w:pStyle w:val="Odsekzoznamu"/>
        <w:numPr>
          <w:ilvl w:val="0"/>
          <w:numId w:val="7"/>
        </w:numPr>
      </w:pPr>
      <w:r w:rsidRPr="0073388B">
        <w:rPr>
          <w:b/>
          <w:i/>
        </w:rPr>
        <w:t>B2B</w:t>
      </w:r>
      <w:r w:rsidRPr="0073388B">
        <w:t xml:space="preserve"> (</w:t>
      </w:r>
      <w:proofErr w:type="spellStart"/>
      <w:r w:rsidRPr="0073388B">
        <w:t>business</w:t>
      </w:r>
      <w:proofErr w:type="spellEnd"/>
      <w:r w:rsidRPr="0073388B">
        <w:t xml:space="preserve"> to </w:t>
      </w:r>
      <w:proofErr w:type="spellStart"/>
      <w:r w:rsidRPr="0073388B">
        <w:t>business</w:t>
      </w:r>
      <w:proofErr w:type="spellEnd"/>
      <w:r w:rsidRPr="0073388B">
        <w:t>)</w:t>
      </w:r>
      <w:r w:rsidR="002F0FB6">
        <w:t xml:space="preserve"> – odchod podnik s podnikom</w:t>
      </w:r>
    </w:p>
    <w:p w:rsidR="0073388B" w:rsidRPr="0073388B" w:rsidRDefault="0073388B" w:rsidP="0073388B">
      <w:pPr>
        <w:pStyle w:val="Odsekzoznamu"/>
        <w:numPr>
          <w:ilvl w:val="0"/>
          <w:numId w:val="7"/>
        </w:numPr>
      </w:pPr>
      <w:r w:rsidRPr="0073388B">
        <w:rPr>
          <w:b/>
          <w:i/>
        </w:rPr>
        <w:t>B2C</w:t>
      </w:r>
      <w:r w:rsidRPr="0073388B">
        <w:t xml:space="preserve"> (</w:t>
      </w:r>
      <w:proofErr w:type="spellStart"/>
      <w:r w:rsidRPr="0073388B">
        <w:t>business</w:t>
      </w:r>
      <w:proofErr w:type="spellEnd"/>
      <w:r w:rsidRPr="0073388B">
        <w:t xml:space="preserve"> to </w:t>
      </w:r>
      <w:proofErr w:type="spellStart"/>
      <w:r w:rsidRPr="0073388B">
        <w:t>consumer</w:t>
      </w:r>
      <w:proofErr w:type="spellEnd"/>
      <w:r w:rsidRPr="0073388B">
        <w:t>)</w:t>
      </w:r>
      <w:r w:rsidR="002F0FB6">
        <w:t xml:space="preserve"> – bežné </w:t>
      </w:r>
      <w:proofErr w:type="spellStart"/>
      <w:r w:rsidR="002F0FB6">
        <w:t>internerové</w:t>
      </w:r>
      <w:proofErr w:type="spellEnd"/>
      <w:r w:rsidR="002F0FB6">
        <w:t xml:space="preserve"> obchody - </w:t>
      </w:r>
      <w:proofErr w:type="spellStart"/>
      <w:r w:rsidR="002F0FB6">
        <w:t>Alza</w:t>
      </w:r>
      <w:proofErr w:type="spellEnd"/>
    </w:p>
    <w:p w:rsidR="0073388B" w:rsidRPr="002F0FB6" w:rsidRDefault="0073388B" w:rsidP="0073388B">
      <w:pPr>
        <w:pStyle w:val="Odsekzoznamu"/>
        <w:numPr>
          <w:ilvl w:val="0"/>
          <w:numId w:val="7"/>
        </w:numPr>
        <w:rPr>
          <w:b/>
          <w:i/>
        </w:rPr>
      </w:pPr>
      <w:r w:rsidRPr="0073388B">
        <w:rPr>
          <w:b/>
          <w:i/>
        </w:rPr>
        <w:t>C2C,  C2B</w:t>
      </w:r>
      <w:r w:rsidR="002F0FB6">
        <w:rPr>
          <w:b/>
          <w:i/>
        </w:rPr>
        <w:t xml:space="preserve"> </w:t>
      </w:r>
      <w:r w:rsidR="002F0FB6">
        <w:t>– práca, ...</w:t>
      </w:r>
    </w:p>
    <w:p w:rsidR="002F0FB6" w:rsidRDefault="002F0FB6">
      <w:pPr>
        <w:spacing w:after="200" w:line="276" w:lineRule="auto"/>
        <w:rPr>
          <w:b/>
          <w:i/>
        </w:rPr>
      </w:pPr>
      <w:r>
        <w:rPr>
          <w:b/>
          <w:i/>
        </w:rPr>
        <w:br w:type="page"/>
      </w:r>
    </w:p>
    <w:p w:rsidR="002F0FB6" w:rsidRDefault="002F0FB6" w:rsidP="0079277E">
      <w:pPr>
        <w:pStyle w:val="Nadpis1"/>
      </w:pPr>
      <w:r w:rsidRPr="002F0FB6">
        <w:lastRenderedPageBreak/>
        <w:t>Trhový mechanizmus</w:t>
      </w:r>
      <w:r>
        <w:t>:</w:t>
      </w:r>
    </w:p>
    <w:p w:rsidR="002F0FB6" w:rsidRPr="002F0FB6" w:rsidRDefault="002F0FB6" w:rsidP="002F0FB6">
      <w:pPr>
        <w:pStyle w:val="Odsekzoznamu"/>
        <w:numPr>
          <w:ilvl w:val="0"/>
          <w:numId w:val="8"/>
        </w:numPr>
        <w:rPr>
          <w:bCs/>
          <w:i/>
        </w:rPr>
      </w:pPr>
      <w:r w:rsidRPr="002F0FB6">
        <w:rPr>
          <w:bCs/>
          <w:u w:val="single"/>
        </w:rPr>
        <w:t>súhrn vzťahov a procesov</w:t>
      </w:r>
      <w:r w:rsidRPr="002F0FB6">
        <w:rPr>
          <w:bCs/>
        </w:rPr>
        <w:t xml:space="preserve"> pri realizácii tovarov, ktoré vedú ku koordinácii rozhodnutí na </w:t>
      </w:r>
      <w:r w:rsidRPr="002F0FB6">
        <w:rPr>
          <w:bCs/>
          <w:u w:val="single"/>
        </w:rPr>
        <w:t>strane ponuky</w:t>
      </w:r>
      <w:r w:rsidRPr="002F0FB6">
        <w:rPr>
          <w:bCs/>
        </w:rPr>
        <w:t xml:space="preserve"> (výroby) a na </w:t>
      </w:r>
      <w:r w:rsidRPr="002F0FB6">
        <w:rPr>
          <w:bCs/>
          <w:u w:val="single"/>
        </w:rPr>
        <w:t>strane dopytu</w:t>
      </w:r>
      <w:r w:rsidRPr="002F0FB6">
        <w:rPr>
          <w:bCs/>
        </w:rPr>
        <w:t xml:space="preserve"> (spotreby), pričom základným </w:t>
      </w:r>
      <w:r w:rsidRPr="002F0FB6">
        <w:rPr>
          <w:bCs/>
          <w:u w:val="single"/>
        </w:rPr>
        <w:t>nositeľom informácií je cena</w:t>
      </w:r>
      <w:r w:rsidRPr="002F0FB6">
        <w:rPr>
          <w:bCs/>
        </w:rPr>
        <w:t>.</w:t>
      </w:r>
    </w:p>
    <w:p w:rsidR="002F0FB6" w:rsidRPr="002F0FB6" w:rsidRDefault="002F0FB6" w:rsidP="002F0FB6">
      <w:pPr>
        <w:pStyle w:val="Odsekzoznamu"/>
        <w:numPr>
          <w:ilvl w:val="0"/>
          <w:numId w:val="8"/>
        </w:numPr>
        <w:rPr>
          <w:b/>
        </w:rPr>
      </w:pPr>
      <w:r w:rsidRPr="002F0FB6">
        <w:rPr>
          <w:b/>
          <w:bCs/>
        </w:rPr>
        <w:t>proces utvárania dopytu, ponuky, rovnovážnej ceny</w:t>
      </w:r>
    </w:p>
    <w:p w:rsidR="0073388B" w:rsidRDefault="0073388B" w:rsidP="0073388B"/>
    <w:p w:rsidR="002F0FB6" w:rsidRPr="002F0FB6" w:rsidRDefault="002F0FB6" w:rsidP="002F0FB6">
      <w:pPr>
        <w:rPr>
          <w:b/>
        </w:rPr>
      </w:pPr>
      <w:r w:rsidRPr="002F0FB6">
        <w:rPr>
          <w:b/>
        </w:rPr>
        <w:t>Prvky TM:</w:t>
      </w:r>
    </w:p>
    <w:p w:rsidR="002F0FB6" w:rsidRPr="002F0FB6" w:rsidRDefault="002F0FB6" w:rsidP="002F0FB6">
      <w:pPr>
        <w:pStyle w:val="Odsekzoznamu"/>
        <w:numPr>
          <w:ilvl w:val="0"/>
          <w:numId w:val="9"/>
        </w:numPr>
      </w:pPr>
      <w:r w:rsidRPr="002F0FB6">
        <w:t>trhové subjekty  - domácnosti, podniky, štát, zahraničie</w:t>
      </w:r>
    </w:p>
    <w:p w:rsidR="002F0FB6" w:rsidRPr="002F0FB6" w:rsidRDefault="002F0FB6" w:rsidP="002F0FB6">
      <w:pPr>
        <w:pStyle w:val="Odsekzoznamu"/>
        <w:numPr>
          <w:ilvl w:val="0"/>
          <w:numId w:val="9"/>
        </w:numPr>
      </w:pPr>
      <w:r w:rsidRPr="002F0FB6">
        <w:t>trhová konkurencia</w:t>
      </w:r>
    </w:p>
    <w:p w:rsidR="002F0FB6" w:rsidRPr="002F0FB6" w:rsidRDefault="002F0FB6" w:rsidP="002F0FB6">
      <w:pPr>
        <w:pStyle w:val="Odsekzoznamu"/>
        <w:numPr>
          <w:ilvl w:val="0"/>
          <w:numId w:val="9"/>
        </w:numPr>
      </w:pPr>
      <w:r w:rsidRPr="002F0FB6">
        <w:t xml:space="preserve">dopyt </w:t>
      </w:r>
    </w:p>
    <w:p w:rsidR="002F0FB6" w:rsidRPr="002F0FB6" w:rsidRDefault="002F0FB6" w:rsidP="002F0FB6">
      <w:pPr>
        <w:pStyle w:val="Odsekzoznamu"/>
        <w:numPr>
          <w:ilvl w:val="0"/>
          <w:numId w:val="9"/>
        </w:numPr>
      </w:pPr>
      <w:r w:rsidRPr="002F0FB6">
        <w:t>ponuka</w:t>
      </w:r>
    </w:p>
    <w:p w:rsidR="002F0FB6" w:rsidRDefault="002F0FB6" w:rsidP="002F0FB6">
      <w:pPr>
        <w:pStyle w:val="Odsekzoznamu"/>
        <w:numPr>
          <w:ilvl w:val="0"/>
          <w:numId w:val="9"/>
        </w:numPr>
      </w:pPr>
      <w:r w:rsidRPr="002F0FB6">
        <w:t>trhová cena</w:t>
      </w:r>
    </w:p>
    <w:p w:rsidR="002F0FB6" w:rsidRDefault="002F0FB6" w:rsidP="002F0FB6"/>
    <w:p w:rsidR="002F0FB6" w:rsidRDefault="005F6992" w:rsidP="002F0FB6">
      <w:r>
        <w:rPr>
          <w:noProof/>
        </w:rPr>
        <w:drawing>
          <wp:inline distT="0" distB="0" distL="0" distR="0">
            <wp:extent cx="3892992" cy="2965836"/>
            <wp:effectExtent l="1905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915" cy="296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77E" w:rsidRDefault="0079277E" w:rsidP="002F0FB6"/>
    <w:p w:rsidR="005F6992" w:rsidRDefault="0079277E" w:rsidP="002F0FB6">
      <w:r w:rsidRPr="0079277E">
        <w:rPr>
          <w:b/>
        </w:rPr>
        <w:t>Trhová konkurencia</w:t>
      </w:r>
      <w:r>
        <w:t xml:space="preserve"> - </w:t>
      </w:r>
      <w:r w:rsidRPr="0079277E">
        <w:t>je proces, v ktorom sa stretávajú rozličné trhové subjekty s diferencovanými záujmami a ich cieľom je dosiahnuť nejakú hmotnú výhodu</w:t>
      </w:r>
    </w:p>
    <w:p w:rsidR="0079277E" w:rsidRDefault="0079277E" w:rsidP="002F0FB6"/>
    <w:p w:rsidR="0079277E" w:rsidRDefault="0079277E" w:rsidP="0079277E">
      <w:pPr>
        <w:pStyle w:val="Nadpis1"/>
      </w:pPr>
      <w:r w:rsidRPr="0079277E">
        <w:t xml:space="preserve">Typy konkurencie: </w:t>
      </w:r>
    </w:p>
    <w:p w:rsidR="00CC0ECA" w:rsidRPr="00CC0ECA" w:rsidRDefault="00CC0ECA" w:rsidP="00CC0ECA"/>
    <w:p w:rsidR="0032111F" w:rsidRPr="0079277E" w:rsidRDefault="0032111F" w:rsidP="0079277E">
      <w:r w:rsidRPr="0079277E">
        <w:rPr>
          <w:b/>
          <w:bCs/>
        </w:rPr>
        <w:t>Podľa trhových subjektov:</w:t>
      </w:r>
    </w:p>
    <w:p w:rsidR="0032111F" w:rsidRPr="0079277E" w:rsidRDefault="0032111F" w:rsidP="0079277E">
      <w:pPr>
        <w:pStyle w:val="Odsekzoznamu"/>
        <w:numPr>
          <w:ilvl w:val="0"/>
          <w:numId w:val="13"/>
        </w:numPr>
        <w:spacing w:after="0"/>
      </w:pPr>
      <w:r w:rsidRPr="0079277E">
        <w:rPr>
          <w:b/>
          <w:bCs/>
        </w:rPr>
        <w:t>konkurencia medzi ponukou a</w:t>
      </w:r>
      <w:r w:rsidR="0079277E">
        <w:rPr>
          <w:b/>
          <w:bCs/>
        </w:rPr>
        <w:t> </w:t>
      </w:r>
      <w:r w:rsidRPr="0079277E">
        <w:rPr>
          <w:b/>
          <w:bCs/>
        </w:rPr>
        <w:t>dopytom</w:t>
      </w:r>
      <w:r w:rsidR="0079277E">
        <w:rPr>
          <w:bCs/>
        </w:rPr>
        <w:t xml:space="preserve"> – Podnik chce predať draho, domácnosť chce lacno</w:t>
      </w:r>
    </w:p>
    <w:p w:rsidR="0032111F" w:rsidRPr="0079277E" w:rsidRDefault="0032111F" w:rsidP="0079277E">
      <w:pPr>
        <w:pStyle w:val="Odsekzoznamu"/>
        <w:numPr>
          <w:ilvl w:val="0"/>
          <w:numId w:val="13"/>
        </w:numPr>
        <w:spacing w:after="0"/>
      </w:pPr>
      <w:r w:rsidRPr="0079277E">
        <w:rPr>
          <w:b/>
          <w:bCs/>
        </w:rPr>
        <w:t xml:space="preserve">konkurencia na strane ponuky </w:t>
      </w:r>
      <w:r w:rsidRPr="0079277E">
        <w:t>(medzi výrobcami)</w:t>
      </w:r>
    </w:p>
    <w:p w:rsidR="0032111F" w:rsidRPr="0079277E" w:rsidRDefault="0079277E" w:rsidP="0079277E">
      <w:pPr>
        <w:pStyle w:val="Odsekzoznamu"/>
        <w:numPr>
          <w:ilvl w:val="1"/>
          <w:numId w:val="13"/>
        </w:numPr>
        <w:spacing w:after="0"/>
      </w:pPr>
      <w:r>
        <w:t> </w:t>
      </w:r>
      <w:r w:rsidR="0032111F" w:rsidRPr="0079277E">
        <w:t>cenová</w:t>
      </w:r>
      <w:r>
        <w:t xml:space="preserve"> – kto ponúkne lepšiu cenu</w:t>
      </w:r>
    </w:p>
    <w:p w:rsidR="0079277E" w:rsidRDefault="0032111F" w:rsidP="0079277E">
      <w:pPr>
        <w:pStyle w:val="Odsekzoznamu"/>
        <w:numPr>
          <w:ilvl w:val="1"/>
          <w:numId w:val="13"/>
        </w:numPr>
        <w:spacing w:after="0"/>
      </w:pPr>
      <w:r w:rsidRPr="0079277E">
        <w:t xml:space="preserve">necenová </w:t>
      </w:r>
      <w:r w:rsidR="0079277E">
        <w:t>– kvalita, služby, reklama, záruka, servis, ...</w:t>
      </w:r>
    </w:p>
    <w:p w:rsidR="0079277E" w:rsidRDefault="0079277E" w:rsidP="0079277E">
      <w:pPr>
        <w:pStyle w:val="Odsekzoznamu"/>
        <w:numPr>
          <w:ilvl w:val="0"/>
          <w:numId w:val="13"/>
        </w:numPr>
        <w:spacing w:after="0"/>
      </w:pPr>
      <w:r w:rsidRPr="0079277E">
        <w:rPr>
          <w:b/>
          <w:bCs/>
        </w:rPr>
        <w:t>Konkurencia na strane dopytu</w:t>
      </w:r>
      <w:r w:rsidRPr="0079277E">
        <w:t xml:space="preserve"> (medzi spotrebiteľmi)</w:t>
      </w:r>
      <w:r>
        <w:t xml:space="preserve"> – keď je nedostatkový tovar, aukcie, ...</w:t>
      </w:r>
    </w:p>
    <w:p w:rsidR="00012123" w:rsidRDefault="0001212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012123" w:rsidRPr="00012123" w:rsidRDefault="00012123" w:rsidP="00012123">
      <w:pPr>
        <w:rPr>
          <w:b/>
        </w:rPr>
      </w:pPr>
      <w:r w:rsidRPr="00012123">
        <w:rPr>
          <w:b/>
        </w:rPr>
        <w:lastRenderedPageBreak/>
        <w:t>Podľa počtu účastníkov trhu:</w:t>
      </w:r>
    </w:p>
    <w:p w:rsidR="00012123" w:rsidRPr="00012123" w:rsidRDefault="00012123" w:rsidP="00012123">
      <w:pPr>
        <w:pStyle w:val="Odsekzoznamu"/>
        <w:numPr>
          <w:ilvl w:val="0"/>
          <w:numId w:val="15"/>
        </w:numPr>
        <w:spacing w:after="0"/>
      </w:pPr>
      <w:r w:rsidRPr="00012123">
        <w:rPr>
          <w:b/>
          <w:bCs/>
        </w:rPr>
        <w:t>dokonalá konkurencia</w:t>
      </w:r>
      <w:r w:rsidRPr="00012123">
        <w:t xml:space="preserve"> – veľké množstvo predávajúcich aj kupujúcich </w:t>
      </w:r>
    </w:p>
    <w:p w:rsidR="0032111F" w:rsidRPr="00012123" w:rsidRDefault="0032111F" w:rsidP="00012123">
      <w:pPr>
        <w:numPr>
          <w:ilvl w:val="0"/>
          <w:numId w:val="15"/>
        </w:numPr>
        <w:spacing w:after="0"/>
      </w:pPr>
      <w:r w:rsidRPr="00012123">
        <w:rPr>
          <w:b/>
          <w:bCs/>
        </w:rPr>
        <w:t>nedokonalá K</w:t>
      </w:r>
      <w:r w:rsidRPr="00012123">
        <w:t xml:space="preserve"> – možnosť ovplyvňovať cenu</w:t>
      </w:r>
    </w:p>
    <w:p w:rsidR="00012123" w:rsidRPr="00012123" w:rsidRDefault="00012123" w:rsidP="00012123">
      <w:pPr>
        <w:pStyle w:val="Odsekzoznamu"/>
        <w:numPr>
          <w:ilvl w:val="1"/>
          <w:numId w:val="15"/>
        </w:numPr>
        <w:spacing w:after="0"/>
      </w:pPr>
      <w:r w:rsidRPr="00012123">
        <w:rPr>
          <w:b/>
          <w:bCs/>
        </w:rPr>
        <w:t xml:space="preserve">monopol </w:t>
      </w:r>
      <w:r w:rsidRPr="00012123">
        <w:t>–</w:t>
      </w:r>
      <w:r w:rsidRPr="00012123">
        <w:rPr>
          <w:b/>
          <w:bCs/>
        </w:rPr>
        <w:t xml:space="preserve"> </w:t>
      </w:r>
      <w:r w:rsidRPr="00012123">
        <w:t>jediný výrobca homogénneho výrobku</w:t>
      </w:r>
    </w:p>
    <w:p w:rsidR="00012123" w:rsidRPr="00012123" w:rsidRDefault="00012123" w:rsidP="00012123">
      <w:pPr>
        <w:pStyle w:val="Odsekzoznamu"/>
        <w:numPr>
          <w:ilvl w:val="1"/>
          <w:numId w:val="15"/>
        </w:numPr>
        <w:spacing w:after="0"/>
      </w:pPr>
      <w:proofErr w:type="spellStart"/>
      <w:r w:rsidRPr="00012123">
        <w:rPr>
          <w:b/>
          <w:bCs/>
        </w:rPr>
        <w:t>oligopol</w:t>
      </w:r>
      <w:proofErr w:type="spellEnd"/>
      <w:r w:rsidRPr="00012123">
        <w:rPr>
          <w:b/>
          <w:bCs/>
        </w:rPr>
        <w:t xml:space="preserve"> </w:t>
      </w:r>
      <w:r w:rsidRPr="00012123">
        <w:t xml:space="preserve">– malý počet výrobcov </w:t>
      </w:r>
    </w:p>
    <w:p w:rsidR="00012123" w:rsidRPr="00012123" w:rsidRDefault="00012123" w:rsidP="00012123">
      <w:pPr>
        <w:pStyle w:val="Odsekzoznamu"/>
        <w:numPr>
          <w:ilvl w:val="1"/>
          <w:numId w:val="15"/>
        </w:numPr>
        <w:spacing w:after="0"/>
      </w:pPr>
      <w:r w:rsidRPr="00012123">
        <w:rPr>
          <w:b/>
          <w:bCs/>
        </w:rPr>
        <w:t>monopolistická K</w:t>
      </w:r>
      <w:r w:rsidRPr="00012123">
        <w:t xml:space="preserve"> – veľa výrobcov vyrába diferencovaný výrobok alebo službu</w:t>
      </w:r>
    </w:p>
    <w:p w:rsidR="00012123" w:rsidRDefault="00012123" w:rsidP="00012123">
      <w:pPr>
        <w:pStyle w:val="Odsekzoznamu"/>
        <w:numPr>
          <w:ilvl w:val="1"/>
          <w:numId w:val="15"/>
        </w:numPr>
        <w:spacing w:after="0"/>
      </w:pPr>
      <w:proofErr w:type="spellStart"/>
      <w:r w:rsidRPr="00012123">
        <w:rPr>
          <w:b/>
          <w:bCs/>
        </w:rPr>
        <w:t>monopson</w:t>
      </w:r>
      <w:proofErr w:type="spellEnd"/>
      <w:r w:rsidRPr="00012123">
        <w:t xml:space="preserve"> – jediný spotrebiteľ  </w:t>
      </w:r>
    </w:p>
    <w:p w:rsidR="00012123" w:rsidRPr="00012123" w:rsidRDefault="00012123" w:rsidP="00012123">
      <w:pPr>
        <w:spacing w:after="0"/>
      </w:pPr>
    </w:p>
    <w:p w:rsidR="00B71141" w:rsidRPr="00B71141" w:rsidRDefault="00012123" w:rsidP="00B71141">
      <w:pPr>
        <w:pStyle w:val="Nadpis1"/>
      </w:pPr>
      <w:r w:rsidRPr="00012123">
        <w:t>Trh statkov</w:t>
      </w:r>
    </w:p>
    <w:p w:rsidR="00B71141" w:rsidRPr="008D560F" w:rsidRDefault="00012123" w:rsidP="00012123">
      <w:pPr>
        <w:rPr>
          <w:u w:val="single"/>
        </w:rPr>
      </w:pPr>
      <w:r w:rsidRPr="00012123">
        <w:rPr>
          <w:b/>
        </w:rPr>
        <w:t>Dopyt (</w:t>
      </w:r>
      <w:proofErr w:type="spellStart"/>
      <w:r w:rsidRPr="00012123">
        <w:rPr>
          <w:b/>
        </w:rPr>
        <w:t>demand</w:t>
      </w:r>
      <w:proofErr w:type="spellEnd"/>
      <w:r w:rsidRPr="00012123">
        <w:rPr>
          <w:b/>
        </w:rPr>
        <w:t xml:space="preserve"> – D)</w:t>
      </w:r>
      <w:r>
        <w:t xml:space="preserve"> </w:t>
      </w:r>
      <w:r w:rsidRPr="008D560F">
        <w:rPr>
          <w:u w:val="single"/>
        </w:rPr>
        <w:t>- množstvo S a S, ktoré sú kupujúci ochotní a schopní zakúpiť pri danej cene</w:t>
      </w:r>
    </w:p>
    <w:p w:rsidR="00012123" w:rsidRDefault="00012123" w:rsidP="00012123">
      <w:pPr>
        <w:rPr>
          <w:rFonts w:ascii="Calibri" w:hAnsi="Calibri" w:cs="Calibri"/>
        </w:rPr>
      </w:pPr>
      <w:r w:rsidRPr="00012123">
        <w:rPr>
          <w:rFonts w:ascii="Calibri" w:hAnsi="Calibri" w:cs="Calibri"/>
          <w:b/>
        </w:rPr>
        <w:t>Zákon klesajúceho dopytu</w:t>
      </w:r>
      <w:r w:rsidRPr="00012123">
        <w:rPr>
          <w:rFonts w:ascii="Calibri" w:hAnsi="Calibri" w:cs="Calibri"/>
        </w:rPr>
        <w:t xml:space="preserve"> = s rastom ceny požadované množstvo klesá</w:t>
      </w:r>
    </w:p>
    <w:p w:rsidR="00B71141" w:rsidRDefault="00B71141" w:rsidP="00012123">
      <w:pPr>
        <w:rPr>
          <w:rFonts w:ascii="Calibri" w:hAnsi="Calibri" w:cs="Calibri"/>
        </w:rPr>
      </w:pPr>
    </w:p>
    <w:p w:rsidR="00012123" w:rsidRDefault="00012123" w:rsidP="00012123">
      <w:r>
        <w:rPr>
          <w:noProof/>
        </w:rPr>
        <w:drawing>
          <wp:inline distT="0" distB="0" distL="0" distR="0">
            <wp:extent cx="3906927" cy="1685677"/>
            <wp:effectExtent l="19050" t="0" r="0" b="0"/>
            <wp:docPr id="52" name="Obrázo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309" cy="168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23" w:rsidRDefault="00012123" w:rsidP="00012123">
      <w:r w:rsidRPr="00CC0ECA">
        <w:rPr>
          <w:b/>
          <w:i/>
        </w:rPr>
        <w:t>Normáln</w:t>
      </w:r>
      <w:r w:rsidR="00CC0ECA">
        <w:rPr>
          <w:b/>
          <w:i/>
        </w:rPr>
        <w:t>a</w:t>
      </w:r>
      <w:r>
        <w:t xml:space="preserve"> </w:t>
      </w:r>
      <w:r w:rsidR="00CC0ECA">
        <w:t>–</w:t>
      </w:r>
      <w:r>
        <w:t xml:space="preserve"> </w:t>
      </w:r>
      <w:r w:rsidR="00CC0ECA">
        <w:t>S rastúcou cenou kupujem menej.</w:t>
      </w:r>
    </w:p>
    <w:p w:rsidR="00CC0ECA" w:rsidRDefault="00CC0ECA" w:rsidP="00012123">
      <w:r w:rsidRPr="00CC0ECA">
        <w:rPr>
          <w:b/>
          <w:i/>
        </w:rPr>
        <w:t>Abnormáln</w:t>
      </w:r>
      <w:r>
        <w:rPr>
          <w:b/>
          <w:i/>
        </w:rPr>
        <w:t>a</w:t>
      </w:r>
      <w:r>
        <w:t xml:space="preserve"> – Čím je vyššia cena, tým ho kupujeme viac. </w:t>
      </w:r>
      <w:r w:rsidRPr="00CC0ECA">
        <w:rPr>
          <w:i/>
        </w:rPr>
        <w:t>Inflácia alebo luxusné statky</w:t>
      </w:r>
      <w:r>
        <w:t>.</w:t>
      </w:r>
    </w:p>
    <w:p w:rsidR="00CC0ECA" w:rsidRDefault="00CC0ECA" w:rsidP="00012123"/>
    <w:p w:rsidR="00CC0ECA" w:rsidRDefault="00CC0ECA" w:rsidP="00CC0ECA">
      <w:pPr>
        <w:pStyle w:val="Nadpis1"/>
      </w:pPr>
      <w:r w:rsidRPr="00CC0ECA">
        <w:t>Individuálny dopyt domácností</w:t>
      </w:r>
    </w:p>
    <w:p w:rsidR="00CC0ECA" w:rsidRPr="00CC0ECA" w:rsidRDefault="00CC0ECA" w:rsidP="00CC0ECA">
      <w:pPr>
        <w:rPr>
          <w:b/>
          <w:i/>
        </w:rPr>
      </w:pPr>
      <w:r w:rsidRPr="00CC0ECA">
        <w:rPr>
          <w:b/>
          <w:i/>
        </w:rPr>
        <w:t>D jediného kupujúceho alebo D po produkcii jediného výrobcu</w:t>
      </w:r>
    </w:p>
    <w:p w:rsidR="00CC0ECA" w:rsidRDefault="00CC0ECA" w:rsidP="00CC0ECA">
      <w:r w:rsidRPr="00CC0ECA">
        <w:t>- týka sa statkov každodennej spotreby = statky s kontinuálnou spotrebou</w:t>
      </w:r>
    </w:p>
    <w:p w:rsidR="00CC0ECA" w:rsidRDefault="00CC0ECA" w:rsidP="00CC0ECA">
      <w:pPr>
        <w:rPr>
          <w:b/>
          <w:bCs/>
        </w:rPr>
      </w:pPr>
      <w:r w:rsidRPr="00CC0ECA">
        <w:rPr>
          <w:b/>
          <w:bCs/>
        </w:rPr>
        <w:t xml:space="preserve">q </w:t>
      </w:r>
      <w:r w:rsidRPr="00CC0ECA">
        <w:rPr>
          <w:b/>
          <w:bCs/>
          <w:vertAlign w:val="superscript"/>
        </w:rPr>
        <w:t xml:space="preserve">d </w:t>
      </w:r>
      <w:r w:rsidRPr="00CC0ECA">
        <w:rPr>
          <w:b/>
          <w:bCs/>
          <w:vertAlign w:val="subscript"/>
        </w:rPr>
        <w:t>x/t</w:t>
      </w:r>
      <w:r w:rsidRPr="00CC0ECA">
        <w:rPr>
          <w:b/>
          <w:bCs/>
        </w:rPr>
        <w:t xml:space="preserve">  =  f ( </w:t>
      </w:r>
      <w:proofErr w:type="spellStart"/>
      <w:r w:rsidRPr="00CC0ECA">
        <w:rPr>
          <w:b/>
          <w:bCs/>
        </w:rPr>
        <w:t>p</w:t>
      </w:r>
      <w:r w:rsidRPr="00CC0ECA">
        <w:rPr>
          <w:b/>
          <w:bCs/>
          <w:vertAlign w:val="subscript"/>
        </w:rPr>
        <w:t>x</w:t>
      </w:r>
      <w:proofErr w:type="spellEnd"/>
      <w:r w:rsidRPr="00CC0ECA">
        <w:rPr>
          <w:b/>
          <w:bCs/>
        </w:rPr>
        <w:t xml:space="preserve"> , p</w:t>
      </w:r>
      <w:r w:rsidRPr="00CC0ECA">
        <w:rPr>
          <w:b/>
          <w:bCs/>
          <w:vertAlign w:val="subscript"/>
        </w:rPr>
        <w:t>rs</w:t>
      </w:r>
      <w:r w:rsidRPr="00CC0ECA">
        <w:rPr>
          <w:b/>
          <w:bCs/>
        </w:rPr>
        <w:t>, y, u, w, z )</w:t>
      </w:r>
    </w:p>
    <w:p w:rsidR="00CC0ECA" w:rsidRDefault="00CC0ECA" w:rsidP="00CC0ECA">
      <w:pPr>
        <w:rPr>
          <w:bCs/>
        </w:rPr>
      </w:pPr>
      <w:proofErr w:type="spellStart"/>
      <w:r w:rsidRPr="00CC0ECA">
        <w:rPr>
          <w:b/>
          <w:bCs/>
        </w:rPr>
        <w:t>p</w:t>
      </w:r>
      <w:r w:rsidRPr="00CC0ECA">
        <w:rPr>
          <w:b/>
          <w:bCs/>
          <w:vertAlign w:val="subscript"/>
        </w:rPr>
        <w:t>x</w:t>
      </w:r>
      <w:proofErr w:type="spellEnd"/>
      <w:r>
        <w:rPr>
          <w:b/>
          <w:bCs/>
        </w:rPr>
        <w:t xml:space="preserve"> – </w:t>
      </w:r>
      <w:r>
        <w:rPr>
          <w:bCs/>
        </w:rPr>
        <w:t xml:space="preserve">nezávislá premenná ... cena daného statku x. Spôsobuje zmenu v dopytovanom </w:t>
      </w:r>
      <w:r w:rsidR="008D560F">
        <w:rPr>
          <w:bCs/>
        </w:rPr>
        <w:t>množstve</w:t>
      </w:r>
      <w:r>
        <w:rPr>
          <w:bCs/>
        </w:rPr>
        <w:t>.</w:t>
      </w:r>
    </w:p>
    <w:p w:rsidR="00CC0ECA" w:rsidRDefault="00CC0ECA" w:rsidP="00CC0ECA">
      <w:pPr>
        <w:rPr>
          <w:bCs/>
        </w:rPr>
      </w:pPr>
      <w:r w:rsidRPr="00CC0ECA">
        <w:rPr>
          <w:b/>
          <w:bCs/>
        </w:rPr>
        <w:t>p</w:t>
      </w:r>
      <w:r w:rsidRPr="00CC0ECA">
        <w:rPr>
          <w:b/>
          <w:bCs/>
          <w:vertAlign w:val="subscript"/>
        </w:rPr>
        <w:t>rs</w:t>
      </w:r>
      <w:r>
        <w:rPr>
          <w:bCs/>
        </w:rPr>
        <w:t xml:space="preserve"> – ceny relatívnych statkov</w:t>
      </w:r>
    </w:p>
    <w:p w:rsidR="00CC0ECA" w:rsidRPr="00CC0ECA" w:rsidRDefault="00CC0ECA" w:rsidP="00CC0ECA">
      <w:pPr>
        <w:pStyle w:val="Odsekzoznamu"/>
        <w:numPr>
          <w:ilvl w:val="0"/>
          <w:numId w:val="16"/>
        </w:numPr>
      </w:pPr>
      <w:r w:rsidRPr="00CC0ECA">
        <w:t xml:space="preserve">substitučné statky = v spotrebe sa  nahrádzajú </w:t>
      </w:r>
    </w:p>
    <w:p w:rsidR="00CC0ECA" w:rsidRPr="00CC0ECA" w:rsidRDefault="00CC0ECA" w:rsidP="00CC0ECA">
      <w:pPr>
        <w:pStyle w:val="Odsekzoznamu"/>
        <w:numPr>
          <w:ilvl w:val="0"/>
          <w:numId w:val="16"/>
        </w:numPr>
      </w:pPr>
      <w:r w:rsidRPr="00CC0ECA">
        <w:t>komplementy = v spotrebe sa dopĺňajú</w:t>
      </w:r>
    </w:p>
    <w:p w:rsidR="00CC0ECA" w:rsidRDefault="00CC0ECA" w:rsidP="00CC0ECA">
      <w:pPr>
        <w:pStyle w:val="Odsekzoznamu"/>
        <w:numPr>
          <w:ilvl w:val="0"/>
          <w:numId w:val="16"/>
        </w:numPr>
      </w:pPr>
      <w:r w:rsidRPr="00CC0ECA">
        <w:t>indiferentné statky = pri tvorbe dopytu sa vzájomne  neovplyvňujú</w:t>
      </w:r>
    </w:p>
    <w:p w:rsidR="00CC0ECA" w:rsidRPr="00CC0ECA" w:rsidRDefault="00CC0ECA" w:rsidP="00CC0ECA">
      <w:pPr>
        <w:rPr>
          <w:b/>
        </w:rPr>
      </w:pPr>
      <w:r w:rsidRPr="00CC0ECA">
        <w:rPr>
          <w:b/>
        </w:rPr>
        <w:t>Ostatné:</w:t>
      </w:r>
    </w:p>
    <w:p w:rsidR="00CC0ECA" w:rsidRPr="00CC0ECA" w:rsidRDefault="00CC0ECA" w:rsidP="00CC0ECA">
      <w:pPr>
        <w:numPr>
          <w:ilvl w:val="0"/>
          <w:numId w:val="16"/>
        </w:numPr>
      </w:pPr>
      <w:r w:rsidRPr="00CC0ECA">
        <w:rPr>
          <w:b/>
          <w:bCs/>
        </w:rPr>
        <w:t xml:space="preserve">y </w:t>
      </w:r>
      <w:r w:rsidRPr="00CC0ECA">
        <w:t>(</w:t>
      </w:r>
      <w:proofErr w:type="spellStart"/>
      <w:r w:rsidRPr="00CC0ECA">
        <w:rPr>
          <w:i/>
          <w:iCs/>
        </w:rPr>
        <w:t>income</w:t>
      </w:r>
      <w:proofErr w:type="spellEnd"/>
      <w:r w:rsidRPr="00CC0ECA">
        <w:t>). . .</w:t>
      </w:r>
      <w:r w:rsidRPr="00CC0ECA">
        <w:rPr>
          <w:b/>
          <w:bCs/>
        </w:rPr>
        <w:t xml:space="preserve">   </w:t>
      </w:r>
      <w:r w:rsidRPr="00CC0ECA">
        <w:t xml:space="preserve">príjem domácností </w:t>
      </w:r>
    </w:p>
    <w:p w:rsidR="00CC0ECA" w:rsidRPr="00CC0ECA" w:rsidRDefault="00CC0ECA" w:rsidP="00CC0ECA">
      <w:pPr>
        <w:numPr>
          <w:ilvl w:val="0"/>
          <w:numId w:val="16"/>
        </w:numPr>
      </w:pPr>
      <w:r w:rsidRPr="00CC0ECA">
        <w:rPr>
          <w:b/>
          <w:bCs/>
        </w:rPr>
        <w:t>u</w:t>
      </w:r>
      <w:r w:rsidRPr="00CC0ECA">
        <w:t xml:space="preserve"> (</w:t>
      </w:r>
      <w:r w:rsidRPr="00CC0ECA">
        <w:rPr>
          <w:i/>
          <w:iCs/>
        </w:rPr>
        <w:t>utility</w:t>
      </w:r>
      <w:r w:rsidRPr="00CC0ECA">
        <w:t xml:space="preserve">). . . . .   úžitkovosť </w:t>
      </w:r>
    </w:p>
    <w:p w:rsidR="00CC0ECA" w:rsidRPr="00CC0ECA" w:rsidRDefault="00CC0ECA" w:rsidP="00CC0ECA">
      <w:pPr>
        <w:numPr>
          <w:ilvl w:val="0"/>
          <w:numId w:val="16"/>
        </w:numPr>
      </w:pPr>
      <w:r w:rsidRPr="00CC0ECA">
        <w:rPr>
          <w:b/>
          <w:bCs/>
        </w:rPr>
        <w:t xml:space="preserve">w </w:t>
      </w:r>
      <w:r w:rsidRPr="00CC0ECA">
        <w:t>(</w:t>
      </w:r>
      <w:proofErr w:type="spellStart"/>
      <w:r w:rsidRPr="00CC0ECA">
        <w:rPr>
          <w:i/>
          <w:iCs/>
        </w:rPr>
        <w:t>wealth</w:t>
      </w:r>
      <w:proofErr w:type="spellEnd"/>
      <w:r w:rsidRPr="00CC0ECA">
        <w:t xml:space="preserve">) . . .   bohatstvo domácností </w:t>
      </w:r>
    </w:p>
    <w:p w:rsidR="00CC0ECA" w:rsidRPr="00CC0ECA" w:rsidRDefault="00CC0ECA" w:rsidP="00CC0ECA">
      <w:pPr>
        <w:numPr>
          <w:ilvl w:val="0"/>
          <w:numId w:val="16"/>
        </w:numPr>
      </w:pPr>
      <w:r w:rsidRPr="00CC0ECA">
        <w:rPr>
          <w:b/>
          <w:bCs/>
        </w:rPr>
        <w:t>z</w:t>
      </w:r>
      <w:r w:rsidRPr="00CC0ECA">
        <w:t xml:space="preserve"> . . . . ďalšie faktory</w:t>
      </w:r>
      <w:r w:rsidRPr="00CC0ECA">
        <w:rPr>
          <w:b/>
          <w:bCs/>
        </w:rPr>
        <w:t xml:space="preserve"> </w:t>
      </w:r>
    </w:p>
    <w:p w:rsidR="00CC0ECA" w:rsidRDefault="00CC0ECA" w:rsidP="00CC0ECA">
      <w:r>
        <w:t>O</w:t>
      </w:r>
      <w:r w:rsidRPr="00CC0ECA">
        <w:t>statné faktory – spôsobujú zmenu  v </w:t>
      </w:r>
      <w:r w:rsidRPr="00CC0ECA">
        <w:rPr>
          <w:u w:val="single"/>
        </w:rPr>
        <w:t>celkovom dopyte</w:t>
      </w:r>
      <w:r w:rsidRPr="00CC0ECA">
        <w:t xml:space="preserve">  </w:t>
      </w:r>
      <w:r w:rsidRPr="00CC0ECA">
        <w:sym w:font="Symbol" w:char="00DE"/>
      </w:r>
      <w:r w:rsidRPr="00CC0ECA">
        <w:t xml:space="preserve">  posun </w:t>
      </w:r>
      <w:r w:rsidRPr="00CC0ECA">
        <w:rPr>
          <w:u w:val="single"/>
        </w:rPr>
        <w:t>celej krivky</w:t>
      </w:r>
      <w:r w:rsidRPr="00CC0ECA">
        <w:t xml:space="preserve"> D doľava alebo doprava !!!</w:t>
      </w:r>
    </w:p>
    <w:p w:rsidR="008D560F" w:rsidRPr="00B71141" w:rsidRDefault="008D560F" w:rsidP="00CC0ECA">
      <w:pPr>
        <w:rPr>
          <w:bCs/>
          <w:i/>
        </w:rPr>
      </w:pPr>
      <w:proofErr w:type="spellStart"/>
      <w:r w:rsidRPr="00B71141">
        <w:rPr>
          <w:b/>
          <w:bCs/>
          <w:i/>
        </w:rPr>
        <w:lastRenderedPageBreak/>
        <w:t>p</w:t>
      </w:r>
      <w:r w:rsidRPr="00B71141">
        <w:rPr>
          <w:b/>
          <w:bCs/>
          <w:i/>
          <w:vertAlign w:val="subscript"/>
        </w:rPr>
        <w:t>x</w:t>
      </w:r>
      <w:proofErr w:type="spellEnd"/>
      <w:r w:rsidRPr="00B71141">
        <w:rPr>
          <w:bCs/>
          <w:i/>
        </w:rPr>
        <w:t xml:space="preserve"> – vzrastie cena chleba → </w:t>
      </w:r>
      <w:r w:rsidRPr="00B71141">
        <w:rPr>
          <w:b/>
          <w:bCs/>
          <w:i/>
        </w:rPr>
        <w:t xml:space="preserve">q </w:t>
      </w:r>
      <w:r w:rsidRPr="00B71141">
        <w:rPr>
          <w:b/>
          <w:bCs/>
          <w:i/>
          <w:vertAlign w:val="superscript"/>
        </w:rPr>
        <w:t xml:space="preserve">d </w:t>
      </w:r>
      <w:r w:rsidRPr="00B71141">
        <w:rPr>
          <w:b/>
          <w:bCs/>
          <w:i/>
          <w:vertAlign w:val="subscript"/>
        </w:rPr>
        <w:t>x/t</w:t>
      </w:r>
      <w:r w:rsidRPr="00B71141">
        <w:rPr>
          <w:b/>
          <w:bCs/>
          <w:i/>
        </w:rPr>
        <w:t xml:space="preserve">  </w:t>
      </w:r>
      <w:r w:rsidRPr="00B71141">
        <w:rPr>
          <w:bCs/>
          <w:i/>
        </w:rPr>
        <w:t>- klesne dopytované množstvo chleba – mení krivku</w:t>
      </w:r>
    </w:p>
    <w:p w:rsidR="008D560F" w:rsidRPr="00B71141" w:rsidRDefault="008D560F" w:rsidP="00CC0ECA">
      <w:pPr>
        <w:rPr>
          <w:bCs/>
          <w:i/>
        </w:rPr>
      </w:pPr>
      <w:r w:rsidRPr="00B71141">
        <w:rPr>
          <w:b/>
          <w:bCs/>
          <w:i/>
        </w:rPr>
        <w:t>p</w:t>
      </w:r>
      <w:r w:rsidRPr="00B71141">
        <w:rPr>
          <w:b/>
          <w:bCs/>
          <w:i/>
          <w:vertAlign w:val="subscript"/>
        </w:rPr>
        <w:t>rs</w:t>
      </w:r>
      <w:r w:rsidRPr="00B71141">
        <w:rPr>
          <w:bCs/>
          <w:i/>
        </w:rPr>
        <w:t xml:space="preserve"> – vzrastie cena rožkov → </w:t>
      </w:r>
      <w:r w:rsidRPr="00B71141">
        <w:rPr>
          <w:b/>
          <w:bCs/>
          <w:i/>
        </w:rPr>
        <w:t xml:space="preserve">q </w:t>
      </w:r>
      <w:r w:rsidRPr="00B71141">
        <w:rPr>
          <w:b/>
          <w:bCs/>
          <w:i/>
          <w:vertAlign w:val="superscript"/>
        </w:rPr>
        <w:t xml:space="preserve">d </w:t>
      </w:r>
      <w:r w:rsidRPr="00B71141">
        <w:rPr>
          <w:b/>
          <w:bCs/>
          <w:i/>
          <w:vertAlign w:val="subscript"/>
        </w:rPr>
        <w:t>x/t</w:t>
      </w:r>
      <w:r w:rsidRPr="00B71141">
        <w:rPr>
          <w:b/>
          <w:bCs/>
          <w:i/>
        </w:rPr>
        <w:t xml:space="preserve">  </w:t>
      </w:r>
      <w:r w:rsidRPr="00B71141">
        <w:rPr>
          <w:bCs/>
          <w:i/>
        </w:rPr>
        <w:t>- vzrastie dopytované množstvo chleba – posúva P/L</w:t>
      </w:r>
    </w:p>
    <w:p w:rsidR="008D560F" w:rsidRPr="00B71141" w:rsidRDefault="008D560F" w:rsidP="00CC0ECA">
      <w:pPr>
        <w:rPr>
          <w:bCs/>
          <w:i/>
        </w:rPr>
      </w:pPr>
      <w:r w:rsidRPr="00B71141">
        <w:rPr>
          <w:b/>
          <w:bCs/>
          <w:i/>
        </w:rPr>
        <w:t>y</w:t>
      </w:r>
      <w:r w:rsidRPr="00B71141">
        <w:rPr>
          <w:bCs/>
          <w:i/>
        </w:rPr>
        <w:t xml:space="preserve"> – vzrastie príjem domácností → </w:t>
      </w:r>
      <w:r w:rsidRPr="00B71141">
        <w:rPr>
          <w:b/>
          <w:bCs/>
          <w:i/>
        </w:rPr>
        <w:t xml:space="preserve">q </w:t>
      </w:r>
      <w:r w:rsidRPr="00B71141">
        <w:rPr>
          <w:b/>
          <w:bCs/>
          <w:i/>
          <w:vertAlign w:val="superscript"/>
        </w:rPr>
        <w:t xml:space="preserve">d </w:t>
      </w:r>
      <w:r w:rsidRPr="00B71141">
        <w:rPr>
          <w:b/>
          <w:bCs/>
          <w:i/>
          <w:vertAlign w:val="subscript"/>
        </w:rPr>
        <w:t>x/t</w:t>
      </w:r>
      <w:r w:rsidRPr="00B71141">
        <w:rPr>
          <w:b/>
          <w:bCs/>
          <w:i/>
        </w:rPr>
        <w:t xml:space="preserve">  </w:t>
      </w:r>
      <w:r w:rsidRPr="00B71141">
        <w:rPr>
          <w:bCs/>
          <w:i/>
        </w:rPr>
        <w:t>- vzrastie dopyt po chlebe – posúva P/L</w:t>
      </w:r>
    </w:p>
    <w:p w:rsidR="008D560F" w:rsidRPr="00B71141" w:rsidRDefault="008D560F" w:rsidP="00CC0ECA">
      <w:pPr>
        <w:rPr>
          <w:bCs/>
          <w:i/>
        </w:rPr>
      </w:pPr>
      <w:r w:rsidRPr="00B71141">
        <w:rPr>
          <w:b/>
          <w:bCs/>
          <w:i/>
        </w:rPr>
        <w:t xml:space="preserve">u </w:t>
      </w:r>
      <w:r w:rsidRPr="00B71141">
        <w:rPr>
          <w:bCs/>
          <w:i/>
        </w:rPr>
        <w:t xml:space="preserve">– ak je pre nás chleba dôležitý → </w:t>
      </w:r>
      <w:r w:rsidRPr="00B71141">
        <w:rPr>
          <w:b/>
          <w:bCs/>
          <w:i/>
        </w:rPr>
        <w:t xml:space="preserve">q </w:t>
      </w:r>
      <w:r w:rsidRPr="00B71141">
        <w:rPr>
          <w:b/>
          <w:bCs/>
          <w:i/>
          <w:vertAlign w:val="superscript"/>
        </w:rPr>
        <w:t xml:space="preserve">d </w:t>
      </w:r>
      <w:r w:rsidRPr="00B71141">
        <w:rPr>
          <w:b/>
          <w:bCs/>
          <w:i/>
          <w:vertAlign w:val="subscript"/>
        </w:rPr>
        <w:t>x/t</w:t>
      </w:r>
      <w:r w:rsidRPr="00B71141">
        <w:rPr>
          <w:b/>
          <w:bCs/>
          <w:i/>
        </w:rPr>
        <w:t xml:space="preserve">  </w:t>
      </w:r>
      <w:r w:rsidRPr="00B71141">
        <w:rPr>
          <w:bCs/>
          <w:i/>
        </w:rPr>
        <w:t>- vzrastie dopyt po chlebe – posúva P/L</w:t>
      </w:r>
    </w:p>
    <w:p w:rsidR="008D560F" w:rsidRPr="00B71141" w:rsidRDefault="008D560F" w:rsidP="00CC0ECA">
      <w:pPr>
        <w:rPr>
          <w:bCs/>
          <w:i/>
        </w:rPr>
      </w:pPr>
      <w:r w:rsidRPr="00B71141">
        <w:rPr>
          <w:b/>
          <w:bCs/>
          <w:i/>
        </w:rPr>
        <w:t xml:space="preserve">w </w:t>
      </w:r>
      <w:r w:rsidRPr="00B71141">
        <w:rPr>
          <w:bCs/>
          <w:i/>
        </w:rPr>
        <w:t xml:space="preserve">– zdedíme majetok → </w:t>
      </w:r>
      <w:r w:rsidRPr="00B71141">
        <w:rPr>
          <w:b/>
          <w:bCs/>
          <w:i/>
        </w:rPr>
        <w:t xml:space="preserve">q </w:t>
      </w:r>
      <w:r w:rsidRPr="00B71141">
        <w:rPr>
          <w:b/>
          <w:bCs/>
          <w:i/>
          <w:vertAlign w:val="superscript"/>
        </w:rPr>
        <w:t xml:space="preserve">d </w:t>
      </w:r>
      <w:r w:rsidRPr="00B71141">
        <w:rPr>
          <w:b/>
          <w:bCs/>
          <w:i/>
          <w:vertAlign w:val="subscript"/>
        </w:rPr>
        <w:t>x/t</w:t>
      </w:r>
      <w:r w:rsidRPr="00B71141">
        <w:rPr>
          <w:b/>
          <w:bCs/>
          <w:i/>
        </w:rPr>
        <w:t xml:space="preserve">  </w:t>
      </w:r>
      <w:r w:rsidRPr="00B71141">
        <w:rPr>
          <w:bCs/>
          <w:i/>
        </w:rPr>
        <w:t>- vzrastie dopyt po chlebe – posúva P/L</w:t>
      </w:r>
    </w:p>
    <w:p w:rsidR="008D560F" w:rsidRPr="00B71141" w:rsidRDefault="008D560F" w:rsidP="00CC0ECA">
      <w:pPr>
        <w:rPr>
          <w:i/>
        </w:rPr>
      </w:pPr>
      <w:r w:rsidRPr="00B71141">
        <w:rPr>
          <w:b/>
          <w:i/>
        </w:rPr>
        <w:t>z</w:t>
      </w:r>
      <w:r w:rsidRPr="00B71141">
        <w:rPr>
          <w:i/>
        </w:rPr>
        <w:t xml:space="preserve"> – ostatné: reklama, ...</w:t>
      </w:r>
    </w:p>
    <w:p w:rsidR="008D560F" w:rsidRDefault="008D560F" w:rsidP="00CC0ECA"/>
    <w:p w:rsidR="008D560F" w:rsidRPr="008D560F" w:rsidRDefault="008D560F" w:rsidP="008D560F">
      <w:pPr>
        <w:pStyle w:val="Nadpis1"/>
      </w:pPr>
      <w:r w:rsidRPr="008D560F">
        <w:t xml:space="preserve">Trhový dopyt domácností  </w:t>
      </w:r>
    </w:p>
    <w:p w:rsidR="008D560F" w:rsidRDefault="008D560F" w:rsidP="008D560F">
      <w:r w:rsidRPr="008D560F">
        <w:rPr>
          <w:b/>
          <w:i/>
        </w:rPr>
        <w:t xml:space="preserve">D všetkých spotrebiteľov po 1 výrobku = </w:t>
      </w:r>
      <w:r w:rsidRPr="008D560F">
        <w:rPr>
          <w:rFonts w:ascii="Calibri" w:hAnsi="Calibri" w:cs="Calibri"/>
          <w:b/>
          <w:i/>
        </w:rPr>
        <w:t>súčet individuálnych dopytov</w:t>
      </w:r>
      <w:r>
        <w:rPr>
          <w:rFonts w:ascii="Calibri" w:hAnsi="Calibri" w:cs="Calibri"/>
          <w:b/>
          <w:i/>
        </w:rPr>
        <w:t xml:space="preserve"> - </w:t>
      </w:r>
      <w:r w:rsidRPr="008D560F">
        <w:t>týka sa dopytu po statkoch dlhodobej spotreby</w:t>
      </w:r>
    </w:p>
    <w:p w:rsidR="008D560F" w:rsidRDefault="008D560F" w:rsidP="008D560F">
      <w:pPr>
        <w:rPr>
          <w:rFonts w:ascii="Calibri" w:hAnsi="Calibri" w:cs="Calibri"/>
          <w:b/>
          <w:bCs/>
          <w:i/>
        </w:rPr>
      </w:pPr>
      <w:r w:rsidRPr="008D560F">
        <w:rPr>
          <w:rFonts w:ascii="Calibri" w:hAnsi="Calibri" w:cs="Calibri"/>
          <w:b/>
          <w:bCs/>
          <w:i/>
        </w:rPr>
        <w:t xml:space="preserve">Q </w:t>
      </w:r>
      <w:r w:rsidRPr="008D560F">
        <w:rPr>
          <w:rFonts w:ascii="Calibri" w:hAnsi="Calibri" w:cs="Calibri"/>
          <w:b/>
          <w:bCs/>
          <w:i/>
          <w:vertAlign w:val="superscript"/>
        </w:rPr>
        <w:t xml:space="preserve">D </w:t>
      </w:r>
      <w:r w:rsidRPr="008D560F">
        <w:rPr>
          <w:rFonts w:ascii="Calibri" w:hAnsi="Calibri" w:cs="Calibri"/>
          <w:b/>
          <w:bCs/>
          <w:i/>
          <w:vertAlign w:val="subscript"/>
        </w:rPr>
        <w:t>x/t</w:t>
      </w:r>
      <w:r w:rsidRPr="008D560F">
        <w:rPr>
          <w:rFonts w:ascii="Calibri" w:hAnsi="Calibri" w:cs="Calibri"/>
          <w:b/>
          <w:bCs/>
          <w:i/>
        </w:rPr>
        <w:t xml:space="preserve">  =  f (</w:t>
      </w:r>
      <w:proofErr w:type="spellStart"/>
      <w:r w:rsidRPr="008D560F">
        <w:rPr>
          <w:rFonts w:ascii="Calibri" w:hAnsi="Calibri" w:cs="Calibri"/>
          <w:b/>
          <w:bCs/>
          <w:i/>
        </w:rPr>
        <w:t>P</w:t>
      </w:r>
      <w:r w:rsidRPr="008D560F">
        <w:rPr>
          <w:rFonts w:ascii="Calibri" w:hAnsi="Calibri" w:cs="Calibri"/>
          <w:b/>
          <w:bCs/>
          <w:i/>
          <w:vertAlign w:val="subscript"/>
        </w:rPr>
        <w:t>x</w:t>
      </w:r>
      <w:proofErr w:type="spellEnd"/>
      <w:r w:rsidRPr="008D560F">
        <w:rPr>
          <w:rFonts w:ascii="Calibri" w:hAnsi="Calibri" w:cs="Calibri"/>
          <w:b/>
          <w:bCs/>
          <w:i/>
        </w:rPr>
        <w:t>, P</w:t>
      </w:r>
      <w:r w:rsidRPr="008D560F">
        <w:rPr>
          <w:rFonts w:ascii="Calibri" w:hAnsi="Calibri" w:cs="Calibri"/>
          <w:b/>
          <w:bCs/>
          <w:i/>
          <w:vertAlign w:val="subscript"/>
        </w:rPr>
        <w:t>RS</w:t>
      </w:r>
      <w:r w:rsidRPr="008D560F">
        <w:rPr>
          <w:rFonts w:ascii="Calibri" w:hAnsi="Calibri" w:cs="Calibri"/>
          <w:b/>
          <w:bCs/>
          <w:i/>
        </w:rPr>
        <w:t>, Y, U, W, D, B )</w:t>
      </w:r>
    </w:p>
    <w:p w:rsidR="0032111F" w:rsidRDefault="0032111F" w:rsidP="008D560F">
      <w:pPr>
        <w:rPr>
          <w:rFonts w:ascii="Calibri" w:hAnsi="Calibri" w:cs="Calibri"/>
          <w:b/>
          <w:bCs/>
          <w:i/>
        </w:rPr>
      </w:pPr>
    </w:p>
    <w:p w:rsidR="0032111F" w:rsidRP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 xml:space="preserve">1) nezávislá premenná: </w:t>
      </w:r>
      <w:proofErr w:type="spellStart"/>
      <w:r w:rsidRPr="0032111F">
        <w:rPr>
          <w:rFonts w:ascii="Calibri" w:hAnsi="Calibri" w:cs="Calibri"/>
          <w:b/>
          <w:bCs/>
        </w:rPr>
        <w:t>P</w:t>
      </w:r>
      <w:r w:rsidRPr="0032111F">
        <w:rPr>
          <w:rFonts w:ascii="Calibri" w:hAnsi="Calibri" w:cs="Calibri"/>
          <w:b/>
          <w:bCs/>
          <w:vertAlign w:val="subscript"/>
        </w:rPr>
        <w:t>x</w:t>
      </w:r>
      <w:proofErr w:type="spellEnd"/>
      <w:r w:rsidRPr="0032111F">
        <w:rPr>
          <w:rFonts w:ascii="Calibri" w:hAnsi="Calibri" w:cs="Calibri"/>
          <w:b/>
          <w:bCs/>
        </w:rPr>
        <w:t xml:space="preserve"> </w:t>
      </w:r>
    </w:p>
    <w:p w:rsidR="0032111F" w:rsidRP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>2) ostatné faktory:</w:t>
      </w:r>
    </w:p>
    <w:p w:rsidR="0032111F" w:rsidRP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 xml:space="preserve"> . . . + </w:t>
      </w:r>
    </w:p>
    <w:p w:rsidR="0032111F" w:rsidRP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 xml:space="preserve">Y . . . </w:t>
      </w:r>
      <w:r w:rsidRPr="0032111F">
        <w:rPr>
          <w:rFonts w:ascii="Calibri" w:hAnsi="Calibri" w:cs="Calibri"/>
        </w:rPr>
        <w:t xml:space="preserve">národný dôchodok </w:t>
      </w:r>
    </w:p>
    <w:p w:rsidR="0032111F" w:rsidRP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 xml:space="preserve">B . . </w:t>
      </w:r>
      <w:r w:rsidRPr="0032111F">
        <w:rPr>
          <w:rFonts w:ascii="Calibri" w:hAnsi="Calibri" w:cs="Calibri"/>
        </w:rPr>
        <w:t>. počet kúpyschopného obyvateľstva</w:t>
      </w:r>
      <w:r w:rsidRPr="0032111F">
        <w:rPr>
          <w:rFonts w:ascii="Calibri" w:hAnsi="Calibri" w:cs="Calibri"/>
          <w:b/>
          <w:bCs/>
        </w:rPr>
        <w:t xml:space="preserve"> </w:t>
      </w:r>
    </w:p>
    <w:p w:rsidR="0032111F" w:rsidRDefault="0032111F" w:rsidP="0032111F">
      <w:pPr>
        <w:rPr>
          <w:rFonts w:ascii="Calibri" w:hAnsi="Calibri" w:cs="Calibri"/>
        </w:rPr>
      </w:pPr>
      <w:r w:rsidRPr="0032111F">
        <w:rPr>
          <w:rFonts w:ascii="Calibri" w:hAnsi="Calibri" w:cs="Calibri"/>
          <w:b/>
          <w:bCs/>
        </w:rPr>
        <w:t xml:space="preserve">D . . </w:t>
      </w:r>
      <w:r w:rsidRPr="0032111F">
        <w:rPr>
          <w:rFonts w:ascii="Calibri" w:hAnsi="Calibri" w:cs="Calibri"/>
        </w:rPr>
        <w:t xml:space="preserve">. rozloženie príjmov medzi domácnosti </w:t>
      </w:r>
    </w:p>
    <w:p w:rsidR="0032111F" w:rsidRDefault="0032111F" w:rsidP="0032111F">
      <w:pPr>
        <w:rPr>
          <w:rFonts w:ascii="Calibri" w:hAnsi="Calibri" w:cs="Calibri"/>
        </w:rPr>
      </w:pPr>
    </w:p>
    <w:p w:rsidR="00ED18B1" w:rsidRDefault="00ED18B1" w:rsidP="00ED18B1">
      <w:pPr>
        <w:pStyle w:val="Nadpis1"/>
      </w:pPr>
      <w:r>
        <w:t>Ponuka  (</w:t>
      </w:r>
      <w:proofErr w:type="spellStart"/>
      <w:r>
        <w:t>supply</w:t>
      </w:r>
      <w:proofErr w:type="spellEnd"/>
      <w:r>
        <w:t xml:space="preserve"> - S )</w:t>
      </w:r>
    </w:p>
    <w:p w:rsidR="00B71141" w:rsidRPr="00B71141" w:rsidRDefault="00B71141" w:rsidP="00B71141"/>
    <w:p w:rsidR="0032111F" w:rsidRDefault="00ED18B1" w:rsidP="0032111F">
      <w:pPr>
        <w:rPr>
          <w:rFonts w:ascii="Calibri" w:hAnsi="Calibri" w:cs="Calibri"/>
          <w:b/>
        </w:rPr>
      </w:pPr>
      <w:r w:rsidRPr="00ED18B1">
        <w:rPr>
          <w:rFonts w:ascii="Calibri" w:hAnsi="Calibri" w:cs="Calibri"/>
          <w:b/>
          <w:u w:val="single"/>
        </w:rPr>
        <w:t xml:space="preserve">Množstvo </w:t>
      </w:r>
      <w:proofErr w:type="spellStart"/>
      <w:r w:rsidRPr="00ED18B1">
        <w:rPr>
          <w:rFonts w:ascii="Calibri" w:hAnsi="Calibri" w:cs="Calibri"/>
          <w:b/>
          <w:u w:val="single"/>
        </w:rPr>
        <w:t>SaS</w:t>
      </w:r>
      <w:proofErr w:type="spellEnd"/>
      <w:r w:rsidRPr="00ED18B1">
        <w:rPr>
          <w:rFonts w:ascii="Calibri" w:hAnsi="Calibri" w:cs="Calibri"/>
          <w:b/>
        </w:rPr>
        <w:t xml:space="preserve">, ktoré sú predajcovia ochotní a schopní ponúknuť (predať, vyrobiť) pri </w:t>
      </w:r>
      <w:r w:rsidRPr="00ED18B1">
        <w:rPr>
          <w:rFonts w:ascii="Calibri" w:hAnsi="Calibri" w:cs="Calibri"/>
          <w:b/>
          <w:u w:val="single"/>
        </w:rPr>
        <w:t>danej cene</w:t>
      </w:r>
      <w:r>
        <w:rPr>
          <w:rFonts w:ascii="Calibri" w:hAnsi="Calibri" w:cs="Calibri"/>
          <w:b/>
        </w:rPr>
        <w:t>.</w:t>
      </w:r>
    </w:p>
    <w:p w:rsidR="00B71141" w:rsidRPr="00ED18B1" w:rsidRDefault="00B71141" w:rsidP="0032111F">
      <w:pPr>
        <w:rPr>
          <w:rFonts w:ascii="Calibri" w:hAnsi="Calibri" w:cs="Calibri"/>
          <w:b/>
        </w:rPr>
      </w:pPr>
    </w:p>
    <w:p w:rsidR="0032111F" w:rsidRDefault="00ED18B1" w:rsidP="008D560F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i/>
        </w:rPr>
        <w:t>Zákon rastúcej ponuky</w:t>
      </w:r>
      <w:r w:rsidRPr="00ED18B1">
        <w:rPr>
          <w:rFonts w:ascii="Calibri" w:hAnsi="Calibri" w:cs="Calibri"/>
        </w:rPr>
        <w:t xml:space="preserve">  =  s rastom ceny ponúkané množstvo rastie</w:t>
      </w:r>
    </w:p>
    <w:p w:rsidR="00B71141" w:rsidRDefault="00B71141" w:rsidP="008D560F">
      <w:pPr>
        <w:rPr>
          <w:rFonts w:ascii="Calibri" w:hAnsi="Calibri" w:cs="Calibri"/>
        </w:rPr>
      </w:pPr>
    </w:p>
    <w:p w:rsidR="00ED18B1" w:rsidRDefault="00ED18B1" w:rsidP="008D56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21716" cy="1524898"/>
            <wp:effectExtent l="19050" t="0" r="2484" b="0"/>
            <wp:docPr id="53" name="Obrázo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16" cy="152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41" w:rsidRDefault="00B71141" w:rsidP="008D560F">
      <w:pPr>
        <w:rPr>
          <w:rFonts w:ascii="Calibri" w:hAnsi="Calibri" w:cs="Calibri"/>
        </w:rPr>
      </w:pPr>
    </w:p>
    <w:p w:rsidR="00ED18B1" w:rsidRDefault="00ED18B1" w:rsidP="008D560F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i/>
        </w:rPr>
        <w:t>Normálna</w:t>
      </w:r>
      <w:r>
        <w:rPr>
          <w:rFonts w:ascii="Calibri" w:hAnsi="Calibri" w:cs="Calibri"/>
        </w:rPr>
        <w:t xml:space="preserve"> – S rastom ceny sa zvyšuje počet ponúkaných kusov</w:t>
      </w:r>
    </w:p>
    <w:p w:rsidR="00ED18B1" w:rsidRDefault="00ED18B1" w:rsidP="008D560F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i/>
        </w:rPr>
        <w:t>Fixná</w:t>
      </w:r>
      <w:r>
        <w:rPr>
          <w:rFonts w:ascii="Calibri" w:hAnsi="Calibri" w:cs="Calibri"/>
        </w:rPr>
        <w:t xml:space="preserve"> – Obmedzené statky, napríklad pôda.</w:t>
      </w:r>
    </w:p>
    <w:p w:rsidR="00ED18B1" w:rsidRDefault="00ED18B1">
      <w:p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D18B1" w:rsidRPr="00ED18B1" w:rsidRDefault="00ED18B1" w:rsidP="00ED18B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I</w:t>
      </w:r>
      <w:r w:rsidRPr="00ED18B1">
        <w:rPr>
          <w:rFonts w:ascii="Calibri" w:hAnsi="Calibri" w:cs="Calibri"/>
          <w:b/>
          <w:bCs/>
        </w:rPr>
        <w:t>ndividuálna ponuka podniku</w:t>
      </w:r>
      <w:r w:rsidRPr="00ED18B1">
        <w:rPr>
          <w:rFonts w:ascii="Calibri" w:hAnsi="Calibri" w:cs="Calibri"/>
        </w:rPr>
        <w:t xml:space="preserve"> = ponuka jednotlivého výrobcu</w:t>
      </w:r>
    </w:p>
    <w:p w:rsidR="00ED18B1" w:rsidRPr="00ED18B1" w:rsidRDefault="00ED18B1" w:rsidP="00ED18B1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-T</w:t>
      </w:r>
      <w:r w:rsidRPr="00ED18B1">
        <w:rPr>
          <w:rFonts w:ascii="Calibri" w:hAnsi="Calibri" w:cs="Calibri"/>
          <w:b/>
          <w:bCs/>
        </w:rPr>
        <w:t>rhová ponuka</w:t>
      </w:r>
      <w:r w:rsidRPr="00ED18B1">
        <w:rPr>
          <w:rFonts w:ascii="Calibri" w:hAnsi="Calibri" w:cs="Calibri"/>
        </w:rPr>
        <w:t xml:space="preserve"> = ∑ individuálnych ponúk </w:t>
      </w:r>
    </w:p>
    <w:p w:rsidR="00ED18B1" w:rsidRDefault="00ED18B1" w:rsidP="00ED18B1">
      <w:pPr>
        <w:rPr>
          <w:rFonts w:ascii="Calibri" w:hAnsi="Calibri" w:cs="Calibri"/>
          <w:b/>
          <w:bCs/>
        </w:rPr>
      </w:pPr>
      <w:r w:rsidRPr="00ED18B1">
        <w:rPr>
          <w:rFonts w:ascii="Calibri" w:hAnsi="Calibri" w:cs="Calibri"/>
        </w:rPr>
        <w:tab/>
      </w:r>
      <w:r w:rsidRPr="00ED18B1">
        <w:rPr>
          <w:rFonts w:ascii="Calibri" w:hAnsi="Calibri" w:cs="Calibri"/>
        </w:rPr>
        <w:tab/>
      </w:r>
      <w:r w:rsidRPr="00ED18B1">
        <w:rPr>
          <w:rFonts w:ascii="Calibri" w:hAnsi="Calibri" w:cs="Calibri"/>
        </w:rPr>
        <w:tab/>
      </w:r>
      <w:r w:rsidRPr="00ED18B1">
        <w:rPr>
          <w:rFonts w:ascii="Calibri" w:hAnsi="Calibri" w:cs="Calibri"/>
          <w:b/>
          <w:bCs/>
        </w:rPr>
        <w:t xml:space="preserve">Q </w:t>
      </w:r>
      <w:r w:rsidRPr="00ED18B1">
        <w:rPr>
          <w:rFonts w:ascii="Calibri" w:hAnsi="Calibri" w:cs="Calibri"/>
          <w:b/>
          <w:bCs/>
          <w:vertAlign w:val="superscript"/>
        </w:rPr>
        <w:t xml:space="preserve">S </w:t>
      </w:r>
      <w:r w:rsidRPr="00ED18B1">
        <w:rPr>
          <w:rFonts w:ascii="Calibri" w:hAnsi="Calibri" w:cs="Calibri"/>
          <w:b/>
          <w:bCs/>
          <w:vertAlign w:val="subscript"/>
        </w:rPr>
        <w:t>x/t</w:t>
      </w:r>
      <w:r w:rsidRPr="00ED18B1">
        <w:rPr>
          <w:rFonts w:ascii="Calibri" w:hAnsi="Calibri" w:cs="Calibri"/>
        </w:rPr>
        <w:t xml:space="preserve"> </w:t>
      </w:r>
      <w:r w:rsidRPr="00ED18B1">
        <w:rPr>
          <w:rFonts w:ascii="Calibri" w:hAnsi="Calibri" w:cs="Calibri"/>
          <w:b/>
          <w:bCs/>
        </w:rPr>
        <w:t xml:space="preserve">= f ( </w:t>
      </w:r>
      <w:proofErr w:type="spellStart"/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x</w:t>
      </w:r>
      <w:proofErr w:type="spellEnd"/>
      <w:r w:rsidRPr="00ED18B1">
        <w:rPr>
          <w:rFonts w:ascii="Calibri" w:hAnsi="Calibri" w:cs="Calibri"/>
          <w:b/>
          <w:bCs/>
        </w:rPr>
        <w:t>, P</w:t>
      </w:r>
      <w:r w:rsidRPr="00ED18B1">
        <w:rPr>
          <w:rFonts w:ascii="Calibri" w:hAnsi="Calibri" w:cs="Calibri"/>
          <w:b/>
          <w:bCs/>
          <w:vertAlign w:val="subscript"/>
        </w:rPr>
        <w:t>RS</w:t>
      </w:r>
      <w:r w:rsidRPr="00ED18B1">
        <w:rPr>
          <w:rFonts w:ascii="Calibri" w:hAnsi="Calibri" w:cs="Calibri"/>
          <w:b/>
          <w:bCs/>
        </w:rPr>
        <w:t>, P</w:t>
      </w:r>
      <w:r w:rsidRPr="00ED18B1">
        <w:rPr>
          <w:rFonts w:ascii="Calibri" w:hAnsi="Calibri" w:cs="Calibri"/>
          <w:b/>
          <w:bCs/>
          <w:vertAlign w:val="subscript"/>
        </w:rPr>
        <w:t>VF</w:t>
      </w:r>
      <w:r w:rsidRPr="00ED18B1">
        <w:rPr>
          <w:rFonts w:ascii="Calibri" w:hAnsi="Calibri" w:cs="Calibri"/>
          <w:b/>
          <w:bCs/>
        </w:rPr>
        <w:t xml:space="preserve">, </w:t>
      </w:r>
      <w:proofErr w:type="spellStart"/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c</w:t>
      </w:r>
      <w:r w:rsidRPr="00ED18B1">
        <w:rPr>
          <w:rFonts w:ascii="Calibri" w:hAnsi="Calibri" w:cs="Calibri"/>
          <w:b/>
          <w:bCs/>
        </w:rPr>
        <w:t>,T</w:t>
      </w:r>
      <w:proofErr w:type="spellEnd"/>
      <w:r w:rsidRPr="00ED18B1">
        <w:rPr>
          <w:rFonts w:ascii="Calibri" w:hAnsi="Calibri" w:cs="Calibri"/>
          <w:b/>
          <w:bCs/>
        </w:rPr>
        <w:t>, Z  )</w:t>
      </w:r>
    </w:p>
    <w:p w:rsidR="00ED18B1" w:rsidRPr="00ED18B1" w:rsidRDefault="00ED18B1" w:rsidP="00ED18B1">
      <w:pPr>
        <w:rPr>
          <w:rFonts w:ascii="Calibri" w:hAnsi="Calibri" w:cs="Calibri"/>
        </w:rPr>
      </w:pPr>
    </w:p>
    <w:p w:rsidR="00ED18B1" w:rsidRP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 xml:space="preserve">1) nezávislá premenná: </w:t>
      </w:r>
      <w:proofErr w:type="spellStart"/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x</w:t>
      </w:r>
      <w:proofErr w:type="spellEnd"/>
      <w:r w:rsidRPr="00ED18B1">
        <w:rPr>
          <w:rFonts w:ascii="Calibri" w:hAnsi="Calibri" w:cs="Calibri"/>
          <w:b/>
          <w:bCs/>
        </w:rPr>
        <w:t xml:space="preserve"> </w:t>
      </w:r>
      <w:r w:rsidRPr="00ED18B1">
        <w:rPr>
          <w:rFonts w:ascii="Calibri" w:hAnsi="Calibri" w:cs="Calibri"/>
        </w:rPr>
        <w:t xml:space="preserve"> . .  cena </w:t>
      </w:r>
    </w:p>
    <w:p w:rsidR="00ED18B1" w:rsidRP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>2) ostatné faktory:</w:t>
      </w:r>
      <w:r w:rsidRPr="00ED18B1">
        <w:rPr>
          <w:rFonts w:ascii="Calibri" w:hAnsi="Calibri" w:cs="Calibri"/>
        </w:rPr>
        <w:t xml:space="preserve"> </w:t>
      </w:r>
    </w:p>
    <w:p w:rsidR="00ED18B1" w:rsidRP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RS</w:t>
      </w:r>
      <w:r w:rsidRPr="00ED18B1">
        <w:rPr>
          <w:rFonts w:ascii="Calibri" w:hAnsi="Calibri" w:cs="Calibri"/>
          <w:b/>
          <w:bCs/>
        </w:rPr>
        <w:t xml:space="preserve"> . . . </w:t>
      </w:r>
      <w:r w:rsidRPr="00ED18B1">
        <w:rPr>
          <w:rFonts w:ascii="Calibri" w:hAnsi="Calibri" w:cs="Calibri"/>
        </w:rPr>
        <w:t xml:space="preserve">cena relevantných statkov  </w:t>
      </w:r>
    </w:p>
    <w:p w:rsidR="00ED18B1" w:rsidRP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VF</w:t>
      </w:r>
      <w:r w:rsidRPr="00ED18B1">
        <w:rPr>
          <w:rFonts w:ascii="Calibri" w:hAnsi="Calibri" w:cs="Calibri"/>
          <w:b/>
          <w:bCs/>
        </w:rPr>
        <w:t xml:space="preserve"> . . . </w:t>
      </w:r>
      <w:r w:rsidRPr="00ED18B1">
        <w:rPr>
          <w:rFonts w:ascii="Calibri" w:hAnsi="Calibri" w:cs="Calibri"/>
        </w:rPr>
        <w:t xml:space="preserve">cena vstupov  </w:t>
      </w:r>
    </w:p>
    <w:p w:rsidR="00ED18B1" w:rsidRPr="00ED18B1" w:rsidRDefault="00ED18B1" w:rsidP="00ED18B1">
      <w:pPr>
        <w:rPr>
          <w:rFonts w:ascii="Calibri" w:hAnsi="Calibri" w:cs="Calibri"/>
        </w:rPr>
      </w:pPr>
      <w:proofErr w:type="spellStart"/>
      <w:r w:rsidRPr="00ED18B1">
        <w:rPr>
          <w:rFonts w:ascii="Calibri" w:hAnsi="Calibri" w:cs="Calibri"/>
          <w:b/>
          <w:bCs/>
        </w:rPr>
        <w:t>P</w:t>
      </w:r>
      <w:r w:rsidRPr="00ED18B1">
        <w:rPr>
          <w:rFonts w:ascii="Calibri" w:hAnsi="Calibri" w:cs="Calibri"/>
          <w:b/>
          <w:bCs/>
          <w:vertAlign w:val="subscript"/>
        </w:rPr>
        <w:t>c</w:t>
      </w:r>
      <w:proofErr w:type="spellEnd"/>
      <w:r w:rsidRPr="00ED18B1">
        <w:rPr>
          <w:rFonts w:ascii="Calibri" w:hAnsi="Calibri" w:cs="Calibri"/>
          <w:b/>
          <w:bCs/>
        </w:rPr>
        <w:t xml:space="preserve">   . . </w:t>
      </w:r>
      <w:r w:rsidRPr="00ED18B1">
        <w:rPr>
          <w:rFonts w:ascii="Calibri" w:hAnsi="Calibri" w:cs="Calibri"/>
        </w:rPr>
        <w:t>. zmena cieľov orientovaných na zisk</w:t>
      </w:r>
    </w:p>
    <w:p w:rsidR="00ED18B1" w:rsidRP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 xml:space="preserve">T    . . . </w:t>
      </w:r>
      <w:r w:rsidRPr="00ED18B1">
        <w:rPr>
          <w:rFonts w:ascii="Calibri" w:hAnsi="Calibri" w:cs="Calibri"/>
        </w:rPr>
        <w:t xml:space="preserve">technologické zmeny </w:t>
      </w:r>
    </w:p>
    <w:p w:rsidR="00ED18B1" w:rsidRDefault="00ED18B1" w:rsidP="00ED18B1">
      <w:pPr>
        <w:rPr>
          <w:rFonts w:ascii="Calibri" w:hAnsi="Calibri" w:cs="Calibri"/>
        </w:rPr>
      </w:pPr>
      <w:r w:rsidRPr="00ED18B1">
        <w:rPr>
          <w:rFonts w:ascii="Calibri" w:hAnsi="Calibri" w:cs="Calibri"/>
          <w:b/>
          <w:bCs/>
        </w:rPr>
        <w:t xml:space="preserve">Z    . . . </w:t>
      </w:r>
      <w:r w:rsidRPr="00ED18B1">
        <w:rPr>
          <w:rFonts w:ascii="Calibri" w:hAnsi="Calibri" w:cs="Calibri"/>
        </w:rPr>
        <w:t xml:space="preserve">ďalšie zmeny výrobných  podmienok </w:t>
      </w:r>
    </w:p>
    <w:p w:rsidR="00ED18B1" w:rsidRPr="00ED18B1" w:rsidRDefault="00ED18B1" w:rsidP="00ED18B1">
      <w:pPr>
        <w:rPr>
          <w:rFonts w:ascii="Calibri" w:hAnsi="Calibri" w:cs="Calibri"/>
        </w:rPr>
      </w:pPr>
    </w:p>
    <w:p w:rsidR="00ED18B1" w:rsidRPr="00B71141" w:rsidRDefault="00ED18B1" w:rsidP="008D560F">
      <w:pPr>
        <w:rPr>
          <w:bCs/>
          <w:i/>
        </w:rPr>
      </w:pPr>
      <w:r w:rsidRPr="00B71141">
        <w:rPr>
          <w:rFonts w:ascii="Calibri" w:hAnsi="Calibri" w:cs="Calibri"/>
          <w:b/>
          <w:bCs/>
          <w:i/>
        </w:rPr>
        <w:t>P</w:t>
      </w:r>
      <w:r w:rsidRPr="00B71141">
        <w:rPr>
          <w:rFonts w:ascii="Calibri" w:hAnsi="Calibri" w:cs="Calibri"/>
          <w:b/>
          <w:bCs/>
          <w:i/>
          <w:vertAlign w:val="subscript"/>
        </w:rPr>
        <w:t>RS</w:t>
      </w:r>
      <w:r w:rsidRPr="00B71141">
        <w:rPr>
          <w:rFonts w:ascii="Calibri" w:hAnsi="Calibri" w:cs="Calibri"/>
          <w:bCs/>
          <w:i/>
          <w:vertAlign w:val="subscript"/>
        </w:rPr>
        <w:t xml:space="preserve"> </w:t>
      </w:r>
      <w:proofErr w:type="spellStart"/>
      <w:r w:rsidRPr="00B71141">
        <w:rPr>
          <w:rFonts w:ascii="Calibri" w:hAnsi="Calibri" w:cs="Calibri"/>
          <w:bCs/>
          <w:i/>
          <w:vertAlign w:val="subscript"/>
        </w:rPr>
        <w:t>subst</w:t>
      </w:r>
      <w:proofErr w:type="spellEnd"/>
      <w:r w:rsidRPr="00B71141">
        <w:rPr>
          <w:rFonts w:ascii="Calibri" w:hAnsi="Calibri" w:cs="Calibri"/>
          <w:bCs/>
          <w:i/>
        </w:rPr>
        <w:t xml:space="preserve"> – ak vzrastie cena slúchadiel </w:t>
      </w:r>
      <w:r w:rsidRPr="00B71141">
        <w:rPr>
          <w:bCs/>
          <w:i/>
        </w:rPr>
        <w:t>→ S</w:t>
      </w:r>
      <w:r w:rsidRPr="00B71141">
        <w:rPr>
          <w:bCs/>
          <w:i/>
          <w:vertAlign w:val="subscript"/>
        </w:rPr>
        <w:t>X</w:t>
      </w:r>
      <w:r w:rsidRPr="00B71141">
        <w:rPr>
          <w:bCs/>
          <w:i/>
        </w:rPr>
        <w:t xml:space="preserve"> – zvýši sa dopyt po </w:t>
      </w:r>
      <w:proofErr w:type="spellStart"/>
      <w:r w:rsidRPr="00B71141">
        <w:rPr>
          <w:bCs/>
          <w:i/>
        </w:rPr>
        <w:t>reprákoch</w:t>
      </w:r>
      <w:proofErr w:type="spellEnd"/>
    </w:p>
    <w:p w:rsidR="00ED18B1" w:rsidRPr="00B71141" w:rsidRDefault="00ED18B1" w:rsidP="008D560F">
      <w:pPr>
        <w:rPr>
          <w:bCs/>
          <w:i/>
        </w:rPr>
      </w:pPr>
      <w:r w:rsidRPr="00B71141">
        <w:rPr>
          <w:rFonts w:ascii="Calibri" w:hAnsi="Calibri" w:cs="Calibri"/>
          <w:b/>
          <w:bCs/>
          <w:i/>
        </w:rPr>
        <w:t>P</w:t>
      </w:r>
      <w:r w:rsidRPr="00B71141">
        <w:rPr>
          <w:rFonts w:ascii="Calibri" w:hAnsi="Calibri" w:cs="Calibri"/>
          <w:b/>
          <w:bCs/>
          <w:i/>
          <w:vertAlign w:val="subscript"/>
        </w:rPr>
        <w:t>RS</w:t>
      </w:r>
      <w:r w:rsidRPr="00B71141">
        <w:rPr>
          <w:rFonts w:ascii="Calibri" w:hAnsi="Calibri" w:cs="Calibri"/>
          <w:bCs/>
          <w:i/>
          <w:vertAlign w:val="subscript"/>
        </w:rPr>
        <w:t xml:space="preserve"> </w:t>
      </w:r>
      <w:proofErr w:type="spellStart"/>
      <w:r w:rsidRPr="00B71141">
        <w:rPr>
          <w:rFonts w:ascii="Calibri" w:hAnsi="Calibri" w:cs="Calibri"/>
          <w:bCs/>
          <w:i/>
          <w:vertAlign w:val="subscript"/>
        </w:rPr>
        <w:t>kompl</w:t>
      </w:r>
      <w:proofErr w:type="spellEnd"/>
      <w:r w:rsidRPr="00B71141">
        <w:rPr>
          <w:rFonts w:ascii="Calibri" w:hAnsi="Calibri" w:cs="Calibri"/>
          <w:bCs/>
          <w:i/>
        </w:rPr>
        <w:t xml:space="preserve"> – Ak vzrastie cena PC </w:t>
      </w:r>
      <w:r w:rsidRPr="00B71141">
        <w:rPr>
          <w:bCs/>
          <w:i/>
        </w:rPr>
        <w:t>→ S</w:t>
      </w:r>
      <w:r w:rsidRPr="00B71141">
        <w:rPr>
          <w:bCs/>
          <w:i/>
          <w:vertAlign w:val="subscript"/>
        </w:rPr>
        <w:t>X</w:t>
      </w:r>
      <w:r w:rsidRPr="00B71141">
        <w:rPr>
          <w:bCs/>
          <w:i/>
        </w:rPr>
        <w:t xml:space="preserve"> –</w:t>
      </w:r>
      <w:r w:rsidR="00B71141" w:rsidRPr="00B71141">
        <w:rPr>
          <w:bCs/>
          <w:i/>
        </w:rPr>
        <w:t xml:space="preserve"> zníži sa </w:t>
      </w:r>
      <w:r w:rsidRPr="00B71141">
        <w:rPr>
          <w:bCs/>
          <w:i/>
        </w:rPr>
        <w:t xml:space="preserve">dopyt po </w:t>
      </w:r>
      <w:proofErr w:type="spellStart"/>
      <w:r w:rsidRPr="00B71141">
        <w:rPr>
          <w:bCs/>
          <w:i/>
        </w:rPr>
        <w:t>reprákoch</w:t>
      </w:r>
      <w:proofErr w:type="spellEnd"/>
    </w:p>
    <w:p w:rsidR="00B71141" w:rsidRPr="00B71141" w:rsidRDefault="00B71141" w:rsidP="00B71141">
      <w:pPr>
        <w:rPr>
          <w:bCs/>
          <w:i/>
        </w:rPr>
      </w:pPr>
      <w:r w:rsidRPr="00B71141">
        <w:rPr>
          <w:rFonts w:ascii="Calibri" w:hAnsi="Calibri" w:cs="Calibri"/>
          <w:b/>
          <w:bCs/>
          <w:i/>
        </w:rPr>
        <w:t>P</w:t>
      </w:r>
      <w:r w:rsidRPr="00B71141">
        <w:rPr>
          <w:rFonts w:ascii="Calibri" w:hAnsi="Calibri" w:cs="Calibri"/>
          <w:b/>
          <w:bCs/>
          <w:i/>
          <w:vertAlign w:val="subscript"/>
        </w:rPr>
        <w:t>VF</w:t>
      </w:r>
      <w:r w:rsidRPr="00B71141">
        <w:rPr>
          <w:rFonts w:ascii="Calibri" w:hAnsi="Calibri" w:cs="Calibri"/>
          <w:bCs/>
          <w:i/>
        </w:rPr>
        <w:t xml:space="preserve"> – rast výrobných nákladov </w:t>
      </w:r>
      <w:r w:rsidRPr="00B71141">
        <w:rPr>
          <w:bCs/>
          <w:i/>
        </w:rPr>
        <w:t>→ S</w:t>
      </w:r>
      <w:r w:rsidRPr="00B71141">
        <w:rPr>
          <w:bCs/>
          <w:i/>
          <w:vertAlign w:val="subscript"/>
        </w:rPr>
        <w:t>X</w:t>
      </w:r>
      <w:r w:rsidRPr="00B71141">
        <w:rPr>
          <w:bCs/>
          <w:i/>
        </w:rPr>
        <w:t xml:space="preserve"> – zníži sa ponuka</w:t>
      </w:r>
    </w:p>
    <w:p w:rsidR="00B71141" w:rsidRPr="00B71141" w:rsidRDefault="00B71141" w:rsidP="008D560F">
      <w:pPr>
        <w:rPr>
          <w:bCs/>
          <w:i/>
        </w:rPr>
      </w:pPr>
      <w:proofErr w:type="spellStart"/>
      <w:r w:rsidRPr="00B71141">
        <w:rPr>
          <w:rFonts w:ascii="Calibri" w:hAnsi="Calibri" w:cs="Calibri"/>
          <w:b/>
          <w:bCs/>
          <w:i/>
        </w:rPr>
        <w:t>P</w:t>
      </w:r>
      <w:r w:rsidRPr="00B71141">
        <w:rPr>
          <w:rFonts w:ascii="Calibri" w:hAnsi="Calibri" w:cs="Calibri"/>
          <w:b/>
          <w:bCs/>
          <w:i/>
          <w:vertAlign w:val="subscript"/>
        </w:rPr>
        <w:t>c</w:t>
      </w:r>
      <w:proofErr w:type="spellEnd"/>
      <w:r w:rsidRPr="00B71141">
        <w:rPr>
          <w:rFonts w:ascii="Calibri" w:hAnsi="Calibri" w:cs="Calibri"/>
          <w:bCs/>
          <w:i/>
        </w:rPr>
        <w:t xml:space="preserve"> – chcem ísť na dovolenku </w:t>
      </w:r>
      <w:r w:rsidRPr="00B71141">
        <w:rPr>
          <w:bCs/>
          <w:i/>
        </w:rPr>
        <w:t>→</w:t>
      </w:r>
      <w:r w:rsidRPr="00B71141">
        <w:rPr>
          <w:rFonts w:ascii="Calibri" w:hAnsi="Calibri" w:cs="Calibri"/>
          <w:bCs/>
          <w:i/>
        </w:rPr>
        <w:t xml:space="preserve"> </w:t>
      </w:r>
      <w:r w:rsidRPr="00B71141">
        <w:rPr>
          <w:bCs/>
          <w:i/>
        </w:rPr>
        <w:t>S</w:t>
      </w:r>
      <w:r w:rsidRPr="00B71141">
        <w:rPr>
          <w:bCs/>
          <w:i/>
          <w:vertAlign w:val="subscript"/>
        </w:rPr>
        <w:t>X</w:t>
      </w:r>
      <w:r w:rsidRPr="00B71141">
        <w:rPr>
          <w:bCs/>
          <w:i/>
        </w:rPr>
        <w:t xml:space="preserve"> – zvýši sa ponuka</w:t>
      </w:r>
    </w:p>
    <w:p w:rsidR="00B71141" w:rsidRDefault="00B71141" w:rsidP="008D560F">
      <w:pPr>
        <w:rPr>
          <w:bCs/>
        </w:rPr>
      </w:pPr>
      <w:r w:rsidRPr="00B71141">
        <w:rPr>
          <w:b/>
          <w:bCs/>
          <w:i/>
        </w:rPr>
        <w:t>T</w:t>
      </w:r>
      <w:r w:rsidRPr="00B71141">
        <w:rPr>
          <w:bCs/>
          <w:i/>
        </w:rPr>
        <w:t xml:space="preserve"> – lepšia technológia </w:t>
      </w:r>
      <w:r w:rsidRPr="00B71141">
        <w:rPr>
          <w:rFonts w:ascii="Calibri" w:hAnsi="Calibri" w:cs="Calibri"/>
          <w:bCs/>
          <w:i/>
        </w:rPr>
        <w:t xml:space="preserve"> </w:t>
      </w:r>
      <w:r w:rsidRPr="00B71141">
        <w:rPr>
          <w:bCs/>
          <w:i/>
        </w:rPr>
        <w:t>→ S</w:t>
      </w:r>
      <w:r w:rsidRPr="00B71141">
        <w:rPr>
          <w:bCs/>
          <w:i/>
          <w:vertAlign w:val="subscript"/>
        </w:rPr>
        <w:t>X</w:t>
      </w:r>
      <w:r w:rsidRPr="00B71141">
        <w:rPr>
          <w:bCs/>
          <w:i/>
        </w:rPr>
        <w:t xml:space="preserve"> – zvýši sa dopyt po </w:t>
      </w:r>
      <w:proofErr w:type="spellStart"/>
      <w:r w:rsidRPr="00B71141">
        <w:rPr>
          <w:bCs/>
          <w:i/>
        </w:rPr>
        <w:t>reprákoch</w:t>
      </w:r>
      <w:proofErr w:type="spellEnd"/>
    </w:p>
    <w:p w:rsidR="00B71141" w:rsidRDefault="00B71141" w:rsidP="008D560F">
      <w:pPr>
        <w:rPr>
          <w:bCs/>
        </w:rPr>
      </w:pPr>
    </w:p>
    <w:p w:rsidR="00B71141" w:rsidRDefault="00B71141" w:rsidP="008D560F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853410" cy="2345634"/>
            <wp:effectExtent l="19050" t="0" r="0" b="0"/>
            <wp:docPr id="54" name="Obrázo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698" cy="234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74" w:rsidRDefault="00830374" w:rsidP="008D560F">
      <w:pPr>
        <w:rPr>
          <w:rFonts w:ascii="Calibri" w:hAnsi="Calibri" w:cs="Calibri"/>
        </w:rPr>
      </w:pPr>
      <w:r>
        <w:rPr>
          <w:rFonts w:ascii="Calibri" w:hAnsi="Calibri" w:cs="Calibri"/>
        </w:rPr>
        <w:t>Výsledkom vzájomného pôsobenia ponuky a dopytu je trhová rovnováha.</w:t>
      </w:r>
    </w:p>
    <w:p w:rsidR="00B71141" w:rsidRDefault="00B71141" w:rsidP="008D560F">
      <w:pPr>
        <w:rPr>
          <w:rFonts w:ascii="Calibri" w:hAnsi="Calibri" w:cs="Calibri"/>
        </w:rPr>
      </w:pPr>
      <w:r w:rsidRPr="00B71141">
        <w:rPr>
          <w:rFonts w:ascii="Calibri" w:hAnsi="Calibri" w:cs="Calibri"/>
          <w:b/>
        </w:rPr>
        <w:t>p0</w:t>
      </w:r>
      <w:r>
        <w:rPr>
          <w:rFonts w:ascii="Calibri" w:hAnsi="Calibri" w:cs="Calibri"/>
        </w:rPr>
        <w:t xml:space="preserve"> – Cena pri ktorej je dopytované a ponúkané množstvo daného statku X rovnaké</w:t>
      </w:r>
    </w:p>
    <w:p w:rsidR="00B71141" w:rsidRDefault="00B71141" w:rsidP="008D560F">
      <w:pPr>
        <w:rPr>
          <w:rFonts w:ascii="Calibri" w:hAnsi="Calibri" w:cs="Calibri"/>
        </w:rPr>
      </w:pPr>
      <w:r w:rsidRPr="00B71141">
        <w:rPr>
          <w:rFonts w:ascii="Calibri" w:hAnsi="Calibri" w:cs="Calibri"/>
          <w:b/>
        </w:rPr>
        <w:t>previs dopytu</w:t>
      </w:r>
      <w:r>
        <w:rPr>
          <w:rFonts w:ascii="Calibri" w:hAnsi="Calibri" w:cs="Calibri"/>
        </w:rPr>
        <w:t xml:space="preserve"> – nedostatok tovaru</w:t>
      </w:r>
      <w:r w:rsidR="004210A3">
        <w:rPr>
          <w:rFonts w:ascii="Calibri" w:hAnsi="Calibri" w:cs="Calibri"/>
        </w:rPr>
        <w:t xml:space="preserve"> pri danej cene –</w:t>
      </w:r>
      <w:r>
        <w:rPr>
          <w:rFonts w:ascii="Calibri" w:hAnsi="Calibri" w:cs="Calibri"/>
        </w:rPr>
        <w:t xml:space="preserve"> </w:t>
      </w:r>
      <w:r w:rsidR="00830374">
        <w:rPr>
          <w:rFonts w:ascii="Calibri" w:hAnsi="Calibri" w:cs="Calibri"/>
        </w:rPr>
        <w:t>väčší dopyt ako ponuka</w:t>
      </w:r>
    </w:p>
    <w:p w:rsidR="00830374" w:rsidRPr="00830374" w:rsidRDefault="00830374" w:rsidP="008D560F">
      <w:pPr>
        <w:rPr>
          <w:rFonts w:ascii="Calibri" w:hAnsi="Calibri" w:cs="Calibri"/>
        </w:rPr>
      </w:pPr>
      <w:r w:rsidRPr="00830374">
        <w:rPr>
          <w:rFonts w:ascii="Calibri" w:hAnsi="Calibri" w:cs="Calibri"/>
          <w:b/>
        </w:rPr>
        <w:t>previs ponuky</w:t>
      </w:r>
      <w:r>
        <w:rPr>
          <w:rFonts w:ascii="Calibri" w:hAnsi="Calibri" w:cs="Calibri"/>
        </w:rPr>
        <w:t xml:space="preserve"> – prebytok tovarov</w:t>
      </w:r>
      <w:r w:rsidR="004210A3">
        <w:rPr>
          <w:rFonts w:ascii="Calibri" w:hAnsi="Calibri" w:cs="Calibri"/>
        </w:rPr>
        <w:t xml:space="preserve"> pri danej cene</w:t>
      </w:r>
      <w:r>
        <w:rPr>
          <w:rFonts w:ascii="Calibri" w:hAnsi="Calibri" w:cs="Calibri"/>
        </w:rPr>
        <w:t xml:space="preserve"> – tlak na pokles ceny</w:t>
      </w:r>
    </w:p>
    <w:sectPr w:rsidR="00830374" w:rsidRPr="00830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60C5"/>
    <w:multiLevelType w:val="hybridMultilevel"/>
    <w:tmpl w:val="47E0CDF0"/>
    <w:lvl w:ilvl="0" w:tplc="1F28AE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8419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24E78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8CC0A2">
      <w:start w:val="1082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54DB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602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4A64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DE2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AAE9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0D66F07"/>
    <w:multiLevelType w:val="hybridMultilevel"/>
    <w:tmpl w:val="5212DA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76CEC"/>
    <w:multiLevelType w:val="hybridMultilevel"/>
    <w:tmpl w:val="B52C07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D4AC8"/>
    <w:multiLevelType w:val="hybridMultilevel"/>
    <w:tmpl w:val="54722904"/>
    <w:lvl w:ilvl="0" w:tplc="E02808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0A9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1CE5E8">
      <w:start w:val="75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3A4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CC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463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563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39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4B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4B00B3"/>
    <w:multiLevelType w:val="hybridMultilevel"/>
    <w:tmpl w:val="E6726A56"/>
    <w:lvl w:ilvl="0" w:tplc="C8ECA3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926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080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7AE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D643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C479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B84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00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0017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BE0804"/>
    <w:multiLevelType w:val="hybridMultilevel"/>
    <w:tmpl w:val="817A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7E632C"/>
    <w:multiLevelType w:val="hybridMultilevel"/>
    <w:tmpl w:val="A3FA22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EC38DC"/>
    <w:multiLevelType w:val="hybridMultilevel"/>
    <w:tmpl w:val="40CA1B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73762"/>
    <w:multiLevelType w:val="hybridMultilevel"/>
    <w:tmpl w:val="E7BA91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33C10"/>
    <w:multiLevelType w:val="hybridMultilevel"/>
    <w:tmpl w:val="6ACECEC4"/>
    <w:lvl w:ilvl="0" w:tplc="66EA86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92F1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C64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68C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CAD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FE4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FEBE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2BF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D0C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FBD32D9"/>
    <w:multiLevelType w:val="hybridMultilevel"/>
    <w:tmpl w:val="E02230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0B416F"/>
    <w:multiLevelType w:val="hybridMultilevel"/>
    <w:tmpl w:val="2FDEDB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74F3C"/>
    <w:multiLevelType w:val="hybridMultilevel"/>
    <w:tmpl w:val="E99A47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670D7"/>
    <w:multiLevelType w:val="hybridMultilevel"/>
    <w:tmpl w:val="6972B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34348"/>
    <w:multiLevelType w:val="hybridMultilevel"/>
    <w:tmpl w:val="C4C698E0"/>
    <w:lvl w:ilvl="0" w:tplc="62885AE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E21026D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166477D8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312A5F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8BC78DC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3390734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164A28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55144154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A1CF46A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7BB5189B"/>
    <w:multiLevelType w:val="hybridMultilevel"/>
    <w:tmpl w:val="5FD6EA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7"/>
  </w:num>
  <w:num w:numId="7">
    <w:abstractNumId w:val="5"/>
  </w:num>
  <w:num w:numId="8">
    <w:abstractNumId w:val="15"/>
  </w:num>
  <w:num w:numId="9">
    <w:abstractNumId w:val="10"/>
  </w:num>
  <w:num w:numId="10">
    <w:abstractNumId w:val="14"/>
  </w:num>
  <w:num w:numId="11">
    <w:abstractNumId w:val="4"/>
  </w:num>
  <w:num w:numId="12">
    <w:abstractNumId w:val="3"/>
  </w:num>
  <w:num w:numId="13">
    <w:abstractNumId w:val="13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73388B"/>
    <w:rsid w:val="00012123"/>
    <w:rsid w:val="002F0FB6"/>
    <w:rsid w:val="0032111F"/>
    <w:rsid w:val="004210A3"/>
    <w:rsid w:val="005F6992"/>
    <w:rsid w:val="0073388B"/>
    <w:rsid w:val="0079277E"/>
    <w:rsid w:val="00830374"/>
    <w:rsid w:val="008D560F"/>
    <w:rsid w:val="00B71141"/>
    <w:rsid w:val="00CC0ECA"/>
    <w:rsid w:val="00ED1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3388B"/>
    <w:pPr>
      <w:spacing w:after="12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3388B"/>
    <w:pPr>
      <w:keepNext/>
      <w:keepLines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D1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38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Odsekzoznamu">
    <w:name w:val="List Paragraph"/>
    <w:basedOn w:val="Normlny"/>
    <w:uiPriority w:val="34"/>
    <w:qFormat/>
    <w:rsid w:val="0073388B"/>
    <w:pPr>
      <w:ind w:left="720"/>
      <w:contextualSpacing/>
    </w:pPr>
  </w:style>
  <w:style w:type="paragraph" w:styleId="Bezriadkovania">
    <w:name w:val="No Spacing"/>
    <w:uiPriority w:val="1"/>
    <w:qFormat/>
    <w:rsid w:val="0073388B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F699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6992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semiHidden/>
    <w:rsid w:val="00ED18B1"/>
    <w:pPr>
      <w:tabs>
        <w:tab w:val="center" w:pos="4536"/>
        <w:tab w:val="right" w:pos="9072"/>
      </w:tabs>
      <w:spacing w:after="0"/>
    </w:pPr>
    <w:rPr>
      <w:rFonts w:ascii="Times New Roman" w:eastAsia="Times New Roman" w:hAnsi="Times New Roman" w:cs="Times New Roman"/>
      <w:sz w:val="20"/>
      <w:szCs w:val="20"/>
      <w:lang w:val="cs-CZ"/>
    </w:rPr>
  </w:style>
  <w:style w:type="character" w:customStyle="1" w:styleId="HlavikaChar">
    <w:name w:val="Hlavička Char"/>
    <w:basedOn w:val="Predvolenpsmoodseku"/>
    <w:link w:val="Hlavika"/>
    <w:semiHidden/>
    <w:rsid w:val="00ED18B1"/>
    <w:rPr>
      <w:rFonts w:ascii="Times New Roman" w:eastAsia="Times New Roman" w:hAnsi="Times New Roman" w:cs="Times New Roman"/>
      <w:sz w:val="20"/>
      <w:szCs w:val="20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ED18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667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5720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334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4851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5283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7252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1264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504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759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9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104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8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17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91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39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688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538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80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8185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484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6713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7783">
          <w:marLeft w:val="22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02346">
          <w:marLeft w:val="22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410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726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9335">
          <w:marLeft w:val="25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1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0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3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6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76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7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Grygar</dc:creator>
  <cp:keywords/>
  <dc:description/>
  <cp:lastModifiedBy>Dobroslav Grygar</cp:lastModifiedBy>
  <cp:revision>4</cp:revision>
  <dcterms:created xsi:type="dcterms:W3CDTF">2013-10-09T16:03:00Z</dcterms:created>
  <dcterms:modified xsi:type="dcterms:W3CDTF">2013-10-09T17:31:00Z</dcterms:modified>
</cp:coreProperties>
</file>