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B1338C" w:rsidRPr="00D84E06" w:rsidRDefault="00B1338C" w:rsidP="00B1338C">
      <w:pPr>
        <w:pStyle w:val="NormlnNadpis1"/>
        <w:numPr>
          <w:ilvl w:val="0"/>
          <w:numId w:val="1"/>
        </w:numPr>
        <w:jc w:val="left"/>
        <w:rPr>
          <w:b/>
          <w:color w:val="4A442A" w:themeColor="background2" w:themeShade="40"/>
          <w:sz w:val="24"/>
          <w:lang w:val="sk-SK"/>
        </w:rPr>
      </w:pPr>
      <w:r w:rsidRPr="00D84E06">
        <w:rPr>
          <w:b/>
          <w:color w:val="4A442A" w:themeColor="background2" w:themeShade="40"/>
          <w:sz w:val="24"/>
          <w:lang w:val="sk-SK"/>
        </w:rPr>
        <w:t xml:space="preserve">Vedecké východiská ekonomickej teórie:  definícia, predmet ET. Pozitívna a normatívna ekonómia. Vedecký prístup k tvorbe ET - nástroje, metódy, princípy. Zložky ekonómie. </w:t>
      </w:r>
    </w:p>
    <w:p w:rsidR="006854E5" w:rsidRPr="00D84E06" w:rsidRDefault="006854E5" w:rsidP="006854E5">
      <w:pPr>
        <w:pStyle w:val="NormlnNadpis1"/>
        <w:numPr>
          <w:ilvl w:val="0"/>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Ekonómia</w:t>
      </w:r>
      <w:r w:rsidRPr="00D84E06">
        <w:rPr>
          <w:color w:val="4A442A" w:themeColor="background2" w:themeShade="40"/>
          <w:sz w:val="24"/>
          <w:szCs w:val="24"/>
          <w:lang w:val="sk-SK"/>
        </w:rPr>
        <w:t xml:space="preserve"> je veda o tom, ako spoločnosť využíva vzácne zdroje na výrobu užitočných tovarov a ako ich rozdeľuje medzi členov spoločnosti na spotrebu.</w:t>
      </w:r>
    </w:p>
    <w:p w:rsidR="006854E5" w:rsidRPr="00D84E06" w:rsidRDefault="006854E5" w:rsidP="006854E5">
      <w:pPr>
        <w:pStyle w:val="NormlnNadpis1"/>
        <w:numPr>
          <w:ilvl w:val="0"/>
          <w:numId w:val="2"/>
        </w:numPr>
        <w:jc w:val="left"/>
        <w:rPr>
          <w:color w:val="4A442A" w:themeColor="background2" w:themeShade="40"/>
          <w:sz w:val="24"/>
          <w:szCs w:val="24"/>
          <w:lang w:val="sk-SK"/>
        </w:rPr>
      </w:pPr>
      <w:r w:rsidRPr="00D84E06">
        <w:rPr>
          <w:color w:val="4A442A" w:themeColor="background2" w:themeShade="40"/>
          <w:sz w:val="24"/>
          <w:szCs w:val="24"/>
          <w:u w:val="single"/>
          <w:lang w:val="sk-SK"/>
        </w:rPr>
        <w:t>Vedná disciplína</w:t>
      </w:r>
      <w:r w:rsidRPr="00D84E06">
        <w:rPr>
          <w:color w:val="4A442A" w:themeColor="background2" w:themeShade="40"/>
          <w:sz w:val="24"/>
          <w:szCs w:val="24"/>
          <w:lang w:val="sk-SK"/>
        </w:rPr>
        <w:t xml:space="preserve"> budovaná na základe </w:t>
      </w:r>
      <w:r w:rsidRPr="00D84E06">
        <w:rPr>
          <w:color w:val="4A442A" w:themeColor="background2" w:themeShade="40"/>
          <w:sz w:val="24"/>
          <w:szCs w:val="24"/>
          <w:highlight w:val="yellow"/>
          <w:lang w:val="sk-SK"/>
        </w:rPr>
        <w:t>pojmov</w:t>
      </w:r>
      <w:r w:rsidRPr="00D84E06">
        <w:rPr>
          <w:color w:val="4A442A" w:themeColor="background2" w:themeShade="40"/>
          <w:sz w:val="24"/>
          <w:szCs w:val="24"/>
          <w:lang w:val="sk-SK"/>
        </w:rPr>
        <w:t xml:space="preserve"> (pomenovanie ekonomických javov a ekonomickej reality), </w:t>
      </w:r>
      <w:r w:rsidRPr="00D84E06">
        <w:rPr>
          <w:color w:val="4A442A" w:themeColor="background2" w:themeShade="40"/>
          <w:sz w:val="24"/>
          <w:szCs w:val="24"/>
          <w:highlight w:val="yellow"/>
          <w:lang w:val="sk-SK"/>
        </w:rPr>
        <w:t>vedeckých výrokov</w:t>
      </w:r>
      <w:r w:rsidRPr="00D84E06">
        <w:rPr>
          <w:color w:val="4A442A" w:themeColor="background2" w:themeShade="40"/>
          <w:sz w:val="24"/>
          <w:szCs w:val="24"/>
          <w:lang w:val="sk-SK"/>
        </w:rPr>
        <w:t xml:space="preserve"> (overiteľné výroky, majú všeobecnú platnosť a informujú o skutočnom stave ekonomickej reality) a </w:t>
      </w:r>
      <w:r w:rsidRPr="00D84E06">
        <w:rPr>
          <w:color w:val="4A442A" w:themeColor="background2" w:themeShade="40"/>
          <w:sz w:val="24"/>
          <w:szCs w:val="24"/>
          <w:highlight w:val="yellow"/>
          <w:lang w:val="sk-SK"/>
        </w:rPr>
        <w:t>hodnotových súdov</w:t>
      </w:r>
      <w:r w:rsidRPr="00D84E06">
        <w:rPr>
          <w:color w:val="4A442A" w:themeColor="background2" w:themeShade="40"/>
          <w:sz w:val="24"/>
          <w:szCs w:val="24"/>
          <w:lang w:val="sk-SK"/>
        </w:rPr>
        <w:t xml:space="preserve"> (subjektívne postoje a názory na ekonomické javy a realitu - odborná diskusia)</w:t>
      </w:r>
    </w:p>
    <w:p w:rsidR="006854E5" w:rsidRPr="00D84E06" w:rsidRDefault="006854E5" w:rsidP="006854E5">
      <w:pPr>
        <w:pStyle w:val="NormlnNadpis1"/>
        <w:numPr>
          <w:ilvl w:val="0"/>
          <w:numId w:val="2"/>
        </w:numPr>
        <w:jc w:val="left"/>
        <w:rPr>
          <w:color w:val="4A442A" w:themeColor="background2" w:themeShade="40"/>
          <w:sz w:val="24"/>
          <w:szCs w:val="24"/>
          <w:lang w:val="sk-SK"/>
        </w:rPr>
      </w:pPr>
      <w:r w:rsidRPr="00D84E06">
        <w:rPr>
          <w:color w:val="4A442A" w:themeColor="background2" w:themeShade="40"/>
          <w:sz w:val="24"/>
          <w:szCs w:val="24"/>
          <w:lang w:val="sk-SK"/>
        </w:rPr>
        <w:t>Ekonómia sa podľa prevahy hodnotových súdov alebo vedeckých výrokov delí na:</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Pozitívnu ekonómiu</w:t>
      </w:r>
      <w:r w:rsidRPr="00D84E06">
        <w:rPr>
          <w:color w:val="4A442A" w:themeColor="background2" w:themeShade="40"/>
          <w:sz w:val="24"/>
          <w:szCs w:val="24"/>
          <w:lang w:val="sk-SK"/>
        </w:rPr>
        <w:t xml:space="preserve"> - popisuje a zaoberá sa javmi takými aké v skutočnosti sú. Opisuje vzťahy, fakty a správanie sa ekonomického systému (výška inflácie a jej pôsobenie) </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Normatívna ekonómia</w:t>
      </w:r>
      <w:r w:rsidRPr="00D84E06">
        <w:rPr>
          <w:color w:val="4A442A" w:themeColor="background2" w:themeShade="40"/>
          <w:sz w:val="24"/>
          <w:szCs w:val="24"/>
          <w:lang w:val="sk-SK"/>
        </w:rPr>
        <w:t xml:space="preserve"> - vychádza z pozitívnej, ale viac využíva hodnotové súdy, zaoberá sa tým aká by mala ekonomická realita v skutočnosti byť. Neexistujú jednoznačné odpovede (aká miera inflácie je pre ekonomiku únosná)</w:t>
      </w:r>
    </w:p>
    <w:p w:rsidR="006854E5" w:rsidRPr="00D84E06" w:rsidRDefault="006854E5" w:rsidP="006854E5">
      <w:pPr>
        <w:pStyle w:val="NormlnNadpis1"/>
        <w:numPr>
          <w:ilvl w:val="0"/>
          <w:numId w:val="2"/>
        </w:numPr>
        <w:jc w:val="left"/>
        <w:rPr>
          <w:color w:val="4A442A" w:themeColor="background2" w:themeShade="40"/>
          <w:sz w:val="24"/>
          <w:szCs w:val="24"/>
          <w:lang w:val="sk-SK"/>
        </w:rPr>
      </w:pPr>
      <w:r w:rsidRPr="00D84E06">
        <w:rPr>
          <w:color w:val="4A442A" w:themeColor="background2" w:themeShade="40"/>
          <w:sz w:val="24"/>
          <w:szCs w:val="24"/>
          <w:lang w:val="sk-SK"/>
        </w:rPr>
        <w:t>Ekonomická teória napreduje v poznávaní nových javov a riešení problémov pomocou nástrojov. Sú to:</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Pozorovanie</w:t>
      </w:r>
      <w:r w:rsidRPr="00D84E06">
        <w:rPr>
          <w:color w:val="4A442A" w:themeColor="background2" w:themeShade="40"/>
          <w:sz w:val="24"/>
          <w:szCs w:val="24"/>
          <w:lang w:val="sk-SK"/>
        </w:rPr>
        <w:t xml:space="preserve"> - hlavný zdroj získavania poznatkov. Ide predovšetkým o pozorovanie z hľadiska historického vývoja ekonomických javov - nezamestnanosť</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Analýza</w:t>
      </w:r>
      <w:r w:rsidRPr="00D84E06">
        <w:rPr>
          <w:color w:val="4A442A" w:themeColor="background2" w:themeShade="40"/>
          <w:sz w:val="24"/>
          <w:szCs w:val="24"/>
          <w:lang w:val="sk-SK"/>
        </w:rPr>
        <w:t xml:space="preserve"> - predstavuje prístup, pri ktorom sa ekonomický jav rozkladá na jednotlivé prvky a procesy, pričom sa študuje podstata uvedených elementov pre lepšie poznanie. Výsledkom sú čiastkové závery.</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Syntéza</w:t>
      </w:r>
      <w:r w:rsidRPr="00D84E06">
        <w:rPr>
          <w:color w:val="4A442A" w:themeColor="background2" w:themeShade="40"/>
          <w:sz w:val="24"/>
          <w:szCs w:val="24"/>
          <w:lang w:val="sk-SK"/>
        </w:rPr>
        <w:t xml:space="preserve"> - opak analýzy, umožňuje poznať určitý jav ako celok skúmaním vzťahom medzi jednotlivými časťami.</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Štatistická analýza</w:t>
      </w:r>
      <w:r w:rsidRPr="00D84E06">
        <w:rPr>
          <w:color w:val="4A442A" w:themeColor="background2" w:themeShade="40"/>
          <w:sz w:val="24"/>
          <w:szCs w:val="24"/>
          <w:lang w:val="sk-SK"/>
        </w:rPr>
        <w:t xml:space="preserve"> - ide o konkrétne štatistické spracovanie získaných údajov. Pomocou analýzy širokej údajovej základne je možné kvantifikovať formy správania sa ekonomických subjektov a odhadovať budúce zmeny</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Experimenty</w:t>
      </w:r>
      <w:r w:rsidRPr="00D84E06">
        <w:rPr>
          <w:color w:val="4A442A" w:themeColor="background2" w:themeShade="40"/>
          <w:sz w:val="24"/>
          <w:szCs w:val="24"/>
          <w:lang w:val="sk-SK"/>
        </w:rPr>
        <w:t xml:space="preserve"> - používajú sa v prípade že analýza ani štatistická analýza nedokážu pomôcť pri riešení problémov. Skúmajú sa vplyvy určitého faktora na skupinu ekonomických subjektov pri zachovaní ostatných premenných nezmenených. Ľudia sa nesprávajú neprirodzene v testovacích podmienkach.</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Verifikácia</w:t>
      </w:r>
      <w:r w:rsidRPr="00D84E06">
        <w:rPr>
          <w:color w:val="4A442A" w:themeColor="background2" w:themeShade="40"/>
          <w:sz w:val="24"/>
          <w:szCs w:val="24"/>
          <w:lang w:val="sk-SK"/>
        </w:rPr>
        <w:t xml:space="preserve"> - overenie získaných výsledkov pomocou predchádzajúcich nástrojov</w:t>
      </w:r>
    </w:p>
    <w:p w:rsidR="006854E5" w:rsidRPr="00D84E06" w:rsidRDefault="006854E5" w:rsidP="006854E5">
      <w:pPr>
        <w:pStyle w:val="NormlnNadpis1"/>
        <w:numPr>
          <w:ilvl w:val="0"/>
          <w:numId w:val="2"/>
        </w:numPr>
        <w:jc w:val="left"/>
        <w:rPr>
          <w:color w:val="4A442A" w:themeColor="background2" w:themeShade="40"/>
          <w:sz w:val="24"/>
          <w:szCs w:val="24"/>
          <w:lang w:val="sk-SK"/>
        </w:rPr>
      </w:pPr>
      <w:r w:rsidRPr="00D84E06">
        <w:rPr>
          <w:color w:val="4A442A" w:themeColor="background2" w:themeShade="40"/>
          <w:sz w:val="24"/>
          <w:szCs w:val="24"/>
          <w:lang w:val="sk-SK"/>
        </w:rPr>
        <w:t>Súčasť vedeckého prístupu je aplikácia vedeckých metód:</w:t>
      </w:r>
    </w:p>
    <w:p w:rsidR="006854E5" w:rsidRPr="00D84E06" w:rsidRDefault="007416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Indukcia</w:t>
      </w:r>
      <w:r w:rsidRPr="00D84E06">
        <w:rPr>
          <w:color w:val="4A442A" w:themeColor="background2" w:themeShade="40"/>
          <w:sz w:val="24"/>
          <w:szCs w:val="24"/>
          <w:lang w:val="sk-SK"/>
        </w:rPr>
        <w:t xml:space="preserve"> - pri skúmaní ekonomických javov</w:t>
      </w:r>
      <w:r w:rsidR="006854E5" w:rsidRPr="00D84E06">
        <w:rPr>
          <w:color w:val="4A442A" w:themeColor="background2" w:themeShade="40"/>
          <w:sz w:val="24"/>
          <w:szCs w:val="24"/>
          <w:lang w:val="sk-SK"/>
        </w:rPr>
        <w:t xml:space="preserve"> predstavuje prístup od čiastkových poznatkov k všeobecne platným záverom</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Dedukcia</w:t>
      </w:r>
      <w:r w:rsidRPr="00D84E06">
        <w:rPr>
          <w:color w:val="4A442A" w:themeColor="background2" w:themeShade="40"/>
          <w:sz w:val="24"/>
          <w:szCs w:val="24"/>
          <w:lang w:val="sk-SK"/>
        </w:rPr>
        <w:t xml:space="preserve"> - opak indukcie, prechod od všeobecných záverov k čiastkovým poznatkom. Môže nasledovať iba po Indukcii.</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Vedecká abstrakcia</w:t>
      </w:r>
      <w:r w:rsidRPr="00D84E06">
        <w:rPr>
          <w:color w:val="4A442A" w:themeColor="background2" w:themeShade="40"/>
          <w:sz w:val="24"/>
          <w:szCs w:val="24"/>
          <w:lang w:val="sk-SK"/>
        </w:rPr>
        <w:t xml:space="preserve"> - pri snahe pochopiť zložitý ekonomický jav sa venuje pozornosť iba najvýznamnejším stránkam, pričom tie menej významné sa do úvahy neberú.</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Modelovanie</w:t>
      </w:r>
      <w:r w:rsidRPr="00D84E06">
        <w:rPr>
          <w:color w:val="4A442A" w:themeColor="background2" w:themeShade="40"/>
          <w:sz w:val="24"/>
          <w:szCs w:val="24"/>
          <w:lang w:val="sk-SK"/>
        </w:rPr>
        <w:t xml:space="preserve"> - vytvorenie zjednodušeného verzie určitého aspektu ekonomického systému v podobe rovníc, grafov. Eko</w:t>
      </w:r>
      <w:r w:rsidR="008F2A3B" w:rsidRPr="00D84E06">
        <w:rPr>
          <w:color w:val="4A442A" w:themeColor="background2" w:themeShade="40"/>
          <w:sz w:val="24"/>
          <w:szCs w:val="24"/>
          <w:lang w:val="sk-SK"/>
        </w:rPr>
        <w:t>nomický</w:t>
      </w:r>
      <w:r w:rsidRPr="00D84E06">
        <w:rPr>
          <w:color w:val="4A442A" w:themeColor="background2" w:themeShade="40"/>
          <w:sz w:val="24"/>
          <w:szCs w:val="24"/>
          <w:lang w:val="sk-SK"/>
        </w:rPr>
        <w:t xml:space="preserve"> model zachytáva základné prvky určitej situácie a umožňuje ich logicky analyzovať.</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Komparácia</w:t>
      </w:r>
      <w:r w:rsidRPr="00D84E06">
        <w:rPr>
          <w:color w:val="4A442A" w:themeColor="background2" w:themeShade="40"/>
          <w:sz w:val="24"/>
          <w:szCs w:val="24"/>
          <w:lang w:val="sk-SK"/>
        </w:rPr>
        <w:t xml:space="preserve"> - porovnávanie eko</w:t>
      </w:r>
      <w:r w:rsidR="008F2A3B" w:rsidRPr="00D84E06">
        <w:rPr>
          <w:color w:val="4A442A" w:themeColor="background2" w:themeShade="40"/>
          <w:sz w:val="24"/>
          <w:szCs w:val="24"/>
          <w:lang w:val="sk-SK"/>
        </w:rPr>
        <w:t>nomických</w:t>
      </w:r>
      <w:r w:rsidRPr="00D84E06">
        <w:rPr>
          <w:color w:val="4A442A" w:themeColor="background2" w:themeShade="40"/>
          <w:sz w:val="24"/>
          <w:szCs w:val="24"/>
          <w:lang w:val="sk-SK"/>
        </w:rPr>
        <w:t xml:space="preserve"> javovo z hľadiska časového a priestorového. Umožňuje identifikovať rozdielne alebo spoločné znaky</w:t>
      </w:r>
    </w:p>
    <w:p w:rsidR="006854E5" w:rsidRPr="00D84E06" w:rsidRDefault="006854E5" w:rsidP="006854E5">
      <w:pPr>
        <w:pStyle w:val="NormlnNadpis1"/>
        <w:numPr>
          <w:ilvl w:val="0"/>
          <w:numId w:val="2"/>
        </w:numPr>
        <w:jc w:val="left"/>
        <w:rPr>
          <w:color w:val="4A442A" w:themeColor="background2" w:themeShade="40"/>
          <w:sz w:val="24"/>
          <w:szCs w:val="24"/>
          <w:lang w:val="sk-SK"/>
        </w:rPr>
      </w:pPr>
      <w:r w:rsidRPr="00D84E06">
        <w:rPr>
          <w:color w:val="4A442A" w:themeColor="background2" w:themeShade="40"/>
          <w:sz w:val="24"/>
          <w:szCs w:val="24"/>
          <w:lang w:val="sk-SK"/>
        </w:rPr>
        <w:t>Aby výsledky skúmania boli najobjektívnejšie a použiteľné, musíme sa držať určitých princípov</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u w:val="single"/>
          <w:lang w:val="sk-SK"/>
        </w:rPr>
        <w:t>Kauzálny princíp</w:t>
      </w:r>
      <w:r w:rsidRPr="00D84E06">
        <w:rPr>
          <w:color w:val="4A442A" w:themeColor="background2" w:themeShade="40"/>
          <w:sz w:val="24"/>
          <w:szCs w:val="24"/>
          <w:lang w:val="sk-SK"/>
        </w:rPr>
        <w:t xml:space="preserve"> (príčina následok) - Ak nejaký ekonomický jav časovo nasleduje za iným javom, nemusí byť druhý jav vyvolaný tým prvým - omyl </w:t>
      </w:r>
      <w:r w:rsidRPr="00D84E06">
        <w:rPr>
          <w:color w:val="4A442A" w:themeColor="background2" w:themeShade="40"/>
          <w:sz w:val="24"/>
          <w:szCs w:val="24"/>
          <w:highlight w:val="yellow"/>
          <w:lang w:val="sk-SK"/>
        </w:rPr>
        <w:t>post hoc</w:t>
      </w:r>
      <w:r w:rsidRPr="00D84E06">
        <w:rPr>
          <w:color w:val="4A442A" w:themeColor="background2" w:themeShade="40"/>
          <w:sz w:val="24"/>
          <w:szCs w:val="24"/>
          <w:lang w:val="sk-SK"/>
        </w:rPr>
        <w:t xml:space="preserve"> - časová následnosť nemusí znamenať príčinnú závislosť</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u w:val="single"/>
          <w:lang w:val="sk-SK"/>
        </w:rPr>
        <w:t>Systémový princíp</w:t>
      </w:r>
      <w:r w:rsidRPr="00D84E06">
        <w:rPr>
          <w:color w:val="4A442A" w:themeColor="background2" w:themeShade="40"/>
          <w:sz w:val="24"/>
          <w:szCs w:val="24"/>
          <w:lang w:val="sk-SK"/>
        </w:rPr>
        <w:t xml:space="preserve"> (vzťah </w:t>
      </w:r>
      <w:proofErr w:type="spellStart"/>
      <w:r w:rsidRPr="00D84E06">
        <w:rPr>
          <w:color w:val="4A442A" w:themeColor="background2" w:themeShade="40"/>
          <w:sz w:val="24"/>
          <w:szCs w:val="24"/>
          <w:lang w:val="sk-SK"/>
        </w:rPr>
        <w:t>časť-celok</w:t>
      </w:r>
      <w:proofErr w:type="spellEnd"/>
      <w:r w:rsidRPr="00D84E06">
        <w:rPr>
          <w:color w:val="4A442A" w:themeColor="background2" w:themeShade="40"/>
          <w:sz w:val="24"/>
          <w:szCs w:val="24"/>
          <w:lang w:val="sk-SK"/>
        </w:rPr>
        <w:t xml:space="preserve">) - Pre pochopenie podstaty celku je nutné skúmať jednotlivé časti. Môže tu dôjsť k mylnému predpokladu - </w:t>
      </w:r>
      <w:r w:rsidRPr="00D84E06">
        <w:rPr>
          <w:color w:val="4A442A" w:themeColor="background2" w:themeShade="40"/>
          <w:sz w:val="24"/>
          <w:szCs w:val="24"/>
          <w:highlight w:val="yellow"/>
          <w:lang w:val="sk-SK"/>
        </w:rPr>
        <w:t>klam kompozície</w:t>
      </w:r>
      <w:r w:rsidRPr="00D84E06">
        <w:rPr>
          <w:color w:val="4A442A" w:themeColor="background2" w:themeShade="40"/>
          <w:sz w:val="24"/>
          <w:szCs w:val="24"/>
          <w:lang w:val="sk-SK"/>
        </w:rPr>
        <w:t xml:space="preserve"> - nesprávne usudzovanie z časti na celok. To čo platí pre jednotlivca nemusí platiť pre celok.</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u w:val="single"/>
          <w:lang w:val="sk-SK"/>
        </w:rPr>
        <w:t>Princíp účelovosti</w:t>
      </w:r>
      <w:r w:rsidRPr="00D84E06">
        <w:rPr>
          <w:color w:val="4A442A" w:themeColor="background2" w:themeShade="40"/>
          <w:sz w:val="24"/>
          <w:szCs w:val="24"/>
          <w:lang w:val="sk-SK"/>
        </w:rPr>
        <w:t xml:space="preserve"> - využíva zisťovanie vzťahu </w:t>
      </w:r>
      <w:proofErr w:type="spellStart"/>
      <w:r w:rsidRPr="00D84E06">
        <w:rPr>
          <w:color w:val="4A442A" w:themeColor="background2" w:themeShade="40"/>
          <w:sz w:val="24"/>
          <w:szCs w:val="24"/>
          <w:lang w:val="sk-SK"/>
        </w:rPr>
        <w:t>cieľ-účel</w:t>
      </w:r>
      <w:proofErr w:type="spellEnd"/>
      <w:r w:rsidRPr="00D84E06">
        <w:rPr>
          <w:color w:val="4A442A" w:themeColor="background2" w:themeShade="40"/>
          <w:sz w:val="24"/>
          <w:szCs w:val="24"/>
          <w:lang w:val="sk-SK"/>
        </w:rPr>
        <w:t>. Vychádza z toho že stanovenie cieľov eko</w:t>
      </w:r>
      <w:r w:rsidR="008F2A3B" w:rsidRPr="00D84E06">
        <w:rPr>
          <w:color w:val="4A442A" w:themeColor="background2" w:themeShade="40"/>
          <w:sz w:val="24"/>
          <w:szCs w:val="24"/>
          <w:lang w:val="sk-SK"/>
        </w:rPr>
        <w:t>nomických</w:t>
      </w:r>
      <w:r w:rsidRPr="00D84E06">
        <w:rPr>
          <w:color w:val="4A442A" w:themeColor="background2" w:themeShade="40"/>
          <w:sz w:val="24"/>
          <w:szCs w:val="24"/>
          <w:lang w:val="sk-SK"/>
        </w:rPr>
        <w:t xml:space="preserve"> subjektov by malo byť účelové. Problém je určiť to čo je účelné na dosiahnutie cieľa - ovplyvnené subjektívnosťou. Ľudia majú odlišné názory.</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lang w:val="sk-SK"/>
        </w:rPr>
        <w:lastRenderedPageBreak/>
        <w:t>v eko</w:t>
      </w:r>
      <w:r w:rsidR="008F2A3B" w:rsidRPr="00D84E06">
        <w:rPr>
          <w:color w:val="4A442A" w:themeColor="background2" w:themeShade="40"/>
          <w:sz w:val="24"/>
          <w:szCs w:val="24"/>
          <w:lang w:val="sk-SK"/>
        </w:rPr>
        <w:t>nomickej</w:t>
      </w:r>
      <w:r w:rsidRPr="00D84E06">
        <w:rPr>
          <w:color w:val="4A442A" w:themeColor="background2" w:themeShade="40"/>
          <w:sz w:val="24"/>
          <w:szCs w:val="24"/>
          <w:lang w:val="sk-SK"/>
        </w:rPr>
        <w:t xml:space="preserve"> teórii je dôležité dodržiavať zásadu </w:t>
      </w:r>
      <w:proofErr w:type="spellStart"/>
      <w:r w:rsidRPr="00D84E06">
        <w:rPr>
          <w:color w:val="4A442A" w:themeColor="background2" w:themeShade="40"/>
          <w:sz w:val="24"/>
          <w:szCs w:val="24"/>
          <w:highlight w:val="yellow"/>
          <w:lang w:val="sk-SK"/>
        </w:rPr>
        <w:t>ceteris</w:t>
      </w:r>
      <w:proofErr w:type="spellEnd"/>
      <w:r w:rsidRPr="00D84E06">
        <w:rPr>
          <w:color w:val="4A442A" w:themeColor="background2" w:themeShade="40"/>
          <w:sz w:val="24"/>
          <w:szCs w:val="24"/>
          <w:highlight w:val="yellow"/>
          <w:lang w:val="sk-SK"/>
        </w:rPr>
        <w:t xml:space="preserve"> </w:t>
      </w:r>
      <w:proofErr w:type="spellStart"/>
      <w:r w:rsidRPr="00D84E06">
        <w:rPr>
          <w:color w:val="4A442A" w:themeColor="background2" w:themeShade="40"/>
          <w:sz w:val="24"/>
          <w:szCs w:val="24"/>
          <w:highlight w:val="yellow"/>
          <w:lang w:val="sk-SK"/>
        </w:rPr>
        <w:t>paribus</w:t>
      </w:r>
      <w:proofErr w:type="spellEnd"/>
      <w:r w:rsidRPr="00D84E06">
        <w:rPr>
          <w:color w:val="4A442A" w:themeColor="background2" w:themeShade="40"/>
          <w:sz w:val="24"/>
          <w:szCs w:val="24"/>
          <w:lang w:val="sk-SK"/>
        </w:rPr>
        <w:t xml:space="preserve"> (ostatné premenné nezmenené). Na eko</w:t>
      </w:r>
      <w:r w:rsidR="008F2A3B" w:rsidRPr="00D84E06">
        <w:rPr>
          <w:color w:val="4A442A" w:themeColor="background2" w:themeShade="40"/>
          <w:sz w:val="24"/>
          <w:szCs w:val="24"/>
          <w:lang w:val="sk-SK"/>
        </w:rPr>
        <w:t>nomické</w:t>
      </w:r>
      <w:r w:rsidRPr="00D84E06">
        <w:rPr>
          <w:color w:val="4A442A" w:themeColor="background2" w:themeShade="40"/>
          <w:sz w:val="24"/>
          <w:szCs w:val="24"/>
          <w:lang w:val="sk-SK"/>
        </w:rPr>
        <w:t xml:space="preserve"> faktory obyčajne vplýva viac faktorov. Postupom pri identifikácii vplyvu jedného faktora je dôležité ostatné faktory nemeniť.</w:t>
      </w:r>
    </w:p>
    <w:p w:rsidR="006854E5" w:rsidRPr="00D84E06" w:rsidRDefault="006854E5" w:rsidP="006854E5">
      <w:pPr>
        <w:pStyle w:val="NormlnNadpis1"/>
        <w:numPr>
          <w:ilvl w:val="0"/>
          <w:numId w:val="2"/>
        </w:numPr>
        <w:jc w:val="left"/>
        <w:rPr>
          <w:color w:val="4A442A" w:themeColor="background2" w:themeShade="40"/>
          <w:sz w:val="24"/>
          <w:szCs w:val="24"/>
          <w:lang w:val="sk-SK"/>
        </w:rPr>
      </w:pPr>
      <w:r w:rsidRPr="00D84E06">
        <w:rPr>
          <w:color w:val="4A442A" w:themeColor="background2" w:themeShade="40"/>
          <w:sz w:val="24"/>
          <w:szCs w:val="24"/>
          <w:lang w:val="sk-SK"/>
        </w:rPr>
        <w:t>Ekonómiu je možné rozdeliť podľa zamerania alebo typu problémov, ktoré rieši.</w:t>
      </w:r>
    </w:p>
    <w:p w:rsidR="006854E5" w:rsidRPr="00D84E06" w:rsidRDefault="006854E5" w:rsidP="006854E5">
      <w:pPr>
        <w:pStyle w:val="NormlnNadpis1"/>
        <w:numPr>
          <w:ilvl w:val="1"/>
          <w:numId w:val="2"/>
        </w:numPr>
        <w:jc w:val="left"/>
        <w:rPr>
          <w:color w:val="4A442A" w:themeColor="background2" w:themeShade="40"/>
          <w:sz w:val="24"/>
          <w:szCs w:val="24"/>
          <w:u w:val="single"/>
          <w:lang w:val="sk-SK"/>
        </w:rPr>
      </w:pPr>
      <w:r w:rsidRPr="00D84E06">
        <w:rPr>
          <w:color w:val="4A442A" w:themeColor="background2" w:themeShade="40"/>
          <w:sz w:val="24"/>
          <w:szCs w:val="24"/>
          <w:u w:val="single"/>
          <w:lang w:val="sk-SK"/>
        </w:rPr>
        <w:t>Podľa zamerania:</w:t>
      </w:r>
    </w:p>
    <w:p w:rsidR="006854E5" w:rsidRPr="00D84E06" w:rsidRDefault="006854E5" w:rsidP="006854E5">
      <w:pPr>
        <w:pStyle w:val="NormlnNadpis1"/>
        <w:numPr>
          <w:ilvl w:val="2"/>
          <w:numId w:val="2"/>
        </w:numPr>
        <w:jc w:val="left"/>
        <w:rPr>
          <w:color w:val="4A442A" w:themeColor="background2" w:themeShade="40"/>
          <w:sz w:val="24"/>
          <w:szCs w:val="24"/>
          <w:lang w:val="sk-SK"/>
        </w:rPr>
      </w:pPr>
      <w:r w:rsidRPr="00D84E06">
        <w:rPr>
          <w:color w:val="4A442A" w:themeColor="background2" w:themeShade="40"/>
          <w:sz w:val="24"/>
          <w:szCs w:val="24"/>
          <w:lang w:val="sk-SK"/>
        </w:rPr>
        <w:t>dejiny ekonomického myslenia - skúma vývoj názorov na ekonomické javy a procesy (čo bolo / prečo tomu tak bolo)</w:t>
      </w:r>
    </w:p>
    <w:p w:rsidR="006854E5" w:rsidRPr="00D84E06" w:rsidRDefault="006854E5" w:rsidP="006854E5">
      <w:pPr>
        <w:pStyle w:val="NormlnNadpis1"/>
        <w:numPr>
          <w:ilvl w:val="2"/>
          <w:numId w:val="2"/>
        </w:numPr>
        <w:jc w:val="left"/>
        <w:rPr>
          <w:color w:val="4A442A" w:themeColor="background2" w:themeShade="40"/>
          <w:sz w:val="24"/>
          <w:szCs w:val="24"/>
          <w:lang w:val="sk-SK"/>
        </w:rPr>
      </w:pPr>
      <w:r w:rsidRPr="00D84E06">
        <w:rPr>
          <w:color w:val="4A442A" w:themeColor="background2" w:themeShade="40"/>
          <w:sz w:val="24"/>
          <w:szCs w:val="24"/>
          <w:lang w:val="sk-SK"/>
        </w:rPr>
        <w:t>teória národného hospodárstva - analyzuje podstatu a determinanty fungovania národného hospodárstva (čo je / prečo tomu tak je)</w:t>
      </w:r>
    </w:p>
    <w:p w:rsidR="006854E5" w:rsidRPr="00D84E06" w:rsidRDefault="006854E5" w:rsidP="006854E5">
      <w:pPr>
        <w:pStyle w:val="NormlnNadpis1"/>
        <w:numPr>
          <w:ilvl w:val="2"/>
          <w:numId w:val="2"/>
        </w:numPr>
        <w:jc w:val="left"/>
        <w:rPr>
          <w:color w:val="4A442A" w:themeColor="background2" w:themeShade="40"/>
          <w:sz w:val="24"/>
          <w:szCs w:val="24"/>
          <w:lang w:val="sk-SK"/>
        </w:rPr>
      </w:pPr>
      <w:r w:rsidRPr="00D84E06">
        <w:rPr>
          <w:color w:val="4A442A" w:themeColor="background2" w:themeShade="40"/>
          <w:sz w:val="24"/>
          <w:szCs w:val="24"/>
          <w:lang w:val="sk-SK"/>
        </w:rPr>
        <w:t>Teória národohospodárskej politiky - stanovuje ciele a identifikuje nástroje a prístupy na ich dosiahnutie (čo môže byť / ako to dosiahnuť)</w:t>
      </w:r>
    </w:p>
    <w:p w:rsidR="006854E5" w:rsidRPr="00D84E06" w:rsidRDefault="006854E5" w:rsidP="006854E5">
      <w:pPr>
        <w:pStyle w:val="NormlnNadpis1"/>
        <w:numPr>
          <w:ilvl w:val="1"/>
          <w:numId w:val="2"/>
        </w:numPr>
        <w:jc w:val="left"/>
        <w:rPr>
          <w:color w:val="4A442A" w:themeColor="background2" w:themeShade="40"/>
          <w:sz w:val="24"/>
          <w:szCs w:val="24"/>
          <w:lang w:val="sk-SK"/>
        </w:rPr>
      </w:pPr>
      <w:r w:rsidRPr="00D84E06">
        <w:rPr>
          <w:color w:val="4A442A" w:themeColor="background2" w:themeShade="40"/>
          <w:sz w:val="24"/>
          <w:szCs w:val="24"/>
          <w:lang w:val="sk-SK"/>
        </w:rPr>
        <w:t>Podľa typu problému:</w:t>
      </w:r>
    </w:p>
    <w:p w:rsidR="006854E5" w:rsidRPr="00D84E06" w:rsidRDefault="006854E5" w:rsidP="006854E5">
      <w:pPr>
        <w:pStyle w:val="NormlnNadpis1"/>
        <w:numPr>
          <w:ilvl w:val="2"/>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Makroekonómia</w:t>
      </w:r>
      <w:r w:rsidRPr="00D84E06">
        <w:rPr>
          <w:color w:val="4A442A" w:themeColor="background2" w:themeShade="40"/>
          <w:sz w:val="24"/>
          <w:szCs w:val="24"/>
          <w:lang w:val="sk-SK"/>
        </w:rPr>
        <w:t xml:space="preserve"> - zaoberá sa fungovaním ekonomiky ako celku. Identifikuje javy ovplyvňujúce napr. nezamestnanosť, inflácia, zadlženosť.</w:t>
      </w:r>
      <w:r w:rsidR="008F2A3B" w:rsidRPr="00D84E06">
        <w:rPr>
          <w:color w:val="4A442A" w:themeColor="background2" w:themeShade="40"/>
          <w:sz w:val="24"/>
          <w:szCs w:val="24"/>
          <w:lang w:val="sk-SK"/>
        </w:rPr>
        <w:t>..</w:t>
      </w:r>
    </w:p>
    <w:p w:rsidR="006854E5" w:rsidRPr="00D84E06" w:rsidRDefault="006854E5" w:rsidP="006854E5">
      <w:pPr>
        <w:pStyle w:val="NormlnNadpis1"/>
        <w:numPr>
          <w:ilvl w:val="2"/>
          <w:numId w:val="2"/>
        </w:numPr>
        <w:jc w:val="left"/>
        <w:rPr>
          <w:color w:val="4A442A" w:themeColor="background2" w:themeShade="40"/>
          <w:sz w:val="24"/>
          <w:szCs w:val="24"/>
          <w:lang w:val="sk-SK"/>
        </w:rPr>
      </w:pPr>
      <w:r w:rsidRPr="00D84E06">
        <w:rPr>
          <w:color w:val="4A442A" w:themeColor="background2" w:themeShade="40"/>
          <w:sz w:val="24"/>
          <w:szCs w:val="24"/>
          <w:highlight w:val="yellow"/>
          <w:lang w:val="sk-SK"/>
        </w:rPr>
        <w:t>Mikroekonómia</w:t>
      </w:r>
      <w:r w:rsidRPr="00D84E06">
        <w:rPr>
          <w:color w:val="4A442A" w:themeColor="background2" w:themeShade="40"/>
          <w:sz w:val="24"/>
          <w:szCs w:val="24"/>
          <w:lang w:val="sk-SK"/>
        </w:rPr>
        <w:t xml:space="preserve"> - popisuje správanie sa a proces</w:t>
      </w:r>
      <w:r w:rsidR="008F2A3B" w:rsidRPr="00D84E06">
        <w:rPr>
          <w:color w:val="4A442A" w:themeColor="background2" w:themeShade="40"/>
          <w:sz w:val="24"/>
          <w:szCs w:val="24"/>
          <w:lang w:val="sk-SK"/>
        </w:rPr>
        <w:t xml:space="preserve"> rozhodovanie jednotlivých hospodárskych</w:t>
      </w:r>
      <w:r w:rsidRPr="00D84E06">
        <w:rPr>
          <w:color w:val="4A442A" w:themeColor="background2" w:themeShade="40"/>
          <w:sz w:val="24"/>
          <w:szCs w:val="24"/>
          <w:lang w:val="sk-SK"/>
        </w:rPr>
        <w:t xml:space="preserve"> subjektov v podmienkach vzácnosti výrobných zdrojov, tvorba cien, dopyt po tovaroch.</w:t>
      </w:r>
    </w:p>
    <w:p w:rsidR="006854E5" w:rsidRPr="00D84E06" w:rsidRDefault="006854E5" w:rsidP="006854E5">
      <w:pPr>
        <w:pStyle w:val="NormlnNadpis1"/>
        <w:numPr>
          <w:ilvl w:val="0"/>
          <w:numId w:val="2"/>
        </w:numPr>
        <w:jc w:val="left"/>
        <w:rPr>
          <w:color w:val="4A442A" w:themeColor="background2" w:themeShade="40"/>
          <w:sz w:val="24"/>
          <w:szCs w:val="24"/>
          <w:lang w:val="sk-SK"/>
        </w:rPr>
      </w:pPr>
      <w:r w:rsidRPr="00D84E06">
        <w:rPr>
          <w:color w:val="4A442A" w:themeColor="background2" w:themeShade="40"/>
          <w:sz w:val="24"/>
          <w:szCs w:val="24"/>
          <w:u w:val="single"/>
          <w:lang w:val="sk-SK"/>
        </w:rPr>
        <w:t>racionálna voľba</w:t>
      </w:r>
      <w:r w:rsidRPr="00D84E06">
        <w:rPr>
          <w:color w:val="4A442A" w:themeColor="background2" w:themeShade="40"/>
          <w:sz w:val="24"/>
          <w:szCs w:val="24"/>
          <w:lang w:val="sk-SK"/>
        </w:rPr>
        <w:t xml:space="preserve"> - ekonómia objasňuje ako sa človek rozhoduje medzi alternatívami. Chce naplniť svoje ciele, pritom požaduje maximálny výnos alebo uspokojenie s minimálnymi nákladmi.</w:t>
      </w:r>
    </w:p>
    <w:p w:rsidR="006854E5" w:rsidRPr="00D84E06" w:rsidRDefault="006854E5" w:rsidP="006854E5">
      <w:pPr>
        <w:pStyle w:val="NormlnNadpis1"/>
        <w:jc w:val="left"/>
        <w:rPr>
          <w:b/>
          <w:color w:val="4A442A" w:themeColor="background2" w:themeShade="40"/>
          <w:sz w:val="24"/>
          <w:szCs w:val="24"/>
          <w:lang w:val="sk-SK"/>
        </w:rPr>
      </w:pPr>
    </w:p>
    <w:p w:rsidR="006854E5" w:rsidRPr="00D84E06" w:rsidRDefault="00B1338C" w:rsidP="00B1338C">
      <w:pPr>
        <w:pStyle w:val="NormlnNadpis1"/>
        <w:numPr>
          <w:ilvl w:val="0"/>
          <w:numId w:val="1"/>
        </w:numPr>
        <w:jc w:val="left"/>
        <w:rPr>
          <w:b/>
          <w:color w:val="4A442A" w:themeColor="background2" w:themeShade="40"/>
          <w:sz w:val="24"/>
          <w:lang w:val="sk-SK"/>
        </w:rPr>
      </w:pPr>
      <w:r w:rsidRPr="00D84E06">
        <w:rPr>
          <w:b/>
          <w:color w:val="4A442A" w:themeColor="background2" w:themeShade="40"/>
          <w:sz w:val="24"/>
          <w:lang w:val="sk-SK"/>
        </w:rPr>
        <w:t xml:space="preserve">Historický vývoj ekonomického myslenia:  hlavné školy a smery: </w:t>
      </w:r>
      <w:proofErr w:type="spellStart"/>
      <w:r w:rsidRPr="00D84E06">
        <w:rPr>
          <w:b/>
          <w:color w:val="4A442A" w:themeColor="background2" w:themeShade="40"/>
          <w:sz w:val="24"/>
          <w:lang w:val="sk-SK"/>
        </w:rPr>
        <w:t>fyziokratizmus</w:t>
      </w:r>
      <w:proofErr w:type="spellEnd"/>
      <w:r w:rsidRPr="00D84E06">
        <w:rPr>
          <w:b/>
          <w:color w:val="4A442A" w:themeColor="background2" w:themeShade="40"/>
          <w:sz w:val="24"/>
          <w:lang w:val="sk-SK"/>
        </w:rPr>
        <w:t xml:space="preserve">, merkantilizmus, </w:t>
      </w:r>
      <w:proofErr w:type="spellStart"/>
      <w:r w:rsidRPr="00D84E06">
        <w:rPr>
          <w:b/>
          <w:color w:val="4A442A" w:themeColor="background2" w:themeShade="40"/>
          <w:sz w:val="24"/>
          <w:lang w:val="sk-SK"/>
        </w:rPr>
        <w:t>Smith</w:t>
      </w:r>
      <w:proofErr w:type="spellEnd"/>
      <w:r w:rsidRPr="00D84E06">
        <w:rPr>
          <w:b/>
          <w:color w:val="4A442A" w:themeColor="background2" w:themeShade="40"/>
          <w:sz w:val="24"/>
          <w:lang w:val="sk-SK"/>
        </w:rPr>
        <w:t xml:space="preserve"> a klasická ekonómia, </w:t>
      </w:r>
      <w:proofErr w:type="spellStart"/>
      <w:r w:rsidRPr="00D84E06">
        <w:rPr>
          <w:b/>
          <w:color w:val="4A442A" w:themeColor="background2" w:themeShade="40"/>
          <w:sz w:val="24"/>
          <w:lang w:val="sk-SK"/>
        </w:rPr>
        <w:t>Marshall</w:t>
      </w:r>
      <w:proofErr w:type="spellEnd"/>
      <w:r w:rsidRPr="00D84E06">
        <w:rPr>
          <w:b/>
          <w:color w:val="4A442A" w:themeColor="background2" w:themeShade="40"/>
          <w:sz w:val="24"/>
          <w:lang w:val="sk-SK"/>
        </w:rPr>
        <w:t xml:space="preserve"> a teória hraničnej užitočnosti, </w:t>
      </w:r>
      <w:proofErr w:type="spellStart"/>
      <w:r w:rsidRPr="00D84E06">
        <w:rPr>
          <w:b/>
          <w:color w:val="4A442A" w:themeColor="background2" w:themeShade="40"/>
          <w:sz w:val="24"/>
          <w:lang w:val="sk-SK"/>
        </w:rPr>
        <w:t>Keynes</w:t>
      </w:r>
      <w:proofErr w:type="spellEnd"/>
      <w:r w:rsidRPr="00D84E06">
        <w:rPr>
          <w:b/>
          <w:color w:val="4A442A" w:themeColor="background2" w:themeShade="40"/>
          <w:sz w:val="24"/>
          <w:lang w:val="sk-SK"/>
        </w:rPr>
        <w:t xml:space="preserve">, Marx – dielo a závery, </w:t>
      </w:r>
      <w:proofErr w:type="spellStart"/>
      <w:r w:rsidRPr="00D84E06">
        <w:rPr>
          <w:b/>
          <w:color w:val="4A442A" w:themeColor="background2" w:themeShade="40"/>
          <w:sz w:val="24"/>
          <w:lang w:val="sk-SK"/>
        </w:rPr>
        <w:t>Friedman</w:t>
      </w:r>
      <w:proofErr w:type="spellEnd"/>
      <w:r w:rsidRPr="00D84E06">
        <w:rPr>
          <w:b/>
          <w:color w:val="4A442A" w:themeColor="background2" w:themeShade="40"/>
          <w:sz w:val="24"/>
          <w:lang w:val="sk-SK"/>
        </w:rPr>
        <w:t xml:space="preserve"> a </w:t>
      </w:r>
      <w:proofErr w:type="spellStart"/>
      <w:r w:rsidRPr="00D84E06">
        <w:rPr>
          <w:b/>
          <w:color w:val="4A442A" w:themeColor="background2" w:themeShade="40"/>
          <w:sz w:val="24"/>
          <w:lang w:val="sk-SK"/>
        </w:rPr>
        <w:t>monetarizmus</w:t>
      </w:r>
      <w:proofErr w:type="spellEnd"/>
      <w:r w:rsidRPr="00D84E06">
        <w:rPr>
          <w:b/>
          <w:color w:val="4A442A" w:themeColor="background2" w:themeShade="40"/>
          <w:sz w:val="24"/>
          <w:lang w:val="sk-SK"/>
        </w:rPr>
        <w:t xml:space="preserve">, </w:t>
      </w:r>
      <w:proofErr w:type="spellStart"/>
      <w:r w:rsidRPr="00D84E06">
        <w:rPr>
          <w:b/>
          <w:color w:val="4A442A" w:themeColor="background2" w:themeShade="40"/>
          <w:sz w:val="24"/>
          <w:lang w:val="sk-SK"/>
        </w:rPr>
        <w:t>Laffer</w:t>
      </w:r>
      <w:proofErr w:type="spellEnd"/>
      <w:r w:rsidRPr="00D84E06">
        <w:rPr>
          <w:b/>
          <w:color w:val="4A442A" w:themeColor="background2" w:themeShade="40"/>
          <w:sz w:val="24"/>
          <w:lang w:val="sk-SK"/>
        </w:rPr>
        <w:t xml:space="preserve"> a ekonómia strany ponuky, teória racionálnych očakávaní.</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proofErr w:type="spellStart"/>
      <w:r w:rsidRPr="00D84E06">
        <w:rPr>
          <w:color w:val="4A442A" w:themeColor="background2" w:themeShade="40"/>
          <w:sz w:val="24"/>
          <w:szCs w:val="24"/>
          <w:highlight w:val="yellow"/>
          <w:lang w:val="sk-SK"/>
        </w:rPr>
        <w:t>Fyziokratizmus</w:t>
      </w:r>
      <w:proofErr w:type="spellEnd"/>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hlavným predstaviteľom bol </w:t>
      </w:r>
      <w:proofErr w:type="spellStart"/>
      <w:r w:rsidRPr="00D84E06">
        <w:rPr>
          <w:color w:val="4A442A" w:themeColor="background2" w:themeShade="40"/>
          <w:sz w:val="24"/>
          <w:szCs w:val="24"/>
          <w:lang w:val="sk-SK"/>
        </w:rPr>
        <w:t>Francois</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Quesnay</w:t>
      </w:r>
      <w:proofErr w:type="spellEnd"/>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za základný predpoklad bohatstva jedinca a spoločnosti považovali voľnú konkurenciu a súkromné vlastníctvo</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zdroj bohatstva videli v pôde a poľnohospodárskej výrobe - jediná produktívna činnosť - výnos prevyšuje náklad</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Merkantilizmus</w:t>
      </w:r>
    </w:p>
    <w:p w:rsidR="006854E5" w:rsidRPr="00D84E06" w:rsidRDefault="006854E5" w:rsidP="006854E5">
      <w:pPr>
        <w:pStyle w:val="NormlnNadpis1"/>
        <w:numPr>
          <w:ilvl w:val="1"/>
          <w:numId w:val="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Thomas</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Mun</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Jean</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Babtiste</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Colbert</w:t>
      </w:r>
      <w:proofErr w:type="spellEnd"/>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hlavným cieľom bolo zabezpečenie rastu bohatstva krajiny, zdroj bol v zahraničnom obchode, ktorý zabezpečoval príliv drahých kovov. Peniaze za tovary sa nemali vyvážať ale sa za ne mali nakupovať tovary vyrobené v danej krajine. Podpora manufaktúrne</w:t>
      </w:r>
      <w:r w:rsidR="00C22241" w:rsidRPr="00D84E06">
        <w:rPr>
          <w:color w:val="4A442A" w:themeColor="background2" w:themeShade="40"/>
          <w:sz w:val="24"/>
          <w:szCs w:val="24"/>
          <w:lang w:val="sk-SK"/>
        </w:rPr>
        <w:t>j</w:t>
      </w:r>
      <w:r w:rsidRPr="00D84E06">
        <w:rPr>
          <w:color w:val="4A442A" w:themeColor="background2" w:themeShade="40"/>
          <w:sz w:val="24"/>
          <w:szCs w:val="24"/>
          <w:lang w:val="sk-SK"/>
        </w:rPr>
        <w:t xml:space="preserve"> výroby a vývoz tovarov.</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Klasická ekonómia</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položila základy ekonómie ako samostatnej vedy</w:t>
      </w:r>
    </w:p>
    <w:p w:rsidR="006854E5" w:rsidRPr="00D84E06" w:rsidRDefault="00C22241"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Adam </w:t>
      </w:r>
      <w:proofErr w:type="spellStart"/>
      <w:r w:rsidRPr="00D84E06">
        <w:rPr>
          <w:color w:val="4A442A" w:themeColor="background2" w:themeShade="40"/>
          <w:sz w:val="24"/>
          <w:szCs w:val="24"/>
          <w:lang w:val="sk-SK"/>
        </w:rPr>
        <w:t>Smith</w:t>
      </w:r>
      <w:proofErr w:type="spellEnd"/>
    </w:p>
    <w:p w:rsidR="00C22241" w:rsidRPr="00D84E06" w:rsidRDefault="00C22241" w:rsidP="00C22241">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napísal dielo "Bohatstvo národov", v ktorom hovorí, že jednotlivca pri rozhodovaní vedie "neviditeľná ruka trhu", ktorá mu pomáha dosiahnuť cieľ.</w:t>
      </w:r>
    </w:p>
    <w:p w:rsidR="00C22241" w:rsidRPr="00D84E06" w:rsidRDefault="00C22241" w:rsidP="00C22241">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Trh je podľa neho </w:t>
      </w:r>
      <w:proofErr w:type="spellStart"/>
      <w:r w:rsidRPr="00D84E06">
        <w:rPr>
          <w:color w:val="4A442A" w:themeColor="background2" w:themeShade="40"/>
          <w:sz w:val="24"/>
          <w:szCs w:val="24"/>
          <w:lang w:val="sk-SK"/>
        </w:rPr>
        <w:t>samoregulujúci</w:t>
      </w:r>
      <w:proofErr w:type="spellEnd"/>
      <w:r w:rsidRPr="00D84E06">
        <w:rPr>
          <w:color w:val="4A442A" w:themeColor="background2" w:themeShade="40"/>
          <w:sz w:val="24"/>
          <w:szCs w:val="24"/>
          <w:lang w:val="sk-SK"/>
        </w:rPr>
        <w:t xml:space="preserve"> systém, ktorý sám rozhodne, ktoré statky a v akých množstvách budú vyrábané pre spoločnosť.</w:t>
      </w:r>
    </w:p>
    <w:p w:rsidR="00C22241" w:rsidRPr="00D84E06" w:rsidRDefault="00C22241" w:rsidP="00C22241">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Štát by mal ochraňovať krajinu, udržiavať v nej poriadok a vytvárať verejné statky, o ktoré trh nemá záujem.</w:t>
      </w:r>
    </w:p>
    <w:p w:rsidR="00C22241" w:rsidRPr="00D84E06" w:rsidRDefault="00C22241" w:rsidP="00C22241">
      <w:pPr>
        <w:pStyle w:val="NormlnNadpis1"/>
        <w:numPr>
          <w:ilvl w:val="1"/>
          <w:numId w:val="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David</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Ricardo</w:t>
      </w:r>
      <w:proofErr w:type="spellEnd"/>
    </w:p>
    <w:p w:rsidR="00C22241" w:rsidRPr="00D84E06" w:rsidRDefault="00C22241" w:rsidP="00C22241">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zaviedol pojmy: alternatívne náklady a teóriu komparatívnych výhod.</w:t>
      </w:r>
    </w:p>
    <w:p w:rsidR="00C22241" w:rsidRPr="00D84E06" w:rsidRDefault="0024492C" w:rsidP="00C22241">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teória komparatí</w:t>
      </w:r>
      <w:r w:rsidR="00C22241" w:rsidRPr="00D84E06">
        <w:rPr>
          <w:color w:val="4A442A" w:themeColor="background2" w:themeShade="40"/>
          <w:sz w:val="24"/>
          <w:szCs w:val="24"/>
          <w:lang w:val="sk-SK"/>
        </w:rPr>
        <w:t xml:space="preserve">vnych výhod: "Štát by mal vyvážať tovary, ktoré vie vyrobiť </w:t>
      </w:r>
      <w:r w:rsidR="00F11B06" w:rsidRPr="00D84E06">
        <w:rPr>
          <w:color w:val="4A442A" w:themeColor="background2" w:themeShade="40"/>
          <w:sz w:val="24"/>
          <w:szCs w:val="24"/>
          <w:lang w:val="sk-SK"/>
        </w:rPr>
        <w:t xml:space="preserve">relatívne </w:t>
      </w:r>
      <w:r w:rsidR="00C22241" w:rsidRPr="00D84E06">
        <w:rPr>
          <w:color w:val="4A442A" w:themeColor="background2" w:themeShade="40"/>
          <w:sz w:val="24"/>
          <w:szCs w:val="24"/>
          <w:lang w:val="sk-SK"/>
        </w:rPr>
        <w:t xml:space="preserve">lacnejšie a dovážať tie tovary, ktoré vie </w:t>
      </w:r>
      <w:r w:rsidR="00F11B06" w:rsidRPr="00D84E06">
        <w:rPr>
          <w:color w:val="4A442A" w:themeColor="background2" w:themeShade="40"/>
          <w:sz w:val="24"/>
          <w:szCs w:val="24"/>
          <w:lang w:val="sk-SK"/>
        </w:rPr>
        <w:t xml:space="preserve">relatívne </w:t>
      </w:r>
      <w:r w:rsidR="00706266" w:rsidRPr="00D84E06">
        <w:rPr>
          <w:color w:val="4A442A" w:themeColor="background2" w:themeShade="40"/>
          <w:sz w:val="24"/>
          <w:szCs w:val="24"/>
          <w:lang w:val="sk-SK"/>
        </w:rPr>
        <w:t>lacnejšie</w:t>
      </w:r>
      <w:r w:rsidR="00F11B06" w:rsidRPr="00D84E06">
        <w:rPr>
          <w:color w:val="4A442A" w:themeColor="background2" w:themeShade="40"/>
          <w:sz w:val="24"/>
          <w:szCs w:val="24"/>
          <w:lang w:val="sk-SK"/>
        </w:rPr>
        <w:t xml:space="preserve"> vyrobiť</w:t>
      </w:r>
      <w:r w:rsidR="00706266" w:rsidRPr="00D84E06">
        <w:rPr>
          <w:color w:val="4A442A" w:themeColor="background2" w:themeShade="40"/>
          <w:sz w:val="24"/>
          <w:szCs w:val="24"/>
          <w:lang w:val="sk-SK"/>
        </w:rPr>
        <w:t xml:space="preserve"> iná krajina</w:t>
      </w:r>
    </w:p>
    <w:p w:rsidR="00ED62D0" w:rsidRPr="00D84E06" w:rsidRDefault="00ED62D0" w:rsidP="00C22241">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alternatívne náklady - hodnota najlepšej možnosti, ktorej sme sa museli vzdať</w:t>
      </w:r>
      <w:r w:rsidR="001D52BC" w:rsidRPr="00D84E06">
        <w:rPr>
          <w:color w:val="4A442A" w:themeColor="background2" w:themeShade="40"/>
          <w:sz w:val="24"/>
          <w:szCs w:val="24"/>
          <w:lang w:val="sk-SK"/>
        </w:rPr>
        <w:t xml:space="preserve"> v prospech inej (napr. lacnejšej)</w:t>
      </w:r>
    </w:p>
    <w:p w:rsidR="00ED62D0" w:rsidRPr="00D84E06" w:rsidRDefault="00ED62D0" w:rsidP="00C22241">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lastRenderedPageBreak/>
        <w:t>sformuloval "Železný mzdový zákon" - mzda sa zvyšuje len na úkor zisku a opačne</w:t>
      </w:r>
    </w:p>
    <w:p w:rsidR="00C22241" w:rsidRPr="00D84E06" w:rsidRDefault="00C22241" w:rsidP="00C22241">
      <w:pPr>
        <w:pStyle w:val="NormlnNadpis1"/>
        <w:numPr>
          <w:ilvl w:val="1"/>
          <w:numId w:val="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Karl</w:t>
      </w:r>
      <w:proofErr w:type="spellEnd"/>
      <w:r w:rsidRPr="00D84E06">
        <w:rPr>
          <w:color w:val="4A442A" w:themeColor="background2" w:themeShade="40"/>
          <w:sz w:val="24"/>
          <w:szCs w:val="24"/>
          <w:lang w:val="sk-SK"/>
        </w:rPr>
        <w:t xml:space="preserve"> Marx</w:t>
      </w:r>
    </w:p>
    <w:p w:rsidR="00C22241" w:rsidRPr="00D84E06" w:rsidRDefault="00706266" w:rsidP="00C22241">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najvýznamnejšie dielo: Kapitál (v troch zväzkoch)</w:t>
      </w:r>
    </w:p>
    <w:p w:rsidR="004607FA" w:rsidRPr="00D84E06" w:rsidRDefault="00510CEF" w:rsidP="00C22241">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v tomto diele </w:t>
      </w:r>
      <w:r w:rsidR="004607FA" w:rsidRPr="00D84E06">
        <w:rPr>
          <w:color w:val="4A442A" w:themeColor="background2" w:themeShade="40"/>
          <w:sz w:val="24"/>
          <w:szCs w:val="24"/>
          <w:lang w:val="sk-SK"/>
        </w:rPr>
        <w:t xml:space="preserve">sformuloval "teóriu pracovnej hodnoty", v ktorej hovorí, že všetky tovary musia mať určitý spoločný </w:t>
      </w:r>
      <w:r w:rsidR="006854E4" w:rsidRPr="00D84E06">
        <w:rPr>
          <w:color w:val="4A442A" w:themeColor="background2" w:themeShade="40"/>
          <w:sz w:val="24"/>
          <w:szCs w:val="24"/>
          <w:lang w:val="sk-SK"/>
        </w:rPr>
        <w:t>merateľný prvok, za ktorý považoval prácu. Hodnota tovaru sa určovala podľa nasledujúceho vzorca:</w:t>
      </w:r>
    </w:p>
    <w:p w:rsidR="006854E4" w:rsidRPr="00D84E06" w:rsidRDefault="006854E4" w:rsidP="006854E4">
      <w:pPr>
        <w:pStyle w:val="NormlnNadpis1"/>
        <w:ind w:left="2160"/>
        <w:jc w:val="left"/>
        <w:rPr>
          <w:color w:val="4A442A" w:themeColor="background2" w:themeShade="40"/>
          <w:sz w:val="24"/>
          <w:szCs w:val="24"/>
          <w:lang w:val="sk-SK"/>
        </w:rPr>
      </w:pPr>
      <w:r w:rsidRPr="00D84E06">
        <w:rPr>
          <w:color w:val="4A442A" w:themeColor="background2" w:themeShade="40"/>
          <w:sz w:val="24"/>
          <w:szCs w:val="24"/>
          <w:lang w:val="sk-SK"/>
        </w:rPr>
        <w:tab/>
        <w:t>H = c + v + m,</w:t>
      </w:r>
    </w:p>
    <w:p w:rsidR="00935755" w:rsidRPr="00D84E06" w:rsidRDefault="006854E4" w:rsidP="006854E4">
      <w:pPr>
        <w:pStyle w:val="NormlnNadpis1"/>
        <w:ind w:left="2160"/>
        <w:jc w:val="left"/>
        <w:rPr>
          <w:color w:val="4A442A" w:themeColor="background2" w:themeShade="40"/>
          <w:sz w:val="24"/>
          <w:szCs w:val="24"/>
          <w:lang w:val="sk-SK"/>
        </w:rPr>
      </w:pPr>
      <w:r w:rsidRPr="00D84E06">
        <w:rPr>
          <w:color w:val="4A442A" w:themeColor="background2" w:themeShade="40"/>
          <w:sz w:val="24"/>
          <w:szCs w:val="24"/>
          <w:lang w:val="sk-SK"/>
        </w:rPr>
        <w:t>kde H je hodnota tovaru, c je konštantný kapitál (náklady na materiál a odpisy), v je variabilný kapitál, ktorý tvorí mzdové výdavky a m je pridaná hodnota(od hrubého dôchodku kapitalistu odpočítame konštantný a variabilný kapitál)</w:t>
      </w:r>
    </w:p>
    <w:p w:rsidR="00510CEF" w:rsidRPr="00D84E06" w:rsidRDefault="00510CEF" w:rsidP="006854E4">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odsudzoval, že si kapitalisti privlastňujú nadhodnotu a spolu s </w:t>
      </w:r>
      <w:proofErr w:type="spellStart"/>
      <w:r w:rsidRPr="00D84E06">
        <w:rPr>
          <w:color w:val="4A442A" w:themeColor="background2" w:themeShade="40"/>
          <w:sz w:val="24"/>
          <w:szCs w:val="24"/>
          <w:lang w:val="sk-SK"/>
        </w:rPr>
        <w:t>Engelsom</w:t>
      </w:r>
      <w:proofErr w:type="spellEnd"/>
      <w:r w:rsidRPr="00D84E06">
        <w:rPr>
          <w:color w:val="4A442A" w:themeColor="background2" w:themeShade="40"/>
          <w:sz w:val="24"/>
          <w:szCs w:val="24"/>
          <w:lang w:val="sk-SK"/>
        </w:rPr>
        <w:t xml:space="preserve"> bojovali proti kapitalizmu, ktorý považovali za nestabilný.</w:t>
      </w:r>
    </w:p>
    <w:p w:rsidR="00935755" w:rsidRPr="00D84E06" w:rsidRDefault="00935755" w:rsidP="00935755">
      <w:pPr>
        <w:pStyle w:val="NormlnNadpis1"/>
        <w:numPr>
          <w:ilvl w:val="0"/>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Neoklasicizmus</w:t>
      </w:r>
    </w:p>
    <w:p w:rsidR="005A79C5" w:rsidRPr="00D84E06" w:rsidRDefault="005A79C5" w:rsidP="005A79C5">
      <w:pPr>
        <w:pStyle w:val="NormlnNadpis1"/>
        <w:numPr>
          <w:ilvl w:val="1"/>
          <w:numId w:val="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Herman</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Heinrich</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Goosen</w:t>
      </w:r>
      <w:proofErr w:type="spellEnd"/>
      <w:r w:rsidRPr="00D84E06">
        <w:rPr>
          <w:color w:val="4A442A" w:themeColor="background2" w:themeShade="40"/>
          <w:sz w:val="24"/>
          <w:szCs w:val="24"/>
          <w:lang w:val="sk-SK"/>
        </w:rPr>
        <w:t xml:space="preserve"> je autorom teórie</w:t>
      </w:r>
      <w:r w:rsidR="00935755" w:rsidRPr="00D84E06">
        <w:rPr>
          <w:color w:val="4A442A" w:themeColor="background2" w:themeShade="40"/>
          <w:sz w:val="24"/>
          <w:szCs w:val="24"/>
          <w:lang w:val="sk-SK"/>
        </w:rPr>
        <w:tab/>
      </w:r>
      <w:r w:rsidRPr="00D84E06">
        <w:rPr>
          <w:color w:val="4A442A" w:themeColor="background2" w:themeShade="40"/>
          <w:sz w:val="24"/>
          <w:szCs w:val="24"/>
          <w:lang w:val="sk-SK"/>
        </w:rPr>
        <w:t>hraničnej užitočnosti, ktorá hovorí, že optimálny výsledok procesu závisí od poslednej (hraničnej, marginálnej) jednotky</w:t>
      </w:r>
    </w:p>
    <w:p w:rsidR="00EB4F37" w:rsidRPr="00D84E06" w:rsidRDefault="00EB4F37" w:rsidP="005A79C5">
      <w:pPr>
        <w:pStyle w:val="NormlnNadpis1"/>
        <w:numPr>
          <w:ilvl w:val="1"/>
          <w:numId w:val="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Alfred</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Marshall</w:t>
      </w:r>
      <w:proofErr w:type="spellEnd"/>
    </w:p>
    <w:p w:rsidR="00EB4F37" w:rsidRPr="00D84E06" w:rsidRDefault="00EB4F37" w:rsidP="00EB4F37">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autor knihy "Zásady ekonómie"; analyzoval v nej mechanizmus ponuky a dopytu krivkou ponuky a dopytu</w:t>
      </w:r>
    </w:p>
    <w:p w:rsidR="00EB4F37" w:rsidRPr="00D84E06" w:rsidRDefault="00EB4F37" w:rsidP="00EB4F37">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zaviedol pojmy </w:t>
      </w:r>
      <w:proofErr w:type="spellStart"/>
      <w:r w:rsidRPr="00D84E06">
        <w:rPr>
          <w:color w:val="4A442A" w:themeColor="background2" w:themeShade="40"/>
          <w:sz w:val="24"/>
          <w:szCs w:val="24"/>
          <w:lang w:val="sk-SK"/>
        </w:rPr>
        <w:t>ceteris</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paribus</w:t>
      </w:r>
      <w:proofErr w:type="spellEnd"/>
      <w:r w:rsidRPr="00D84E06">
        <w:rPr>
          <w:color w:val="4A442A" w:themeColor="background2" w:themeShade="40"/>
          <w:sz w:val="24"/>
          <w:szCs w:val="24"/>
          <w:lang w:val="sk-SK"/>
        </w:rPr>
        <w:t xml:space="preserve"> a elasticita dopytu, ktorá ukazuje reakciu dopytu na zmenu ceny</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proofErr w:type="spellStart"/>
      <w:r w:rsidRPr="00D84E06">
        <w:rPr>
          <w:color w:val="4A442A" w:themeColor="background2" w:themeShade="40"/>
          <w:sz w:val="24"/>
          <w:szCs w:val="24"/>
          <w:highlight w:val="yellow"/>
          <w:lang w:val="sk-SK"/>
        </w:rPr>
        <w:t>Keynesovská</w:t>
      </w:r>
      <w:proofErr w:type="spellEnd"/>
      <w:r w:rsidRPr="00D84E06">
        <w:rPr>
          <w:color w:val="4A442A" w:themeColor="background2" w:themeShade="40"/>
          <w:sz w:val="24"/>
          <w:szCs w:val="24"/>
          <w:highlight w:val="yellow"/>
          <w:lang w:val="sk-SK"/>
        </w:rPr>
        <w:t xml:space="preserve"> ekonómia</w:t>
      </w:r>
    </w:p>
    <w:p w:rsidR="006854E5" w:rsidRPr="00D84E06" w:rsidRDefault="006854E5" w:rsidP="006854E5">
      <w:pPr>
        <w:pStyle w:val="NormlnNadpis1"/>
        <w:numPr>
          <w:ilvl w:val="1"/>
          <w:numId w:val="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John</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Maynard</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Keynes</w:t>
      </w:r>
      <w:proofErr w:type="spellEnd"/>
      <w:r w:rsidRPr="00D84E06">
        <w:rPr>
          <w:color w:val="4A442A" w:themeColor="background2" w:themeShade="40"/>
          <w:sz w:val="24"/>
          <w:szCs w:val="24"/>
          <w:lang w:val="sk-SK"/>
        </w:rPr>
        <w:t xml:space="preserve"> - myšlienka zmiešanej ekonomiky - rozhodujúca úloha štát. Dielo Všeobecná teória zamestnanosti, úroku a peňazí. Zaviedol </w:t>
      </w:r>
      <w:r w:rsidR="002A3EA9" w:rsidRPr="00D84E06">
        <w:rPr>
          <w:color w:val="4A442A" w:themeColor="background2" w:themeShade="40"/>
          <w:sz w:val="24"/>
          <w:szCs w:val="24"/>
          <w:lang w:val="sk-SK"/>
        </w:rPr>
        <w:t>pojem "</w:t>
      </w:r>
      <w:proofErr w:type="spellStart"/>
      <w:r w:rsidRPr="00D84E06">
        <w:rPr>
          <w:color w:val="4A442A" w:themeColor="background2" w:themeShade="40"/>
          <w:sz w:val="24"/>
          <w:szCs w:val="24"/>
          <w:lang w:val="sk-SK"/>
        </w:rPr>
        <w:t>multiplikačný</w:t>
      </w:r>
      <w:proofErr w:type="spellEnd"/>
      <w:r w:rsidRPr="00D84E06">
        <w:rPr>
          <w:color w:val="4A442A" w:themeColor="background2" w:themeShade="40"/>
          <w:sz w:val="24"/>
          <w:szCs w:val="24"/>
          <w:lang w:val="sk-SK"/>
        </w:rPr>
        <w:t xml:space="preserve"> efekt</w:t>
      </w:r>
      <w:r w:rsidR="002A3EA9" w:rsidRPr="00D84E06">
        <w:rPr>
          <w:color w:val="4A442A" w:themeColor="background2" w:themeShade="40"/>
          <w:sz w:val="24"/>
          <w:szCs w:val="24"/>
          <w:lang w:val="sk-SK"/>
        </w:rPr>
        <w:t>"</w:t>
      </w:r>
      <w:r w:rsidRPr="00D84E06">
        <w:rPr>
          <w:color w:val="4A442A" w:themeColor="background2" w:themeShade="40"/>
          <w:sz w:val="24"/>
          <w:szCs w:val="24"/>
          <w:lang w:val="sk-SK"/>
        </w:rPr>
        <w:t xml:space="preserve"> - vedie k nemu zvýšený dopyt po investíciách, vedie k rastu výroby a teda aj rastu zamestnanosti. Rastú príjmy zamestnancov - rast spotre</w:t>
      </w:r>
      <w:r w:rsidR="002A3EA9" w:rsidRPr="00D84E06">
        <w:rPr>
          <w:color w:val="4A442A" w:themeColor="background2" w:themeShade="40"/>
          <w:sz w:val="24"/>
          <w:szCs w:val="24"/>
          <w:lang w:val="sk-SK"/>
        </w:rPr>
        <w:t>by. Zvýši sa dopyt po tovaroch a investíciách</w:t>
      </w:r>
      <w:r w:rsidRPr="00D84E06">
        <w:rPr>
          <w:color w:val="4A442A" w:themeColor="background2" w:themeShade="40"/>
          <w:sz w:val="24"/>
          <w:szCs w:val="24"/>
          <w:lang w:val="sk-SK"/>
        </w:rPr>
        <w:t xml:space="preserve"> a tak dookola. Za nestabilitu a pôvod recesie považoval nedostatočné investície. V období krízy by mal štát investovať </w:t>
      </w:r>
      <w:r w:rsidR="0016036F" w:rsidRPr="00D84E06">
        <w:rPr>
          <w:color w:val="4A442A" w:themeColor="background2" w:themeShade="40"/>
          <w:sz w:val="24"/>
          <w:szCs w:val="24"/>
          <w:lang w:val="sk-SK"/>
        </w:rPr>
        <w:t xml:space="preserve">do infraštruktúry </w:t>
      </w:r>
      <w:r w:rsidRPr="00D84E06">
        <w:rPr>
          <w:color w:val="4A442A" w:themeColor="background2" w:themeShade="40"/>
          <w:sz w:val="24"/>
          <w:szCs w:val="24"/>
          <w:lang w:val="sk-SK"/>
        </w:rPr>
        <w:t>aj za cenu deficitného rozpočtu - oživenie ekonomiky. Zaviedol pojmy ako MPS, MPC, automatické stabilizátory, venoval sa teórii verejnej voľby.</w:t>
      </w:r>
    </w:p>
    <w:p w:rsidR="006854E5" w:rsidRPr="00D84E06" w:rsidRDefault="00F620F2" w:rsidP="006854E5">
      <w:pPr>
        <w:pStyle w:val="NormlnNadpis1"/>
        <w:numPr>
          <w:ilvl w:val="0"/>
          <w:numId w:val="3"/>
        </w:numPr>
        <w:jc w:val="left"/>
        <w:rPr>
          <w:b/>
          <w:color w:val="4A442A" w:themeColor="background2" w:themeShade="40"/>
          <w:sz w:val="24"/>
          <w:szCs w:val="24"/>
          <w:lang w:val="sk-SK"/>
        </w:rPr>
      </w:pPr>
      <w:r w:rsidRPr="00D84E06">
        <w:rPr>
          <w:b/>
          <w:color w:val="4A442A" w:themeColor="background2" w:themeShade="40"/>
          <w:sz w:val="24"/>
          <w:szCs w:val="24"/>
          <w:lang w:val="sk-SK"/>
        </w:rPr>
        <w:t>Súčasné ekonomické</w:t>
      </w:r>
      <w:r w:rsidR="006854E5" w:rsidRPr="00D84E06">
        <w:rPr>
          <w:b/>
          <w:color w:val="4A442A" w:themeColor="background2" w:themeShade="40"/>
          <w:sz w:val="24"/>
          <w:szCs w:val="24"/>
          <w:lang w:val="sk-SK"/>
        </w:rPr>
        <w:t xml:space="preserve"> smery:</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proofErr w:type="spellStart"/>
      <w:r w:rsidRPr="00D84E06">
        <w:rPr>
          <w:color w:val="4A442A" w:themeColor="background2" w:themeShade="40"/>
          <w:sz w:val="24"/>
          <w:szCs w:val="24"/>
          <w:highlight w:val="yellow"/>
          <w:lang w:val="sk-SK"/>
        </w:rPr>
        <w:t>Monetarizmus</w:t>
      </w:r>
      <w:proofErr w:type="spellEnd"/>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vychádza z kvantitatívnej teórie peňazí a </w:t>
      </w:r>
      <w:proofErr w:type="spellStart"/>
      <w:r w:rsidRPr="00D84E06">
        <w:rPr>
          <w:color w:val="4A442A" w:themeColor="background2" w:themeShade="40"/>
          <w:sz w:val="24"/>
          <w:szCs w:val="24"/>
          <w:lang w:val="sk-SK"/>
        </w:rPr>
        <w:t>fisherovej</w:t>
      </w:r>
      <w:proofErr w:type="spellEnd"/>
      <w:r w:rsidRPr="00D84E06">
        <w:rPr>
          <w:color w:val="4A442A" w:themeColor="background2" w:themeShade="40"/>
          <w:sz w:val="24"/>
          <w:szCs w:val="24"/>
          <w:lang w:val="sk-SK"/>
        </w:rPr>
        <w:t xml:space="preserve"> rovnice výmeny. Podstata spočíva v požiadavke regulácie množstva peňazí v obehu emisnou bankou, čo má zabezpečiť dlhodobé a stabilné tempo ekonomi</w:t>
      </w:r>
      <w:r w:rsidR="00B514B7" w:rsidRPr="00D84E06">
        <w:rPr>
          <w:color w:val="4A442A" w:themeColor="background2" w:themeShade="40"/>
          <w:sz w:val="24"/>
          <w:szCs w:val="24"/>
          <w:lang w:val="sk-SK"/>
        </w:rPr>
        <w:t>ckého rastu, eliminovať infláciu a ďalšie problémy</w:t>
      </w:r>
      <w:r w:rsidRPr="00D84E06">
        <w:rPr>
          <w:color w:val="4A442A" w:themeColor="background2" w:themeShade="40"/>
          <w:sz w:val="24"/>
          <w:szCs w:val="24"/>
          <w:lang w:val="sk-SK"/>
        </w:rPr>
        <w:t xml:space="preserve">. Odmieta štátne </w:t>
      </w:r>
      <w:r w:rsidR="00B073AE" w:rsidRPr="00D84E06">
        <w:rPr>
          <w:color w:val="4A442A" w:themeColor="background2" w:themeShade="40"/>
          <w:sz w:val="24"/>
          <w:szCs w:val="24"/>
          <w:lang w:val="sk-SK"/>
        </w:rPr>
        <w:t>zásahy</w:t>
      </w:r>
      <w:r w:rsidRPr="00D84E06">
        <w:rPr>
          <w:color w:val="4A442A" w:themeColor="background2" w:themeShade="40"/>
          <w:sz w:val="24"/>
          <w:szCs w:val="24"/>
          <w:lang w:val="sk-SK"/>
        </w:rPr>
        <w:t>, lebo narúša</w:t>
      </w:r>
      <w:r w:rsidR="00B073AE" w:rsidRPr="00D84E06">
        <w:rPr>
          <w:color w:val="4A442A" w:themeColor="background2" w:themeShade="40"/>
          <w:sz w:val="24"/>
          <w:szCs w:val="24"/>
          <w:lang w:val="sk-SK"/>
        </w:rPr>
        <w:t>jú prirodzené uskutočňovanie</w:t>
      </w:r>
      <w:r w:rsidRPr="00D84E06">
        <w:rPr>
          <w:color w:val="4A442A" w:themeColor="background2" w:themeShade="40"/>
          <w:sz w:val="24"/>
          <w:szCs w:val="24"/>
          <w:lang w:val="sk-SK"/>
        </w:rPr>
        <w:t xml:space="preserve"> </w:t>
      </w:r>
      <w:r w:rsidR="00B073AE" w:rsidRPr="00D84E06">
        <w:rPr>
          <w:color w:val="4A442A" w:themeColor="background2" w:themeShade="40"/>
          <w:sz w:val="24"/>
          <w:szCs w:val="24"/>
          <w:lang w:val="sk-SK"/>
        </w:rPr>
        <w:t xml:space="preserve">hospodárskych </w:t>
      </w:r>
      <w:r w:rsidRPr="00D84E06">
        <w:rPr>
          <w:color w:val="4A442A" w:themeColor="background2" w:themeShade="40"/>
          <w:sz w:val="24"/>
          <w:szCs w:val="24"/>
          <w:lang w:val="sk-SK"/>
        </w:rPr>
        <w:t>procesov.</w:t>
      </w:r>
    </w:p>
    <w:p w:rsidR="006854E5" w:rsidRPr="00D84E06" w:rsidRDefault="006854E5" w:rsidP="006854E5">
      <w:pPr>
        <w:pStyle w:val="NormlnNadpis1"/>
        <w:numPr>
          <w:ilvl w:val="1"/>
          <w:numId w:val="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Milton</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Friedman</w:t>
      </w:r>
      <w:proofErr w:type="spellEnd"/>
      <w:r w:rsidRPr="00D84E06">
        <w:rPr>
          <w:color w:val="4A442A" w:themeColor="background2" w:themeShade="40"/>
          <w:sz w:val="24"/>
          <w:szCs w:val="24"/>
          <w:lang w:val="sk-SK"/>
        </w:rPr>
        <w:t xml:space="preserve"> - inflácia sa rieši iba </w:t>
      </w:r>
      <w:r w:rsidR="00B073AE" w:rsidRPr="00D84E06">
        <w:rPr>
          <w:color w:val="4A442A" w:themeColor="background2" w:themeShade="40"/>
          <w:sz w:val="24"/>
          <w:szCs w:val="24"/>
          <w:lang w:val="sk-SK"/>
        </w:rPr>
        <w:t>znížením a spomalením množstva</w:t>
      </w:r>
      <w:r w:rsidRPr="00D84E06">
        <w:rPr>
          <w:color w:val="4A442A" w:themeColor="background2" w:themeShade="40"/>
          <w:sz w:val="24"/>
          <w:szCs w:val="24"/>
          <w:lang w:val="sk-SK"/>
        </w:rPr>
        <w:t xml:space="preserve"> peňazí v obeh</w:t>
      </w:r>
      <w:r w:rsidR="00B073AE" w:rsidRPr="00D84E06">
        <w:rPr>
          <w:color w:val="4A442A" w:themeColor="background2" w:themeShade="40"/>
          <w:sz w:val="24"/>
          <w:szCs w:val="24"/>
          <w:lang w:val="sk-SK"/>
        </w:rPr>
        <w:t xml:space="preserve">u. Vedľajšími účinkami </w:t>
      </w:r>
      <w:r w:rsidRPr="00D84E06">
        <w:rPr>
          <w:color w:val="4A442A" w:themeColor="background2" w:themeShade="40"/>
          <w:sz w:val="24"/>
          <w:szCs w:val="24"/>
          <w:lang w:val="sk-SK"/>
        </w:rPr>
        <w:t>riešenia inflácie je vyššia miera nezamestnanosti alebo pokles ekonomickej účinnosti. Vyslovil hypotézu permanentného dôchodku a teóriu spotrebnej funkcie.</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Teória Racionálnych očakávaní</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podnikatelia a spotrebitelia sa snažia racionálne využiť dostupné informácie</w:t>
      </w:r>
      <w:r w:rsidR="00DF314E" w:rsidRPr="00D84E06">
        <w:rPr>
          <w:color w:val="4A442A" w:themeColor="background2" w:themeShade="40"/>
          <w:sz w:val="24"/>
          <w:szCs w:val="24"/>
          <w:lang w:val="sk-SK"/>
        </w:rPr>
        <w:t xml:space="preserve"> s cieľom správať sa čo najužitočnejšie</w:t>
      </w:r>
    </w:p>
    <w:p w:rsidR="006854E5" w:rsidRPr="00D84E06" w:rsidRDefault="003F3AF8"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postupne sa </w:t>
      </w:r>
      <w:r w:rsidR="006854E5" w:rsidRPr="00D84E06">
        <w:rPr>
          <w:color w:val="4A442A" w:themeColor="background2" w:themeShade="40"/>
          <w:sz w:val="24"/>
          <w:szCs w:val="24"/>
          <w:lang w:val="sk-SK"/>
        </w:rPr>
        <w:t>prispôsobujú trhovým podmienkam podľa toho aké sú ich očakávania ekonomického vývoja</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zakladateľom je </w:t>
      </w:r>
      <w:proofErr w:type="spellStart"/>
      <w:r w:rsidRPr="00D84E06">
        <w:rPr>
          <w:color w:val="4A442A" w:themeColor="background2" w:themeShade="40"/>
          <w:sz w:val="24"/>
          <w:szCs w:val="24"/>
          <w:lang w:val="sk-SK"/>
        </w:rPr>
        <w:t>John</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Frase</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Muth</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Robert</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Lukas</w:t>
      </w:r>
      <w:proofErr w:type="spellEnd"/>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Ekonómia ponuky</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minimalizácia štátnych zásahov do ekonomiky</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znižovanie daní, zvyšuje sa motivácia ľudí pracovať, investovať a sporiť - ekonomický </w:t>
      </w:r>
      <w:r w:rsidR="003F3AF8" w:rsidRPr="00D84E06">
        <w:rPr>
          <w:color w:val="4A442A" w:themeColor="background2" w:themeShade="40"/>
          <w:sz w:val="24"/>
          <w:szCs w:val="24"/>
          <w:lang w:val="sk-SK"/>
        </w:rPr>
        <w:t xml:space="preserve">rast a rast národného dôchodku a rast </w:t>
      </w:r>
      <w:r w:rsidRPr="00D84E06">
        <w:rPr>
          <w:color w:val="4A442A" w:themeColor="background2" w:themeShade="40"/>
          <w:sz w:val="24"/>
          <w:szCs w:val="24"/>
          <w:lang w:val="sk-SK"/>
        </w:rPr>
        <w:t>zamestnanosti. Štát by mal vytvárať podmienky pre rozvoj aktivity, tvorivosti</w:t>
      </w:r>
      <w:r w:rsidR="00BD7D17" w:rsidRPr="00D84E06">
        <w:rPr>
          <w:color w:val="4A442A" w:themeColor="background2" w:themeShade="40"/>
          <w:sz w:val="24"/>
          <w:szCs w:val="24"/>
          <w:lang w:val="sk-SK"/>
        </w:rPr>
        <w:t xml:space="preserve"> a inovácií</w:t>
      </w:r>
      <w:r w:rsidRPr="00D84E06">
        <w:rPr>
          <w:color w:val="4A442A" w:themeColor="background2" w:themeShade="40"/>
          <w:sz w:val="24"/>
          <w:szCs w:val="24"/>
          <w:lang w:val="sk-SK"/>
        </w:rPr>
        <w:t xml:space="preserve"> v ekonomike.</w:t>
      </w:r>
    </w:p>
    <w:p w:rsidR="006854E5" w:rsidRPr="00D84E06" w:rsidRDefault="006854E5" w:rsidP="006854E5">
      <w:pPr>
        <w:pStyle w:val="NormlnNadpis1"/>
        <w:numPr>
          <w:ilvl w:val="1"/>
          <w:numId w:val="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lastRenderedPageBreak/>
        <w:t>Arthur</w:t>
      </w:r>
      <w:proofErr w:type="spellEnd"/>
      <w:r w:rsidRPr="00D84E06">
        <w:rPr>
          <w:color w:val="4A442A" w:themeColor="background2" w:themeShade="40"/>
          <w:sz w:val="24"/>
          <w:szCs w:val="24"/>
          <w:lang w:val="sk-SK"/>
        </w:rPr>
        <w:t xml:space="preserve"> B. </w:t>
      </w:r>
      <w:proofErr w:type="spellStart"/>
      <w:r w:rsidRPr="00D84E06">
        <w:rPr>
          <w:color w:val="4A442A" w:themeColor="background2" w:themeShade="40"/>
          <w:sz w:val="24"/>
          <w:szCs w:val="24"/>
          <w:lang w:val="sk-SK"/>
        </w:rPr>
        <w:t>Laffer</w:t>
      </w:r>
      <w:proofErr w:type="spellEnd"/>
      <w:r w:rsidRPr="00D84E06">
        <w:rPr>
          <w:color w:val="4A442A" w:themeColor="background2" w:themeShade="40"/>
          <w:sz w:val="24"/>
          <w:szCs w:val="24"/>
          <w:lang w:val="sk-SK"/>
        </w:rPr>
        <w:t xml:space="preserve"> - </w:t>
      </w:r>
      <w:proofErr w:type="spellStart"/>
      <w:r w:rsidRPr="00D84E06">
        <w:rPr>
          <w:color w:val="4A442A" w:themeColor="background2" w:themeShade="40"/>
          <w:sz w:val="24"/>
          <w:szCs w:val="24"/>
          <w:lang w:val="sk-SK"/>
        </w:rPr>
        <w:t>lafferova</w:t>
      </w:r>
      <w:proofErr w:type="spellEnd"/>
      <w:r w:rsidRPr="00D84E06">
        <w:rPr>
          <w:color w:val="4A442A" w:themeColor="background2" w:themeShade="40"/>
          <w:sz w:val="24"/>
          <w:szCs w:val="24"/>
          <w:lang w:val="sk-SK"/>
        </w:rPr>
        <w:t xml:space="preserve"> krivka, vzťah medzi mierou zdanenia a príjmom do štátneho rozpočtu</w:t>
      </w:r>
    </w:p>
    <w:p w:rsidR="006854E5" w:rsidRPr="00D84E06" w:rsidRDefault="006854E5" w:rsidP="006854E5">
      <w:pPr>
        <w:pStyle w:val="NormlnNadpis1"/>
        <w:jc w:val="left"/>
        <w:rPr>
          <w:color w:val="4A442A" w:themeColor="background2" w:themeShade="40"/>
          <w:sz w:val="24"/>
          <w:szCs w:val="24"/>
          <w:lang w:val="sk-SK"/>
        </w:rPr>
      </w:pPr>
    </w:p>
    <w:p w:rsidR="00B1338C" w:rsidRPr="00D84E06" w:rsidRDefault="00B1338C" w:rsidP="00B1338C">
      <w:pPr>
        <w:pStyle w:val="NormlnNadpis1"/>
        <w:numPr>
          <w:ilvl w:val="0"/>
          <w:numId w:val="1"/>
        </w:numPr>
        <w:jc w:val="left"/>
        <w:rPr>
          <w:b/>
          <w:color w:val="4A442A" w:themeColor="background2" w:themeShade="40"/>
          <w:sz w:val="24"/>
          <w:lang w:val="sk-SK"/>
        </w:rPr>
      </w:pPr>
      <w:r w:rsidRPr="00D84E06">
        <w:rPr>
          <w:b/>
          <w:color w:val="4A442A" w:themeColor="background2" w:themeShade="40"/>
          <w:sz w:val="24"/>
          <w:lang w:val="sk-SK"/>
        </w:rPr>
        <w:t>Potreby:  definícia, rozdelenie, zdroje uspokojovania. Statky:  podstata, rozdelenie, tovary, výrobky. Základný rozpor spoločnosti a spôsoby jeho prekonávania.</w:t>
      </w:r>
    </w:p>
    <w:p w:rsidR="006854E5" w:rsidRPr="00D84E06" w:rsidRDefault="006854E5" w:rsidP="006854E5">
      <w:pPr>
        <w:pStyle w:val="NormlnNadpis1"/>
        <w:numPr>
          <w:ilvl w:val="0"/>
          <w:numId w:val="3"/>
        </w:numPr>
        <w:rPr>
          <w:color w:val="4A442A" w:themeColor="background2" w:themeShade="40"/>
          <w:sz w:val="24"/>
          <w:szCs w:val="24"/>
          <w:lang w:val="sk-SK"/>
        </w:rPr>
      </w:pPr>
      <w:r w:rsidRPr="00D84E06">
        <w:rPr>
          <w:color w:val="4A442A" w:themeColor="background2" w:themeShade="40"/>
          <w:sz w:val="24"/>
          <w:szCs w:val="24"/>
          <w:lang w:val="sk-SK"/>
        </w:rPr>
        <w:t>označujeme ako subjektívny uvedomelý alebo neuvedomelý pocit nedostatku niečoho</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z hľadiska priorít delíme na:</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existenčné potreby - jedenie, pitie...</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kultúrne potreby - záujem ľudí o vzdelanie, kultúru, šport</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luxusné - prejav rastu civilizačnej úrovne ľudí a prejav k snobizmu</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podľa počtu subjektov</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individuálne - záujmy jednotlivca</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kolektívne (spoločenské) - spoločné pre určitú skupinu ľudí</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podľa periodicity</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jednorazové - ovplyvnené individuálnymi požiadavkami jednotlivca</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periodické - pravidelne sa opakujúce, napríklad od zmien ročných období</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trvalé (stále) - predovšetkým životne dôležité</w:t>
      </w:r>
    </w:p>
    <w:p w:rsidR="006854E5" w:rsidRPr="00D84E06" w:rsidRDefault="006854E5" w:rsidP="006854E5">
      <w:pPr>
        <w:pStyle w:val="NormlnNadpis1"/>
        <w:numPr>
          <w:ilvl w:val="0"/>
          <w:numId w:val="3"/>
        </w:numPr>
        <w:jc w:val="left"/>
        <w:rPr>
          <w:color w:val="4A442A" w:themeColor="background2" w:themeShade="40"/>
          <w:sz w:val="24"/>
          <w:szCs w:val="24"/>
          <w:u w:val="single"/>
          <w:lang w:val="sk-SK"/>
        </w:rPr>
      </w:pPr>
      <w:r w:rsidRPr="00D84E06">
        <w:rPr>
          <w:color w:val="4A442A" w:themeColor="background2" w:themeShade="40"/>
          <w:sz w:val="24"/>
          <w:szCs w:val="24"/>
          <w:u w:val="single"/>
          <w:lang w:val="sk-SK"/>
        </w:rPr>
        <w:t xml:space="preserve">podľa </w:t>
      </w:r>
      <w:proofErr w:type="spellStart"/>
      <w:r w:rsidRPr="00D84E06">
        <w:rPr>
          <w:color w:val="4A442A" w:themeColor="background2" w:themeShade="40"/>
          <w:sz w:val="24"/>
          <w:szCs w:val="24"/>
          <w:u w:val="single"/>
          <w:lang w:val="sk-SK"/>
        </w:rPr>
        <w:t>Keynesa</w:t>
      </w:r>
      <w:proofErr w:type="spellEnd"/>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absolútne - ovplyvnené individuálnymi požiadavkami jednotlivca</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relatívne potreby - výsledkom úsilia jednotlivca udržať v spotrebe krok so spoločnosťou</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zdrojmi uspokojovanie potrieb sú statky, služby a práva</w:t>
      </w:r>
    </w:p>
    <w:p w:rsidR="006854E5" w:rsidRPr="00D84E06" w:rsidRDefault="006854E5" w:rsidP="006854E5">
      <w:pPr>
        <w:pStyle w:val="NormlnNadpis1"/>
        <w:numPr>
          <w:ilvl w:val="0"/>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Statky</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lang w:val="sk-SK"/>
        </w:rPr>
        <w:t>statok je každá vec, ktorá slúži na uspokojovanie ľudských potrieb</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rozdelenie z hľadiska formy</w:t>
      </w:r>
      <w:r w:rsidRPr="00D84E06">
        <w:rPr>
          <w:color w:val="4A442A" w:themeColor="background2" w:themeShade="40"/>
          <w:sz w:val="24"/>
          <w:szCs w:val="24"/>
          <w:lang w:val="sk-SK"/>
        </w:rPr>
        <w:t>:</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Hmotné (materiálne) - statky s materiálnou podstatou (potraviny, odevy...)</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Nehmotné (nemateriálne) - spotrebované v momente kedy sa vytvoria - služby</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z hľadiska účelu</w:t>
      </w:r>
      <w:r w:rsidRPr="00D84E06">
        <w:rPr>
          <w:color w:val="4A442A" w:themeColor="background2" w:themeShade="40"/>
          <w:sz w:val="24"/>
          <w:szCs w:val="24"/>
          <w:lang w:val="sk-SK"/>
        </w:rPr>
        <w:t>:</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kapitálové (investičné, výrobné) - vstupujú do výroby ako výrobné vstupy a slúžia na produkciu iných investičných alebo spotrebných statkov (stroje, budovy...)</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spotrebné statky - v procese uspokojovania sa celkom spotrebúvajú (vlastné auto, topánky). V závislosti od doby spotreby:</w:t>
      </w:r>
    </w:p>
    <w:p w:rsidR="006854E5" w:rsidRPr="00D84E06" w:rsidRDefault="006854E5" w:rsidP="006854E5">
      <w:pPr>
        <w:pStyle w:val="NormlnNadpis1"/>
        <w:numPr>
          <w:ilvl w:val="3"/>
          <w:numId w:val="3"/>
        </w:numPr>
        <w:jc w:val="left"/>
        <w:rPr>
          <w:color w:val="4A442A" w:themeColor="background2" w:themeShade="40"/>
          <w:sz w:val="24"/>
          <w:szCs w:val="24"/>
          <w:lang w:val="sk-SK"/>
        </w:rPr>
      </w:pPr>
      <w:r w:rsidRPr="00D84E06">
        <w:rPr>
          <w:color w:val="4A442A" w:themeColor="background2" w:themeShade="40"/>
          <w:sz w:val="24"/>
          <w:szCs w:val="24"/>
          <w:lang w:val="sk-SK"/>
        </w:rPr>
        <w:t>dlhodobá spotreba - doba spotreby viac ako 1 rok (auto, chladnička)</w:t>
      </w:r>
    </w:p>
    <w:p w:rsidR="006854E5" w:rsidRPr="00D84E06" w:rsidRDefault="006854E5" w:rsidP="006854E5">
      <w:pPr>
        <w:pStyle w:val="NormlnNadpis1"/>
        <w:numPr>
          <w:ilvl w:val="3"/>
          <w:numId w:val="3"/>
        </w:numPr>
        <w:jc w:val="left"/>
        <w:rPr>
          <w:color w:val="4A442A" w:themeColor="background2" w:themeShade="40"/>
          <w:sz w:val="24"/>
          <w:szCs w:val="24"/>
          <w:lang w:val="sk-SK"/>
        </w:rPr>
      </w:pPr>
      <w:r w:rsidRPr="00D84E06">
        <w:rPr>
          <w:color w:val="4A442A" w:themeColor="background2" w:themeShade="40"/>
          <w:sz w:val="24"/>
          <w:szCs w:val="24"/>
          <w:lang w:val="sk-SK"/>
        </w:rPr>
        <w:t>krátkodobá spotreba - menej ako jeden rok (chlieb, mlieko..)</w:t>
      </w:r>
    </w:p>
    <w:p w:rsidR="006854E5" w:rsidRPr="00D84E06" w:rsidRDefault="006854E5" w:rsidP="006854E5">
      <w:pPr>
        <w:pStyle w:val="NormlnNadpis1"/>
        <w:numPr>
          <w:ilvl w:val="1"/>
          <w:numId w:val="3"/>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z hľadiska vlastníctva:</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súkromné - pri spotrebe jedným subjektom sa vylučujú zo spotreby ostatné subjekty (topánky, sveter..) a ostatným ostáva menšie množstvo na spotrebu - označujeme čisté súkromné statky.</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verejné - </w:t>
      </w:r>
      <w:proofErr w:type="spellStart"/>
      <w:r w:rsidR="007E09B5" w:rsidRPr="00D84E06">
        <w:rPr>
          <w:color w:val="4A442A" w:themeColor="background2" w:themeShade="40"/>
          <w:sz w:val="24"/>
          <w:szCs w:val="24"/>
          <w:lang w:val="sk-SK"/>
        </w:rPr>
        <w:t>nevylúčiteľné</w:t>
      </w:r>
      <w:proofErr w:type="spellEnd"/>
      <w:r w:rsidRPr="00D84E06">
        <w:rPr>
          <w:color w:val="4A442A" w:themeColor="background2" w:themeShade="40"/>
          <w:sz w:val="24"/>
          <w:szCs w:val="24"/>
          <w:lang w:val="sk-SK"/>
        </w:rPr>
        <w:t xml:space="preserve"> zo spotreby, spotreba tohto statku nevylučuje zo spotreby iné subjekty. Charakteristikou je </w:t>
      </w:r>
      <w:proofErr w:type="spellStart"/>
      <w:r w:rsidRPr="00D84E06">
        <w:rPr>
          <w:color w:val="4A442A" w:themeColor="background2" w:themeShade="40"/>
          <w:sz w:val="24"/>
          <w:szCs w:val="24"/>
          <w:lang w:val="sk-SK"/>
        </w:rPr>
        <w:t>nerivalitná</w:t>
      </w:r>
      <w:proofErr w:type="spellEnd"/>
      <w:r w:rsidRPr="00D84E06">
        <w:rPr>
          <w:color w:val="4A442A" w:themeColor="background2" w:themeShade="40"/>
          <w:sz w:val="24"/>
          <w:szCs w:val="24"/>
          <w:lang w:val="sk-SK"/>
        </w:rPr>
        <w:t xml:space="preserve"> spotreba, ostane pre všetkých - čisté verejné statky.</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zmiešané - statky </w:t>
      </w:r>
      <w:proofErr w:type="spellStart"/>
      <w:r w:rsidRPr="00D84E06">
        <w:rPr>
          <w:color w:val="4A442A" w:themeColor="background2" w:themeShade="40"/>
          <w:sz w:val="24"/>
          <w:szCs w:val="24"/>
          <w:lang w:val="sk-SK"/>
        </w:rPr>
        <w:t>vylúčiteľné</w:t>
      </w:r>
      <w:proofErr w:type="spellEnd"/>
      <w:r w:rsidRPr="00D84E06">
        <w:rPr>
          <w:color w:val="4A442A" w:themeColor="background2" w:themeShade="40"/>
          <w:sz w:val="24"/>
          <w:szCs w:val="24"/>
          <w:lang w:val="sk-SK"/>
        </w:rPr>
        <w:t xml:space="preserve"> zo spotreby a </w:t>
      </w:r>
      <w:proofErr w:type="spellStart"/>
      <w:r w:rsidRPr="00D84E06">
        <w:rPr>
          <w:color w:val="4A442A" w:themeColor="background2" w:themeShade="40"/>
          <w:sz w:val="24"/>
          <w:szCs w:val="24"/>
          <w:lang w:val="sk-SK"/>
        </w:rPr>
        <w:t>nerivalitné</w:t>
      </w:r>
      <w:proofErr w:type="spellEnd"/>
      <w:r w:rsidRPr="00D84E06">
        <w:rPr>
          <w:color w:val="4A442A" w:themeColor="background2" w:themeShade="40"/>
          <w:sz w:val="24"/>
          <w:szCs w:val="24"/>
          <w:lang w:val="sk-SK"/>
        </w:rPr>
        <w:t xml:space="preserve"> (prednáška, zdravotnícke služby) alebo </w:t>
      </w:r>
      <w:proofErr w:type="spellStart"/>
      <w:r w:rsidRPr="00D84E06">
        <w:rPr>
          <w:color w:val="4A442A" w:themeColor="background2" w:themeShade="40"/>
          <w:sz w:val="24"/>
          <w:szCs w:val="24"/>
          <w:lang w:val="sk-SK"/>
        </w:rPr>
        <w:t>nevylúčiteľné</w:t>
      </w:r>
      <w:proofErr w:type="spellEnd"/>
      <w:r w:rsidRPr="00D84E06">
        <w:rPr>
          <w:color w:val="4A442A" w:themeColor="background2" w:themeShade="40"/>
          <w:sz w:val="24"/>
          <w:szCs w:val="24"/>
          <w:lang w:val="sk-SK"/>
        </w:rPr>
        <w:t xml:space="preserve"> a s </w:t>
      </w:r>
      <w:proofErr w:type="spellStart"/>
      <w:r w:rsidR="007E09B5" w:rsidRPr="00D84E06">
        <w:rPr>
          <w:color w:val="4A442A" w:themeColor="background2" w:themeShade="40"/>
          <w:sz w:val="24"/>
          <w:szCs w:val="24"/>
          <w:lang w:val="sk-SK"/>
        </w:rPr>
        <w:t>rivalitnou</w:t>
      </w:r>
      <w:proofErr w:type="spellEnd"/>
      <w:r w:rsidRPr="00D84E06">
        <w:rPr>
          <w:color w:val="4A442A" w:themeColor="background2" w:themeShade="40"/>
          <w:sz w:val="24"/>
          <w:szCs w:val="24"/>
          <w:lang w:val="sk-SK"/>
        </w:rPr>
        <w:t xml:space="preserve"> spotrebou (ryby v oceáne)</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z hľadiska dostupnosti</w:t>
      </w:r>
      <w:r w:rsidRPr="00D84E06">
        <w:rPr>
          <w:color w:val="4A442A" w:themeColor="background2" w:themeShade="40"/>
          <w:sz w:val="24"/>
          <w:szCs w:val="24"/>
          <w:lang w:val="sk-SK"/>
        </w:rPr>
        <w:t>:</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ekonomické - vzácne statky (vyskytujú sa len v obmedzenom množstve)</w:t>
      </w:r>
    </w:p>
    <w:p w:rsidR="006854E5" w:rsidRPr="00D84E06" w:rsidRDefault="006854E5" w:rsidP="006854E5">
      <w:pPr>
        <w:pStyle w:val="NormlnNadpis1"/>
        <w:numPr>
          <w:ilvl w:val="3"/>
          <w:numId w:val="3"/>
        </w:numPr>
        <w:jc w:val="left"/>
        <w:rPr>
          <w:color w:val="4A442A" w:themeColor="background2" w:themeShade="40"/>
          <w:sz w:val="24"/>
          <w:szCs w:val="24"/>
          <w:lang w:val="sk-SK"/>
        </w:rPr>
      </w:pPr>
      <w:r w:rsidRPr="00D84E06">
        <w:rPr>
          <w:color w:val="4A442A" w:themeColor="background2" w:themeShade="40"/>
          <w:sz w:val="24"/>
          <w:szCs w:val="24"/>
          <w:lang w:val="sk-SK"/>
        </w:rPr>
        <w:t>absolútne obmedzené - nedajú sa rozšíriť (nerasty)</w:t>
      </w:r>
    </w:p>
    <w:p w:rsidR="006854E5" w:rsidRPr="00D84E06" w:rsidRDefault="006854E5" w:rsidP="006854E5">
      <w:pPr>
        <w:pStyle w:val="NormlnNadpis1"/>
        <w:numPr>
          <w:ilvl w:val="3"/>
          <w:numId w:val="3"/>
        </w:numPr>
        <w:jc w:val="left"/>
        <w:rPr>
          <w:color w:val="4A442A" w:themeColor="background2" w:themeShade="40"/>
          <w:sz w:val="24"/>
          <w:szCs w:val="24"/>
          <w:lang w:val="sk-SK"/>
        </w:rPr>
      </w:pPr>
      <w:r w:rsidRPr="00D84E06">
        <w:rPr>
          <w:color w:val="4A442A" w:themeColor="background2" w:themeShade="40"/>
          <w:sz w:val="24"/>
          <w:szCs w:val="24"/>
          <w:lang w:val="sk-SK"/>
        </w:rPr>
        <w:t>relatívne obmedzené - keď sa vynaloží úsilie dá sa (lesy)</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voľné statky - v prírode sa vyskytujú v relatívne dostatočnom množstve a na ich získanie nie je potrebné vynaložiť veľké úsilie.</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Služby</w:t>
      </w:r>
      <w:r w:rsidRPr="00D84E06">
        <w:rPr>
          <w:color w:val="4A442A" w:themeColor="background2" w:themeShade="40"/>
          <w:sz w:val="24"/>
          <w:szCs w:val="24"/>
          <w:lang w:val="sk-SK"/>
        </w:rPr>
        <w:t>, delenie:</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podľa sféry kde sa poskytujú</w:t>
      </w:r>
      <w:r w:rsidRPr="00D84E06">
        <w:rPr>
          <w:color w:val="4A442A" w:themeColor="background2" w:themeShade="40"/>
          <w:sz w:val="24"/>
          <w:szCs w:val="24"/>
          <w:lang w:val="sk-SK"/>
        </w:rPr>
        <w:t>:</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výroba - zabezpečujú obsluhu výrobného procesu (opravy, údržba)</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distribúcia - zameriavajú sa na balenie, prepravu a donášku tovarov</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lastRenderedPageBreak/>
        <w:t>spotreby - priamo spotrebúvané členmi spoločnosti, prispievajú k rastu životne úrovne a zvyšovaniu kvality života</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podľa toho koho potreby uspokojujú</w:t>
      </w:r>
      <w:r w:rsidRPr="00D84E06">
        <w:rPr>
          <w:color w:val="4A442A" w:themeColor="background2" w:themeShade="40"/>
          <w:sz w:val="24"/>
          <w:szCs w:val="24"/>
          <w:lang w:val="sk-SK"/>
        </w:rPr>
        <w:t>:</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pre celú spoločnosť - pre celú spoločnosť (bezpečnosť, ochrana)</w:t>
      </w:r>
    </w:p>
    <w:p w:rsidR="006854E5" w:rsidRPr="00D84E06" w:rsidRDefault="006854E5" w:rsidP="006854E5">
      <w:pPr>
        <w:pStyle w:val="NormlnNadpis1"/>
        <w:numPr>
          <w:ilvl w:val="2"/>
          <w:numId w:val="3"/>
        </w:numPr>
        <w:jc w:val="left"/>
        <w:rPr>
          <w:color w:val="4A442A" w:themeColor="background2" w:themeShade="40"/>
          <w:sz w:val="24"/>
          <w:szCs w:val="24"/>
          <w:lang w:val="sk-SK"/>
        </w:rPr>
      </w:pPr>
      <w:r w:rsidRPr="00D84E06">
        <w:rPr>
          <w:color w:val="4A442A" w:themeColor="background2" w:themeShade="40"/>
          <w:sz w:val="24"/>
          <w:szCs w:val="24"/>
          <w:lang w:val="sk-SK"/>
        </w:rPr>
        <w:t>služby obyvateľstvu - uspokojujú potreby jednotlivcov</w:t>
      </w:r>
    </w:p>
    <w:p w:rsidR="006854E5" w:rsidRPr="00D84E06" w:rsidRDefault="006854E5" w:rsidP="006854E5">
      <w:pPr>
        <w:pStyle w:val="NormlnNadpis1"/>
        <w:numPr>
          <w:ilvl w:val="3"/>
          <w:numId w:val="3"/>
        </w:numPr>
        <w:jc w:val="left"/>
        <w:rPr>
          <w:color w:val="4A442A" w:themeColor="background2" w:themeShade="40"/>
          <w:sz w:val="24"/>
          <w:szCs w:val="24"/>
          <w:lang w:val="sk-SK"/>
        </w:rPr>
      </w:pPr>
      <w:r w:rsidRPr="00D84E06">
        <w:rPr>
          <w:color w:val="4A442A" w:themeColor="background2" w:themeShade="40"/>
          <w:sz w:val="24"/>
          <w:szCs w:val="24"/>
          <w:lang w:val="sk-SK"/>
        </w:rPr>
        <w:t>vecné služby - oprava a údržba vecných statkov (pranie, upratovanie, čistenie)</w:t>
      </w:r>
    </w:p>
    <w:p w:rsidR="006854E5" w:rsidRPr="00D84E06" w:rsidRDefault="006854E5" w:rsidP="006854E5">
      <w:pPr>
        <w:pStyle w:val="NormlnNadpis1"/>
        <w:numPr>
          <w:ilvl w:val="3"/>
          <w:numId w:val="3"/>
        </w:numPr>
        <w:jc w:val="left"/>
        <w:rPr>
          <w:color w:val="4A442A" w:themeColor="background2" w:themeShade="40"/>
          <w:sz w:val="24"/>
          <w:szCs w:val="24"/>
          <w:lang w:val="sk-SK"/>
        </w:rPr>
      </w:pPr>
      <w:r w:rsidRPr="00D84E06">
        <w:rPr>
          <w:color w:val="4A442A" w:themeColor="background2" w:themeShade="40"/>
          <w:sz w:val="24"/>
          <w:szCs w:val="24"/>
          <w:lang w:val="sk-SK"/>
        </w:rPr>
        <w:t>osobné služby - bezprostredne obyvateľstvu (stravovanie, kaderníctvo)</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Statky sú všetky veci uspokojujúce potreby ľudí</w:t>
      </w:r>
    </w:p>
    <w:p w:rsidR="006854E5" w:rsidRPr="00D84E06" w:rsidRDefault="007E09B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Výrobky sú</w:t>
      </w:r>
      <w:r w:rsidR="006854E5" w:rsidRPr="00D84E06">
        <w:rPr>
          <w:color w:val="4A442A" w:themeColor="background2" w:themeShade="40"/>
          <w:sz w:val="24"/>
          <w:szCs w:val="24"/>
          <w:lang w:val="sk-SK"/>
        </w:rPr>
        <w:t xml:space="preserve"> hmotné výsledky výroby</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Tovary sú statky a služby získané pomocou trhu</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Služby predstavujú nehmotné statky</w:t>
      </w:r>
    </w:p>
    <w:p w:rsidR="006854E5" w:rsidRPr="00D84E06" w:rsidRDefault="006854E5" w:rsidP="006854E5">
      <w:pPr>
        <w:pStyle w:val="NormlnNadpis1"/>
        <w:jc w:val="left"/>
        <w:rPr>
          <w:color w:val="4A442A" w:themeColor="background2" w:themeShade="40"/>
          <w:sz w:val="24"/>
          <w:szCs w:val="24"/>
          <w:lang w:val="sk-SK"/>
        </w:rPr>
      </w:pPr>
    </w:p>
    <w:p w:rsidR="00B1338C" w:rsidRPr="00D84E06" w:rsidRDefault="00B1338C" w:rsidP="00B1338C">
      <w:pPr>
        <w:pStyle w:val="NormlnNadpis1"/>
        <w:numPr>
          <w:ilvl w:val="0"/>
          <w:numId w:val="1"/>
        </w:numPr>
        <w:jc w:val="left"/>
        <w:rPr>
          <w:b/>
          <w:color w:val="4A442A" w:themeColor="background2" w:themeShade="40"/>
          <w:sz w:val="24"/>
          <w:lang w:val="sk-SK"/>
        </w:rPr>
      </w:pPr>
      <w:r w:rsidRPr="00D84E06">
        <w:rPr>
          <w:b/>
          <w:color w:val="4A442A" w:themeColor="background2" w:themeShade="40"/>
          <w:sz w:val="24"/>
          <w:lang w:val="sk-SK"/>
        </w:rPr>
        <w:t>Hospodárenie: definícia, princípy. Zákon vzácnosti. Alternatívne náklady. Krivka produkčných možností –národohospodárska a podniková.</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Hospodárenie</w:t>
      </w:r>
      <w:r w:rsidRPr="00D84E06">
        <w:rPr>
          <w:color w:val="4A442A" w:themeColor="background2" w:themeShade="40"/>
          <w:sz w:val="24"/>
          <w:szCs w:val="24"/>
          <w:lang w:val="sk-SK"/>
        </w:rPr>
        <w:t xml:space="preserve"> je činnosť zameraná na zníženie obmedzenosti statkov, cieľom ktorej je uspokojovanie ľudských potrieb pri uplatňovaní základných princípov hospodárenia. Princípy:</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u w:val="single"/>
          <w:lang w:val="sk-SK"/>
        </w:rPr>
        <w:t>princíp maxima</w:t>
      </w:r>
      <w:r w:rsidRPr="00D84E06">
        <w:rPr>
          <w:color w:val="4A442A" w:themeColor="background2" w:themeShade="40"/>
          <w:sz w:val="24"/>
          <w:szCs w:val="24"/>
          <w:lang w:val="sk-SK"/>
        </w:rPr>
        <w:t xml:space="preserve"> - znamená z daných dostupných zdrojov získať maximálny výstup</w:t>
      </w:r>
    </w:p>
    <w:p w:rsidR="006854E5" w:rsidRPr="00D84E06" w:rsidRDefault="006854E5" w:rsidP="006854E5">
      <w:pPr>
        <w:pStyle w:val="NormlnNadpis1"/>
        <w:numPr>
          <w:ilvl w:val="1"/>
          <w:numId w:val="3"/>
        </w:numPr>
        <w:jc w:val="left"/>
        <w:rPr>
          <w:color w:val="4A442A" w:themeColor="background2" w:themeShade="40"/>
          <w:sz w:val="24"/>
          <w:szCs w:val="24"/>
          <w:lang w:val="sk-SK"/>
        </w:rPr>
      </w:pPr>
      <w:r w:rsidRPr="00D84E06">
        <w:rPr>
          <w:color w:val="4A442A" w:themeColor="background2" w:themeShade="40"/>
          <w:sz w:val="24"/>
          <w:szCs w:val="24"/>
          <w:u w:val="single"/>
          <w:lang w:val="sk-SK"/>
        </w:rPr>
        <w:t>princíp minima</w:t>
      </w:r>
      <w:r w:rsidRPr="00D84E06">
        <w:rPr>
          <w:color w:val="4A442A" w:themeColor="background2" w:themeShade="40"/>
          <w:sz w:val="24"/>
          <w:szCs w:val="24"/>
          <w:lang w:val="sk-SK"/>
        </w:rPr>
        <w:t xml:space="preserve"> - zabezpečenie požadovaného výstupu pri minime potrebných vstupov</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Zákon vzácnosti</w:t>
      </w:r>
      <w:r w:rsidRPr="00D84E06">
        <w:rPr>
          <w:color w:val="4A442A" w:themeColor="background2" w:themeShade="40"/>
          <w:sz w:val="24"/>
          <w:szCs w:val="24"/>
          <w:lang w:val="sk-SK"/>
        </w:rPr>
        <w:t xml:space="preserve"> - všetky statky sú vo vzťahu k pot</w:t>
      </w:r>
      <w:r w:rsidR="00D37FF5" w:rsidRPr="00D84E06">
        <w:rPr>
          <w:color w:val="4A442A" w:themeColor="background2" w:themeShade="40"/>
          <w:sz w:val="24"/>
          <w:szCs w:val="24"/>
          <w:lang w:val="sk-SK"/>
        </w:rPr>
        <w:t>rebám vzácne preto lebo nedostatok</w:t>
      </w:r>
      <w:r w:rsidRPr="00D84E06">
        <w:rPr>
          <w:color w:val="4A442A" w:themeColor="background2" w:themeShade="40"/>
          <w:sz w:val="24"/>
          <w:szCs w:val="24"/>
          <w:lang w:val="sk-SK"/>
        </w:rPr>
        <w:t xml:space="preserve"> zdrojov </w:t>
      </w:r>
      <w:r w:rsidR="00D37FF5" w:rsidRPr="00D84E06">
        <w:rPr>
          <w:color w:val="4A442A" w:themeColor="background2" w:themeShade="40"/>
          <w:sz w:val="24"/>
          <w:szCs w:val="24"/>
          <w:lang w:val="sk-SK"/>
        </w:rPr>
        <w:t>neumožňuje</w:t>
      </w:r>
      <w:r w:rsidRPr="00D84E06">
        <w:rPr>
          <w:color w:val="4A442A" w:themeColor="background2" w:themeShade="40"/>
          <w:sz w:val="24"/>
          <w:szCs w:val="24"/>
          <w:lang w:val="sk-SK"/>
        </w:rPr>
        <w:t xml:space="preserve"> vyrábať </w:t>
      </w:r>
      <w:r w:rsidR="00D37FF5" w:rsidRPr="00D84E06">
        <w:rPr>
          <w:color w:val="4A442A" w:themeColor="background2" w:themeShade="40"/>
          <w:sz w:val="24"/>
          <w:szCs w:val="24"/>
          <w:lang w:val="sk-SK"/>
        </w:rPr>
        <w:t>všetky</w:t>
      </w:r>
      <w:r w:rsidR="007E09B5" w:rsidRPr="00D84E06">
        <w:rPr>
          <w:color w:val="4A442A" w:themeColor="background2" w:themeShade="40"/>
          <w:sz w:val="24"/>
          <w:szCs w:val="24"/>
          <w:lang w:val="sk-SK"/>
        </w:rPr>
        <w:t xml:space="preserve"> tovary,</w:t>
      </w:r>
      <w:r w:rsidRPr="00D84E06">
        <w:rPr>
          <w:color w:val="4A442A" w:themeColor="background2" w:themeShade="40"/>
          <w:sz w:val="24"/>
          <w:szCs w:val="24"/>
          <w:lang w:val="sk-SK"/>
        </w:rPr>
        <w:t xml:space="preserve"> </w:t>
      </w:r>
      <w:r w:rsidR="007E09B5" w:rsidRPr="00D84E06">
        <w:rPr>
          <w:color w:val="4A442A" w:themeColor="background2" w:themeShade="40"/>
          <w:sz w:val="24"/>
          <w:szCs w:val="24"/>
          <w:lang w:val="sk-SK"/>
        </w:rPr>
        <w:t>ktoré</w:t>
      </w:r>
      <w:r w:rsidRPr="00D84E06">
        <w:rPr>
          <w:color w:val="4A442A" w:themeColor="background2" w:themeShade="40"/>
          <w:sz w:val="24"/>
          <w:szCs w:val="24"/>
          <w:lang w:val="sk-SK"/>
        </w:rPr>
        <w:t xml:space="preserve"> by ľudia mali záujem spotrebúvať.</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Ľudia sa musia vedieť rozhodnúť čo kúpia, racionálne rozhodujúci sa jednotlivec by mal určitý statok získať len vtedy, pokiaľ má z neho dostatočný prospech, resp. príjem z kúpy je rovnaký alebo väčší ako dodatočné náklady vynaložené na nákup. Prospech / náklady</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Alternatívne náklady</w:t>
      </w:r>
      <w:r w:rsidRPr="00D84E06">
        <w:rPr>
          <w:color w:val="4A442A" w:themeColor="background2" w:themeShade="40"/>
          <w:sz w:val="24"/>
          <w:szCs w:val="24"/>
          <w:lang w:val="sk-SK"/>
        </w:rPr>
        <w:t xml:space="preserve"> - alebo náklady obetovaných príležitostí, cena alternatívneho výstupu- Hodnota najlepšej možnosti, ktorej sa jednotlivci alebo podniky pri spotrebe alebo výrobe vzdali.</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u w:val="single"/>
          <w:lang w:val="sk-SK"/>
        </w:rPr>
        <w:t>Racionálna voľba</w:t>
      </w:r>
      <w:r w:rsidRPr="00D84E06">
        <w:rPr>
          <w:color w:val="4A442A" w:themeColor="background2" w:themeShade="40"/>
          <w:sz w:val="24"/>
          <w:szCs w:val="24"/>
          <w:lang w:val="sk-SK"/>
        </w:rPr>
        <w:t xml:space="preserve"> je determinovaná najmä disponibilnými zdrojmi. Predpokladom je aj sloboda voľby jednotlivcov medzi alternatívami.</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u w:val="single"/>
          <w:lang w:val="sk-SK"/>
        </w:rPr>
        <w:t>utopené náklady</w:t>
      </w:r>
      <w:r w:rsidRPr="00D84E06">
        <w:rPr>
          <w:color w:val="4A442A" w:themeColor="background2" w:themeShade="40"/>
          <w:sz w:val="24"/>
          <w:szCs w:val="24"/>
          <w:lang w:val="sk-SK"/>
        </w:rPr>
        <w:t xml:space="preserve"> - náklady, ktoré sú nenávratne vynaložené potom, čo sa rozhodnutie uskutočnilo.</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highlight w:val="yellow"/>
          <w:lang w:val="sk-SK"/>
        </w:rPr>
        <w:t>Krivka produkčných možností</w:t>
      </w:r>
      <w:r w:rsidRPr="00D84E06">
        <w:rPr>
          <w:color w:val="4A442A" w:themeColor="background2" w:themeShade="40"/>
          <w:sz w:val="24"/>
          <w:szCs w:val="24"/>
          <w:lang w:val="sk-SK"/>
        </w:rPr>
        <w:t xml:space="preserve"> - KPM, je množina bodov, ktoré vyjadrujú, aké vzájomné kombinácie výstupov je schopný produkovať podnik alebo ekonomika pri daných obmedzených výrobných vstupoch (práca, pôda, kapitál)</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Sklon KPM smerom doľava je spôsobený obmedzenosťou výrobných vstupov. Zakrivenie je ovplyvnené špecializáciou a pružnosťou.</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 xml:space="preserve">efektivita, </w:t>
      </w:r>
      <w:r w:rsidRPr="00D84E06">
        <w:rPr>
          <w:color w:val="4A442A" w:themeColor="background2" w:themeShade="40"/>
          <w:sz w:val="24"/>
          <w:szCs w:val="24"/>
          <w:u w:val="single"/>
          <w:lang w:val="sk-SK"/>
        </w:rPr>
        <w:t>pod KPM</w:t>
      </w:r>
      <w:r w:rsidRPr="00D84E06">
        <w:rPr>
          <w:color w:val="4A442A" w:themeColor="background2" w:themeShade="40"/>
          <w:sz w:val="24"/>
          <w:szCs w:val="24"/>
          <w:lang w:val="sk-SK"/>
        </w:rPr>
        <w:t xml:space="preserve"> – produkuje neefektívne (monopoly a </w:t>
      </w:r>
      <w:proofErr w:type="spellStart"/>
      <w:r w:rsidRPr="00D84E06">
        <w:rPr>
          <w:color w:val="4A442A" w:themeColor="background2" w:themeShade="40"/>
          <w:sz w:val="24"/>
          <w:szCs w:val="24"/>
          <w:lang w:val="sk-SK"/>
        </w:rPr>
        <w:t>oligopoly</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externality</w:t>
      </w:r>
      <w:proofErr w:type="spellEnd"/>
      <w:r w:rsidRPr="00D84E06">
        <w:rPr>
          <w:color w:val="4A442A" w:themeColor="background2" w:themeShade="40"/>
          <w:sz w:val="24"/>
          <w:szCs w:val="24"/>
          <w:lang w:val="sk-SK"/>
        </w:rPr>
        <w:t xml:space="preserve">...)  </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u w:val="single"/>
          <w:lang w:val="sk-SK"/>
        </w:rPr>
        <w:t>nad KPM</w:t>
      </w:r>
      <w:r w:rsidR="00B1338C" w:rsidRPr="00D84E06">
        <w:rPr>
          <w:color w:val="4A442A" w:themeColor="background2" w:themeShade="40"/>
          <w:sz w:val="24"/>
          <w:szCs w:val="24"/>
          <w:lang w:val="sk-SK"/>
        </w:rPr>
        <w:t xml:space="preserve"> </w:t>
      </w:r>
      <w:r w:rsidRPr="00D84E06">
        <w:rPr>
          <w:color w:val="4A442A" w:themeColor="background2" w:themeShade="40"/>
          <w:sz w:val="24"/>
          <w:szCs w:val="24"/>
          <w:lang w:val="sk-SK"/>
        </w:rPr>
        <w:t>– nedosiahnuteľný (len v prípade získania dodatočných úverov alebo nárastu dovozu avšak je to len krátkodobé)</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môže sa posúvať smerom von - kombinujú vyšší objem vstupov, zvýšenie kvality a produktivity vstupov, nové procesy výroby</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Národné hospodárstvo: definícia, historické formy, štruktúra.</w:t>
      </w:r>
    </w:p>
    <w:p w:rsidR="006854E5" w:rsidRPr="00D84E06" w:rsidRDefault="006854E5" w:rsidP="006854E5">
      <w:pPr>
        <w:pStyle w:val="NormlnNadpis1"/>
        <w:numPr>
          <w:ilvl w:val="0"/>
          <w:numId w:val="3"/>
        </w:numPr>
        <w:jc w:val="left"/>
        <w:rPr>
          <w:color w:val="4A442A" w:themeColor="background2" w:themeShade="40"/>
          <w:sz w:val="24"/>
          <w:szCs w:val="24"/>
          <w:lang w:val="sk-SK"/>
        </w:rPr>
      </w:pPr>
      <w:r w:rsidRPr="00D84E06">
        <w:rPr>
          <w:color w:val="4A442A" w:themeColor="background2" w:themeShade="40"/>
          <w:sz w:val="24"/>
          <w:szCs w:val="24"/>
          <w:lang w:val="sk-SK"/>
        </w:rPr>
        <w:t>je historicky vzniknutá sústava ekono</w:t>
      </w:r>
      <w:r w:rsidR="00D37FF5" w:rsidRPr="00D84E06">
        <w:rPr>
          <w:color w:val="4A442A" w:themeColor="background2" w:themeShade="40"/>
          <w:sz w:val="24"/>
          <w:szCs w:val="24"/>
          <w:lang w:val="sk-SK"/>
        </w:rPr>
        <w:t>mických subjektov a sústava ekonomických</w:t>
      </w:r>
      <w:r w:rsidRPr="00D84E06">
        <w:rPr>
          <w:color w:val="4A442A" w:themeColor="background2" w:themeShade="40"/>
          <w:sz w:val="24"/>
          <w:szCs w:val="24"/>
          <w:lang w:val="sk-SK"/>
        </w:rPr>
        <w:t xml:space="preserve"> vzťahov medzi nimi, pospájané do relatívne stabilného kvalitatívneho celku na území určitého štátu.</w:t>
      </w:r>
    </w:p>
    <w:p w:rsidR="006854E5" w:rsidRPr="00D84E06" w:rsidRDefault="006854E5" w:rsidP="006854E5">
      <w:pPr>
        <w:pStyle w:val="NormlnNadpis1"/>
        <w:numPr>
          <w:ilvl w:val="0"/>
          <w:numId w:val="4"/>
        </w:numPr>
        <w:jc w:val="left"/>
        <w:rPr>
          <w:color w:val="4A442A" w:themeColor="background2" w:themeShade="40"/>
          <w:sz w:val="24"/>
          <w:szCs w:val="24"/>
          <w:lang w:val="sk-SK"/>
        </w:rPr>
      </w:pPr>
      <w:r w:rsidRPr="00D84E06">
        <w:rPr>
          <w:color w:val="4A442A" w:themeColor="background2" w:themeShade="40"/>
          <w:sz w:val="24"/>
          <w:szCs w:val="24"/>
          <w:lang w:val="sk-SK"/>
        </w:rPr>
        <w:t>4 vývojové etapy z historického hľadiska:</w:t>
      </w:r>
    </w:p>
    <w:p w:rsidR="006854E5" w:rsidRPr="00D84E06" w:rsidRDefault="006854E5" w:rsidP="006854E5">
      <w:pPr>
        <w:pStyle w:val="NormlnNadpis1"/>
        <w:numPr>
          <w:ilvl w:val="1"/>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Hospodárstvo uzavretej domácnosti</w:t>
      </w:r>
      <w:r w:rsidRPr="00D84E06">
        <w:rPr>
          <w:color w:val="4A442A" w:themeColor="background2" w:themeShade="40"/>
          <w:sz w:val="24"/>
          <w:szCs w:val="24"/>
          <w:lang w:val="sk-SK"/>
        </w:rPr>
        <w:t xml:space="preserve"> - domácnosť si uspokojovala potreby výrobkami, ktoré si sama vyrobila</w:t>
      </w:r>
    </w:p>
    <w:p w:rsidR="006854E5" w:rsidRPr="00D84E06" w:rsidRDefault="006854E5" w:rsidP="006854E5">
      <w:pPr>
        <w:pStyle w:val="NormlnNadpis1"/>
        <w:numPr>
          <w:ilvl w:val="1"/>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Mestské hospodárstvo</w:t>
      </w:r>
      <w:r w:rsidR="00D37FF5" w:rsidRPr="00D84E06">
        <w:rPr>
          <w:color w:val="4A442A" w:themeColor="background2" w:themeShade="40"/>
          <w:sz w:val="24"/>
          <w:szCs w:val="24"/>
          <w:lang w:val="sk-SK"/>
        </w:rPr>
        <w:t xml:space="preserve"> - </w:t>
      </w:r>
      <w:r w:rsidR="006B0004" w:rsidRPr="00D84E06">
        <w:rPr>
          <w:color w:val="4A442A" w:themeColor="background2" w:themeShade="40"/>
          <w:sz w:val="24"/>
          <w:szCs w:val="24"/>
          <w:lang w:val="sk-SK"/>
        </w:rPr>
        <w:t>vzniklo v dôsledku zvyšovania</w:t>
      </w:r>
      <w:r w:rsidR="00D37FF5" w:rsidRPr="00D84E06">
        <w:rPr>
          <w:color w:val="4A442A" w:themeColor="background2" w:themeShade="40"/>
          <w:sz w:val="24"/>
          <w:szCs w:val="24"/>
          <w:lang w:val="sk-SK"/>
        </w:rPr>
        <w:t xml:space="preserve"> potrieb obyvateľstva</w:t>
      </w:r>
      <w:r w:rsidR="006B0004" w:rsidRPr="00D84E06">
        <w:rPr>
          <w:color w:val="4A442A" w:themeColor="background2" w:themeShade="40"/>
          <w:sz w:val="24"/>
          <w:szCs w:val="24"/>
          <w:lang w:val="sk-SK"/>
        </w:rPr>
        <w:t xml:space="preserve">; </w:t>
      </w:r>
      <w:r w:rsidRPr="00D84E06">
        <w:rPr>
          <w:color w:val="4A442A" w:themeColor="background2" w:themeShade="40"/>
          <w:sz w:val="24"/>
          <w:szCs w:val="24"/>
          <w:lang w:val="sk-SK"/>
        </w:rPr>
        <w:t>rozvoj obchodu, vzájomná výmena produktov medzi domácnosťami, neskôr aj pomocou peňazí</w:t>
      </w:r>
    </w:p>
    <w:p w:rsidR="006854E5" w:rsidRPr="00D84E06" w:rsidRDefault="006854E5" w:rsidP="006854E5">
      <w:pPr>
        <w:pStyle w:val="NormlnNadpis1"/>
        <w:numPr>
          <w:ilvl w:val="1"/>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Národné hospodárstvo</w:t>
      </w:r>
      <w:r w:rsidR="00D37FF5" w:rsidRPr="00D84E06">
        <w:rPr>
          <w:color w:val="4A442A" w:themeColor="background2" w:themeShade="40"/>
          <w:sz w:val="24"/>
          <w:szCs w:val="24"/>
          <w:lang w:val="sk-SK"/>
        </w:rPr>
        <w:t xml:space="preserve"> - systém činností, hospodárskych</w:t>
      </w:r>
      <w:r w:rsidRPr="00D84E06">
        <w:rPr>
          <w:color w:val="4A442A" w:themeColor="background2" w:themeShade="40"/>
          <w:sz w:val="24"/>
          <w:szCs w:val="24"/>
          <w:lang w:val="sk-SK"/>
        </w:rPr>
        <w:t xml:space="preserve"> subjektov a vzťahov na území určitej krajiny.</w:t>
      </w:r>
    </w:p>
    <w:p w:rsidR="006854E5" w:rsidRPr="00D84E06" w:rsidRDefault="006854E5" w:rsidP="006854E5">
      <w:pPr>
        <w:pStyle w:val="NormlnNadpis1"/>
        <w:numPr>
          <w:ilvl w:val="1"/>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lastRenderedPageBreak/>
        <w:t>Svetové hospodárstvo</w:t>
      </w:r>
      <w:r w:rsidRPr="00D84E06">
        <w:rPr>
          <w:color w:val="4A442A" w:themeColor="background2" w:themeShade="40"/>
          <w:sz w:val="24"/>
          <w:szCs w:val="24"/>
          <w:lang w:val="sk-SK"/>
        </w:rPr>
        <w:t xml:space="preserve"> - vzniklo v dôsledku rozvoja medzinárodnej deľby práce - vzťahy medzi jednotlivými národnými ekonomikami - globalizácia</w:t>
      </w:r>
    </w:p>
    <w:p w:rsidR="006854E5" w:rsidRPr="00D84E06" w:rsidRDefault="006854E5" w:rsidP="006854E5">
      <w:pPr>
        <w:pStyle w:val="NormlnNadpis1"/>
        <w:numPr>
          <w:ilvl w:val="0"/>
          <w:numId w:val="4"/>
        </w:numPr>
        <w:jc w:val="left"/>
        <w:rPr>
          <w:color w:val="4A442A" w:themeColor="background2" w:themeShade="40"/>
          <w:sz w:val="24"/>
          <w:szCs w:val="24"/>
          <w:lang w:val="sk-SK"/>
        </w:rPr>
      </w:pPr>
      <w:r w:rsidRPr="00D84E06">
        <w:rPr>
          <w:color w:val="4A442A" w:themeColor="background2" w:themeShade="40"/>
          <w:sz w:val="24"/>
          <w:szCs w:val="24"/>
          <w:lang w:val="sk-SK"/>
        </w:rPr>
        <w:t>jadrom národného hospodárstva je ekonomická činnosť ľudí,</w:t>
      </w:r>
      <w:r w:rsidR="00C46003" w:rsidRPr="00D84E06">
        <w:rPr>
          <w:color w:val="4A442A" w:themeColor="background2" w:themeShade="40"/>
          <w:sz w:val="24"/>
          <w:szCs w:val="24"/>
          <w:lang w:val="sk-SK"/>
        </w:rPr>
        <w:t xml:space="preserve"> ktorá</w:t>
      </w:r>
      <w:r w:rsidRPr="00D84E06">
        <w:rPr>
          <w:color w:val="4A442A" w:themeColor="background2" w:themeShade="40"/>
          <w:sz w:val="24"/>
          <w:szCs w:val="24"/>
          <w:lang w:val="sk-SK"/>
        </w:rPr>
        <w:t xml:space="preserve"> je</w:t>
      </w:r>
      <w:r w:rsidR="00C46003" w:rsidRPr="00D84E06">
        <w:rPr>
          <w:color w:val="4A442A" w:themeColor="background2" w:themeShade="40"/>
          <w:sz w:val="24"/>
          <w:szCs w:val="24"/>
          <w:lang w:val="sk-SK"/>
        </w:rPr>
        <w:t xml:space="preserve"> ovplyvnená</w:t>
      </w:r>
      <w:r w:rsidR="00D37FF5" w:rsidRPr="00D84E06">
        <w:rPr>
          <w:color w:val="4A442A" w:themeColor="background2" w:themeShade="40"/>
          <w:sz w:val="24"/>
          <w:szCs w:val="24"/>
          <w:lang w:val="sk-SK"/>
        </w:rPr>
        <w:t xml:space="preserve"> tradíciami, mentalitou a kultúrou národa.</w:t>
      </w:r>
    </w:p>
    <w:p w:rsidR="006854E5" w:rsidRPr="00D84E06" w:rsidRDefault="006854E5" w:rsidP="006854E5">
      <w:pPr>
        <w:pStyle w:val="NormlnNadpis1"/>
        <w:numPr>
          <w:ilvl w:val="0"/>
          <w:numId w:val="4"/>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štruktúra NH:</w:t>
      </w:r>
    </w:p>
    <w:p w:rsidR="006854E5" w:rsidRPr="00D84E06" w:rsidRDefault="006854E5" w:rsidP="006854E5">
      <w:pPr>
        <w:pStyle w:val="NormlnNadpis1"/>
        <w:numPr>
          <w:ilvl w:val="1"/>
          <w:numId w:val="4"/>
        </w:numPr>
        <w:jc w:val="left"/>
        <w:rPr>
          <w:color w:val="4A442A" w:themeColor="background2" w:themeShade="40"/>
          <w:sz w:val="24"/>
          <w:szCs w:val="24"/>
          <w:lang w:val="sk-SK"/>
        </w:rPr>
      </w:pPr>
      <w:r w:rsidRPr="00D84E06">
        <w:rPr>
          <w:color w:val="4A442A" w:themeColor="background2" w:themeShade="40"/>
          <w:sz w:val="24"/>
          <w:szCs w:val="24"/>
          <w:u w:val="single"/>
          <w:lang w:val="sk-SK"/>
        </w:rPr>
        <w:t>Odvetvová štruktúra</w:t>
      </w:r>
      <w:r w:rsidRPr="00D84E06">
        <w:rPr>
          <w:color w:val="4A442A" w:themeColor="background2" w:themeShade="40"/>
          <w:sz w:val="24"/>
          <w:szCs w:val="24"/>
          <w:lang w:val="sk-SK"/>
        </w:rPr>
        <w:t xml:space="preserve"> ekonomických činností v NH (podľa odvetvia -  sústava ekonomických jednotiek , ktoré uskutočňujú rovnaké alebo príbuzné činnosti)</w:t>
      </w:r>
    </w:p>
    <w:p w:rsidR="006854E5" w:rsidRPr="00D84E06" w:rsidRDefault="006854E5"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lang w:val="sk-SK"/>
        </w:rPr>
        <w:t>ISIC, OKEČ, NACE</w:t>
      </w:r>
    </w:p>
    <w:p w:rsidR="006854E5" w:rsidRPr="00D84E06" w:rsidRDefault="006854E5" w:rsidP="006854E5">
      <w:pPr>
        <w:pStyle w:val="NormlnNadpis1"/>
        <w:numPr>
          <w:ilvl w:val="1"/>
          <w:numId w:val="4"/>
        </w:numPr>
        <w:jc w:val="left"/>
        <w:rPr>
          <w:color w:val="4A442A" w:themeColor="background2" w:themeShade="40"/>
          <w:sz w:val="24"/>
          <w:szCs w:val="24"/>
          <w:lang w:val="sk-SK"/>
        </w:rPr>
      </w:pPr>
      <w:r w:rsidRPr="00D84E06">
        <w:rPr>
          <w:color w:val="4A442A" w:themeColor="background2" w:themeShade="40"/>
          <w:sz w:val="24"/>
          <w:szCs w:val="24"/>
          <w:u w:val="single"/>
          <w:lang w:val="sk-SK"/>
        </w:rPr>
        <w:t>Sektorová štruktúra</w:t>
      </w:r>
      <w:r w:rsidR="00D37FF5" w:rsidRPr="00D84E06">
        <w:rPr>
          <w:color w:val="4A442A" w:themeColor="background2" w:themeShade="40"/>
          <w:sz w:val="24"/>
          <w:szCs w:val="24"/>
          <w:lang w:val="sk-SK"/>
        </w:rPr>
        <w:t xml:space="preserve"> (podľa charakteru výstupu ekonomických</w:t>
      </w:r>
      <w:r w:rsidRPr="00D84E06">
        <w:rPr>
          <w:color w:val="4A442A" w:themeColor="background2" w:themeShade="40"/>
          <w:sz w:val="24"/>
          <w:szCs w:val="24"/>
          <w:lang w:val="sk-SK"/>
        </w:rPr>
        <w:t xml:space="preserve"> činností)</w:t>
      </w:r>
    </w:p>
    <w:p w:rsidR="006854E5" w:rsidRPr="00D84E06" w:rsidRDefault="006854E5"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Primárny sektor</w:t>
      </w:r>
      <w:r w:rsidRPr="00D84E06">
        <w:rPr>
          <w:color w:val="4A442A" w:themeColor="background2" w:themeShade="40"/>
          <w:sz w:val="24"/>
          <w:szCs w:val="24"/>
          <w:lang w:val="sk-SK"/>
        </w:rPr>
        <w:t xml:space="preserve"> - poľnohospodárstv</w:t>
      </w:r>
      <w:r w:rsidR="00A34BA7" w:rsidRPr="00D84E06">
        <w:rPr>
          <w:color w:val="4A442A" w:themeColor="background2" w:themeShade="40"/>
          <w:sz w:val="24"/>
          <w:szCs w:val="24"/>
          <w:lang w:val="sk-SK"/>
        </w:rPr>
        <w:t>o, lesné a rybné hospodárstvo, ť</w:t>
      </w:r>
      <w:r w:rsidRPr="00D84E06">
        <w:rPr>
          <w:color w:val="4A442A" w:themeColor="background2" w:themeShade="40"/>
          <w:sz w:val="24"/>
          <w:szCs w:val="24"/>
          <w:lang w:val="sk-SK"/>
        </w:rPr>
        <w:t>ažba</w:t>
      </w:r>
      <w:r w:rsidR="00A34BA7" w:rsidRPr="00D84E06">
        <w:rPr>
          <w:color w:val="4A442A" w:themeColor="background2" w:themeShade="40"/>
          <w:sz w:val="24"/>
          <w:szCs w:val="24"/>
          <w:lang w:val="sk-SK"/>
        </w:rPr>
        <w:t xml:space="preserve"> rúd</w:t>
      </w:r>
    </w:p>
    <w:p w:rsidR="006854E5" w:rsidRPr="00D84E06" w:rsidRDefault="006854E5"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Sekundárny sektor</w:t>
      </w:r>
      <w:r w:rsidRPr="00D84E06">
        <w:rPr>
          <w:color w:val="4A442A" w:themeColor="background2" w:themeShade="40"/>
          <w:sz w:val="24"/>
          <w:szCs w:val="24"/>
          <w:lang w:val="sk-SK"/>
        </w:rPr>
        <w:t xml:space="preserve"> - spracovateľský priemysel a stavebníctvo</w:t>
      </w:r>
    </w:p>
    <w:p w:rsidR="006854E5" w:rsidRPr="00D84E06" w:rsidRDefault="00D37FF5"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Terciárny</w:t>
      </w:r>
      <w:r w:rsidR="006854E5" w:rsidRPr="00D84E06">
        <w:rPr>
          <w:color w:val="4A442A" w:themeColor="background2" w:themeShade="40"/>
          <w:sz w:val="24"/>
          <w:szCs w:val="24"/>
          <w:lang w:val="sk-SK"/>
        </w:rPr>
        <w:t xml:space="preserve"> - ostatné činnosti, služby</w:t>
      </w:r>
    </w:p>
    <w:p w:rsidR="006854E5" w:rsidRPr="00D84E06" w:rsidRDefault="009B2764"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Kvartálny</w:t>
      </w:r>
      <w:r w:rsidR="006854E5" w:rsidRPr="00D84E06">
        <w:rPr>
          <w:color w:val="4A442A" w:themeColor="background2" w:themeShade="40"/>
          <w:sz w:val="24"/>
          <w:szCs w:val="24"/>
          <w:lang w:val="sk-SK"/>
        </w:rPr>
        <w:t xml:space="preserve"> - rýchlo sa rozvíjajúce služby, informačný priemysel</w:t>
      </w:r>
    </w:p>
    <w:p w:rsidR="006854E5" w:rsidRPr="00D84E06" w:rsidRDefault="00D37FF5" w:rsidP="006854E5">
      <w:pPr>
        <w:pStyle w:val="NormlnNadpis1"/>
        <w:numPr>
          <w:ilvl w:val="1"/>
          <w:numId w:val="4"/>
        </w:numPr>
        <w:jc w:val="left"/>
        <w:rPr>
          <w:color w:val="4A442A" w:themeColor="background2" w:themeShade="40"/>
          <w:sz w:val="24"/>
          <w:szCs w:val="24"/>
          <w:u w:val="single"/>
          <w:lang w:val="sk-SK"/>
        </w:rPr>
      </w:pPr>
      <w:r w:rsidRPr="00D84E06">
        <w:rPr>
          <w:color w:val="4A442A" w:themeColor="background2" w:themeShade="40"/>
          <w:sz w:val="24"/>
          <w:szCs w:val="24"/>
          <w:u w:val="single"/>
          <w:lang w:val="sk-SK"/>
        </w:rPr>
        <w:t>Š</w:t>
      </w:r>
      <w:r w:rsidR="006854E5" w:rsidRPr="00D84E06">
        <w:rPr>
          <w:color w:val="4A442A" w:themeColor="background2" w:themeShade="40"/>
          <w:sz w:val="24"/>
          <w:szCs w:val="24"/>
          <w:u w:val="single"/>
          <w:lang w:val="sk-SK"/>
        </w:rPr>
        <w:t>truktúra podľa vlastníckych foriem</w:t>
      </w:r>
    </w:p>
    <w:p w:rsidR="006854E5" w:rsidRPr="00D84E06" w:rsidRDefault="006854E5"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verejný sektor</w:t>
      </w:r>
      <w:r w:rsidRPr="00D84E06">
        <w:rPr>
          <w:color w:val="4A442A" w:themeColor="background2" w:themeShade="40"/>
          <w:sz w:val="24"/>
          <w:szCs w:val="24"/>
          <w:lang w:val="sk-SK"/>
        </w:rPr>
        <w:t xml:space="preserve"> - súhrn podnikov vo vlastníctve štátu a podniky s medzinárodným vlastníctvom</w:t>
      </w:r>
    </w:p>
    <w:p w:rsidR="006854E5" w:rsidRPr="00D84E06" w:rsidRDefault="006854E5"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súkromný sektor</w:t>
      </w:r>
      <w:r w:rsidRPr="00D84E06">
        <w:rPr>
          <w:color w:val="4A442A" w:themeColor="background2" w:themeShade="40"/>
          <w:sz w:val="24"/>
          <w:szCs w:val="24"/>
          <w:lang w:val="sk-SK"/>
        </w:rPr>
        <w:t xml:space="preserve"> - podniky vo vlastníctve súkromných osôb</w:t>
      </w:r>
    </w:p>
    <w:p w:rsidR="006854E5" w:rsidRPr="00D84E06" w:rsidRDefault="00D37FF5" w:rsidP="006854E5">
      <w:pPr>
        <w:pStyle w:val="NormlnNadpis1"/>
        <w:numPr>
          <w:ilvl w:val="1"/>
          <w:numId w:val="4"/>
        </w:numPr>
        <w:jc w:val="left"/>
        <w:rPr>
          <w:color w:val="4A442A" w:themeColor="background2" w:themeShade="40"/>
          <w:sz w:val="24"/>
          <w:szCs w:val="24"/>
          <w:u w:val="single"/>
          <w:lang w:val="sk-SK"/>
        </w:rPr>
      </w:pPr>
      <w:r w:rsidRPr="00D84E06">
        <w:rPr>
          <w:color w:val="4A442A" w:themeColor="background2" w:themeShade="40"/>
          <w:sz w:val="24"/>
          <w:szCs w:val="24"/>
          <w:u w:val="single"/>
          <w:lang w:val="sk-SK"/>
        </w:rPr>
        <w:t>P</w:t>
      </w:r>
      <w:r w:rsidR="006854E5" w:rsidRPr="00D84E06">
        <w:rPr>
          <w:color w:val="4A442A" w:themeColor="background2" w:themeShade="40"/>
          <w:sz w:val="24"/>
          <w:szCs w:val="24"/>
          <w:u w:val="single"/>
          <w:lang w:val="sk-SK"/>
        </w:rPr>
        <w:t>odľa právnych noriem:</w:t>
      </w:r>
    </w:p>
    <w:p w:rsidR="006854E5" w:rsidRPr="00D84E06" w:rsidRDefault="006854E5"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lang w:val="sk-SK"/>
        </w:rPr>
        <w:t>podnikateľské organizácie (fyz. osoby, právnické, obchodné spol</w:t>
      </w:r>
      <w:r w:rsidR="00D37FF5" w:rsidRPr="00D84E06">
        <w:rPr>
          <w:color w:val="4A442A" w:themeColor="background2" w:themeShade="40"/>
          <w:sz w:val="24"/>
          <w:szCs w:val="24"/>
          <w:lang w:val="sk-SK"/>
        </w:rPr>
        <w:t>očnosti</w:t>
      </w:r>
      <w:r w:rsidRPr="00D84E06">
        <w:rPr>
          <w:color w:val="4A442A" w:themeColor="background2" w:themeShade="40"/>
          <w:sz w:val="24"/>
          <w:szCs w:val="24"/>
          <w:lang w:val="sk-SK"/>
        </w:rPr>
        <w:t>, družstvá, štátne podniky)</w:t>
      </w:r>
    </w:p>
    <w:p w:rsidR="006854E5" w:rsidRPr="00D84E06" w:rsidRDefault="006854E5"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lang w:val="sk-SK"/>
        </w:rPr>
        <w:t>nepodnikateľské neziskové organizácie (rozpočtové, príspevkové, občianske združenia ... )</w:t>
      </w:r>
    </w:p>
    <w:p w:rsidR="006854E5" w:rsidRPr="00D84E06" w:rsidRDefault="006854E5" w:rsidP="006854E5">
      <w:pPr>
        <w:pStyle w:val="NormlnNadpis1"/>
        <w:numPr>
          <w:ilvl w:val="1"/>
          <w:numId w:val="4"/>
        </w:numPr>
        <w:jc w:val="left"/>
        <w:rPr>
          <w:color w:val="4A442A" w:themeColor="background2" w:themeShade="40"/>
          <w:sz w:val="24"/>
          <w:szCs w:val="24"/>
          <w:lang w:val="sk-SK"/>
        </w:rPr>
      </w:pPr>
      <w:r w:rsidRPr="00D84E06">
        <w:rPr>
          <w:color w:val="4A442A" w:themeColor="background2" w:themeShade="40"/>
          <w:sz w:val="24"/>
          <w:szCs w:val="24"/>
          <w:u w:val="single"/>
          <w:lang w:val="sk-SK"/>
        </w:rPr>
        <w:t>regionálna (územná) štruktúra</w:t>
      </w:r>
      <w:r w:rsidRPr="00D84E06">
        <w:rPr>
          <w:color w:val="4A442A" w:themeColor="background2" w:themeShade="40"/>
          <w:sz w:val="24"/>
          <w:szCs w:val="24"/>
          <w:lang w:val="sk-SK"/>
        </w:rPr>
        <w:t>:</w:t>
      </w:r>
    </w:p>
    <w:p w:rsidR="006854E5" w:rsidRPr="00D84E06" w:rsidRDefault="006854E5" w:rsidP="006854E5">
      <w:pPr>
        <w:pStyle w:val="NormlnNadpis1"/>
        <w:numPr>
          <w:ilvl w:val="2"/>
          <w:numId w:val="4"/>
        </w:numPr>
        <w:jc w:val="left"/>
        <w:rPr>
          <w:color w:val="4A442A" w:themeColor="background2" w:themeShade="40"/>
          <w:sz w:val="24"/>
          <w:szCs w:val="24"/>
          <w:lang w:val="sk-SK"/>
        </w:rPr>
      </w:pPr>
      <w:r w:rsidRPr="00D84E06">
        <w:rPr>
          <w:color w:val="4A442A" w:themeColor="background2" w:themeShade="40"/>
          <w:sz w:val="24"/>
          <w:szCs w:val="24"/>
          <w:lang w:val="sk-SK"/>
        </w:rPr>
        <w:t xml:space="preserve">členenie na územné celky v zmysle administratívneho </w:t>
      </w:r>
      <w:r w:rsidR="00D37FF5" w:rsidRPr="00D84E06">
        <w:rPr>
          <w:color w:val="4A442A" w:themeColor="background2" w:themeShade="40"/>
          <w:sz w:val="24"/>
          <w:szCs w:val="24"/>
          <w:lang w:val="sk-SK"/>
        </w:rPr>
        <w:t>územno-správneho členenia, ktoré sa historicky menilo</w:t>
      </w:r>
    </w:p>
    <w:p w:rsidR="006854E5" w:rsidRPr="00D84E06" w:rsidRDefault="006854E5" w:rsidP="006854E5">
      <w:pPr>
        <w:pStyle w:val="NormlnNadpis1"/>
        <w:ind w:left="1800"/>
        <w:jc w:val="left"/>
        <w:rPr>
          <w:color w:val="4A442A" w:themeColor="background2" w:themeShade="40"/>
          <w:sz w:val="24"/>
          <w:szCs w:val="24"/>
          <w:lang w:val="sk-SK"/>
        </w:rPr>
      </w:pPr>
    </w:p>
    <w:p w:rsidR="00C65EE3" w:rsidRPr="00D84E06" w:rsidRDefault="00C65EE3" w:rsidP="00C65EE3">
      <w:pPr>
        <w:pStyle w:val="NormlnNadpis1"/>
        <w:numPr>
          <w:ilvl w:val="0"/>
          <w:numId w:val="1"/>
        </w:numPr>
        <w:jc w:val="left"/>
        <w:rPr>
          <w:b/>
          <w:color w:val="4A442A" w:themeColor="background2" w:themeShade="40"/>
          <w:sz w:val="24"/>
          <w:lang w:val="sk-SK"/>
        </w:rPr>
      </w:pPr>
      <w:r w:rsidRPr="00D84E06">
        <w:rPr>
          <w:b/>
          <w:color w:val="4A442A" w:themeColor="background2" w:themeShade="40"/>
          <w:sz w:val="24"/>
          <w:lang w:val="sk-SK"/>
        </w:rPr>
        <w:t>Ekonomické systémy:  3 otázky ekonómie. Charakteristiky, pozitíva a negatíva jednotlivých ekonomických systémov.</w:t>
      </w:r>
    </w:p>
    <w:p w:rsidR="006854E5" w:rsidRPr="00D84E06" w:rsidRDefault="006854E5" w:rsidP="006854E5">
      <w:pPr>
        <w:pStyle w:val="NormlnNadpis1"/>
        <w:numPr>
          <w:ilvl w:val="0"/>
          <w:numId w:val="4"/>
        </w:numPr>
        <w:jc w:val="left"/>
        <w:rPr>
          <w:color w:val="4A442A" w:themeColor="background2" w:themeShade="40"/>
          <w:sz w:val="24"/>
          <w:szCs w:val="24"/>
          <w:lang w:val="sk-SK"/>
        </w:rPr>
      </w:pPr>
      <w:r w:rsidRPr="00D84E06">
        <w:rPr>
          <w:color w:val="4A442A" w:themeColor="background2" w:themeShade="40"/>
          <w:sz w:val="24"/>
          <w:szCs w:val="24"/>
          <w:highlight w:val="yellow"/>
          <w:lang w:val="sk-SK"/>
        </w:rPr>
        <w:t>Ekonomický systém</w:t>
      </w:r>
      <w:r w:rsidRPr="00D84E06">
        <w:rPr>
          <w:color w:val="4A442A" w:themeColor="background2" w:themeShade="40"/>
          <w:sz w:val="24"/>
          <w:szCs w:val="24"/>
          <w:lang w:val="sk-SK"/>
        </w:rPr>
        <w:t xml:space="preserve"> predstavuje spôsob organizácie a fungovania národného hospodárstva. Je tvorený súborom pravidiel, nástrojov a inštitucionálneho zabezpečenia spoločenskej v</w:t>
      </w:r>
      <w:r w:rsidR="00681A0F" w:rsidRPr="00D84E06">
        <w:rPr>
          <w:color w:val="4A442A" w:themeColor="background2" w:themeShade="40"/>
          <w:sz w:val="24"/>
          <w:szCs w:val="24"/>
          <w:lang w:val="sk-SK"/>
        </w:rPr>
        <w:t>ýroby v súlade s potrebami obyvateľstva</w:t>
      </w:r>
      <w:r w:rsidRPr="00D84E06">
        <w:rPr>
          <w:color w:val="4A442A" w:themeColor="background2" w:themeShade="40"/>
          <w:sz w:val="24"/>
          <w:szCs w:val="24"/>
          <w:lang w:val="sk-SK"/>
        </w:rPr>
        <w:t xml:space="preserve"> krajiny.</w:t>
      </w:r>
    </w:p>
    <w:p w:rsidR="00681A0F" w:rsidRPr="00D84E06" w:rsidRDefault="00681A0F" w:rsidP="00681A0F">
      <w:pPr>
        <w:pStyle w:val="NormlnNadpis1"/>
        <w:numPr>
          <w:ilvl w:val="0"/>
          <w:numId w:val="4"/>
        </w:numPr>
        <w:jc w:val="left"/>
        <w:rPr>
          <w:color w:val="4A442A" w:themeColor="background2" w:themeShade="40"/>
          <w:sz w:val="24"/>
          <w:szCs w:val="24"/>
          <w:lang w:val="sk-SK"/>
        </w:rPr>
      </w:pPr>
      <w:r w:rsidRPr="00D84E06">
        <w:rPr>
          <w:color w:val="4A442A" w:themeColor="background2" w:themeShade="40"/>
          <w:sz w:val="24"/>
          <w:szCs w:val="24"/>
          <w:lang w:val="sk-SK"/>
        </w:rPr>
        <w:t>3 základné otázky sú – čo vyrábať, ako vyrábať, pre koho vyrábať</w:t>
      </w:r>
    </w:p>
    <w:p w:rsidR="006854E5" w:rsidRPr="00D84E06" w:rsidRDefault="006854E5" w:rsidP="006854E5">
      <w:pPr>
        <w:pStyle w:val="NormlnNadpis1"/>
        <w:numPr>
          <w:ilvl w:val="0"/>
          <w:numId w:val="5"/>
        </w:numPr>
        <w:jc w:val="left"/>
        <w:rPr>
          <w:color w:val="4A442A" w:themeColor="background2" w:themeShade="40"/>
          <w:sz w:val="24"/>
          <w:szCs w:val="24"/>
          <w:lang w:val="sk-SK"/>
        </w:rPr>
      </w:pPr>
      <w:r w:rsidRPr="00D84E06">
        <w:rPr>
          <w:color w:val="4A442A" w:themeColor="background2" w:themeShade="40"/>
          <w:sz w:val="24"/>
          <w:szCs w:val="24"/>
          <w:highlight w:val="yellow"/>
          <w:lang w:val="sk-SK"/>
        </w:rPr>
        <w:t>ekonomické systémy</w:t>
      </w:r>
      <w:r w:rsidRPr="00D84E06">
        <w:rPr>
          <w:color w:val="4A442A" w:themeColor="background2" w:themeShade="40"/>
          <w:sz w:val="24"/>
          <w:szCs w:val="24"/>
          <w:lang w:val="sk-SK"/>
        </w:rPr>
        <w:t>:</w:t>
      </w:r>
    </w:p>
    <w:p w:rsidR="006854E5"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highlight w:val="yellow"/>
          <w:lang w:val="sk-SK"/>
        </w:rPr>
        <w:t>primitívne civilizácie</w:t>
      </w:r>
      <w:r w:rsidRPr="00D84E06">
        <w:rPr>
          <w:color w:val="4A442A" w:themeColor="background2" w:themeShade="40"/>
          <w:sz w:val="24"/>
          <w:szCs w:val="24"/>
          <w:lang w:val="sk-SK"/>
        </w:rPr>
        <w:t xml:space="preserve"> - človek sa rozhoduje na základe pudov a inštinktov s cieľom zachovať existenciu. Na základné ekonomické otázky odpovedajú tradície a zvyky.</w:t>
      </w:r>
    </w:p>
    <w:p w:rsidR="006854E5"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highlight w:val="yellow"/>
          <w:lang w:val="sk-SK"/>
        </w:rPr>
        <w:t>príkazová ekonomika</w:t>
      </w:r>
      <w:r w:rsidRPr="00D84E06">
        <w:rPr>
          <w:color w:val="4A442A" w:themeColor="background2" w:themeShade="40"/>
          <w:sz w:val="24"/>
          <w:szCs w:val="24"/>
          <w:lang w:val="sk-SK"/>
        </w:rPr>
        <w:t xml:space="preserve"> - na 3 ekonomické otázky odpovedá štát, plní prerozdeľovaciu funkciu - sociálna rovnosť. Základným nástrojom sú direktívne nariadenia a plány. Nadprodukcia výrobkov o ktoré nie je záujem a nedostatok, keď sa zmenia záujmy ľudí. Štátne vlastníctvo, ceny určované štátom, neefektívne hospodárenie. Socialistické štáty, centrálne riadené alebo centrálne plánované ekonomiky</w:t>
      </w:r>
    </w:p>
    <w:p w:rsidR="006854E5"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highlight w:val="yellow"/>
          <w:lang w:val="sk-SK"/>
        </w:rPr>
        <w:t>trhová ekonomika</w:t>
      </w:r>
      <w:r w:rsidRPr="00D84E06">
        <w:rPr>
          <w:color w:val="4A442A" w:themeColor="background2" w:themeShade="40"/>
          <w:sz w:val="24"/>
          <w:szCs w:val="24"/>
          <w:lang w:val="sk-SK"/>
        </w:rPr>
        <w:t xml:space="preserve"> - založená na princípe slobodného podnikania. Eko</w:t>
      </w:r>
      <w:r w:rsidR="00681A0F" w:rsidRPr="00D84E06">
        <w:rPr>
          <w:color w:val="4A442A" w:themeColor="background2" w:themeShade="40"/>
          <w:sz w:val="24"/>
          <w:szCs w:val="24"/>
          <w:lang w:val="sk-SK"/>
        </w:rPr>
        <w:t>nomické</w:t>
      </w:r>
      <w:r w:rsidRPr="00D84E06">
        <w:rPr>
          <w:color w:val="4A442A" w:themeColor="background2" w:themeShade="40"/>
          <w:sz w:val="24"/>
          <w:szCs w:val="24"/>
          <w:lang w:val="sk-SK"/>
        </w:rPr>
        <w:t xml:space="preserve"> subjekty sa slobodne rozhodujú kde a kedy začnú podnikať. Voľný trh bez zásahu štátu. Čo sa bude vyrábať? - peňažné hlasy spotrebiteľov. Ako vyrábať? - konkurencia, nové výrobné postupy, šetrenie. Pre koho? - ovplyvnené rozdelením dôchodkov medz</w:t>
      </w:r>
      <w:r w:rsidR="00681A0F" w:rsidRPr="00D84E06">
        <w:rPr>
          <w:color w:val="4A442A" w:themeColor="background2" w:themeShade="40"/>
          <w:sz w:val="24"/>
          <w:szCs w:val="24"/>
          <w:lang w:val="sk-SK"/>
        </w:rPr>
        <w:t xml:space="preserve">i obyvateľstvo. </w:t>
      </w:r>
      <w:r w:rsidRPr="00D84E06">
        <w:rPr>
          <w:color w:val="4A442A" w:themeColor="background2" w:themeShade="40"/>
          <w:sz w:val="24"/>
          <w:szCs w:val="24"/>
          <w:lang w:val="sk-SK"/>
        </w:rPr>
        <w:t>Maximalizácia úžitku pre spotrebiteľa a maximálny zisk pre výrobcu. Súkromné vlastníctvo, vzájomné pôsobenie ponuky a dopytu. Nedostatky trhovej ekonomiky:</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u w:val="single"/>
          <w:lang w:val="sk-SK"/>
        </w:rPr>
        <w:t>pôsobenie neefektívnych</w:t>
      </w:r>
      <w:r w:rsidR="00681A0F" w:rsidRPr="00D84E06">
        <w:rPr>
          <w:color w:val="4A442A" w:themeColor="background2" w:themeShade="40"/>
          <w:sz w:val="24"/>
          <w:szCs w:val="24"/>
          <w:lang w:val="sk-SK"/>
        </w:rPr>
        <w:t xml:space="preserve"> </w:t>
      </w:r>
      <w:r w:rsidR="00D37FF5" w:rsidRPr="00D84E06">
        <w:rPr>
          <w:color w:val="4A442A" w:themeColor="background2" w:themeShade="40"/>
          <w:sz w:val="24"/>
          <w:szCs w:val="24"/>
          <w:lang w:val="sk-SK"/>
        </w:rPr>
        <w:t>hospodárskych</w:t>
      </w:r>
      <w:r w:rsidRPr="00D84E06">
        <w:rPr>
          <w:color w:val="4A442A" w:themeColor="background2" w:themeShade="40"/>
          <w:sz w:val="24"/>
          <w:szCs w:val="24"/>
          <w:lang w:val="sk-SK"/>
        </w:rPr>
        <w:t xml:space="preserve"> subjektov (monopoly a </w:t>
      </w:r>
      <w:proofErr w:type="spellStart"/>
      <w:r w:rsidRPr="00D84E06">
        <w:rPr>
          <w:color w:val="4A442A" w:themeColor="background2" w:themeShade="40"/>
          <w:sz w:val="24"/>
          <w:szCs w:val="24"/>
          <w:lang w:val="sk-SK"/>
        </w:rPr>
        <w:t>oligopoly</w:t>
      </w:r>
      <w:proofErr w:type="spellEnd"/>
      <w:r w:rsidRPr="00D84E06">
        <w:rPr>
          <w:color w:val="4A442A" w:themeColor="background2" w:themeShade="40"/>
          <w:sz w:val="24"/>
          <w:szCs w:val="24"/>
          <w:lang w:val="sk-SK"/>
        </w:rPr>
        <w:t>) - nedokonalá konkurencia, ovplyvňujú trhovú cenu a nižšia efektívnosť výroby</w:t>
      </w:r>
    </w:p>
    <w:p w:rsidR="006854E5" w:rsidRPr="00D84E06" w:rsidRDefault="006854E5" w:rsidP="006854E5">
      <w:pPr>
        <w:pStyle w:val="NormlnNadpis1"/>
        <w:numPr>
          <w:ilvl w:val="2"/>
          <w:numId w:val="5"/>
        </w:numPr>
        <w:jc w:val="left"/>
        <w:rPr>
          <w:color w:val="4A442A" w:themeColor="background2" w:themeShade="40"/>
          <w:sz w:val="24"/>
          <w:szCs w:val="24"/>
          <w:lang w:val="sk-SK"/>
        </w:rPr>
      </w:pPr>
      <w:proofErr w:type="spellStart"/>
      <w:r w:rsidRPr="00D84E06">
        <w:rPr>
          <w:color w:val="4A442A" w:themeColor="background2" w:themeShade="40"/>
          <w:sz w:val="24"/>
          <w:szCs w:val="24"/>
          <w:highlight w:val="yellow"/>
          <w:lang w:val="sk-SK"/>
        </w:rPr>
        <w:t>externality</w:t>
      </w:r>
      <w:proofErr w:type="spellEnd"/>
      <w:r w:rsidRPr="00D84E06">
        <w:rPr>
          <w:color w:val="4A442A" w:themeColor="background2" w:themeShade="40"/>
          <w:sz w:val="24"/>
          <w:szCs w:val="24"/>
          <w:lang w:val="sk-SK"/>
        </w:rPr>
        <w:t xml:space="preserve"> - vedľajšie účinky č</w:t>
      </w:r>
      <w:r w:rsidR="00681A0F" w:rsidRPr="00D84E06">
        <w:rPr>
          <w:color w:val="4A442A" w:themeColor="background2" w:themeShade="40"/>
          <w:sz w:val="24"/>
          <w:szCs w:val="24"/>
          <w:lang w:val="sk-SK"/>
        </w:rPr>
        <w:t>inností, ktoré prenáša jeden</w:t>
      </w:r>
      <w:r w:rsidRPr="00D84E06">
        <w:rPr>
          <w:color w:val="4A442A" w:themeColor="background2" w:themeShade="40"/>
          <w:sz w:val="24"/>
          <w:szCs w:val="24"/>
          <w:lang w:val="sk-SK"/>
        </w:rPr>
        <w:t xml:space="preserve"> subjekt na iný, v tomto procese</w:t>
      </w:r>
      <w:r w:rsidR="00681A0F" w:rsidRPr="00D84E06">
        <w:rPr>
          <w:color w:val="4A442A" w:themeColor="background2" w:themeShade="40"/>
          <w:sz w:val="24"/>
          <w:szCs w:val="24"/>
          <w:lang w:val="sk-SK"/>
        </w:rPr>
        <w:t xml:space="preserve"> výroby ne</w:t>
      </w:r>
      <w:r w:rsidRPr="00D84E06">
        <w:rPr>
          <w:color w:val="4A442A" w:themeColor="background2" w:themeShade="40"/>
          <w:sz w:val="24"/>
          <w:szCs w:val="24"/>
          <w:lang w:val="sk-SK"/>
        </w:rPr>
        <w:t>zúčastnený</w:t>
      </w:r>
      <w:r w:rsidR="00681A0F" w:rsidRPr="00D84E06">
        <w:rPr>
          <w:color w:val="4A442A" w:themeColor="background2" w:themeShade="40"/>
          <w:sz w:val="24"/>
          <w:szCs w:val="24"/>
          <w:lang w:val="sk-SK"/>
        </w:rPr>
        <w:t xml:space="preserve"> subjekt </w:t>
      </w:r>
      <w:r w:rsidRPr="00D84E06">
        <w:rPr>
          <w:color w:val="4A442A" w:themeColor="background2" w:themeShade="40"/>
          <w:sz w:val="24"/>
          <w:szCs w:val="24"/>
          <w:lang w:val="sk-SK"/>
        </w:rPr>
        <w:t xml:space="preserve">: </w:t>
      </w:r>
      <w:r w:rsidRPr="00D84E06">
        <w:rPr>
          <w:color w:val="4A442A" w:themeColor="background2" w:themeShade="40"/>
          <w:sz w:val="24"/>
          <w:szCs w:val="24"/>
          <w:highlight w:val="yellow"/>
          <w:lang w:val="sk-SK"/>
        </w:rPr>
        <w:t xml:space="preserve">pozitívne </w:t>
      </w:r>
      <w:proofErr w:type="spellStart"/>
      <w:r w:rsidRPr="00D84E06">
        <w:rPr>
          <w:color w:val="4A442A" w:themeColor="background2" w:themeShade="40"/>
          <w:sz w:val="24"/>
          <w:szCs w:val="24"/>
          <w:highlight w:val="yellow"/>
          <w:lang w:val="sk-SK"/>
        </w:rPr>
        <w:t>externality</w:t>
      </w:r>
      <w:proofErr w:type="spellEnd"/>
      <w:r w:rsidRPr="00D84E06">
        <w:rPr>
          <w:color w:val="4A442A" w:themeColor="background2" w:themeShade="40"/>
          <w:sz w:val="24"/>
          <w:szCs w:val="24"/>
          <w:lang w:val="sk-SK"/>
        </w:rPr>
        <w:t xml:space="preserve"> (prinesie druhému výhodu za ktorú ten druhý nemusí zaplatiť - lampy pri chodníku). </w:t>
      </w:r>
      <w:r w:rsidRPr="00D84E06">
        <w:rPr>
          <w:color w:val="4A442A" w:themeColor="background2" w:themeShade="40"/>
          <w:sz w:val="24"/>
          <w:szCs w:val="24"/>
          <w:highlight w:val="yellow"/>
          <w:lang w:val="sk-SK"/>
        </w:rPr>
        <w:lastRenderedPageBreak/>
        <w:t xml:space="preserve">negatívne </w:t>
      </w:r>
      <w:proofErr w:type="spellStart"/>
      <w:r w:rsidRPr="00D84E06">
        <w:rPr>
          <w:color w:val="4A442A" w:themeColor="background2" w:themeShade="40"/>
          <w:sz w:val="24"/>
          <w:szCs w:val="24"/>
          <w:highlight w:val="yellow"/>
          <w:lang w:val="sk-SK"/>
        </w:rPr>
        <w:t>externality</w:t>
      </w:r>
      <w:proofErr w:type="spellEnd"/>
      <w:r w:rsidRPr="00D84E06">
        <w:rPr>
          <w:color w:val="4A442A" w:themeColor="background2" w:themeShade="40"/>
          <w:sz w:val="24"/>
          <w:szCs w:val="24"/>
          <w:lang w:val="sk-SK"/>
        </w:rPr>
        <w:t xml:space="preserve"> (nezúčastneným vznikajú dodatočné náklady na odstraňovanie negatívnych účinkov. (cementáreň)</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u w:val="single"/>
          <w:lang w:val="sk-SK"/>
        </w:rPr>
        <w:t>nemotivuje k produkcii verejných statkov</w:t>
      </w:r>
      <w:r w:rsidRPr="00D84E06">
        <w:rPr>
          <w:color w:val="4A442A" w:themeColor="background2" w:themeShade="40"/>
          <w:sz w:val="24"/>
          <w:szCs w:val="24"/>
          <w:lang w:val="sk-SK"/>
        </w:rPr>
        <w:t xml:space="preserve"> – eko</w:t>
      </w:r>
      <w:r w:rsidR="00681A0F" w:rsidRPr="00D84E06">
        <w:rPr>
          <w:color w:val="4A442A" w:themeColor="background2" w:themeShade="40"/>
          <w:sz w:val="24"/>
          <w:szCs w:val="24"/>
          <w:lang w:val="sk-SK"/>
        </w:rPr>
        <w:t>nomické</w:t>
      </w:r>
      <w:r w:rsidRPr="00D84E06">
        <w:rPr>
          <w:color w:val="4A442A" w:themeColor="background2" w:themeShade="40"/>
          <w:sz w:val="24"/>
          <w:szCs w:val="24"/>
          <w:lang w:val="sk-SK"/>
        </w:rPr>
        <w:t xml:space="preserve"> činnosti, ktoré prinášajú úžitok pre celú spoločnosť - nezaujímavé a neefektívne z pohľadu maximálneho zisku pre podniky</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u w:val="single"/>
          <w:lang w:val="sk-SK"/>
        </w:rPr>
        <w:t>nechráni slabých</w:t>
      </w:r>
      <w:r w:rsidRPr="00D84E06">
        <w:rPr>
          <w:color w:val="4A442A" w:themeColor="background2" w:themeShade="40"/>
          <w:sz w:val="24"/>
          <w:szCs w:val="24"/>
          <w:lang w:val="sk-SK"/>
        </w:rPr>
        <w:t xml:space="preserve"> - nerovnomerné rozdelenia príjmov medzi obyv</w:t>
      </w:r>
      <w:r w:rsidR="00681A0F" w:rsidRPr="00D84E06">
        <w:rPr>
          <w:color w:val="4A442A" w:themeColor="background2" w:themeShade="40"/>
          <w:sz w:val="24"/>
          <w:szCs w:val="24"/>
          <w:lang w:val="sk-SK"/>
        </w:rPr>
        <w:t>ateľstvo</w:t>
      </w:r>
      <w:r w:rsidRPr="00D84E06">
        <w:rPr>
          <w:color w:val="4A442A" w:themeColor="background2" w:themeShade="40"/>
          <w:sz w:val="24"/>
          <w:szCs w:val="24"/>
          <w:lang w:val="sk-SK"/>
        </w:rPr>
        <w:t xml:space="preserve">, nie všetci majú priaznivé podmienky na </w:t>
      </w:r>
      <w:r w:rsidR="00B369DE" w:rsidRPr="00D84E06">
        <w:rPr>
          <w:color w:val="4A442A" w:themeColor="background2" w:themeShade="40"/>
          <w:sz w:val="24"/>
          <w:szCs w:val="24"/>
          <w:lang w:val="sk-SK"/>
        </w:rPr>
        <w:t>získanie zamestnania (</w:t>
      </w:r>
      <w:proofErr w:type="spellStart"/>
      <w:r w:rsidR="00B369DE" w:rsidRPr="00D84E06">
        <w:rPr>
          <w:color w:val="4A442A" w:themeColor="background2" w:themeShade="40"/>
          <w:sz w:val="24"/>
          <w:szCs w:val="24"/>
          <w:lang w:val="sk-SK"/>
        </w:rPr>
        <w:t>postihnut</w:t>
      </w:r>
      <w:proofErr w:type="spellEnd"/>
      <w:r w:rsidR="00B369DE" w:rsidRPr="00D84E06">
        <w:rPr>
          <w:color w:val="4A442A" w:themeColor="background2" w:themeShade="40"/>
          <w:sz w:val="24"/>
          <w:szCs w:val="24"/>
          <w:lang w:val="en-US"/>
        </w:rPr>
        <w:t>í</w:t>
      </w:r>
      <w:r w:rsidRPr="00D84E06">
        <w:rPr>
          <w:color w:val="4A442A" w:themeColor="background2" w:themeShade="40"/>
          <w:sz w:val="24"/>
          <w:szCs w:val="24"/>
          <w:lang w:val="sk-SK"/>
        </w:rPr>
        <w:t>. ..)</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u w:val="single"/>
          <w:lang w:val="sk-SK"/>
        </w:rPr>
        <w:t>nie je stabilná</w:t>
      </w:r>
      <w:r w:rsidRPr="00D84E06">
        <w:rPr>
          <w:color w:val="4A442A" w:themeColor="background2" w:themeShade="40"/>
          <w:sz w:val="24"/>
          <w:szCs w:val="24"/>
          <w:lang w:val="sk-SK"/>
        </w:rPr>
        <w:t xml:space="preserve"> - ekonomické cykly (expanzia, vrchol, recesia, kríza)</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u w:val="single"/>
          <w:lang w:val="sk-SK"/>
        </w:rPr>
        <w:t>asymetria informácií</w:t>
      </w:r>
      <w:r w:rsidRPr="00D84E06">
        <w:rPr>
          <w:color w:val="4A442A" w:themeColor="background2" w:themeShade="40"/>
          <w:sz w:val="24"/>
          <w:szCs w:val="24"/>
          <w:lang w:val="sk-SK"/>
        </w:rPr>
        <w:t xml:space="preserve"> - trh nezabraňuje tomu že niektoré subjekty sú informované lepšie, nie je zabezpečená rovnosť medzi všetkými.</w:t>
      </w:r>
    </w:p>
    <w:p w:rsidR="006854E5"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highlight w:val="yellow"/>
          <w:lang w:val="sk-SK"/>
        </w:rPr>
        <w:t>zmiešaná ekonomika</w:t>
      </w:r>
      <w:r w:rsidRPr="00D84E06">
        <w:rPr>
          <w:color w:val="4A442A" w:themeColor="background2" w:themeShade="40"/>
          <w:sz w:val="24"/>
          <w:szCs w:val="24"/>
          <w:lang w:val="sk-SK"/>
        </w:rPr>
        <w:t xml:space="preserve"> - do vzájomných trhových transakcií vstupuje aj štát. Má 4 základné funkcie:</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u w:val="single"/>
          <w:lang w:val="sk-SK"/>
        </w:rPr>
        <w:t>legislatívnu</w:t>
      </w:r>
      <w:r w:rsidRPr="00D84E06">
        <w:rPr>
          <w:color w:val="4A442A" w:themeColor="background2" w:themeShade="40"/>
          <w:sz w:val="24"/>
          <w:szCs w:val="24"/>
          <w:lang w:val="sk-SK"/>
        </w:rPr>
        <w:t xml:space="preserve"> - zabezpečuje tvorbu zákonných noriem a opatrení na reguláciu správania sa subjektov v ekonomike</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u w:val="single"/>
          <w:lang w:val="sk-SK"/>
        </w:rPr>
        <w:t>alokačná</w:t>
      </w:r>
      <w:r w:rsidRPr="00D84E06">
        <w:rPr>
          <w:color w:val="4A442A" w:themeColor="background2" w:themeShade="40"/>
          <w:sz w:val="24"/>
          <w:szCs w:val="24"/>
          <w:lang w:val="sk-SK"/>
        </w:rPr>
        <w:t xml:space="preserve"> - prerozdelenia výrobných vstupov z neefektívnych oblastí, do tých ktoré budú fungovať efektívne.</w:t>
      </w:r>
    </w:p>
    <w:p w:rsidR="006854E5" w:rsidRPr="00D84E06" w:rsidRDefault="006854E5" w:rsidP="006854E5">
      <w:pPr>
        <w:pStyle w:val="NormlnNadpis1"/>
        <w:numPr>
          <w:ilvl w:val="2"/>
          <w:numId w:val="5"/>
        </w:numPr>
        <w:jc w:val="left"/>
        <w:rPr>
          <w:color w:val="4A442A" w:themeColor="background2" w:themeShade="40"/>
          <w:sz w:val="24"/>
          <w:szCs w:val="24"/>
          <w:lang w:val="sk-SK"/>
        </w:rPr>
      </w:pPr>
      <w:proofErr w:type="spellStart"/>
      <w:r w:rsidRPr="00D84E06">
        <w:rPr>
          <w:color w:val="4A442A" w:themeColor="background2" w:themeShade="40"/>
          <w:sz w:val="24"/>
          <w:szCs w:val="24"/>
          <w:u w:val="single"/>
          <w:lang w:val="sk-SK"/>
        </w:rPr>
        <w:t>redistribučná</w:t>
      </w:r>
      <w:proofErr w:type="spellEnd"/>
      <w:r w:rsidRPr="00D84E06">
        <w:rPr>
          <w:color w:val="4A442A" w:themeColor="background2" w:themeShade="40"/>
          <w:sz w:val="24"/>
          <w:szCs w:val="24"/>
          <w:lang w:val="sk-SK"/>
        </w:rPr>
        <w:t xml:space="preserve"> - prerozdeľovanie príjmov občanov s vyšším príjmom smerom k občanom s menším</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u w:val="single"/>
          <w:lang w:val="sk-SK"/>
        </w:rPr>
        <w:t>stabilizačná</w:t>
      </w:r>
      <w:r w:rsidRPr="00D84E06">
        <w:rPr>
          <w:color w:val="4A442A" w:themeColor="background2" w:themeShade="40"/>
          <w:sz w:val="24"/>
          <w:szCs w:val="24"/>
          <w:lang w:val="sk-SK"/>
        </w:rPr>
        <w:t xml:space="preserve"> - zabezpečenie stability hospodárstva</w:t>
      </w:r>
    </w:p>
    <w:p w:rsidR="006854E5"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lang w:val="sk-SK"/>
        </w:rPr>
        <w:t>transformačný proces - prechod jedného systému do druhého</w:t>
      </w:r>
    </w:p>
    <w:p w:rsidR="006854E5" w:rsidRPr="00D84E06" w:rsidRDefault="006854E5" w:rsidP="006854E5">
      <w:pPr>
        <w:pStyle w:val="NormlnNadpis1"/>
        <w:jc w:val="left"/>
        <w:rPr>
          <w:color w:val="4A442A" w:themeColor="background2" w:themeShade="40"/>
          <w:sz w:val="24"/>
          <w:szCs w:val="24"/>
          <w:lang w:val="sk-SK"/>
        </w:rPr>
      </w:pPr>
    </w:p>
    <w:p w:rsidR="005216AA" w:rsidRPr="00D84E06" w:rsidRDefault="005216AA" w:rsidP="005216AA">
      <w:pPr>
        <w:pStyle w:val="NormlnNadpis1"/>
        <w:numPr>
          <w:ilvl w:val="0"/>
          <w:numId w:val="1"/>
        </w:numPr>
        <w:jc w:val="left"/>
        <w:rPr>
          <w:b/>
          <w:color w:val="4A442A" w:themeColor="background2" w:themeShade="40"/>
          <w:sz w:val="24"/>
          <w:lang w:val="sk-SK"/>
        </w:rPr>
      </w:pPr>
      <w:r w:rsidRPr="00D84E06">
        <w:rPr>
          <w:b/>
          <w:color w:val="4A442A" w:themeColor="background2" w:themeShade="40"/>
          <w:sz w:val="24"/>
          <w:lang w:val="sk-SK"/>
        </w:rPr>
        <w:t>Hospodárska politika a čiastkové politiky (fiškálna, monetárna a zahraničnoobchodná politika): definícia, nositelia, ciele, nástroje.</w:t>
      </w:r>
    </w:p>
    <w:p w:rsidR="006854E5" w:rsidRPr="00D84E06" w:rsidRDefault="006854E5" w:rsidP="006854E5">
      <w:pPr>
        <w:pStyle w:val="NormlnNadpis1"/>
        <w:numPr>
          <w:ilvl w:val="0"/>
          <w:numId w:val="5"/>
        </w:numPr>
        <w:jc w:val="left"/>
        <w:rPr>
          <w:color w:val="4A442A" w:themeColor="background2" w:themeShade="40"/>
          <w:sz w:val="24"/>
          <w:szCs w:val="24"/>
          <w:lang w:val="sk-SK"/>
        </w:rPr>
      </w:pPr>
      <w:r w:rsidRPr="00D84E06">
        <w:rPr>
          <w:color w:val="4A442A" w:themeColor="background2" w:themeShade="40"/>
          <w:sz w:val="24"/>
          <w:szCs w:val="24"/>
          <w:lang w:val="sk-SK"/>
        </w:rPr>
        <w:t xml:space="preserve">Predstavuje </w:t>
      </w:r>
      <w:r w:rsidRPr="00D84E06">
        <w:rPr>
          <w:color w:val="4A442A" w:themeColor="background2" w:themeShade="40"/>
          <w:sz w:val="24"/>
          <w:szCs w:val="24"/>
          <w:highlight w:val="green"/>
          <w:lang w:val="sk-SK"/>
        </w:rPr>
        <w:t>súhrn zákonov</w:t>
      </w:r>
      <w:r w:rsidRPr="00D84E06">
        <w:rPr>
          <w:color w:val="4A442A" w:themeColor="background2" w:themeShade="40"/>
          <w:sz w:val="24"/>
          <w:szCs w:val="24"/>
          <w:lang w:val="sk-SK"/>
        </w:rPr>
        <w:t xml:space="preserve">, predpisov a nariadení, ktorými vláda ako zástupca štátu </w:t>
      </w:r>
      <w:r w:rsidRPr="00D84E06">
        <w:rPr>
          <w:color w:val="4A442A" w:themeColor="background2" w:themeShade="40"/>
          <w:sz w:val="24"/>
          <w:szCs w:val="24"/>
          <w:highlight w:val="green"/>
          <w:lang w:val="sk-SK"/>
        </w:rPr>
        <w:t>usmerňuje správanie sa ekonomických subjektov</w:t>
      </w:r>
      <w:r w:rsidRPr="00D84E06">
        <w:rPr>
          <w:color w:val="4A442A" w:themeColor="background2" w:themeShade="40"/>
          <w:sz w:val="24"/>
          <w:szCs w:val="24"/>
          <w:lang w:val="sk-SK"/>
        </w:rPr>
        <w:t xml:space="preserve"> v NH.</w:t>
      </w:r>
    </w:p>
    <w:p w:rsidR="006854E5" w:rsidRPr="00D84E06" w:rsidRDefault="006854E5" w:rsidP="006854E5">
      <w:pPr>
        <w:pStyle w:val="NormlnNadpis1"/>
        <w:numPr>
          <w:ilvl w:val="0"/>
          <w:numId w:val="5"/>
        </w:numPr>
        <w:jc w:val="left"/>
        <w:rPr>
          <w:color w:val="4A442A" w:themeColor="background2" w:themeShade="40"/>
          <w:sz w:val="24"/>
          <w:szCs w:val="24"/>
          <w:lang w:val="sk-SK"/>
        </w:rPr>
      </w:pPr>
      <w:r w:rsidRPr="00D84E06">
        <w:rPr>
          <w:color w:val="4A442A" w:themeColor="background2" w:themeShade="40"/>
          <w:sz w:val="24"/>
          <w:szCs w:val="24"/>
          <w:lang w:val="sk-SK"/>
        </w:rPr>
        <w:t>ciele HP:</w:t>
      </w:r>
    </w:p>
    <w:p w:rsidR="006854E5"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highlight w:val="yellow"/>
          <w:lang w:val="sk-SK"/>
        </w:rPr>
        <w:t>časové hľadisko</w:t>
      </w:r>
      <w:r w:rsidRPr="00D84E06">
        <w:rPr>
          <w:color w:val="4A442A" w:themeColor="background2" w:themeShade="40"/>
          <w:sz w:val="24"/>
          <w:szCs w:val="24"/>
          <w:lang w:val="sk-SK"/>
        </w:rPr>
        <w:t xml:space="preserve"> - krátkodobé (dni, týždne, mesiace), strednodobé (1-5 rokov), dlhodobé (5 a viac rokov)</w:t>
      </w:r>
    </w:p>
    <w:p w:rsidR="006A2771"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lang w:val="sk-SK"/>
        </w:rPr>
        <w:t xml:space="preserve">z významového hľadiska - </w:t>
      </w:r>
      <w:r w:rsidRPr="00D84E06">
        <w:rPr>
          <w:color w:val="4A442A" w:themeColor="background2" w:themeShade="40"/>
          <w:sz w:val="24"/>
          <w:szCs w:val="24"/>
          <w:highlight w:val="green"/>
          <w:u w:val="single"/>
          <w:lang w:val="sk-SK"/>
        </w:rPr>
        <w:t>hlavné</w:t>
      </w:r>
      <w:r w:rsidRPr="00D84E06">
        <w:rPr>
          <w:color w:val="4A442A" w:themeColor="background2" w:themeShade="40"/>
          <w:sz w:val="24"/>
          <w:szCs w:val="24"/>
          <w:highlight w:val="green"/>
          <w:lang w:val="sk-SK"/>
        </w:rPr>
        <w:t xml:space="preserve"> </w:t>
      </w:r>
      <w:r w:rsidRPr="00D84E06">
        <w:rPr>
          <w:color w:val="4A442A" w:themeColor="background2" w:themeShade="40"/>
          <w:sz w:val="24"/>
          <w:szCs w:val="24"/>
          <w:lang w:val="sk-SK"/>
        </w:rPr>
        <w:t>(ekonomický rast, zame</w:t>
      </w:r>
      <w:r w:rsidR="006A2771" w:rsidRPr="00D84E06">
        <w:rPr>
          <w:color w:val="4A442A" w:themeColor="background2" w:themeShade="40"/>
          <w:sz w:val="24"/>
          <w:szCs w:val="24"/>
          <w:lang w:val="sk-SK"/>
        </w:rPr>
        <w:t>stnanosť, cenová stabilita, vyrovnaná</w:t>
      </w:r>
      <w:r w:rsidRPr="00D84E06">
        <w:rPr>
          <w:color w:val="4A442A" w:themeColor="background2" w:themeShade="40"/>
          <w:sz w:val="24"/>
          <w:szCs w:val="24"/>
          <w:lang w:val="sk-SK"/>
        </w:rPr>
        <w:t xml:space="preserve"> plat</w:t>
      </w:r>
      <w:r w:rsidR="006A2771" w:rsidRPr="00D84E06">
        <w:rPr>
          <w:color w:val="4A442A" w:themeColor="background2" w:themeShade="40"/>
          <w:sz w:val="24"/>
          <w:szCs w:val="24"/>
          <w:lang w:val="sk-SK"/>
        </w:rPr>
        <w:t>obná</w:t>
      </w:r>
      <w:r w:rsidRPr="00D84E06">
        <w:rPr>
          <w:color w:val="4A442A" w:themeColor="background2" w:themeShade="40"/>
          <w:sz w:val="24"/>
          <w:szCs w:val="24"/>
          <w:lang w:val="sk-SK"/>
        </w:rPr>
        <w:t xml:space="preserve"> bilancia, </w:t>
      </w:r>
    </w:p>
    <w:p w:rsidR="006854E5" w:rsidRPr="00D84E06" w:rsidRDefault="006854E5" w:rsidP="006A2771">
      <w:pPr>
        <w:pStyle w:val="NormlnNadpis1"/>
        <w:ind w:left="1440"/>
        <w:jc w:val="left"/>
        <w:rPr>
          <w:color w:val="4A442A" w:themeColor="background2" w:themeShade="40"/>
          <w:sz w:val="24"/>
          <w:szCs w:val="24"/>
          <w:lang w:val="sk-SK"/>
        </w:rPr>
      </w:pPr>
      <w:r w:rsidRPr="00D84E06">
        <w:rPr>
          <w:color w:val="4A442A" w:themeColor="background2" w:themeShade="40"/>
          <w:sz w:val="24"/>
          <w:szCs w:val="24"/>
          <w:highlight w:val="green"/>
          <w:u w:val="single"/>
          <w:lang w:val="sk-SK"/>
        </w:rPr>
        <w:t>vedľajšie</w:t>
      </w:r>
      <w:r w:rsidRPr="00D84E06">
        <w:rPr>
          <w:color w:val="4A442A" w:themeColor="background2" w:themeShade="40"/>
          <w:sz w:val="24"/>
          <w:szCs w:val="24"/>
          <w:highlight w:val="green"/>
          <w:lang w:val="sk-SK"/>
        </w:rPr>
        <w:t xml:space="preserve"> </w:t>
      </w:r>
      <w:r w:rsidRPr="00D84E06">
        <w:rPr>
          <w:color w:val="4A442A" w:themeColor="background2" w:themeShade="40"/>
          <w:sz w:val="24"/>
          <w:szCs w:val="24"/>
          <w:lang w:val="sk-SK"/>
        </w:rPr>
        <w:t>(zabezpečovanie sociálnych istôt, spravodlivé rozdeľovani</w:t>
      </w:r>
      <w:r w:rsidR="006A2771" w:rsidRPr="00D84E06">
        <w:rPr>
          <w:color w:val="4A442A" w:themeColor="background2" w:themeShade="40"/>
          <w:sz w:val="24"/>
          <w:szCs w:val="24"/>
          <w:lang w:val="sk-SK"/>
        </w:rPr>
        <w:t>e príjmov, ochrana životného prostredia</w:t>
      </w:r>
      <w:r w:rsidRPr="00D84E06">
        <w:rPr>
          <w:color w:val="4A442A" w:themeColor="background2" w:themeShade="40"/>
          <w:sz w:val="24"/>
          <w:szCs w:val="24"/>
          <w:lang w:val="sk-SK"/>
        </w:rPr>
        <w:t>)</w:t>
      </w:r>
    </w:p>
    <w:p w:rsidR="006854E5"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highlight w:val="yellow"/>
          <w:lang w:val="sk-SK"/>
        </w:rPr>
        <w:t>Magický štvoruholník</w:t>
      </w:r>
      <w:r w:rsidRPr="00D84E06">
        <w:rPr>
          <w:color w:val="4A442A" w:themeColor="background2" w:themeShade="40"/>
          <w:sz w:val="24"/>
          <w:szCs w:val="24"/>
          <w:lang w:val="sk-SK"/>
        </w:rPr>
        <w:t xml:space="preserve"> (kombinácie hlavných cieľov hosp. politiky)</w:t>
      </w:r>
    </w:p>
    <w:p w:rsidR="006854E5" w:rsidRPr="00D84E06" w:rsidRDefault="006854E5" w:rsidP="006854E5">
      <w:pPr>
        <w:pStyle w:val="NormlnNadpis1"/>
        <w:numPr>
          <w:ilvl w:val="0"/>
          <w:numId w:val="5"/>
        </w:numPr>
        <w:jc w:val="left"/>
        <w:rPr>
          <w:color w:val="4A442A" w:themeColor="background2" w:themeShade="40"/>
          <w:sz w:val="24"/>
          <w:szCs w:val="24"/>
          <w:lang w:val="sk-SK"/>
        </w:rPr>
      </w:pPr>
      <w:r w:rsidRPr="00D84E06">
        <w:rPr>
          <w:color w:val="4A442A" w:themeColor="background2" w:themeShade="40"/>
          <w:sz w:val="24"/>
          <w:szCs w:val="24"/>
          <w:lang w:val="sk-SK"/>
        </w:rPr>
        <w:t>nástroje:</w:t>
      </w:r>
    </w:p>
    <w:p w:rsidR="006854E5"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highlight w:val="yellow"/>
          <w:lang w:val="sk-SK"/>
        </w:rPr>
        <w:t>priame</w:t>
      </w:r>
      <w:r w:rsidRPr="00D84E06">
        <w:rPr>
          <w:color w:val="4A442A" w:themeColor="background2" w:themeShade="40"/>
          <w:sz w:val="24"/>
          <w:szCs w:val="24"/>
          <w:lang w:val="sk-SK"/>
        </w:rPr>
        <w:t xml:space="preserve"> (administratívne), zákony a iné opatrenia, ktorých porušenie sa trestá</w:t>
      </w:r>
    </w:p>
    <w:p w:rsidR="006854E5" w:rsidRPr="00D84E06" w:rsidRDefault="006854E5" w:rsidP="006854E5">
      <w:pPr>
        <w:pStyle w:val="NormlnNadpis1"/>
        <w:numPr>
          <w:ilvl w:val="1"/>
          <w:numId w:val="5"/>
        </w:numPr>
        <w:jc w:val="left"/>
        <w:rPr>
          <w:color w:val="4A442A" w:themeColor="background2" w:themeShade="40"/>
          <w:sz w:val="24"/>
          <w:szCs w:val="24"/>
          <w:lang w:val="sk-SK"/>
        </w:rPr>
      </w:pPr>
      <w:r w:rsidRPr="00D84E06">
        <w:rPr>
          <w:color w:val="4A442A" w:themeColor="background2" w:themeShade="40"/>
          <w:sz w:val="24"/>
          <w:szCs w:val="24"/>
          <w:highlight w:val="yellow"/>
          <w:lang w:val="sk-SK"/>
        </w:rPr>
        <w:t>nepriame</w:t>
      </w:r>
      <w:r w:rsidRPr="00D84E06">
        <w:rPr>
          <w:color w:val="4A442A" w:themeColor="background2" w:themeShade="40"/>
          <w:sz w:val="24"/>
          <w:szCs w:val="24"/>
          <w:lang w:val="sk-SK"/>
        </w:rPr>
        <w:t xml:space="preserve"> - nepriame nástroje jednotlivých čiastkových politík:</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lang w:val="sk-SK"/>
        </w:rPr>
        <w:t>fiškálna politika</w:t>
      </w:r>
    </w:p>
    <w:p w:rsidR="006854E5" w:rsidRPr="00D84E06" w:rsidRDefault="006854E5" w:rsidP="006854E5">
      <w:pPr>
        <w:pStyle w:val="NormlnNadpis1"/>
        <w:numPr>
          <w:ilvl w:val="3"/>
          <w:numId w:val="5"/>
        </w:numPr>
        <w:jc w:val="left"/>
        <w:rPr>
          <w:color w:val="4A442A" w:themeColor="background2" w:themeShade="40"/>
          <w:sz w:val="24"/>
          <w:szCs w:val="24"/>
          <w:lang w:val="sk-SK"/>
        </w:rPr>
      </w:pPr>
      <w:r w:rsidRPr="00D84E06">
        <w:rPr>
          <w:color w:val="4A442A" w:themeColor="background2" w:themeShade="40"/>
          <w:sz w:val="24"/>
          <w:szCs w:val="24"/>
          <w:lang w:val="sk-SK"/>
        </w:rPr>
        <w:t xml:space="preserve">predstavuje využívanie štátneho rozpočtu na makroekonomickú stabilizáciu. Realizuje vláda a zahrňuje všetky operácie ŠR a oblastných orgánov. </w:t>
      </w:r>
    </w:p>
    <w:p w:rsidR="006854E5" w:rsidRPr="00D84E06" w:rsidRDefault="006854E5" w:rsidP="006854E5">
      <w:pPr>
        <w:pStyle w:val="NormlnNadpis1"/>
        <w:numPr>
          <w:ilvl w:val="3"/>
          <w:numId w:val="5"/>
        </w:numPr>
        <w:jc w:val="left"/>
        <w:rPr>
          <w:color w:val="4A442A" w:themeColor="background2" w:themeShade="40"/>
          <w:sz w:val="24"/>
          <w:szCs w:val="24"/>
          <w:lang w:val="sk-SK"/>
        </w:rPr>
      </w:pPr>
      <w:r w:rsidRPr="00D84E06">
        <w:rPr>
          <w:color w:val="4A442A" w:themeColor="background2" w:themeShade="40"/>
          <w:sz w:val="24"/>
          <w:szCs w:val="24"/>
          <w:lang w:val="sk-SK"/>
        </w:rPr>
        <w:t>cieľom je dosahovanie ekonomického rastu, zamestnanosť a cenová stabilita. Nástroje:</w:t>
      </w:r>
    </w:p>
    <w:p w:rsidR="006854E5" w:rsidRPr="00D84E06" w:rsidRDefault="006854E5" w:rsidP="006854E5">
      <w:pPr>
        <w:pStyle w:val="NormlnNadpis1"/>
        <w:numPr>
          <w:ilvl w:val="4"/>
          <w:numId w:val="5"/>
        </w:numPr>
        <w:jc w:val="left"/>
        <w:rPr>
          <w:color w:val="4A442A" w:themeColor="background2" w:themeShade="40"/>
          <w:sz w:val="24"/>
          <w:szCs w:val="24"/>
          <w:lang w:val="sk-SK"/>
        </w:rPr>
      </w:pPr>
      <w:r w:rsidRPr="00D84E06">
        <w:rPr>
          <w:color w:val="4A442A" w:themeColor="background2" w:themeShade="40"/>
          <w:sz w:val="24"/>
          <w:szCs w:val="24"/>
          <w:lang w:val="sk-SK"/>
        </w:rPr>
        <w:t>automatické stabilizátory - po zavedení pôsobia v ekonomike automaticky a nevyžadujú ďalšie opatrenia zo strany vlády.</w:t>
      </w:r>
    </w:p>
    <w:p w:rsidR="006854E5" w:rsidRPr="00D84E06" w:rsidRDefault="006854E5" w:rsidP="006854E5">
      <w:pPr>
        <w:pStyle w:val="NormlnNadpis1"/>
        <w:numPr>
          <w:ilvl w:val="5"/>
          <w:numId w:val="5"/>
        </w:numPr>
        <w:jc w:val="left"/>
        <w:rPr>
          <w:color w:val="4A442A" w:themeColor="background2" w:themeShade="40"/>
          <w:sz w:val="24"/>
          <w:szCs w:val="24"/>
          <w:lang w:val="sk-SK"/>
        </w:rPr>
      </w:pPr>
      <w:r w:rsidRPr="00D84E06">
        <w:rPr>
          <w:color w:val="4A442A" w:themeColor="background2" w:themeShade="40"/>
          <w:sz w:val="24"/>
          <w:szCs w:val="24"/>
          <w:lang w:val="sk-SK"/>
        </w:rPr>
        <w:t>progresívna daň z príjmov - daňová sadzba sa zvyšuje rastom príjmu</w:t>
      </w:r>
    </w:p>
    <w:p w:rsidR="006854E5" w:rsidRPr="00D84E06" w:rsidRDefault="006854E5" w:rsidP="006854E5">
      <w:pPr>
        <w:pStyle w:val="NormlnNadpis1"/>
        <w:numPr>
          <w:ilvl w:val="5"/>
          <w:numId w:val="5"/>
        </w:numPr>
        <w:jc w:val="left"/>
        <w:rPr>
          <w:color w:val="4A442A" w:themeColor="background2" w:themeShade="40"/>
          <w:sz w:val="24"/>
          <w:szCs w:val="24"/>
          <w:lang w:val="sk-SK"/>
        </w:rPr>
      </w:pPr>
      <w:r w:rsidRPr="00D84E06">
        <w:rPr>
          <w:color w:val="4A442A" w:themeColor="background2" w:themeShade="40"/>
          <w:sz w:val="24"/>
          <w:szCs w:val="24"/>
          <w:lang w:val="sk-SK"/>
        </w:rPr>
        <w:t>poistenie v nezamestnanosti - zvyšovanie platov, vyplácanie podpory</w:t>
      </w:r>
    </w:p>
    <w:p w:rsidR="006854E5" w:rsidRPr="00D84E06" w:rsidRDefault="006854E5" w:rsidP="006854E5">
      <w:pPr>
        <w:pStyle w:val="NormlnNadpis1"/>
        <w:numPr>
          <w:ilvl w:val="5"/>
          <w:numId w:val="5"/>
        </w:numPr>
        <w:jc w:val="left"/>
        <w:rPr>
          <w:color w:val="4A442A" w:themeColor="background2" w:themeShade="40"/>
          <w:sz w:val="24"/>
          <w:szCs w:val="24"/>
          <w:lang w:val="sk-SK"/>
        </w:rPr>
      </w:pPr>
      <w:r w:rsidRPr="00D84E06">
        <w:rPr>
          <w:color w:val="4A442A" w:themeColor="background2" w:themeShade="40"/>
          <w:sz w:val="24"/>
          <w:szCs w:val="24"/>
          <w:lang w:val="sk-SK"/>
        </w:rPr>
        <w:t>subvencie k cenám poľnohosp</w:t>
      </w:r>
      <w:r w:rsidR="00D8081C" w:rsidRPr="00D84E06">
        <w:rPr>
          <w:color w:val="4A442A" w:themeColor="background2" w:themeShade="40"/>
          <w:sz w:val="24"/>
          <w:szCs w:val="24"/>
          <w:lang w:val="sk-SK"/>
        </w:rPr>
        <w:t>odárskych</w:t>
      </w:r>
      <w:r w:rsidRPr="00D84E06">
        <w:rPr>
          <w:color w:val="4A442A" w:themeColor="background2" w:themeShade="40"/>
          <w:sz w:val="24"/>
          <w:szCs w:val="24"/>
          <w:lang w:val="sk-SK"/>
        </w:rPr>
        <w:t xml:space="preserve"> výrobkov</w:t>
      </w:r>
    </w:p>
    <w:p w:rsidR="006854E5" w:rsidRPr="00D84E06" w:rsidRDefault="006854E5" w:rsidP="006854E5">
      <w:pPr>
        <w:pStyle w:val="NormlnNadpis1"/>
        <w:numPr>
          <w:ilvl w:val="4"/>
          <w:numId w:val="5"/>
        </w:numPr>
        <w:jc w:val="left"/>
        <w:rPr>
          <w:color w:val="4A442A" w:themeColor="background2" w:themeShade="40"/>
          <w:sz w:val="24"/>
          <w:szCs w:val="24"/>
          <w:lang w:val="sk-SK"/>
        </w:rPr>
      </w:pPr>
      <w:r w:rsidRPr="00D84E06">
        <w:rPr>
          <w:color w:val="4A442A" w:themeColor="background2" w:themeShade="40"/>
          <w:sz w:val="24"/>
          <w:szCs w:val="24"/>
          <w:lang w:val="sk-SK"/>
        </w:rPr>
        <w:t>zámerné (diskrétne) opatrenia - aplikácia vyžaduje jednorazové rozhodnutia vlády:</w:t>
      </w:r>
    </w:p>
    <w:p w:rsidR="006854E5" w:rsidRPr="00D84E06" w:rsidRDefault="006854E5" w:rsidP="006854E5">
      <w:pPr>
        <w:pStyle w:val="NormlnNadpis1"/>
        <w:numPr>
          <w:ilvl w:val="5"/>
          <w:numId w:val="5"/>
        </w:numPr>
        <w:jc w:val="left"/>
        <w:rPr>
          <w:color w:val="4A442A" w:themeColor="background2" w:themeShade="40"/>
          <w:sz w:val="24"/>
          <w:szCs w:val="24"/>
          <w:lang w:val="sk-SK"/>
        </w:rPr>
      </w:pPr>
      <w:r w:rsidRPr="00D84E06">
        <w:rPr>
          <w:color w:val="4A442A" w:themeColor="background2" w:themeShade="40"/>
          <w:sz w:val="24"/>
          <w:szCs w:val="24"/>
          <w:lang w:val="sk-SK"/>
        </w:rPr>
        <w:t>daňové sadzby - výška daní ovplyvňuje výšku príjmov a tým dopyt</w:t>
      </w:r>
    </w:p>
    <w:p w:rsidR="006854E5" w:rsidRPr="00D84E06" w:rsidRDefault="006854E5" w:rsidP="006854E5">
      <w:pPr>
        <w:pStyle w:val="NormlnNadpis1"/>
        <w:numPr>
          <w:ilvl w:val="5"/>
          <w:numId w:val="5"/>
        </w:numPr>
        <w:jc w:val="left"/>
        <w:rPr>
          <w:color w:val="4A442A" w:themeColor="background2" w:themeShade="40"/>
          <w:sz w:val="24"/>
          <w:szCs w:val="24"/>
          <w:lang w:val="sk-SK"/>
        </w:rPr>
      </w:pPr>
      <w:r w:rsidRPr="00D84E06">
        <w:rPr>
          <w:color w:val="4A442A" w:themeColor="background2" w:themeShade="40"/>
          <w:sz w:val="24"/>
          <w:szCs w:val="24"/>
          <w:lang w:val="sk-SK"/>
        </w:rPr>
        <w:lastRenderedPageBreak/>
        <w:t xml:space="preserve">rozsah a štruktúra vládnych </w:t>
      </w:r>
      <w:r w:rsidR="00D8081C" w:rsidRPr="00D84E06">
        <w:rPr>
          <w:color w:val="4A442A" w:themeColor="background2" w:themeShade="40"/>
          <w:sz w:val="24"/>
          <w:szCs w:val="24"/>
          <w:lang w:val="sk-SK"/>
        </w:rPr>
        <w:t xml:space="preserve">výdavkov na nákup </w:t>
      </w:r>
      <w:proofErr w:type="spellStart"/>
      <w:r w:rsidR="00D8081C" w:rsidRPr="00D84E06">
        <w:rPr>
          <w:color w:val="4A442A" w:themeColor="background2" w:themeShade="40"/>
          <w:sz w:val="24"/>
          <w:szCs w:val="24"/>
          <w:lang w:val="sk-SK"/>
        </w:rPr>
        <w:t>SaS</w:t>
      </w:r>
      <w:proofErr w:type="spellEnd"/>
      <w:r w:rsidR="00D8081C" w:rsidRPr="00D84E06">
        <w:rPr>
          <w:color w:val="4A442A" w:themeColor="background2" w:themeShade="40"/>
          <w:sz w:val="24"/>
          <w:szCs w:val="24"/>
          <w:lang w:val="sk-SK"/>
        </w:rPr>
        <w:t xml:space="preserve"> - </w:t>
      </w:r>
      <w:proofErr w:type="spellStart"/>
      <w:r w:rsidR="00D8081C" w:rsidRPr="00D84E06">
        <w:rPr>
          <w:color w:val="4A442A" w:themeColor="background2" w:themeShade="40"/>
          <w:sz w:val="24"/>
          <w:szCs w:val="24"/>
          <w:lang w:val="sk-SK"/>
        </w:rPr>
        <w:t>multiplikačný</w:t>
      </w:r>
      <w:proofErr w:type="spellEnd"/>
      <w:r w:rsidRPr="00D84E06">
        <w:rPr>
          <w:color w:val="4A442A" w:themeColor="background2" w:themeShade="40"/>
          <w:sz w:val="24"/>
          <w:szCs w:val="24"/>
          <w:lang w:val="sk-SK"/>
        </w:rPr>
        <w:t xml:space="preserve"> účinok</w:t>
      </w:r>
    </w:p>
    <w:p w:rsidR="006854E5" w:rsidRPr="00D84E06" w:rsidRDefault="006854E5" w:rsidP="006854E5">
      <w:pPr>
        <w:pStyle w:val="NormlnNadpis1"/>
        <w:numPr>
          <w:ilvl w:val="5"/>
          <w:numId w:val="5"/>
        </w:numPr>
        <w:jc w:val="left"/>
        <w:rPr>
          <w:color w:val="4A442A" w:themeColor="background2" w:themeShade="40"/>
          <w:sz w:val="24"/>
          <w:szCs w:val="24"/>
          <w:lang w:val="sk-SK"/>
        </w:rPr>
      </w:pPr>
      <w:r w:rsidRPr="00D84E06">
        <w:rPr>
          <w:color w:val="4A442A" w:themeColor="background2" w:themeShade="40"/>
          <w:sz w:val="24"/>
          <w:szCs w:val="24"/>
          <w:lang w:val="sk-SK"/>
        </w:rPr>
        <w:t>transferové platby - štát nimi zvyšuje príjmy domácností</w:t>
      </w:r>
    </w:p>
    <w:p w:rsidR="006854E5" w:rsidRPr="00D84E06" w:rsidRDefault="006854E5" w:rsidP="006854E5">
      <w:pPr>
        <w:pStyle w:val="NormlnNadpis1"/>
        <w:numPr>
          <w:ilvl w:val="3"/>
          <w:numId w:val="5"/>
        </w:numPr>
        <w:jc w:val="left"/>
        <w:rPr>
          <w:color w:val="4A442A" w:themeColor="background2" w:themeShade="40"/>
          <w:sz w:val="24"/>
          <w:szCs w:val="24"/>
          <w:lang w:val="sk-SK"/>
        </w:rPr>
      </w:pPr>
      <w:r w:rsidRPr="00D84E06">
        <w:rPr>
          <w:color w:val="4A442A" w:themeColor="background2" w:themeShade="40"/>
          <w:sz w:val="24"/>
          <w:szCs w:val="24"/>
          <w:lang w:val="sk-SK"/>
        </w:rPr>
        <w:t>podľa toho ako FP vplýva na dopyt rozdeľujeme:</w:t>
      </w:r>
    </w:p>
    <w:p w:rsidR="006854E5" w:rsidRPr="00D84E06" w:rsidRDefault="006854E5" w:rsidP="006854E5">
      <w:pPr>
        <w:pStyle w:val="NormlnNadpis1"/>
        <w:numPr>
          <w:ilvl w:val="4"/>
          <w:numId w:val="5"/>
        </w:numPr>
        <w:jc w:val="left"/>
        <w:rPr>
          <w:color w:val="4A442A" w:themeColor="background2" w:themeShade="40"/>
          <w:sz w:val="24"/>
          <w:szCs w:val="24"/>
          <w:lang w:val="sk-SK"/>
        </w:rPr>
      </w:pPr>
      <w:r w:rsidRPr="00D84E06">
        <w:rPr>
          <w:color w:val="4A442A" w:themeColor="background2" w:themeShade="40"/>
          <w:sz w:val="24"/>
          <w:szCs w:val="24"/>
          <w:lang w:val="sk-SK"/>
        </w:rPr>
        <w:t xml:space="preserve">expanzívna - zvyšovanie vládnych výdavkov na nákup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zvyšovaním transferových platieb a znižovaním daní</w:t>
      </w:r>
    </w:p>
    <w:p w:rsidR="006854E5" w:rsidRPr="00D84E06" w:rsidRDefault="006854E5" w:rsidP="006854E5">
      <w:pPr>
        <w:pStyle w:val="NormlnNadpis1"/>
        <w:numPr>
          <w:ilvl w:val="4"/>
          <w:numId w:val="5"/>
        </w:numPr>
        <w:jc w:val="left"/>
        <w:rPr>
          <w:color w:val="4A442A" w:themeColor="background2" w:themeShade="40"/>
          <w:sz w:val="24"/>
          <w:szCs w:val="24"/>
          <w:lang w:val="sk-SK"/>
        </w:rPr>
      </w:pPr>
      <w:r w:rsidRPr="00D84E06">
        <w:rPr>
          <w:color w:val="4A442A" w:themeColor="background2" w:themeShade="40"/>
          <w:sz w:val="24"/>
          <w:szCs w:val="24"/>
          <w:lang w:val="sk-SK"/>
        </w:rPr>
        <w:t>reštriktívna FP - znižovanie vládnych výdavkov - opak expanzívnej</w:t>
      </w:r>
    </w:p>
    <w:p w:rsidR="006854E5" w:rsidRPr="00D84E06" w:rsidRDefault="00AF288C"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lang w:val="sk-SK"/>
        </w:rPr>
        <w:t>monetárna</w:t>
      </w:r>
      <w:r w:rsidR="006854E5" w:rsidRPr="00D84E06">
        <w:rPr>
          <w:color w:val="4A442A" w:themeColor="background2" w:themeShade="40"/>
          <w:sz w:val="24"/>
          <w:szCs w:val="24"/>
          <w:lang w:val="sk-SK"/>
        </w:rPr>
        <w:t xml:space="preserve"> politika</w:t>
      </w:r>
    </w:p>
    <w:p w:rsidR="00E33CFD" w:rsidRPr="00D84E06" w:rsidRDefault="00E33CFD" w:rsidP="00E33CFD">
      <w:pPr>
        <w:pStyle w:val="NormlnNadpis1"/>
        <w:numPr>
          <w:ilvl w:val="3"/>
          <w:numId w:val="5"/>
        </w:numPr>
        <w:jc w:val="left"/>
        <w:rPr>
          <w:color w:val="4A442A" w:themeColor="background2" w:themeShade="40"/>
          <w:sz w:val="24"/>
          <w:szCs w:val="24"/>
          <w:lang w:val="sk-SK"/>
        </w:rPr>
      </w:pPr>
      <w:r w:rsidRPr="00D84E06">
        <w:rPr>
          <w:color w:val="4A442A" w:themeColor="background2" w:themeShade="40"/>
          <w:sz w:val="24"/>
          <w:szCs w:val="24"/>
          <w:lang w:val="sk-SK"/>
        </w:rPr>
        <w:t>Forma hospodárskej politiky, kt. je zameraná na kontrolu a reguláciu množstva peňazí v obehu a úrokovej miery. Cieľom tejto politiky je ovplyvniť rozhodujúce makroekonomické veličiny.</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lang w:val="sk-SK"/>
        </w:rPr>
        <w:t>zahranično-obchodná politika</w:t>
      </w:r>
    </w:p>
    <w:p w:rsidR="006854E5" w:rsidRPr="00D84E06" w:rsidRDefault="006854E5" w:rsidP="006854E5">
      <w:pPr>
        <w:pStyle w:val="NormlnNadpis1"/>
        <w:numPr>
          <w:ilvl w:val="2"/>
          <w:numId w:val="5"/>
        </w:numPr>
        <w:jc w:val="left"/>
        <w:rPr>
          <w:color w:val="4A442A" w:themeColor="background2" w:themeShade="40"/>
          <w:sz w:val="24"/>
          <w:szCs w:val="24"/>
          <w:lang w:val="sk-SK"/>
        </w:rPr>
      </w:pPr>
      <w:r w:rsidRPr="00D84E06">
        <w:rPr>
          <w:color w:val="4A442A" w:themeColor="background2" w:themeShade="40"/>
          <w:sz w:val="24"/>
          <w:szCs w:val="24"/>
          <w:lang w:val="sk-SK"/>
        </w:rPr>
        <w:t>štrukturálna, dôchodková a cenová, ekologická, regionálna</w:t>
      </w:r>
      <w:r w:rsidR="006A2771" w:rsidRPr="00D84E06">
        <w:rPr>
          <w:color w:val="4A442A" w:themeColor="background2" w:themeShade="40"/>
          <w:sz w:val="24"/>
          <w:szCs w:val="24"/>
          <w:lang w:val="sk-SK"/>
        </w:rPr>
        <w:t>, kurzová</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Výrobné faktory:  definícia, typy, rozdelenie VF. Základná charakteristika každého VF, kombinácia VF z hľadiska historického vývoja spoločnosti. Optimálna kombinácia a substitúcia VF.</w:t>
      </w:r>
    </w:p>
    <w:p w:rsidR="006854E5" w:rsidRPr="00D84E06" w:rsidRDefault="006854E5" w:rsidP="006854E5">
      <w:pPr>
        <w:pStyle w:val="NormlnNadpis1"/>
        <w:numPr>
          <w:ilvl w:val="0"/>
          <w:numId w:val="5"/>
        </w:numPr>
        <w:jc w:val="left"/>
        <w:rPr>
          <w:color w:val="4A442A" w:themeColor="background2" w:themeShade="40"/>
          <w:sz w:val="24"/>
          <w:szCs w:val="24"/>
          <w:lang w:val="sk-SK"/>
        </w:rPr>
      </w:pPr>
      <w:r w:rsidRPr="00D84E06">
        <w:rPr>
          <w:color w:val="4A442A" w:themeColor="background2" w:themeShade="40"/>
          <w:sz w:val="24"/>
          <w:szCs w:val="24"/>
          <w:lang w:val="sk-SK"/>
        </w:rPr>
        <w:t>výrobné faktory sú činitele, ktoré tvoria nevyhnutné vstupy pre výrobu (produkciu) nových statkov (práca, pôda, kapitál, ľudský kapitál)</w:t>
      </w:r>
      <w:r w:rsidR="00D00B7E" w:rsidRPr="00D84E06">
        <w:rPr>
          <w:color w:val="4A442A" w:themeColor="background2" w:themeShade="40"/>
          <w:sz w:val="24"/>
          <w:szCs w:val="24"/>
          <w:lang w:val="sk-SK"/>
        </w:rPr>
        <w:t>; činitele, ktoré umožňujú výrobu nových statkov a služieb</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podľa kritéria pôvodu</w:t>
      </w:r>
      <w:r w:rsidRPr="00D84E06">
        <w:rPr>
          <w:color w:val="4A442A" w:themeColor="background2" w:themeShade="40"/>
          <w:sz w:val="24"/>
          <w:szCs w:val="24"/>
          <w:lang w:val="sk-SK"/>
        </w:rPr>
        <w:t>:</w:t>
      </w:r>
    </w:p>
    <w:p w:rsidR="006854E5" w:rsidRPr="00D84E06" w:rsidRDefault="006854E5" w:rsidP="006854E5">
      <w:pPr>
        <w:pStyle w:val="NormlnNadpis1"/>
        <w:numPr>
          <w:ilvl w:val="1"/>
          <w:numId w:val="6"/>
        </w:numPr>
        <w:jc w:val="left"/>
        <w:rPr>
          <w:color w:val="4A442A" w:themeColor="background2" w:themeShade="40"/>
          <w:sz w:val="24"/>
          <w:szCs w:val="24"/>
          <w:lang w:val="sk-SK"/>
        </w:rPr>
      </w:pPr>
      <w:r w:rsidRPr="00D84E06">
        <w:rPr>
          <w:color w:val="4A442A" w:themeColor="background2" w:themeShade="40"/>
          <w:sz w:val="24"/>
          <w:szCs w:val="24"/>
          <w:lang w:val="sk-SK"/>
        </w:rPr>
        <w:t>primárne - pôvodné, reprezentované pôdou, prácou a ľudským kapitálom</w:t>
      </w:r>
    </w:p>
    <w:p w:rsidR="006854E5" w:rsidRPr="00D84E06" w:rsidRDefault="006854E5" w:rsidP="006854E5">
      <w:pPr>
        <w:pStyle w:val="NormlnNadpis1"/>
        <w:numPr>
          <w:ilvl w:val="1"/>
          <w:numId w:val="6"/>
        </w:numPr>
        <w:jc w:val="left"/>
        <w:rPr>
          <w:color w:val="4A442A" w:themeColor="background2" w:themeShade="40"/>
          <w:sz w:val="24"/>
          <w:szCs w:val="24"/>
          <w:lang w:val="sk-SK"/>
        </w:rPr>
      </w:pPr>
      <w:r w:rsidRPr="00D84E06">
        <w:rPr>
          <w:color w:val="4A442A" w:themeColor="background2" w:themeShade="40"/>
          <w:sz w:val="24"/>
          <w:szCs w:val="24"/>
          <w:lang w:val="sk-SK"/>
        </w:rPr>
        <w:t>sekundárne - odvodené, druhotné VF, tvorené kapitálom ako produktom z výrobných procesov</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podľa výskytu</w:t>
      </w:r>
      <w:r w:rsidRPr="00D84E06">
        <w:rPr>
          <w:color w:val="4A442A" w:themeColor="background2" w:themeShade="40"/>
          <w:sz w:val="24"/>
          <w:szCs w:val="24"/>
          <w:lang w:val="sk-SK"/>
        </w:rPr>
        <w:t>:</w:t>
      </w:r>
    </w:p>
    <w:p w:rsidR="006854E5" w:rsidRPr="00D84E06" w:rsidRDefault="006854E5" w:rsidP="006854E5">
      <w:pPr>
        <w:pStyle w:val="NormlnNadpis1"/>
        <w:numPr>
          <w:ilvl w:val="1"/>
          <w:numId w:val="6"/>
        </w:numPr>
        <w:jc w:val="left"/>
        <w:rPr>
          <w:color w:val="4A442A" w:themeColor="background2" w:themeShade="40"/>
          <w:sz w:val="24"/>
          <w:szCs w:val="24"/>
          <w:lang w:val="sk-SK"/>
        </w:rPr>
      </w:pPr>
      <w:r w:rsidRPr="00D84E06">
        <w:rPr>
          <w:color w:val="4A442A" w:themeColor="background2" w:themeShade="40"/>
          <w:sz w:val="24"/>
          <w:szCs w:val="24"/>
          <w:lang w:val="sk-SK"/>
        </w:rPr>
        <w:t>absolútne obmedzené - pôda, nemožno rozširovať</w:t>
      </w:r>
    </w:p>
    <w:p w:rsidR="006854E5" w:rsidRPr="00D84E06" w:rsidRDefault="006854E5" w:rsidP="006854E5">
      <w:pPr>
        <w:pStyle w:val="NormlnNadpis1"/>
        <w:numPr>
          <w:ilvl w:val="1"/>
          <w:numId w:val="6"/>
        </w:numPr>
        <w:jc w:val="left"/>
        <w:rPr>
          <w:color w:val="4A442A" w:themeColor="background2" w:themeShade="40"/>
          <w:sz w:val="24"/>
          <w:szCs w:val="24"/>
          <w:lang w:val="sk-SK"/>
        </w:rPr>
      </w:pPr>
      <w:r w:rsidRPr="00D84E06">
        <w:rPr>
          <w:color w:val="4A442A" w:themeColor="background2" w:themeShade="40"/>
          <w:sz w:val="24"/>
          <w:szCs w:val="24"/>
          <w:lang w:val="sk-SK"/>
        </w:rPr>
        <w:t>relatívne obmedzené - VF ako kapitál, práca, ľudský kapitál</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lang w:val="sk-SK"/>
        </w:rPr>
        <w:t>VF sú vzácne, pretože sú obmedzené a potreby ľudí sú neobmedzené. Efektívne výsledky výstupu prináša len kombinácia výrobných faktorov</w:t>
      </w:r>
    </w:p>
    <w:p w:rsidR="004E45F4" w:rsidRPr="00D84E06" w:rsidRDefault="004E45F4" w:rsidP="004E45F4">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Optimálna kombinácia výrobných faktorov</w:t>
      </w:r>
      <w:r w:rsidRPr="00D84E06">
        <w:rPr>
          <w:color w:val="4A442A" w:themeColor="background2" w:themeShade="40"/>
          <w:sz w:val="24"/>
          <w:szCs w:val="24"/>
          <w:lang w:val="sk-SK"/>
        </w:rPr>
        <w:t xml:space="preserve"> je ak sa hraničné produkty všetkých výrobných faktorov, vzhľadom na ich vlastnú cenu rovnajú: MPP pôdy / cena = MPP práce / cena = MPP kapitálu / cena</w:t>
      </w:r>
    </w:p>
    <w:p w:rsidR="004E45F4" w:rsidRPr="00D84E06" w:rsidRDefault="004E45F4" w:rsidP="004E45F4">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Substitúcia výrobných faktorov</w:t>
      </w:r>
      <w:r w:rsidRPr="00D84E06">
        <w:rPr>
          <w:color w:val="4A442A" w:themeColor="background2" w:themeShade="40"/>
          <w:sz w:val="24"/>
          <w:szCs w:val="24"/>
          <w:lang w:val="sk-SK"/>
        </w:rPr>
        <w:t xml:space="preserve"> - ak cena jedného výrobného faktora rastie a ceny ostatných faktorov ostanú nezmenené bude pre podnik výhodné nahradiť drahší VF viacerými lacnejšími.</w:t>
      </w:r>
    </w:p>
    <w:p w:rsidR="004E45F4" w:rsidRPr="00D84E06" w:rsidRDefault="004E45F4" w:rsidP="004E45F4">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Celkový fyzický produkt TPP</w:t>
      </w:r>
      <w:r w:rsidRPr="00D84E06">
        <w:rPr>
          <w:color w:val="4A442A" w:themeColor="background2" w:themeShade="40"/>
          <w:sz w:val="24"/>
          <w:szCs w:val="24"/>
          <w:lang w:val="sk-SK"/>
        </w:rPr>
        <w:t xml:space="preserve"> – udáva vytvorené množstvo produkcie v naturálnom vyjadrení</w:t>
      </w:r>
    </w:p>
    <w:p w:rsidR="004E45F4" w:rsidRPr="00D84E06" w:rsidRDefault="004E45F4" w:rsidP="004E45F4">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Hraničný fyzický produkt MPP</w:t>
      </w:r>
      <w:r w:rsidRPr="00D84E06">
        <w:rPr>
          <w:color w:val="4A442A" w:themeColor="background2" w:themeShade="40"/>
          <w:sz w:val="24"/>
          <w:szCs w:val="24"/>
          <w:lang w:val="sk-SK"/>
        </w:rPr>
        <w:t xml:space="preserve">- udáva prírastok produkcie vyvolaný prírastkom výrobného faktora o jednu jednotku, ak ostatné výrobné faktory ostávajú konštantné </w:t>
      </w:r>
      <w:proofErr w:type="spellStart"/>
      <w:r w:rsidRPr="00D84E06">
        <w:rPr>
          <w:color w:val="4A442A" w:themeColor="background2" w:themeShade="40"/>
          <w:sz w:val="24"/>
          <w:szCs w:val="24"/>
          <w:lang w:val="sk-SK"/>
        </w:rPr>
        <w:t>MPP</w:t>
      </w:r>
      <w:r w:rsidRPr="00D84E06">
        <w:rPr>
          <w:color w:val="4A442A" w:themeColor="background2" w:themeShade="40"/>
          <w:sz w:val="24"/>
          <w:szCs w:val="24"/>
          <w:vertAlign w:val="subscript"/>
          <w:lang w:val="sk-SK"/>
        </w:rPr>
        <w:t>t</w:t>
      </w:r>
      <w:r w:rsidRPr="00D84E06">
        <w:rPr>
          <w:color w:val="4A442A" w:themeColor="background2" w:themeShade="40"/>
          <w:sz w:val="24"/>
          <w:szCs w:val="24"/>
          <w:lang w:val="sk-SK"/>
        </w:rPr>
        <w:t>=ΔTPP</w:t>
      </w:r>
      <w:r w:rsidRPr="00D84E06">
        <w:rPr>
          <w:color w:val="4A442A" w:themeColor="background2" w:themeShade="40"/>
          <w:sz w:val="24"/>
          <w:szCs w:val="24"/>
          <w:vertAlign w:val="subscript"/>
          <w:lang w:val="sk-SK"/>
        </w:rPr>
        <w:t>t</w:t>
      </w:r>
      <w:proofErr w:type="spellEnd"/>
      <w:r w:rsidRPr="00D84E06">
        <w:rPr>
          <w:color w:val="4A442A" w:themeColor="background2" w:themeShade="40"/>
          <w:sz w:val="24"/>
          <w:szCs w:val="24"/>
          <w:lang w:val="sk-SK"/>
        </w:rPr>
        <w:t>/</w:t>
      </w:r>
      <w:proofErr w:type="spellStart"/>
      <w:r w:rsidRPr="00D84E06">
        <w:rPr>
          <w:color w:val="4A442A" w:themeColor="background2" w:themeShade="40"/>
          <w:sz w:val="24"/>
          <w:szCs w:val="24"/>
          <w:lang w:val="sk-SK"/>
        </w:rPr>
        <w:t>Δf</w:t>
      </w:r>
      <w:proofErr w:type="spellEnd"/>
    </w:p>
    <w:p w:rsidR="004E45F4" w:rsidRPr="00D84E06" w:rsidRDefault="004E45F4" w:rsidP="004E45F4">
      <w:pPr>
        <w:pStyle w:val="NormlnNadpis1"/>
        <w:jc w:val="left"/>
        <w:rPr>
          <w:color w:val="4A442A" w:themeColor="background2" w:themeShade="40"/>
          <w:sz w:val="24"/>
          <w:szCs w:val="24"/>
          <w:lang w:val="sk-SK"/>
        </w:rPr>
      </w:pPr>
    </w:p>
    <w:p w:rsidR="004E45F4" w:rsidRPr="00D84E06" w:rsidRDefault="004E45F4" w:rsidP="004E45F4">
      <w:pPr>
        <w:pStyle w:val="NormlnNadpis1"/>
        <w:ind w:left="720"/>
        <w:jc w:val="left"/>
        <w:rPr>
          <w:b/>
          <w:color w:val="4A442A" w:themeColor="background2" w:themeShade="40"/>
          <w:sz w:val="24"/>
          <w:szCs w:val="24"/>
          <w:lang w:val="sk-SK"/>
        </w:rPr>
      </w:pPr>
      <w:r w:rsidRPr="00D84E06">
        <w:rPr>
          <w:b/>
          <w:color w:val="4A442A" w:themeColor="background2" w:themeShade="40"/>
          <w:sz w:val="24"/>
          <w:szCs w:val="24"/>
          <w:lang w:val="sk-SK"/>
        </w:rPr>
        <w:t>JEDNOTLIVÉ VÝROBNÉ FAKTORY (Práca, pôda, kapitál) sú v otázkach 9,10,11</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 xml:space="preserve">Práca ako VF:  </w:t>
      </w:r>
    </w:p>
    <w:p w:rsidR="004E4372" w:rsidRPr="00D84E06" w:rsidRDefault="004E4372" w:rsidP="004E4372">
      <w:pPr>
        <w:pStyle w:val="NormlnNadpis1"/>
        <w:ind w:left="360"/>
        <w:jc w:val="left"/>
        <w:rPr>
          <w:color w:val="4A442A" w:themeColor="background2" w:themeShade="40"/>
          <w:sz w:val="24"/>
          <w:szCs w:val="24"/>
          <w:lang w:val="sk-SK"/>
        </w:rPr>
      </w:pPr>
      <w:r w:rsidRPr="00D84E06">
        <w:rPr>
          <w:color w:val="4A442A" w:themeColor="background2" w:themeShade="40"/>
          <w:sz w:val="24"/>
          <w:szCs w:val="24"/>
          <w:highlight w:val="yellow"/>
          <w:lang w:val="sk-SK"/>
        </w:rPr>
        <w:t>Práca ako výrobný faktor</w:t>
      </w:r>
      <w:r w:rsidRPr="00D84E06">
        <w:rPr>
          <w:color w:val="4A442A" w:themeColor="background2" w:themeShade="40"/>
          <w:sz w:val="24"/>
          <w:szCs w:val="24"/>
          <w:lang w:val="sk-SK"/>
        </w:rPr>
        <w:t xml:space="preserve"> je akákoľvek ekonomicky zameraná manuálna alebo duševná činnosť, ktorej výsledkom sú statky a služby uspokojujúce naše potreby a ktorá je zdrojom príjmu.  </w:t>
      </w:r>
    </w:p>
    <w:p w:rsidR="006854E5" w:rsidRPr="00D84E06" w:rsidRDefault="006854E5" w:rsidP="006854E5">
      <w:pPr>
        <w:pStyle w:val="NormlnNadpis1"/>
        <w:numPr>
          <w:ilvl w:val="0"/>
          <w:numId w:val="14"/>
        </w:numPr>
        <w:jc w:val="left"/>
        <w:rPr>
          <w:color w:val="4A442A" w:themeColor="background2" w:themeShade="40"/>
          <w:sz w:val="24"/>
          <w:szCs w:val="24"/>
          <w:lang w:val="sk-SK"/>
        </w:rPr>
      </w:pPr>
      <w:r w:rsidRPr="00D84E06">
        <w:rPr>
          <w:color w:val="4A442A" w:themeColor="background2" w:themeShade="40"/>
          <w:sz w:val="24"/>
          <w:szCs w:val="24"/>
          <w:lang w:val="sk-SK"/>
        </w:rPr>
        <w:t>Pre fungovanie ekonomiky je smerodajné množstvo práce, ktoré je dané:</w:t>
      </w:r>
    </w:p>
    <w:p w:rsidR="006854E5" w:rsidRPr="00D84E06" w:rsidRDefault="006854E5" w:rsidP="006854E5">
      <w:pPr>
        <w:pStyle w:val="NormlnNadpis1"/>
        <w:numPr>
          <w:ilvl w:val="0"/>
          <w:numId w:val="12"/>
        </w:numPr>
        <w:jc w:val="left"/>
        <w:rPr>
          <w:color w:val="4A442A" w:themeColor="background2" w:themeShade="40"/>
          <w:sz w:val="24"/>
          <w:szCs w:val="24"/>
          <w:lang w:val="sk-SK"/>
        </w:rPr>
      </w:pPr>
      <w:r w:rsidRPr="00D84E06">
        <w:rPr>
          <w:color w:val="4A442A" w:themeColor="background2" w:themeShade="40"/>
          <w:sz w:val="24"/>
          <w:szCs w:val="24"/>
          <w:highlight w:val="green"/>
          <w:lang w:val="sk-SK"/>
        </w:rPr>
        <w:t>Počtom obyvateľov</w:t>
      </w:r>
      <w:r w:rsidRPr="00D84E06">
        <w:rPr>
          <w:color w:val="4A442A" w:themeColor="background2" w:themeShade="40"/>
          <w:sz w:val="24"/>
          <w:szCs w:val="24"/>
          <w:lang w:val="sk-SK"/>
        </w:rPr>
        <w:t xml:space="preserve"> schopných a ochotných pracovať</w:t>
      </w:r>
    </w:p>
    <w:p w:rsidR="006854E5" w:rsidRPr="00D84E06" w:rsidRDefault="006854E5" w:rsidP="006854E5">
      <w:pPr>
        <w:pStyle w:val="NormlnNadpis1"/>
        <w:numPr>
          <w:ilvl w:val="0"/>
          <w:numId w:val="12"/>
        </w:numPr>
        <w:jc w:val="left"/>
        <w:rPr>
          <w:color w:val="4A442A" w:themeColor="background2" w:themeShade="40"/>
          <w:sz w:val="24"/>
          <w:szCs w:val="24"/>
          <w:lang w:val="sk-SK"/>
        </w:rPr>
      </w:pPr>
      <w:r w:rsidRPr="00D84E06">
        <w:rPr>
          <w:color w:val="4A442A" w:themeColor="background2" w:themeShade="40"/>
          <w:sz w:val="24"/>
          <w:szCs w:val="24"/>
          <w:highlight w:val="green"/>
          <w:lang w:val="sk-SK"/>
        </w:rPr>
        <w:t>Štruktúrou obyvateľstva</w:t>
      </w:r>
      <w:r w:rsidRPr="00D84E06">
        <w:rPr>
          <w:color w:val="4A442A" w:themeColor="background2" w:themeShade="40"/>
          <w:sz w:val="24"/>
          <w:szCs w:val="24"/>
          <w:lang w:val="sk-SK"/>
        </w:rPr>
        <w:t xml:space="preserve"> z hľadiska veku, pohlavia, kvalifikácie atď.</w:t>
      </w:r>
    </w:p>
    <w:p w:rsidR="006854E5" w:rsidRPr="00D84E06" w:rsidRDefault="006854E5" w:rsidP="006854E5">
      <w:pPr>
        <w:pStyle w:val="NormlnNadpis1"/>
        <w:numPr>
          <w:ilvl w:val="0"/>
          <w:numId w:val="12"/>
        </w:numPr>
        <w:jc w:val="left"/>
        <w:rPr>
          <w:color w:val="4A442A" w:themeColor="background2" w:themeShade="40"/>
          <w:sz w:val="24"/>
          <w:szCs w:val="24"/>
          <w:lang w:val="sk-SK"/>
        </w:rPr>
      </w:pPr>
      <w:r w:rsidRPr="00D84E06">
        <w:rPr>
          <w:color w:val="4A442A" w:themeColor="background2" w:themeShade="40"/>
          <w:sz w:val="24"/>
          <w:szCs w:val="24"/>
          <w:highlight w:val="green"/>
          <w:lang w:val="sk-SK"/>
        </w:rPr>
        <w:t>Dĺžkou pracovného času</w:t>
      </w:r>
    </w:p>
    <w:p w:rsidR="006854E5" w:rsidRPr="00D84E06" w:rsidRDefault="006854E5" w:rsidP="006854E5">
      <w:pPr>
        <w:pStyle w:val="NormlnNadpis1"/>
        <w:numPr>
          <w:ilvl w:val="0"/>
          <w:numId w:val="12"/>
        </w:numPr>
        <w:jc w:val="left"/>
        <w:rPr>
          <w:color w:val="4A442A" w:themeColor="background2" w:themeShade="40"/>
          <w:sz w:val="24"/>
          <w:szCs w:val="24"/>
          <w:lang w:val="sk-SK"/>
        </w:rPr>
      </w:pPr>
      <w:r w:rsidRPr="00D84E06">
        <w:rPr>
          <w:color w:val="4A442A" w:themeColor="background2" w:themeShade="40"/>
          <w:sz w:val="24"/>
          <w:szCs w:val="24"/>
          <w:highlight w:val="green"/>
          <w:lang w:val="sk-SK"/>
        </w:rPr>
        <w:t>Intenzitou práce</w:t>
      </w:r>
      <w:r w:rsidRPr="00D84E06">
        <w:rPr>
          <w:color w:val="4A442A" w:themeColor="background2" w:themeShade="40"/>
          <w:sz w:val="24"/>
          <w:szCs w:val="24"/>
          <w:lang w:val="sk-SK"/>
        </w:rPr>
        <w:t>, teda množstvom práce vynaloženého za časovú jednotku</w:t>
      </w:r>
    </w:p>
    <w:p w:rsidR="006854E5" w:rsidRPr="00D84E06" w:rsidRDefault="006854E5" w:rsidP="006854E5">
      <w:pPr>
        <w:pStyle w:val="NormlnNadpis1"/>
        <w:numPr>
          <w:ilvl w:val="0"/>
          <w:numId w:val="13"/>
        </w:numPr>
        <w:jc w:val="left"/>
        <w:rPr>
          <w:color w:val="4A442A" w:themeColor="background2" w:themeShade="40"/>
          <w:sz w:val="24"/>
          <w:szCs w:val="24"/>
          <w:lang w:val="sk-SK"/>
        </w:rPr>
      </w:pPr>
      <w:r w:rsidRPr="00D84E06">
        <w:rPr>
          <w:color w:val="4A442A" w:themeColor="background2" w:themeShade="40"/>
          <w:sz w:val="24"/>
          <w:szCs w:val="24"/>
          <w:highlight w:val="yellow"/>
          <w:lang w:val="sk-SK"/>
        </w:rPr>
        <w:t>Kvalitu práce</w:t>
      </w:r>
      <w:r w:rsidRPr="00D84E06">
        <w:rPr>
          <w:color w:val="4A442A" w:themeColor="background2" w:themeShade="40"/>
          <w:sz w:val="24"/>
          <w:szCs w:val="24"/>
          <w:lang w:val="sk-SK"/>
        </w:rPr>
        <w:t xml:space="preserve"> v národnom hospodárstve </w:t>
      </w:r>
      <w:r w:rsidRPr="00D84E06">
        <w:rPr>
          <w:color w:val="4A442A" w:themeColor="background2" w:themeShade="40"/>
          <w:sz w:val="24"/>
          <w:szCs w:val="24"/>
          <w:highlight w:val="green"/>
          <w:lang w:val="sk-SK"/>
        </w:rPr>
        <w:t>určuje vzdelanosť obyvateľstva</w:t>
      </w:r>
      <w:r w:rsidRPr="00D84E06">
        <w:rPr>
          <w:color w:val="4A442A" w:themeColor="background2" w:themeShade="40"/>
          <w:sz w:val="24"/>
          <w:szCs w:val="24"/>
          <w:lang w:val="sk-SK"/>
        </w:rPr>
        <w:t xml:space="preserve"> danej ekonomiky, kvalifikácia pracovnej sily, štruktúra kvalifikácie. </w:t>
      </w:r>
    </w:p>
    <w:p w:rsidR="004E4372" w:rsidRPr="00D84E06" w:rsidRDefault="004E4372" w:rsidP="006854E5">
      <w:pPr>
        <w:pStyle w:val="NormlnNadpis1"/>
        <w:numPr>
          <w:ilvl w:val="0"/>
          <w:numId w:val="13"/>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Podľa pracovnej aktivity</w:t>
      </w:r>
      <w:r w:rsidR="00DD25C1" w:rsidRPr="00D84E06">
        <w:rPr>
          <w:color w:val="4A442A" w:themeColor="background2" w:themeShade="40"/>
          <w:sz w:val="24"/>
          <w:szCs w:val="24"/>
          <w:highlight w:val="yellow"/>
          <w:lang w:val="sk-SK"/>
        </w:rPr>
        <w:t>:</w:t>
      </w:r>
    </w:p>
    <w:p w:rsidR="00DD25C1" w:rsidRPr="00D84E06" w:rsidRDefault="00DD25C1" w:rsidP="00165380">
      <w:pPr>
        <w:pStyle w:val="NormlnNadpis1"/>
        <w:numPr>
          <w:ilvl w:val="0"/>
          <w:numId w:val="56"/>
        </w:numPr>
        <w:ind w:left="1843" w:hanging="425"/>
        <w:jc w:val="left"/>
        <w:rPr>
          <w:color w:val="4A442A" w:themeColor="background2" w:themeShade="40"/>
          <w:sz w:val="24"/>
          <w:szCs w:val="24"/>
          <w:lang w:val="sk-SK"/>
        </w:rPr>
      </w:pPr>
      <w:r w:rsidRPr="00D84E06">
        <w:rPr>
          <w:color w:val="4A442A" w:themeColor="background2" w:themeShade="40"/>
          <w:sz w:val="24"/>
          <w:szCs w:val="24"/>
          <w:lang w:val="sk-SK"/>
        </w:rPr>
        <w:t>Ekonomicky neaktívnu – deti a mládež v predproduktívnom veku (menej ako 15)</w:t>
      </w:r>
    </w:p>
    <w:p w:rsidR="00DD25C1" w:rsidRPr="00D84E06" w:rsidRDefault="00DD25C1" w:rsidP="00165380">
      <w:pPr>
        <w:pStyle w:val="NormlnNadpis1"/>
        <w:numPr>
          <w:ilvl w:val="0"/>
          <w:numId w:val="56"/>
        </w:numPr>
        <w:ind w:left="1843" w:hanging="425"/>
        <w:jc w:val="left"/>
        <w:rPr>
          <w:color w:val="4A442A" w:themeColor="background2" w:themeShade="40"/>
          <w:sz w:val="24"/>
          <w:szCs w:val="24"/>
          <w:lang w:val="sk-SK"/>
        </w:rPr>
      </w:pPr>
      <w:r w:rsidRPr="00D84E06">
        <w:rPr>
          <w:color w:val="4A442A" w:themeColor="background2" w:themeShade="40"/>
          <w:sz w:val="24"/>
          <w:szCs w:val="24"/>
          <w:lang w:val="sk-SK"/>
        </w:rPr>
        <w:lastRenderedPageBreak/>
        <w:t xml:space="preserve">Ekonomicky aktívnu – ľudia v produktívnom veku (15-59) a poproduktívnom veku (od 60 vyššie) </w:t>
      </w:r>
    </w:p>
    <w:p w:rsidR="006854E5" w:rsidRPr="00D84E06" w:rsidRDefault="006854E5" w:rsidP="006854E5">
      <w:pPr>
        <w:pStyle w:val="NormlnNadpis1"/>
        <w:numPr>
          <w:ilvl w:val="0"/>
          <w:numId w:val="13"/>
        </w:numPr>
        <w:jc w:val="left"/>
        <w:rPr>
          <w:color w:val="4A442A" w:themeColor="background2" w:themeShade="40"/>
          <w:sz w:val="24"/>
          <w:szCs w:val="24"/>
          <w:lang w:val="sk-SK"/>
        </w:rPr>
      </w:pPr>
      <w:r w:rsidRPr="00D84E06">
        <w:rPr>
          <w:color w:val="4A442A" w:themeColor="background2" w:themeShade="40"/>
          <w:sz w:val="24"/>
          <w:szCs w:val="24"/>
          <w:highlight w:val="yellow"/>
          <w:lang w:val="sk-SK"/>
        </w:rPr>
        <w:t>Produktivita práce</w:t>
      </w:r>
      <w:r w:rsidRPr="00D84E06">
        <w:rPr>
          <w:color w:val="4A442A" w:themeColor="background2" w:themeShade="40"/>
          <w:sz w:val="24"/>
          <w:szCs w:val="24"/>
          <w:lang w:val="sk-SK"/>
        </w:rPr>
        <w:t xml:space="preserve"> je </w:t>
      </w:r>
      <w:r w:rsidRPr="00D84E06">
        <w:rPr>
          <w:color w:val="4A442A" w:themeColor="background2" w:themeShade="40"/>
          <w:sz w:val="24"/>
          <w:szCs w:val="24"/>
          <w:highlight w:val="green"/>
          <w:lang w:val="sk-SK"/>
        </w:rPr>
        <w:t>úsilie ľudí zvyšovať účinnosť vynaloženej práce</w:t>
      </w:r>
      <w:r w:rsidRPr="00D84E06">
        <w:rPr>
          <w:color w:val="4A442A" w:themeColor="background2" w:themeShade="40"/>
          <w:sz w:val="24"/>
          <w:szCs w:val="24"/>
          <w:lang w:val="sk-SK"/>
        </w:rPr>
        <w:t>. Produktivita práce udáva ako sa zvýši produkcia statkov pri nezmenenom množstve práce. Medzi faktory, ktoré je ovplyvňujú patrí:</w:t>
      </w:r>
    </w:p>
    <w:p w:rsidR="006854E5" w:rsidRPr="00D84E06" w:rsidRDefault="006854E5" w:rsidP="006854E5">
      <w:pPr>
        <w:pStyle w:val="NormlnNadpis1"/>
        <w:numPr>
          <w:ilvl w:val="0"/>
          <w:numId w:val="15"/>
        </w:numPr>
        <w:jc w:val="left"/>
        <w:rPr>
          <w:color w:val="4A442A" w:themeColor="background2" w:themeShade="40"/>
          <w:sz w:val="24"/>
          <w:szCs w:val="24"/>
          <w:lang w:val="sk-SK"/>
        </w:rPr>
      </w:pPr>
      <w:r w:rsidRPr="00D84E06">
        <w:rPr>
          <w:color w:val="4A442A" w:themeColor="background2" w:themeShade="40"/>
          <w:sz w:val="24"/>
          <w:szCs w:val="24"/>
          <w:lang w:val="sk-SK"/>
        </w:rPr>
        <w:t xml:space="preserve">Technická a technologická </w:t>
      </w:r>
      <w:r w:rsidRPr="00D84E06">
        <w:rPr>
          <w:color w:val="4A442A" w:themeColor="background2" w:themeShade="40"/>
          <w:sz w:val="24"/>
          <w:szCs w:val="24"/>
          <w:highlight w:val="green"/>
          <w:lang w:val="sk-SK"/>
        </w:rPr>
        <w:t>vybavenosť</w:t>
      </w:r>
    </w:p>
    <w:p w:rsidR="006854E5" w:rsidRPr="00D84E06" w:rsidRDefault="006854E5" w:rsidP="006854E5">
      <w:pPr>
        <w:pStyle w:val="NormlnNadpis1"/>
        <w:numPr>
          <w:ilvl w:val="0"/>
          <w:numId w:val="15"/>
        </w:numPr>
        <w:jc w:val="left"/>
        <w:rPr>
          <w:color w:val="4A442A" w:themeColor="background2" w:themeShade="40"/>
          <w:sz w:val="24"/>
          <w:szCs w:val="24"/>
          <w:lang w:val="sk-SK"/>
        </w:rPr>
      </w:pPr>
      <w:r w:rsidRPr="00D84E06">
        <w:rPr>
          <w:color w:val="4A442A" w:themeColor="background2" w:themeShade="40"/>
          <w:sz w:val="24"/>
          <w:szCs w:val="24"/>
          <w:highlight w:val="green"/>
          <w:lang w:val="sk-SK"/>
        </w:rPr>
        <w:t>Organizácia</w:t>
      </w:r>
      <w:r w:rsidRPr="00D84E06">
        <w:rPr>
          <w:color w:val="4A442A" w:themeColor="background2" w:themeShade="40"/>
          <w:sz w:val="24"/>
          <w:szCs w:val="24"/>
          <w:lang w:val="sk-SK"/>
        </w:rPr>
        <w:t xml:space="preserve"> práce</w:t>
      </w:r>
    </w:p>
    <w:p w:rsidR="006854E5" w:rsidRPr="00D84E06" w:rsidRDefault="006854E5" w:rsidP="006854E5">
      <w:pPr>
        <w:pStyle w:val="NormlnNadpis1"/>
        <w:numPr>
          <w:ilvl w:val="0"/>
          <w:numId w:val="15"/>
        </w:numPr>
        <w:jc w:val="left"/>
        <w:rPr>
          <w:color w:val="4A442A" w:themeColor="background2" w:themeShade="40"/>
          <w:sz w:val="24"/>
          <w:szCs w:val="24"/>
          <w:lang w:val="sk-SK"/>
        </w:rPr>
      </w:pPr>
      <w:r w:rsidRPr="00D84E06">
        <w:rPr>
          <w:color w:val="4A442A" w:themeColor="background2" w:themeShade="40"/>
          <w:sz w:val="24"/>
          <w:szCs w:val="24"/>
          <w:highlight w:val="green"/>
          <w:lang w:val="sk-SK"/>
        </w:rPr>
        <w:t>Kvalifikácia</w:t>
      </w:r>
      <w:r w:rsidRPr="00D84E06">
        <w:rPr>
          <w:color w:val="4A442A" w:themeColor="background2" w:themeShade="40"/>
          <w:sz w:val="24"/>
          <w:szCs w:val="24"/>
          <w:lang w:val="sk-SK"/>
        </w:rPr>
        <w:t xml:space="preserve"> a motivácia pracovnej sily</w:t>
      </w:r>
    </w:p>
    <w:p w:rsidR="006854E5" w:rsidRPr="00D84E06" w:rsidRDefault="006854E5" w:rsidP="006854E5">
      <w:pPr>
        <w:pStyle w:val="NormlnNadpis1"/>
        <w:numPr>
          <w:ilvl w:val="0"/>
          <w:numId w:val="15"/>
        </w:numPr>
        <w:jc w:val="left"/>
        <w:rPr>
          <w:color w:val="4A442A" w:themeColor="background2" w:themeShade="40"/>
          <w:sz w:val="24"/>
          <w:szCs w:val="24"/>
          <w:lang w:val="sk-SK"/>
        </w:rPr>
      </w:pPr>
      <w:r w:rsidRPr="00D84E06">
        <w:rPr>
          <w:color w:val="4A442A" w:themeColor="background2" w:themeShade="40"/>
          <w:sz w:val="24"/>
          <w:szCs w:val="24"/>
          <w:lang w:val="sk-SK"/>
        </w:rPr>
        <w:t>V istých odvetviach aj prírodné a pôdne podmienky</w:t>
      </w:r>
    </w:p>
    <w:p w:rsidR="006854E5" w:rsidRPr="00D84E06" w:rsidRDefault="006854E5" w:rsidP="006854E5">
      <w:pPr>
        <w:pStyle w:val="NormlnNadpis1"/>
        <w:numPr>
          <w:ilvl w:val="0"/>
          <w:numId w:val="16"/>
        </w:numPr>
        <w:jc w:val="left"/>
        <w:rPr>
          <w:color w:val="4A442A" w:themeColor="background2" w:themeShade="40"/>
          <w:sz w:val="24"/>
          <w:szCs w:val="24"/>
          <w:lang w:val="sk-SK"/>
        </w:rPr>
      </w:pPr>
      <w:r w:rsidRPr="00D84E06">
        <w:rPr>
          <w:color w:val="4A442A" w:themeColor="background2" w:themeShade="40"/>
          <w:sz w:val="24"/>
          <w:szCs w:val="24"/>
          <w:highlight w:val="yellow"/>
          <w:lang w:val="sk-SK"/>
        </w:rPr>
        <w:t>Deľba práce</w:t>
      </w:r>
      <w:r w:rsidR="00DD25C1" w:rsidRPr="00D84E06">
        <w:rPr>
          <w:color w:val="4A442A" w:themeColor="background2" w:themeShade="40"/>
          <w:sz w:val="24"/>
          <w:szCs w:val="24"/>
          <w:lang w:val="sk-SK"/>
        </w:rPr>
        <w:t xml:space="preserve"> – </w:t>
      </w:r>
      <w:r w:rsidR="00DD25C1" w:rsidRPr="00D84E06">
        <w:rPr>
          <w:color w:val="4A442A" w:themeColor="background2" w:themeShade="40"/>
          <w:sz w:val="24"/>
          <w:szCs w:val="24"/>
          <w:highlight w:val="green"/>
          <w:lang w:val="sk-SK"/>
        </w:rPr>
        <w:t>rozdelenie ekonomických</w:t>
      </w:r>
      <w:r w:rsidRPr="00D84E06">
        <w:rPr>
          <w:color w:val="4A442A" w:themeColor="background2" w:themeShade="40"/>
          <w:sz w:val="24"/>
          <w:szCs w:val="24"/>
          <w:highlight w:val="green"/>
          <w:lang w:val="sk-SK"/>
        </w:rPr>
        <w:t xml:space="preserve"> úloh</w:t>
      </w:r>
      <w:r w:rsidRPr="00D84E06">
        <w:rPr>
          <w:color w:val="4A442A" w:themeColor="background2" w:themeShade="40"/>
          <w:sz w:val="24"/>
          <w:szCs w:val="24"/>
          <w:lang w:val="sk-SK"/>
        </w:rPr>
        <w:t xml:space="preserve"> na špecializované činnosti, resp. medzi špecializované zložky hospodárstva. Z historického vývoja poznáme tieto typy deľby práce:</w:t>
      </w:r>
    </w:p>
    <w:p w:rsidR="006854E5" w:rsidRPr="00D84E06" w:rsidRDefault="006854E5" w:rsidP="006854E5">
      <w:pPr>
        <w:pStyle w:val="NormlnNadpis1"/>
        <w:numPr>
          <w:ilvl w:val="2"/>
          <w:numId w:val="16"/>
        </w:numPr>
        <w:jc w:val="left"/>
        <w:rPr>
          <w:color w:val="4A442A" w:themeColor="background2" w:themeShade="40"/>
          <w:sz w:val="24"/>
          <w:szCs w:val="24"/>
          <w:lang w:val="sk-SK"/>
        </w:rPr>
      </w:pPr>
      <w:r w:rsidRPr="00D84E06">
        <w:rPr>
          <w:color w:val="4A442A" w:themeColor="background2" w:themeShade="40"/>
          <w:sz w:val="24"/>
          <w:szCs w:val="24"/>
          <w:u w:val="single"/>
          <w:lang w:val="sk-SK"/>
        </w:rPr>
        <w:t>prirodzená</w:t>
      </w:r>
      <w:r w:rsidRPr="00D84E06">
        <w:rPr>
          <w:color w:val="4A442A" w:themeColor="background2" w:themeShade="40"/>
          <w:sz w:val="24"/>
          <w:szCs w:val="24"/>
          <w:lang w:val="sk-SK"/>
        </w:rPr>
        <w:t xml:space="preserve"> - na základe vrodených schopností (muži / ženy, starí / mladí)</w:t>
      </w:r>
    </w:p>
    <w:p w:rsidR="006854E5" w:rsidRPr="00D84E06" w:rsidRDefault="006854E5" w:rsidP="006854E5">
      <w:pPr>
        <w:pStyle w:val="NormlnNadpis1"/>
        <w:numPr>
          <w:ilvl w:val="2"/>
          <w:numId w:val="16"/>
        </w:numPr>
        <w:jc w:val="left"/>
        <w:rPr>
          <w:color w:val="4A442A" w:themeColor="background2" w:themeShade="40"/>
          <w:sz w:val="24"/>
          <w:szCs w:val="24"/>
          <w:lang w:val="sk-SK"/>
        </w:rPr>
      </w:pPr>
      <w:r w:rsidRPr="00D84E06">
        <w:rPr>
          <w:color w:val="4A442A" w:themeColor="background2" w:themeShade="40"/>
          <w:sz w:val="24"/>
          <w:szCs w:val="24"/>
          <w:u w:val="single"/>
          <w:lang w:val="sk-SK"/>
        </w:rPr>
        <w:t>spoločenská</w:t>
      </w:r>
      <w:r w:rsidRPr="00D84E06">
        <w:rPr>
          <w:color w:val="4A442A" w:themeColor="background2" w:themeShade="40"/>
          <w:sz w:val="24"/>
          <w:szCs w:val="24"/>
          <w:lang w:val="sk-SK"/>
        </w:rPr>
        <w:t xml:space="preserve"> - profesionalizácie práce (poľnohosp</w:t>
      </w:r>
      <w:r w:rsidR="00DD25C1" w:rsidRPr="00D84E06">
        <w:rPr>
          <w:color w:val="4A442A" w:themeColor="background2" w:themeShade="40"/>
          <w:sz w:val="24"/>
          <w:szCs w:val="24"/>
          <w:lang w:val="sk-SK"/>
        </w:rPr>
        <w:t>odárstvo/ priemysel</w:t>
      </w:r>
      <w:r w:rsidRPr="00D84E06">
        <w:rPr>
          <w:color w:val="4A442A" w:themeColor="background2" w:themeShade="40"/>
          <w:sz w:val="24"/>
          <w:szCs w:val="24"/>
          <w:lang w:val="sk-SK"/>
        </w:rPr>
        <w:t>/ r</w:t>
      </w:r>
      <w:r w:rsidR="00DD25C1" w:rsidRPr="00D84E06">
        <w:rPr>
          <w:color w:val="4A442A" w:themeColor="background2" w:themeShade="40"/>
          <w:sz w:val="24"/>
          <w:szCs w:val="24"/>
          <w:lang w:val="sk-SK"/>
        </w:rPr>
        <w:t xml:space="preserve">emeslá </w:t>
      </w:r>
      <w:r w:rsidRPr="00D84E06">
        <w:rPr>
          <w:color w:val="4A442A" w:themeColor="background2" w:themeShade="40"/>
          <w:sz w:val="24"/>
          <w:szCs w:val="24"/>
          <w:lang w:val="sk-SK"/>
        </w:rPr>
        <w:t>/ služby)</w:t>
      </w:r>
    </w:p>
    <w:p w:rsidR="006854E5" w:rsidRPr="00D84E06" w:rsidRDefault="006854E5" w:rsidP="006854E5">
      <w:pPr>
        <w:pStyle w:val="NormlnNadpis1"/>
        <w:numPr>
          <w:ilvl w:val="2"/>
          <w:numId w:val="16"/>
        </w:numPr>
        <w:jc w:val="left"/>
        <w:rPr>
          <w:color w:val="4A442A" w:themeColor="background2" w:themeShade="40"/>
          <w:sz w:val="24"/>
          <w:szCs w:val="24"/>
          <w:lang w:val="sk-SK"/>
        </w:rPr>
      </w:pPr>
      <w:r w:rsidRPr="00D84E06">
        <w:rPr>
          <w:color w:val="4A442A" w:themeColor="background2" w:themeShade="40"/>
          <w:sz w:val="24"/>
          <w:szCs w:val="24"/>
          <w:u w:val="single"/>
          <w:lang w:val="sk-SK"/>
        </w:rPr>
        <w:t>technická</w:t>
      </w:r>
      <w:r w:rsidRPr="00D84E06">
        <w:rPr>
          <w:color w:val="4A442A" w:themeColor="background2" w:themeShade="40"/>
          <w:sz w:val="24"/>
          <w:szCs w:val="24"/>
          <w:lang w:val="sk-SK"/>
        </w:rPr>
        <w:t xml:space="preserve">  - pri manufaktúrach, jeden výrobný proces sa rozloží na časti / operácie</w:t>
      </w:r>
    </w:p>
    <w:p w:rsidR="006854E5" w:rsidRPr="00D84E06" w:rsidRDefault="006854E5" w:rsidP="006854E5">
      <w:pPr>
        <w:pStyle w:val="NormlnNadpis1"/>
        <w:numPr>
          <w:ilvl w:val="2"/>
          <w:numId w:val="16"/>
        </w:numPr>
        <w:jc w:val="left"/>
        <w:rPr>
          <w:color w:val="4A442A" w:themeColor="background2" w:themeShade="40"/>
          <w:sz w:val="24"/>
          <w:szCs w:val="24"/>
          <w:lang w:val="sk-SK"/>
        </w:rPr>
      </w:pPr>
      <w:r w:rsidRPr="00D84E06">
        <w:rPr>
          <w:color w:val="4A442A" w:themeColor="background2" w:themeShade="40"/>
          <w:sz w:val="24"/>
          <w:szCs w:val="24"/>
          <w:u w:val="single"/>
          <w:lang w:val="sk-SK"/>
        </w:rPr>
        <w:t>medzinárodná</w:t>
      </w:r>
      <w:r w:rsidRPr="00D84E06">
        <w:rPr>
          <w:color w:val="4A442A" w:themeColor="background2" w:themeShade="40"/>
          <w:sz w:val="24"/>
          <w:szCs w:val="24"/>
          <w:lang w:val="sk-SK"/>
        </w:rPr>
        <w:t xml:space="preserve"> - </w:t>
      </w:r>
      <w:r w:rsidR="00DD25C1" w:rsidRPr="00D84E06">
        <w:rPr>
          <w:color w:val="4A442A" w:themeColor="background2" w:themeShade="40"/>
          <w:sz w:val="24"/>
          <w:szCs w:val="24"/>
          <w:lang w:val="sk-SK"/>
        </w:rPr>
        <w:t>východisko pre medzinárodné ekonomické</w:t>
      </w:r>
      <w:r w:rsidRPr="00D84E06">
        <w:rPr>
          <w:color w:val="4A442A" w:themeColor="background2" w:themeShade="40"/>
          <w:sz w:val="24"/>
          <w:szCs w:val="24"/>
          <w:lang w:val="sk-SK"/>
        </w:rPr>
        <w:t xml:space="preserve"> vzťahy - liberalizácia.</w:t>
      </w:r>
    </w:p>
    <w:p w:rsidR="00DD25C1" w:rsidRPr="00D84E06" w:rsidRDefault="00DD25C1" w:rsidP="00DD25C1">
      <w:pPr>
        <w:pStyle w:val="NormlnNadpis1"/>
        <w:ind w:left="1494"/>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 xml:space="preserve">Pôda ako VF:  </w:t>
      </w:r>
    </w:p>
    <w:p w:rsidR="006854E5" w:rsidRPr="00D84E06" w:rsidRDefault="006854E5" w:rsidP="006854E5">
      <w:pPr>
        <w:pStyle w:val="NormlnNadpis1"/>
        <w:numPr>
          <w:ilvl w:val="0"/>
          <w:numId w:val="16"/>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Pôda</w:t>
      </w:r>
      <w:r w:rsidRPr="00D84E06">
        <w:rPr>
          <w:color w:val="4A442A" w:themeColor="background2" w:themeShade="40"/>
          <w:sz w:val="24"/>
          <w:szCs w:val="24"/>
          <w:lang w:val="sk-SK"/>
        </w:rPr>
        <w:t xml:space="preserve">- </w:t>
      </w:r>
      <w:r w:rsidR="00F953C5" w:rsidRPr="00D84E06">
        <w:rPr>
          <w:color w:val="4A442A" w:themeColor="background2" w:themeShade="40"/>
          <w:sz w:val="24"/>
          <w:szCs w:val="24"/>
          <w:lang w:val="sk-SK"/>
        </w:rPr>
        <w:t xml:space="preserve">najdôležitejší a najvzácnejší prírodný faktor, </w:t>
      </w:r>
      <w:r w:rsidRPr="00D84E06">
        <w:rPr>
          <w:color w:val="4A442A" w:themeColor="background2" w:themeShade="40"/>
          <w:sz w:val="24"/>
          <w:szCs w:val="24"/>
          <w:lang w:val="sk-SK"/>
        </w:rPr>
        <w:t>zahrňuje všetky súčasti prírodného prostredia. Existuje v konkrétnych formách ako obrábaná pôda, nerastné bohatstvo, lúky, pasienky, močariská, stavebné parcely.</w:t>
      </w:r>
    </w:p>
    <w:p w:rsidR="006854E5" w:rsidRPr="00D84E06" w:rsidRDefault="006854E5" w:rsidP="006854E5">
      <w:pPr>
        <w:pStyle w:val="NormlnNadpis1"/>
        <w:numPr>
          <w:ilvl w:val="0"/>
          <w:numId w:val="16"/>
        </w:numPr>
        <w:jc w:val="left"/>
        <w:rPr>
          <w:color w:val="4A442A" w:themeColor="background2" w:themeShade="40"/>
          <w:sz w:val="24"/>
          <w:szCs w:val="24"/>
          <w:lang w:val="sk-SK"/>
        </w:rPr>
      </w:pPr>
      <w:r w:rsidRPr="00D84E06">
        <w:rPr>
          <w:color w:val="4A442A" w:themeColor="background2" w:themeShade="40"/>
          <w:sz w:val="24"/>
          <w:szCs w:val="24"/>
          <w:lang w:val="sk-SK"/>
        </w:rPr>
        <w:t> Z hľadiska využitia sa pôda môže uplatniť ako:</w:t>
      </w:r>
    </w:p>
    <w:p w:rsidR="006854E5" w:rsidRPr="00D84E06" w:rsidRDefault="00F953C5" w:rsidP="00165380">
      <w:pPr>
        <w:pStyle w:val="NormlnNadpis1"/>
        <w:numPr>
          <w:ilvl w:val="0"/>
          <w:numId w:val="53"/>
        </w:numPr>
        <w:jc w:val="left"/>
        <w:rPr>
          <w:color w:val="4A442A" w:themeColor="background2" w:themeShade="40"/>
          <w:sz w:val="24"/>
          <w:szCs w:val="24"/>
          <w:lang w:val="sk-SK"/>
        </w:rPr>
      </w:pPr>
      <w:r w:rsidRPr="00D84E06">
        <w:rPr>
          <w:color w:val="4A442A" w:themeColor="background2" w:themeShade="40"/>
          <w:sz w:val="24"/>
          <w:szCs w:val="24"/>
          <w:highlight w:val="yellow"/>
          <w:lang w:val="sk-SK"/>
        </w:rPr>
        <w:t>Pestovateľský základ</w:t>
      </w:r>
      <w:r w:rsidR="006854E5" w:rsidRPr="00D84E06">
        <w:rPr>
          <w:color w:val="4A442A" w:themeColor="background2" w:themeShade="40"/>
          <w:sz w:val="24"/>
          <w:szCs w:val="24"/>
          <w:lang w:val="sk-SK"/>
        </w:rPr>
        <w:t>- produkc</w:t>
      </w:r>
      <w:r w:rsidRPr="00D84E06">
        <w:rPr>
          <w:color w:val="4A442A" w:themeColor="background2" w:themeShade="40"/>
          <w:sz w:val="24"/>
          <w:szCs w:val="24"/>
          <w:lang w:val="sk-SK"/>
        </w:rPr>
        <w:t>ia plodín. Využitie v poľnohospodárstve</w:t>
      </w:r>
      <w:r w:rsidR="006854E5" w:rsidRPr="00D84E06">
        <w:rPr>
          <w:color w:val="4A442A" w:themeColor="background2" w:themeShade="40"/>
          <w:sz w:val="24"/>
          <w:szCs w:val="24"/>
          <w:lang w:val="sk-SK"/>
        </w:rPr>
        <w:t xml:space="preserve"> a</w:t>
      </w:r>
      <w:r w:rsidRPr="00D84E06">
        <w:rPr>
          <w:color w:val="4A442A" w:themeColor="background2" w:themeShade="40"/>
          <w:sz w:val="24"/>
          <w:szCs w:val="24"/>
          <w:lang w:val="sk-SK"/>
        </w:rPr>
        <w:t> lesníctve, kde je zároveň pracovným</w:t>
      </w:r>
      <w:r w:rsidR="006854E5" w:rsidRPr="00D84E06">
        <w:rPr>
          <w:color w:val="4A442A" w:themeColor="background2" w:themeShade="40"/>
          <w:sz w:val="24"/>
          <w:szCs w:val="24"/>
          <w:lang w:val="sk-SK"/>
        </w:rPr>
        <w:t xml:space="preserve"> prostriedko</w:t>
      </w:r>
      <w:r w:rsidRPr="00D84E06">
        <w:rPr>
          <w:color w:val="4A442A" w:themeColor="background2" w:themeShade="40"/>
          <w:sz w:val="24"/>
          <w:szCs w:val="24"/>
          <w:lang w:val="sk-SK"/>
        </w:rPr>
        <w:t>m a pracovným predmetom. Klimatické</w:t>
      </w:r>
      <w:r w:rsidR="006854E5" w:rsidRPr="00D84E06">
        <w:rPr>
          <w:color w:val="4A442A" w:themeColor="background2" w:themeShade="40"/>
          <w:sz w:val="24"/>
          <w:szCs w:val="24"/>
          <w:lang w:val="sk-SK"/>
        </w:rPr>
        <w:t xml:space="preserve"> pásmo, úrodnosť(bonita), a poloha pôdy vzhľadom na centrá spotreby a dopravné spojenia sú činitele, ktoré determinujú pestovateľský základ. Hospodárenie podlieha zákonu klesajúcich výnosov.</w:t>
      </w:r>
    </w:p>
    <w:p w:rsidR="00F953C5" w:rsidRPr="00D84E06" w:rsidRDefault="00F953C5" w:rsidP="00F953C5">
      <w:pPr>
        <w:pStyle w:val="NormlnNadpis1"/>
        <w:ind w:left="1788"/>
        <w:jc w:val="left"/>
        <w:rPr>
          <w:color w:val="4A442A" w:themeColor="background2" w:themeShade="40"/>
          <w:sz w:val="24"/>
          <w:szCs w:val="24"/>
          <w:lang w:val="sk-SK"/>
        </w:rPr>
      </w:pPr>
      <w:r w:rsidRPr="00D84E06">
        <w:rPr>
          <w:color w:val="4A442A" w:themeColor="background2" w:themeShade="40"/>
          <w:sz w:val="24"/>
          <w:szCs w:val="24"/>
          <w:highlight w:val="yellow"/>
          <w:lang w:val="sk-SK"/>
        </w:rPr>
        <w:t>Zákon klesajúcich výnosov –</w:t>
      </w:r>
      <w:r w:rsidRPr="00D84E06">
        <w:rPr>
          <w:color w:val="4A442A" w:themeColor="background2" w:themeShade="40"/>
          <w:sz w:val="24"/>
          <w:szCs w:val="24"/>
          <w:lang w:val="sk-SK"/>
        </w:rPr>
        <w:t xml:space="preserve"> pridaním dodatočnej jednotky variabilného vstupu k fixným vstupom dodatočný výstup rastie až po určitý bod (zvratu), po ktorého dosiahnutí množstvo dodatočne získaného výstupu klesá.</w:t>
      </w:r>
    </w:p>
    <w:p w:rsidR="006854E5" w:rsidRPr="00D84E06" w:rsidRDefault="006854E5" w:rsidP="00165380">
      <w:pPr>
        <w:pStyle w:val="NormlnNadpis1"/>
        <w:numPr>
          <w:ilvl w:val="0"/>
          <w:numId w:val="54"/>
        </w:numPr>
        <w:ind w:hanging="380"/>
        <w:jc w:val="left"/>
        <w:rPr>
          <w:color w:val="4A442A" w:themeColor="background2" w:themeShade="40"/>
          <w:sz w:val="24"/>
          <w:szCs w:val="24"/>
          <w:lang w:val="sk-SK"/>
        </w:rPr>
      </w:pPr>
      <w:r w:rsidRPr="00D84E06">
        <w:rPr>
          <w:color w:val="4A442A" w:themeColor="background2" w:themeShade="40"/>
          <w:sz w:val="24"/>
          <w:szCs w:val="24"/>
          <w:highlight w:val="yellow"/>
          <w:lang w:val="sk-SK"/>
        </w:rPr>
        <w:t>Stanovisko</w:t>
      </w:r>
      <w:r w:rsidRPr="00D84E06">
        <w:rPr>
          <w:color w:val="4A442A" w:themeColor="background2" w:themeShade="40"/>
          <w:sz w:val="24"/>
          <w:szCs w:val="24"/>
          <w:lang w:val="sk-SK"/>
        </w:rPr>
        <w:t xml:space="preserve"> – pre ťažobný alebo spracovateľský priemysel, predpoklad je nerastné bohatstvo.</w:t>
      </w:r>
    </w:p>
    <w:p w:rsidR="006854E5" w:rsidRPr="00D84E06" w:rsidRDefault="006854E5" w:rsidP="00165380">
      <w:pPr>
        <w:pStyle w:val="NormlnNadpis1"/>
        <w:numPr>
          <w:ilvl w:val="0"/>
          <w:numId w:val="55"/>
        </w:numPr>
        <w:ind w:hanging="390"/>
        <w:jc w:val="left"/>
        <w:rPr>
          <w:color w:val="4A442A" w:themeColor="background2" w:themeShade="40"/>
          <w:sz w:val="24"/>
          <w:szCs w:val="24"/>
          <w:lang w:val="sk-SK"/>
        </w:rPr>
      </w:pPr>
      <w:r w:rsidRPr="00D84E06">
        <w:rPr>
          <w:color w:val="4A442A" w:themeColor="background2" w:themeShade="40"/>
          <w:sz w:val="24"/>
          <w:szCs w:val="24"/>
          <w:highlight w:val="yellow"/>
          <w:lang w:val="sk-SK"/>
        </w:rPr>
        <w:t>Stavenisko</w:t>
      </w:r>
      <w:r w:rsidRPr="00D84E06">
        <w:rPr>
          <w:color w:val="4A442A" w:themeColor="background2" w:themeShade="40"/>
          <w:sz w:val="24"/>
          <w:szCs w:val="24"/>
          <w:lang w:val="sk-SK"/>
        </w:rPr>
        <w:t xml:space="preserve"> – základ akejkoľvek výstavby. Pôdne plochy pod mestskou a vidieckou zástavbou, dopravnou a komunálnou infraštruktúrou. Hospodárenie s pôdou si vyžaduje, aby neboli bonitné pôdy vyčlenené na výstavbu.</w:t>
      </w:r>
    </w:p>
    <w:p w:rsidR="006854E5" w:rsidRPr="00D84E06" w:rsidRDefault="006854E5" w:rsidP="006854E5">
      <w:pPr>
        <w:pStyle w:val="NormlnNadpis1"/>
        <w:numPr>
          <w:ilvl w:val="0"/>
          <w:numId w:val="17"/>
        </w:numPr>
        <w:jc w:val="left"/>
        <w:rPr>
          <w:color w:val="4A442A" w:themeColor="background2" w:themeShade="40"/>
          <w:sz w:val="24"/>
          <w:szCs w:val="24"/>
          <w:lang w:val="sk-SK"/>
        </w:rPr>
      </w:pPr>
      <w:r w:rsidRPr="00D84E06">
        <w:rPr>
          <w:color w:val="4A442A" w:themeColor="background2" w:themeShade="40"/>
          <w:sz w:val="24"/>
          <w:szCs w:val="24"/>
          <w:lang w:val="sk-SK"/>
        </w:rPr>
        <w:t> Pôda ako VF v ekonomike úzko súvisí s rastom život. úrovne obyvateľstva. Problematika výživy obyvateľstva vyplýva z faktu, že pôda je absolútne obmedzená a podlieha zákonu klesajúcich výnosov, pričom populácia ľudí stále rastie.</w:t>
      </w: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 xml:space="preserve">Kapitál ako VF: </w:t>
      </w:r>
    </w:p>
    <w:p w:rsidR="006854E5" w:rsidRPr="00D84E06" w:rsidRDefault="006854E5" w:rsidP="006854E5">
      <w:pPr>
        <w:pStyle w:val="NormlnNadpis1"/>
        <w:numPr>
          <w:ilvl w:val="0"/>
          <w:numId w:val="17"/>
        </w:numPr>
        <w:jc w:val="left"/>
        <w:rPr>
          <w:color w:val="4A442A" w:themeColor="background2" w:themeShade="40"/>
          <w:sz w:val="24"/>
          <w:szCs w:val="24"/>
          <w:lang w:val="sk-SK"/>
        </w:rPr>
      </w:pPr>
      <w:r w:rsidRPr="00D84E06">
        <w:rPr>
          <w:color w:val="4A442A" w:themeColor="background2" w:themeShade="40"/>
          <w:sz w:val="24"/>
          <w:szCs w:val="24"/>
          <w:lang w:val="sk-SK"/>
        </w:rPr>
        <w:t> </w:t>
      </w:r>
      <w:r w:rsidR="0032677A" w:rsidRPr="00D84E06">
        <w:rPr>
          <w:color w:val="4A442A" w:themeColor="background2" w:themeShade="40"/>
          <w:sz w:val="24"/>
          <w:szCs w:val="24"/>
          <w:highlight w:val="yellow"/>
          <w:lang w:val="sk-SK"/>
        </w:rPr>
        <w:t>Kapitál ako</w:t>
      </w:r>
      <w:r w:rsidRPr="00D84E06">
        <w:rPr>
          <w:color w:val="4A442A" w:themeColor="background2" w:themeShade="40"/>
          <w:sz w:val="24"/>
          <w:szCs w:val="24"/>
          <w:highlight w:val="yellow"/>
          <w:lang w:val="sk-SK"/>
        </w:rPr>
        <w:t xml:space="preserve"> VF</w:t>
      </w:r>
      <w:r w:rsidR="0032677A" w:rsidRPr="00D84E06">
        <w:rPr>
          <w:color w:val="4A442A" w:themeColor="background2" w:themeShade="40"/>
          <w:sz w:val="24"/>
          <w:szCs w:val="24"/>
          <w:lang w:val="sk-SK"/>
        </w:rPr>
        <w:t xml:space="preserve">  tvoria</w:t>
      </w:r>
      <w:r w:rsidRPr="00D84E06">
        <w:rPr>
          <w:color w:val="4A442A" w:themeColor="background2" w:themeShade="40"/>
          <w:sz w:val="24"/>
          <w:szCs w:val="24"/>
          <w:lang w:val="sk-SK"/>
        </w:rPr>
        <w:t xml:space="preserve"> statky, ktoré sú výstupom predchádzajúcich výrobných aktivít, nie sú však určené na priamu spotrebu, ale na náhradu alebo rozšírenie výrobných kapacít, ktoré budú uplatnené pri budúcej výrobe. Kapitál vzniká ako výsledok ľudskej pracovnej aktivity.</w:t>
      </w:r>
    </w:p>
    <w:p w:rsidR="006854E5" w:rsidRPr="00D84E06" w:rsidRDefault="006854E5" w:rsidP="006854E5">
      <w:pPr>
        <w:pStyle w:val="NormlnNadpis1"/>
        <w:numPr>
          <w:ilvl w:val="0"/>
          <w:numId w:val="17"/>
        </w:numPr>
        <w:jc w:val="left"/>
        <w:rPr>
          <w:color w:val="4A442A" w:themeColor="background2" w:themeShade="40"/>
          <w:sz w:val="24"/>
          <w:szCs w:val="24"/>
          <w:lang w:val="sk-SK"/>
        </w:rPr>
      </w:pPr>
      <w:r w:rsidRPr="00D84E06">
        <w:rPr>
          <w:color w:val="4A442A" w:themeColor="background2" w:themeShade="40"/>
          <w:sz w:val="24"/>
          <w:szCs w:val="24"/>
          <w:lang w:val="sk-SK"/>
        </w:rPr>
        <w:t> Základné formy kapitálu:</w:t>
      </w:r>
    </w:p>
    <w:p w:rsidR="006854E5" w:rsidRPr="00D84E06" w:rsidRDefault="006854E5" w:rsidP="006854E5">
      <w:pPr>
        <w:pStyle w:val="NormlnNadpis1"/>
        <w:numPr>
          <w:ilvl w:val="0"/>
          <w:numId w:val="18"/>
        </w:numPr>
        <w:jc w:val="left"/>
        <w:rPr>
          <w:color w:val="4A442A" w:themeColor="background2" w:themeShade="40"/>
          <w:sz w:val="24"/>
          <w:szCs w:val="24"/>
          <w:lang w:val="sk-SK"/>
        </w:rPr>
      </w:pPr>
      <w:r w:rsidRPr="00D84E06">
        <w:rPr>
          <w:color w:val="4A442A" w:themeColor="background2" w:themeShade="40"/>
          <w:sz w:val="24"/>
          <w:szCs w:val="24"/>
          <w:highlight w:val="yellow"/>
          <w:lang w:val="sk-SK"/>
        </w:rPr>
        <w:t>Reálny kapitál</w:t>
      </w:r>
      <w:r w:rsidRPr="00D84E06">
        <w:rPr>
          <w:color w:val="4A442A" w:themeColor="background2" w:themeShade="40"/>
          <w:sz w:val="24"/>
          <w:szCs w:val="24"/>
          <w:lang w:val="sk-SK"/>
        </w:rPr>
        <w:t xml:space="preserve"> (kapitálové statky)- uspokojujú potreby ľudí nepriamo. Slúžia na výrobu spotrebných statkov alebo ďalších kapitálových statkov (budov, hál, strojov, zásob). Získame ich na trhu kapitálových statkov</w:t>
      </w:r>
    </w:p>
    <w:p w:rsidR="006854E5" w:rsidRPr="00D84E06" w:rsidRDefault="006854E5" w:rsidP="006854E5">
      <w:pPr>
        <w:pStyle w:val="NormlnNadpis1"/>
        <w:numPr>
          <w:ilvl w:val="0"/>
          <w:numId w:val="1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Peňažný kapitál(peniaze</w:t>
      </w:r>
      <w:r w:rsidRPr="00D84E06">
        <w:rPr>
          <w:color w:val="4A442A" w:themeColor="background2" w:themeShade="40"/>
          <w:sz w:val="24"/>
          <w:szCs w:val="24"/>
          <w:lang w:val="sk-SK"/>
        </w:rPr>
        <w:t>)- sú tvorené sumou peňažných prostriedkov a sú využité na získanie kapitálových statkov. Získavame ich akumuláciou úspor alebo z finančného trhu</w:t>
      </w:r>
    </w:p>
    <w:p w:rsidR="006854E5" w:rsidRPr="00D84E06" w:rsidRDefault="006854E5" w:rsidP="00165380">
      <w:pPr>
        <w:pStyle w:val="NormlnNadpis1"/>
        <w:numPr>
          <w:ilvl w:val="0"/>
          <w:numId w:val="49"/>
        </w:numPr>
        <w:ind w:left="1134" w:hanging="141"/>
        <w:jc w:val="left"/>
        <w:rPr>
          <w:color w:val="4A442A" w:themeColor="background2" w:themeShade="40"/>
          <w:sz w:val="24"/>
          <w:szCs w:val="24"/>
          <w:lang w:val="sk-SK"/>
        </w:rPr>
      </w:pPr>
      <w:r w:rsidRPr="00D84E06">
        <w:rPr>
          <w:color w:val="4A442A" w:themeColor="background2" w:themeShade="40"/>
          <w:sz w:val="24"/>
          <w:szCs w:val="24"/>
          <w:lang w:val="sk-SK"/>
        </w:rPr>
        <w:t>Podrobnejšie členenie kapitálu:</w:t>
      </w:r>
    </w:p>
    <w:p w:rsidR="00497ADF" w:rsidRPr="00D84E06" w:rsidRDefault="006854E5" w:rsidP="00165380">
      <w:pPr>
        <w:pStyle w:val="NormlnNadpis1"/>
        <w:numPr>
          <w:ilvl w:val="0"/>
          <w:numId w:val="50"/>
        </w:numPr>
        <w:jc w:val="left"/>
        <w:rPr>
          <w:color w:val="4A442A" w:themeColor="background2" w:themeShade="40"/>
          <w:sz w:val="24"/>
          <w:szCs w:val="24"/>
          <w:lang w:val="sk-SK"/>
        </w:rPr>
      </w:pPr>
      <w:r w:rsidRPr="00D84E06">
        <w:rPr>
          <w:color w:val="4A442A" w:themeColor="background2" w:themeShade="40"/>
          <w:sz w:val="24"/>
          <w:szCs w:val="24"/>
          <w:lang w:val="sk-SK"/>
        </w:rPr>
        <w:t xml:space="preserve">Reálny(produktívny, fyzický): a)fixný (stroje, budovy) </w:t>
      </w:r>
    </w:p>
    <w:p w:rsidR="006854E5" w:rsidRPr="00D84E06" w:rsidRDefault="00497ADF" w:rsidP="00497ADF">
      <w:pPr>
        <w:pStyle w:val="NormlnNadpis1"/>
        <w:ind w:left="4253"/>
        <w:jc w:val="left"/>
        <w:rPr>
          <w:color w:val="4A442A" w:themeColor="background2" w:themeShade="40"/>
          <w:sz w:val="24"/>
          <w:szCs w:val="24"/>
          <w:lang w:val="sk-SK"/>
        </w:rPr>
      </w:pPr>
      <w:r w:rsidRPr="00D84E06">
        <w:rPr>
          <w:color w:val="4A442A" w:themeColor="background2" w:themeShade="40"/>
          <w:sz w:val="24"/>
          <w:szCs w:val="24"/>
          <w:lang w:val="sk-SK"/>
        </w:rPr>
        <w:t xml:space="preserve">   </w:t>
      </w:r>
      <w:r w:rsidR="006854E5" w:rsidRPr="00D84E06">
        <w:rPr>
          <w:color w:val="4A442A" w:themeColor="background2" w:themeShade="40"/>
          <w:sz w:val="24"/>
          <w:szCs w:val="24"/>
          <w:lang w:val="sk-SK"/>
        </w:rPr>
        <w:t>b)obežný(výrobné zásoby)</w:t>
      </w:r>
    </w:p>
    <w:p w:rsidR="006854E5" w:rsidRPr="00D84E06" w:rsidRDefault="006854E5" w:rsidP="00165380">
      <w:pPr>
        <w:pStyle w:val="NormlnNadpis1"/>
        <w:numPr>
          <w:ilvl w:val="0"/>
          <w:numId w:val="51"/>
        </w:numPr>
        <w:jc w:val="left"/>
        <w:rPr>
          <w:color w:val="4A442A" w:themeColor="background2" w:themeShade="40"/>
          <w:sz w:val="24"/>
          <w:szCs w:val="24"/>
          <w:lang w:val="sk-SK"/>
        </w:rPr>
      </w:pPr>
      <w:r w:rsidRPr="00D84E06">
        <w:rPr>
          <w:color w:val="4A442A" w:themeColor="background2" w:themeShade="40"/>
          <w:sz w:val="24"/>
          <w:szCs w:val="24"/>
          <w:lang w:val="sk-SK"/>
        </w:rPr>
        <w:t>Potenciálny(peňažný)- voľné finančné zdroje</w:t>
      </w:r>
    </w:p>
    <w:p w:rsidR="006854E5" w:rsidRPr="00D84E06" w:rsidRDefault="006854E5" w:rsidP="00165380">
      <w:pPr>
        <w:pStyle w:val="NormlnNadpis1"/>
        <w:numPr>
          <w:ilvl w:val="0"/>
          <w:numId w:val="51"/>
        </w:numPr>
        <w:jc w:val="left"/>
        <w:rPr>
          <w:color w:val="4A442A" w:themeColor="background2" w:themeShade="40"/>
          <w:sz w:val="24"/>
          <w:szCs w:val="24"/>
          <w:lang w:val="sk-SK"/>
        </w:rPr>
      </w:pPr>
      <w:r w:rsidRPr="00D84E06">
        <w:rPr>
          <w:color w:val="4A442A" w:themeColor="background2" w:themeShade="40"/>
          <w:sz w:val="24"/>
          <w:szCs w:val="24"/>
          <w:lang w:val="sk-SK"/>
        </w:rPr>
        <w:t>Portfóliový(fiktívny)- finančné aktíva(cenné papiere)</w:t>
      </w:r>
    </w:p>
    <w:p w:rsidR="006854E5" w:rsidRPr="00D84E06" w:rsidRDefault="006854E5" w:rsidP="00165380">
      <w:pPr>
        <w:pStyle w:val="NormlnNadpis1"/>
        <w:numPr>
          <w:ilvl w:val="0"/>
          <w:numId w:val="51"/>
        </w:numPr>
        <w:jc w:val="left"/>
        <w:rPr>
          <w:color w:val="4A442A" w:themeColor="background2" w:themeShade="40"/>
          <w:sz w:val="24"/>
          <w:szCs w:val="24"/>
          <w:lang w:val="sk-SK"/>
        </w:rPr>
      </w:pPr>
      <w:r w:rsidRPr="00D84E06">
        <w:rPr>
          <w:color w:val="4A442A" w:themeColor="background2" w:themeShade="40"/>
          <w:sz w:val="24"/>
          <w:szCs w:val="24"/>
          <w:lang w:val="sk-SK"/>
        </w:rPr>
        <w:lastRenderedPageBreak/>
        <w:t>Tovarový- statky určené na predaj</w:t>
      </w:r>
    </w:p>
    <w:p w:rsidR="006854E5" w:rsidRPr="00D84E06" w:rsidRDefault="006854E5" w:rsidP="00165380">
      <w:pPr>
        <w:pStyle w:val="NormlnNadpis1"/>
        <w:numPr>
          <w:ilvl w:val="0"/>
          <w:numId w:val="52"/>
        </w:numPr>
        <w:ind w:left="1418" w:hanging="284"/>
        <w:jc w:val="left"/>
        <w:rPr>
          <w:color w:val="4A442A" w:themeColor="background2" w:themeShade="40"/>
          <w:sz w:val="24"/>
          <w:szCs w:val="24"/>
          <w:lang w:val="sk-SK"/>
        </w:rPr>
      </w:pPr>
      <w:r w:rsidRPr="00D84E06">
        <w:rPr>
          <w:color w:val="4A442A" w:themeColor="background2" w:themeShade="40"/>
          <w:sz w:val="24"/>
          <w:szCs w:val="24"/>
          <w:highlight w:val="yellow"/>
          <w:lang w:val="sk-SK"/>
        </w:rPr>
        <w:t>Obehový (obchodný) kapitál</w:t>
      </w:r>
      <w:r w:rsidRPr="00D84E06">
        <w:rPr>
          <w:color w:val="4A442A" w:themeColor="background2" w:themeShade="40"/>
          <w:sz w:val="24"/>
          <w:szCs w:val="24"/>
          <w:lang w:val="sk-SK"/>
        </w:rPr>
        <w:t xml:space="preserve"> – súhrn peňažného, portfóliového a tovarového kapitálu. Sprostredkováva a racionalizuje pohyb kapitálu od výrobcu k spotrebiteľovi. </w:t>
      </w:r>
    </w:p>
    <w:p w:rsidR="006854E5" w:rsidRPr="00D84E06" w:rsidRDefault="006854E5" w:rsidP="006854E5">
      <w:pPr>
        <w:pStyle w:val="NormlnNadpis1"/>
        <w:numPr>
          <w:ilvl w:val="0"/>
          <w:numId w:val="19"/>
        </w:numPr>
        <w:jc w:val="left"/>
        <w:rPr>
          <w:color w:val="4A442A" w:themeColor="background2" w:themeShade="40"/>
          <w:sz w:val="24"/>
          <w:szCs w:val="24"/>
          <w:lang w:val="sk-SK"/>
        </w:rPr>
      </w:pPr>
      <w:r w:rsidRPr="00D84E06">
        <w:rPr>
          <w:color w:val="4A442A" w:themeColor="background2" w:themeShade="40"/>
          <w:sz w:val="24"/>
          <w:szCs w:val="24"/>
          <w:lang w:val="sk-SK"/>
        </w:rPr>
        <w:t> Vplyv kapitálu na prácu:</w:t>
      </w:r>
    </w:p>
    <w:p w:rsidR="006854E5" w:rsidRPr="00D84E06" w:rsidRDefault="006854E5" w:rsidP="00165380">
      <w:pPr>
        <w:pStyle w:val="NormlnNadpis1"/>
        <w:numPr>
          <w:ilvl w:val="0"/>
          <w:numId w:val="20"/>
        </w:numPr>
        <w:jc w:val="left"/>
        <w:rPr>
          <w:color w:val="4A442A" w:themeColor="background2" w:themeShade="40"/>
          <w:sz w:val="24"/>
          <w:szCs w:val="24"/>
          <w:lang w:val="sk-SK"/>
        </w:rPr>
      </w:pPr>
      <w:r w:rsidRPr="00D84E06">
        <w:rPr>
          <w:color w:val="4A442A" w:themeColor="background2" w:themeShade="40"/>
          <w:sz w:val="24"/>
          <w:szCs w:val="24"/>
          <w:u w:val="single"/>
          <w:lang w:val="sk-SK"/>
        </w:rPr>
        <w:t>Priamy</w:t>
      </w:r>
      <w:r w:rsidR="00497ADF" w:rsidRPr="00D84E06">
        <w:rPr>
          <w:color w:val="4A442A" w:themeColor="background2" w:themeShade="40"/>
          <w:sz w:val="24"/>
          <w:szCs w:val="24"/>
          <w:lang w:val="sk-SK"/>
        </w:rPr>
        <w:t>- s rastom technického</w:t>
      </w:r>
      <w:r w:rsidRPr="00D84E06">
        <w:rPr>
          <w:color w:val="4A442A" w:themeColor="background2" w:themeShade="40"/>
          <w:sz w:val="24"/>
          <w:szCs w:val="24"/>
          <w:lang w:val="sk-SK"/>
        </w:rPr>
        <w:t xml:space="preserve"> vybavenia rastie aj produktivita práce a aj všeobecný blahobyt</w:t>
      </w:r>
    </w:p>
    <w:p w:rsidR="006854E5" w:rsidRPr="00D84E06" w:rsidRDefault="006854E5" w:rsidP="00165380">
      <w:pPr>
        <w:pStyle w:val="NormlnNadpis1"/>
        <w:numPr>
          <w:ilvl w:val="0"/>
          <w:numId w:val="20"/>
        </w:numPr>
        <w:jc w:val="left"/>
        <w:rPr>
          <w:color w:val="4A442A" w:themeColor="background2" w:themeShade="40"/>
          <w:sz w:val="24"/>
          <w:szCs w:val="24"/>
          <w:lang w:val="sk-SK"/>
        </w:rPr>
      </w:pPr>
      <w:r w:rsidRPr="00D84E06">
        <w:rPr>
          <w:color w:val="4A442A" w:themeColor="background2" w:themeShade="40"/>
          <w:sz w:val="24"/>
          <w:szCs w:val="24"/>
          <w:u w:val="single"/>
          <w:lang w:val="sk-SK"/>
        </w:rPr>
        <w:t>Nepriamy</w:t>
      </w:r>
      <w:r w:rsidRPr="00D84E06">
        <w:rPr>
          <w:color w:val="4A442A" w:themeColor="background2" w:themeShade="40"/>
          <w:sz w:val="24"/>
          <w:szCs w:val="24"/>
          <w:lang w:val="sk-SK"/>
        </w:rPr>
        <w:t xml:space="preserve"> – kapitálové statky môžu substituovať pracovnú silu. Táto substitúcia má určité obmedzenia, lebo samostatný reálny kapitál nie je bez ostatných VF produktívny.</w:t>
      </w:r>
    </w:p>
    <w:p w:rsidR="006854E5" w:rsidRPr="00D84E06" w:rsidRDefault="006854E5" w:rsidP="00165380">
      <w:pPr>
        <w:pStyle w:val="NormlnNadpis1"/>
        <w:numPr>
          <w:ilvl w:val="0"/>
          <w:numId w:val="21"/>
        </w:numPr>
        <w:ind w:left="1134" w:hanging="426"/>
        <w:jc w:val="left"/>
        <w:rPr>
          <w:color w:val="4A442A" w:themeColor="background2" w:themeShade="40"/>
          <w:sz w:val="24"/>
          <w:szCs w:val="24"/>
          <w:lang w:val="sk-SK"/>
        </w:rPr>
      </w:pPr>
      <w:r w:rsidRPr="00D84E06">
        <w:rPr>
          <w:color w:val="4A442A" w:themeColor="background2" w:themeShade="40"/>
          <w:sz w:val="24"/>
          <w:szCs w:val="24"/>
          <w:lang w:val="sk-SK"/>
        </w:rPr>
        <w:t xml:space="preserve">Predpokladom tvorby kapitálu v ekonomike je tvorba úspor. Akumulácia peňažného </w:t>
      </w:r>
      <w:r w:rsidR="00497ADF" w:rsidRPr="00D84E06">
        <w:rPr>
          <w:color w:val="4A442A" w:themeColor="background2" w:themeShade="40"/>
          <w:sz w:val="24"/>
          <w:szCs w:val="24"/>
          <w:lang w:val="sk-SK"/>
        </w:rPr>
        <w:t xml:space="preserve">   </w:t>
      </w:r>
      <w:r w:rsidRPr="00D84E06">
        <w:rPr>
          <w:color w:val="4A442A" w:themeColor="background2" w:themeShade="40"/>
          <w:sz w:val="24"/>
          <w:szCs w:val="24"/>
          <w:lang w:val="sk-SK"/>
        </w:rPr>
        <w:t>kapitálu umožňuje získavanie reálneho kapitálu.</w:t>
      </w:r>
    </w:p>
    <w:p w:rsidR="006854E5" w:rsidRPr="00D84E06" w:rsidRDefault="006854E5" w:rsidP="00165380">
      <w:pPr>
        <w:pStyle w:val="NormlnNadpis1"/>
        <w:numPr>
          <w:ilvl w:val="0"/>
          <w:numId w:val="21"/>
        </w:numPr>
        <w:ind w:left="1134" w:hanging="426"/>
        <w:jc w:val="left"/>
        <w:rPr>
          <w:color w:val="4A442A" w:themeColor="background2" w:themeShade="40"/>
          <w:sz w:val="24"/>
          <w:szCs w:val="24"/>
          <w:lang w:val="sk-SK"/>
        </w:rPr>
      </w:pPr>
      <w:r w:rsidRPr="00D84E06">
        <w:rPr>
          <w:color w:val="4A442A" w:themeColor="background2" w:themeShade="40"/>
          <w:sz w:val="24"/>
          <w:szCs w:val="24"/>
          <w:highlight w:val="yellow"/>
          <w:lang w:val="sk-SK"/>
        </w:rPr>
        <w:t>Investovanie</w:t>
      </w:r>
      <w:r w:rsidRPr="00D84E06">
        <w:rPr>
          <w:color w:val="4A442A" w:themeColor="background2" w:themeShade="40"/>
          <w:sz w:val="24"/>
          <w:szCs w:val="24"/>
          <w:lang w:val="sk-SK"/>
        </w:rPr>
        <w:t xml:space="preserve">- proces, kde dochádza k premene peňažného na reálny kapitál. Investície vo </w:t>
      </w:r>
      <w:r w:rsidR="00497ADF" w:rsidRPr="00D84E06">
        <w:rPr>
          <w:color w:val="4A442A" w:themeColor="background2" w:themeShade="40"/>
          <w:sz w:val="24"/>
          <w:szCs w:val="24"/>
          <w:lang w:val="sk-SK"/>
        </w:rPr>
        <w:t xml:space="preserve">   </w:t>
      </w:r>
      <w:r w:rsidRPr="00D84E06">
        <w:rPr>
          <w:color w:val="4A442A" w:themeColor="background2" w:themeShade="40"/>
          <w:sz w:val="24"/>
          <w:szCs w:val="24"/>
          <w:lang w:val="sk-SK"/>
        </w:rPr>
        <w:t>výrobe sú kapitálové statky získané investovaním. Rozlišujeme investície:</w:t>
      </w:r>
    </w:p>
    <w:p w:rsidR="006854E5" w:rsidRPr="00D84E06" w:rsidRDefault="006854E5" w:rsidP="00165380">
      <w:pPr>
        <w:pStyle w:val="NormlnNadpis1"/>
        <w:numPr>
          <w:ilvl w:val="0"/>
          <w:numId w:val="22"/>
        </w:numPr>
        <w:jc w:val="left"/>
        <w:rPr>
          <w:color w:val="4A442A" w:themeColor="background2" w:themeShade="40"/>
          <w:sz w:val="24"/>
          <w:szCs w:val="24"/>
          <w:lang w:val="sk-SK"/>
        </w:rPr>
      </w:pPr>
      <w:r w:rsidRPr="00D84E06">
        <w:rPr>
          <w:color w:val="4A442A" w:themeColor="background2" w:themeShade="40"/>
          <w:sz w:val="24"/>
          <w:szCs w:val="24"/>
          <w:u w:val="single"/>
          <w:lang w:val="sk-SK"/>
        </w:rPr>
        <w:t>Reprodukčné</w:t>
      </w:r>
      <w:r w:rsidRPr="00D84E06">
        <w:rPr>
          <w:color w:val="4A442A" w:themeColor="background2" w:themeShade="40"/>
          <w:sz w:val="24"/>
          <w:szCs w:val="24"/>
          <w:lang w:val="sk-SK"/>
        </w:rPr>
        <w:t xml:space="preserve">(obnovovacie, reštitučné) </w:t>
      </w:r>
      <w:proofErr w:type="spellStart"/>
      <w:r w:rsidRPr="00D84E06">
        <w:rPr>
          <w:color w:val="4A442A" w:themeColor="background2" w:themeShade="40"/>
          <w:sz w:val="24"/>
          <w:szCs w:val="24"/>
          <w:lang w:val="sk-SK"/>
        </w:rPr>
        <w:t>I</w:t>
      </w:r>
      <w:r w:rsidRPr="00D84E06">
        <w:rPr>
          <w:color w:val="4A442A" w:themeColor="background2" w:themeShade="40"/>
          <w:sz w:val="24"/>
          <w:szCs w:val="24"/>
          <w:vertAlign w:val="subscript"/>
          <w:lang w:val="sk-SK"/>
        </w:rPr>
        <w:t>o</w:t>
      </w:r>
      <w:proofErr w:type="spellEnd"/>
      <w:r w:rsidRPr="00D84E06">
        <w:rPr>
          <w:color w:val="4A442A" w:themeColor="background2" w:themeShade="40"/>
          <w:sz w:val="24"/>
          <w:szCs w:val="24"/>
          <w:lang w:val="sk-SK"/>
        </w:rPr>
        <w:t>- slúžia napr. na výmenu opotrebovaného stroja a sú financované z odpisov, ktoré sú peňažným vyjadrením opotrebenia(amortizácie) produktívneho kapitálu</w:t>
      </w:r>
    </w:p>
    <w:p w:rsidR="006854E5" w:rsidRPr="00D84E06" w:rsidRDefault="006854E5" w:rsidP="00165380">
      <w:pPr>
        <w:pStyle w:val="NormlnNadpis1"/>
        <w:numPr>
          <w:ilvl w:val="0"/>
          <w:numId w:val="22"/>
        </w:numPr>
        <w:jc w:val="left"/>
        <w:rPr>
          <w:color w:val="4A442A" w:themeColor="background2" w:themeShade="40"/>
          <w:sz w:val="24"/>
          <w:szCs w:val="24"/>
          <w:lang w:val="sk-SK"/>
        </w:rPr>
      </w:pPr>
      <w:r w:rsidRPr="00D84E06">
        <w:rPr>
          <w:color w:val="4A442A" w:themeColor="background2" w:themeShade="40"/>
          <w:sz w:val="24"/>
          <w:szCs w:val="24"/>
          <w:u w:val="single"/>
          <w:lang w:val="sk-SK"/>
        </w:rPr>
        <w:t>Rozvojové</w:t>
      </w:r>
      <w:r w:rsidRPr="00D84E06">
        <w:rPr>
          <w:color w:val="4A442A" w:themeColor="background2" w:themeShade="40"/>
          <w:sz w:val="24"/>
          <w:szCs w:val="24"/>
          <w:lang w:val="sk-SK"/>
        </w:rPr>
        <w:t xml:space="preserve">(čisté, netto, nové) </w:t>
      </w:r>
      <w:proofErr w:type="spellStart"/>
      <w:r w:rsidRPr="00D84E06">
        <w:rPr>
          <w:color w:val="4A442A" w:themeColor="background2" w:themeShade="40"/>
          <w:sz w:val="24"/>
          <w:szCs w:val="24"/>
          <w:lang w:val="sk-SK"/>
        </w:rPr>
        <w:t>I</w:t>
      </w:r>
      <w:r w:rsidRPr="00D84E06">
        <w:rPr>
          <w:color w:val="4A442A" w:themeColor="background2" w:themeShade="40"/>
          <w:sz w:val="24"/>
          <w:szCs w:val="24"/>
          <w:vertAlign w:val="subscript"/>
          <w:lang w:val="sk-SK"/>
        </w:rPr>
        <w:t>č</w:t>
      </w:r>
      <w:proofErr w:type="spellEnd"/>
      <w:r w:rsidRPr="00D84E06">
        <w:rPr>
          <w:color w:val="4A442A" w:themeColor="background2" w:themeShade="40"/>
          <w:sz w:val="24"/>
          <w:szCs w:val="24"/>
          <w:lang w:val="sk-SK"/>
        </w:rPr>
        <w:t xml:space="preserve"> – využívané napr. na kúpu novej techniky a technológie, ktorá zefektívni výrobu a sú financované z vlastných, resp. cudzích zdrojov</w:t>
      </w:r>
    </w:p>
    <w:p w:rsidR="006854E5" w:rsidRPr="00D84E06" w:rsidRDefault="006854E5" w:rsidP="00165380">
      <w:pPr>
        <w:pStyle w:val="NormlnNadpis1"/>
        <w:numPr>
          <w:ilvl w:val="0"/>
          <w:numId w:val="22"/>
        </w:numPr>
        <w:jc w:val="left"/>
        <w:rPr>
          <w:color w:val="4A442A" w:themeColor="background2" w:themeShade="40"/>
          <w:sz w:val="24"/>
          <w:szCs w:val="24"/>
          <w:lang w:val="sk-SK"/>
        </w:rPr>
      </w:pPr>
      <w:r w:rsidRPr="00D84E06">
        <w:rPr>
          <w:color w:val="4A442A" w:themeColor="background2" w:themeShade="40"/>
          <w:sz w:val="24"/>
          <w:szCs w:val="24"/>
          <w:u w:val="single"/>
          <w:lang w:val="sk-SK"/>
        </w:rPr>
        <w:t>Hrubé</w:t>
      </w:r>
      <w:r w:rsidRPr="00D84E06">
        <w:rPr>
          <w:color w:val="4A442A" w:themeColor="background2" w:themeShade="40"/>
          <w:sz w:val="24"/>
          <w:szCs w:val="24"/>
          <w:lang w:val="sk-SK"/>
        </w:rPr>
        <w:t xml:space="preserve">(brutto) </w:t>
      </w:r>
      <w:proofErr w:type="spellStart"/>
      <w:r w:rsidRPr="00D84E06">
        <w:rPr>
          <w:color w:val="4A442A" w:themeColor="background2" w:themeShade="40"/>
          <w:sz w:val="24"/>
          <w:szCs w:val="24"/>
          <w:lang w:val="sk-SK"/>
        </w:rPr>
        <w:t>I</w:t>
      </w:r>
      <w:r w:rsidRPr="00D84E06">
        <w:rPr>
          <w:color w:val="4A442A" w:themeColor="background2" w:themeShade="40"/>
          <w:sz w:val="24"/>
          <w:szCs w:val="24"/>
          <w:vertAlign w:val="subscript"/>
          <w:lang w:val="sk-SK"/>
        </w:rPr>
        <w:t>h</w:t>
      </w:r>
      <w:proofErr w:type="spellEnd"/>
      <w:r w:rsidRPr="00D84E06">
        <w:rPr>
          <w:color w:val="4A442A" w:themeColor="background2" w:themeShade="40"/>
          <w:sz w:val="24"/>
          <w:szCs w:val="24"/>
          <w:lang w:val="sk-SK"/>
        </w:rPr>
        <w:t xml:space="preserve"> – súhrn reprodukčných a rozvojových investícií</w:t>
      </w:r>
    </w:p>
    <w:p w:rsidR="009767A2" w:rsidRPr="00D84E06" w:rsidRDefault="006854E5" w:rsidP="006854E5">
      <w:pPr>
        <w:pStyle w:val="NormlnNadpis1"/>
        <w:numPr>
          <w:ilvl w:val="0"/>
          <w:numId w:val="1"/>
        </w:numPr>
        <w:jc w:val="left"/>
        <w:rPr>
          <w:color w:val="4A442A" w:themeColor="background2" w:themeShade="40"/>
          <w:sz w:val="24"/>
          <w:szCs w:val="24"/>
          <w:lang w:val="sk-SK"/>
        </w:rPr>
      </w:pPr>
      <w:r w:rsidRPr="00D84E06">
        <w:rPr>
          <w:b/>
          <w:color w:val="4A442A" w:themeColor="background2" w:themeShade="40"/>
          <w:sz w:val="24"/>
          <w:szCs w:val="24"/>
          <w:lang w:val="sk-SK"/>
        </w:rPr>
        <w:t xml:space="preserve">Ľudský kapitál (ĽK): </w:t>
      </w:r>
    </w:p>
    <w:p w:rsidR="006854E5" w:rsidRPr="00D84E06" w:rsidRDefault="006854E5" w:rsidP="009767A2">
      <w:pPr>
        <w:pStyle w:val="NormlnNadpis1"/>
        <w:ind w:left="708"/>
        <w:jc w:val="left"/>
        <w:rPr>
          <w:color w:val="4A442A" w:themeColor="background2" w:themeShade="40"/>
          <w:sz w:val="24"/>
          <w:szCs w:val="24"/>
          <w:lang w:val="sk-SK"/>
        </w:rPr>
      </w:pPr>
      <w:r w:rsidRPr="00D84E06">
        <w:rPr>
          <w:color w:val="4A442A" w:themeColor="background2" w:themeShade="40"/>
          <w:sz w:val="24"/>
          <w:szCs w:val="24"/>
          <w:lang w:val="sk-SK"/>
        </w:rPr>
        <w:t>je súhrn vrodených a nadobudnutých schopností, vedomostí, zručností i skúseností jednotlivcov, tiež ich tvorivosti, talentu, a invencie pri vytváraní nových hodnôt. Základné typy ĽK:</w:t>
      </w:r>
    </w:p>
    <w:p w:rsidR="006854E5" w:rsidRPr="00D84E06" w:rsidRDefault="006854E5" w:rsidP="00165380">
      <w:pPr>
        <w:pStyle w:val="NormlnNadpis1"/>
        <w:numPr>
          <w:ilvl w:val="0"/>
          <w:numId w:val="23"/>
        </w:numPr>
        <w:jc w:val="left"/>
        <w:rPr>
          <w:color w:val="4A442A" w:themeColor="background2" w:themeShade="40"/>
          <w:sz w:val="24"/>
          <w:szCs w:val="24"/>
          <w:lang w:val="sk-SK"/>
        </w:rPr>
      </w:pPr>
      <w:r w:rsidRPr="00D84E06">
        <w:rPr>
          <w:color w:val="4A442A" w:themeColor="background2" w:themeShade="40"/>
          <w:sz w:val="24"/>
          <w:szCs w:val="24"/>
          <w:highlight w:val="yellow"/>
          <w:lang w:val="sk-SK"/>
        </w:rPr>
        <w:t>Špecifický  ľudský</w:t>
      </w:r>
      <w:r w:rsidR="009767A2" w:rsidRPr="00D84E06">
        <w:rPr>
          <w:color w:val="4A442A" w:themeColor="background2" w:themeShade="40"/>
          <w:sz w:val="24"/>
          <w:szCs w:val="24"/>
          <w:highlight w:val="yellow"/>
          <w:lang w:val="sk-SK"/>
        </w:rPr>
        <w:t xml:space="preserve"> kapitál</w:t>
      </w:r>
      <w:r w:rsidRPr="00D84E06">
        <w:rPr>
          <w:color w:val="4A442A" w:themeColor="background2" w:themeShade="40"/>
          <w:sz w:val="24"/>
          <w:szCs w:val="24"/>
          <w:lang w:val="sk-SK"/>
        </w:rPr>
        <w:t>- možno použiť len v danom odbore, zamestnaní, podniku</w:t>
      </w:r>
    </w:p>
    <w:p w:rsidR="006854E5" w:rsidRPr="00D84E06" w:rsidRDefault="006854E5" w:rsidP="00165380">
      <w:pPr>
        <w:pStyle w:val="NormlnNadpis1"/>
        <w:numPr>
          <w:ilvl w:val="0"/>
          <w:numId w:val="23"/>
        </w:numPr>
        <w:jc w:val="left"/>
        <w:rPr>
          <w:color w:val="4A442A" w:themeColor="background2" w:themeShade="40"/>
          <w:sz w:val="24"/>
          <w:szCs w:val="24"/>
          <w:lang w:val="sk-SK"/>
        </w:rPr>
      </w:pPr>
      <w:r w:rsidRPr="00D84E06">
        <w:rPr>
          <w:color w:val="4A442A" w:themeColor="background2" w:themeShade="40"/>
          <w:sz w:val="24"/>
          <w:szCs w:val="24"/>
          <w:highlight w:val="yellow"/>
          <w:lang w:val="sk-SK"/>
        </w:rPr>
        <w:t>Všeobecný ľudský</w:t>
      </w:r>
      <w:r w:rsidR="009767A2" w:rsidRPr="00D84E06">
        <w:rPr>
          <w:color w:val="4A442A" w:themeColor="background2" w:themeShade="40"/>
          <w:sz w:val="24"/>
          <w:szCs w:val="24"/>
          <w:highlight w:val="yellow"/>
          <w:lang w:val="sk-SK"/>
        </w:rPr>
        <w:t xml:space="preserve"> kapitál</w:t>
      </w:r>
      <w:r w:rsidRPr="00D84E06">
        <w:rPr>
          <w:color w:val="4A442A" w:themeColor="background2" w:themeShade="40"/>
          <w:sz w:val="24"/>
          <w:szCs w:val="24"/>
          <w:lang w:val="sk-SK"/>
        </w:rPr>
        <w:t xml:space="preserve">- dá sa využiť vo viacerých tipoch zamestnania </w:t>
      </w:r>
    </w:p>
    <w:p w:rsidR="006854E5" w:rsidRPr="00D84E06" w:rsidRDefault="006854E5" w:rsidP="00165380">
      <w:pPr>
        <w:pStyle w:val="NormlnNadpis1"/>
        <w:numPr>
          <w:ilvl w:val="0"/>
          <w:numId w:val="24"/>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u w:val="single"/>
          <w:lang w:val="sk-SK"/>
        </w:rPr>
        <w:t>Investície do ĽK</w:t>
      </w:r>
      <w:r w:rsidRPr="00D84E06">
        <w:rPr>
          <w:color w:val="4A442A" w:themeColor="background2" w:themeShade="40"/>
          <w:sz w:val="24"/>
          <w:szCs w:val="24"/>
          <w:lang w:val="sk-SK"/>
        </w:rPr>
        <w:t xml:space="preserve"> sú všetky náklady súvisiace so zväčšovaním rozsahu, zvýšením efektívnosti a s predĺžením fungovania ĽK. Podstata jeho tvorby spočíva vo vynakladaní peňažných i nepeňažných prostriedkov v súčasnosti, s cieľom dosiahnuť výnosy v budúcnosti.  Subjektmi financovania investícií do ĽK sa stávajú hospodárski aktéri podľa toho, komu budú v budúcnosti plynúť úžitky z týchto investícií, teda:</w:t>
      </w:r>
    </w:p>
    <w:p w:rsidR="006854E5" w:rsidRPr="00D84E06" w:rsidRDefault="006854E5" w:rsidP="00165380">
      <w:pPr>
        <w:pStyle w:val="NormlnNadpis1"/>
        <w:numPr>
          <w:ilvl w:val="0"/>
          <w:numId w:val="25"/>
        </w:numPr>
        <w:jc w:val="left"/>
        <w:rPr>
          <w:color w:val="4A442A" w:themeColor="background2" w:themeShade="40"/>
          <w:sz w:val="24"/>
          <w:szCs w:val="24"/>
          <w:lang w:val="sk-SK"/>
        </w:rPr>
      </w:pPr>
      <w:r w:rsidRPr="00D84E06">
        <w:rPr>
          <w:color w:val="4A442A" w:themeColor="background2" w:themeShade="40"/>
          <w:sz w:val="24"/>
          <w:szCs w:val="24"/>
          <w:highlight w:val="yellow"/>
          <w:lang w:val="sk-SK"/>
        </w:rPr>
        <w:t>Jednotlivci</w:t>
      </w:r>
      <w:r w:rsidRPr="00D84E06">
        <w:rPr>
          <w:color w:val="4A442A" w:themeColor="background2" w:themeShade="40"/>
          <w:sz w:val="24"/>
          <w:szCs w:val="24"/>
          <w:lang w:val="sk-SK"/>
        </w:rPr>
        <w:t xml:space="preserve"> – očakávajú zvýšenie mzdy a sociálneho statusu</w:t>
      </w:r>
    </w:p>
    <w:p w:rsidR="006854E5" w:rsidRPr="00D84E06" w:rsidRDefault="006854E5" w:rsidP="00165380">
      <w:pPr>
        <w:pStyle w:val="NormlnNadpis1"/>
        <w:numPr>
          <w:ilvl w:val="0"/>
          <w:numId w:val="25"/>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Podniky</w:t>
      </w:r>
      <w:r w:rsidRPr="00D84E06">
        <w:rPr>
          <w:color w:val="4A442A" w:themeColor="background2" w:themeShade="40"/>
          <w:sz w:val="24"/>
          <w:szCs w:val="24"/>
          <w:lang w:val="sk-SK"/>
        </w:rPr>
        <w:t xml:space="preserve"> – očakávajú zvýšenú produktivitu práce, rast kvality produkcie resp. služieb, rast konkurencieschopnosti...</w:t>
      </w:r>
    </w:p>
    <w:p w:rsidR="006854E5" w:rsidRPr="00D84E06" w:rsidRDefault="006854E5" w:rsidP="00165380">
      <w:pPr>
        <w:pStyle w:val="NormlnNadpis1"/>
        <w:numPr>
          <w:ilvl w:val="0"/>
          <w:numId w:val="25"/>
        </w:numPr>
        <w:jc w:val="left"/>
        <w:rPr>
          <w:color w:val="4A442A" w:themeColor="background2" w:themeShade="40"/>
          <w:sz w:val="24"/>
          <w:szCs w:val="24"/>
          <w:lang w:val="sk-SK"/>
        </w:rPr>
      </w:pPr>
      <w:r w:rsidRPr="00D84E06">
        <w:rPr>
          <w:color w:val="4A442A" w:themeColor="background2" w:themeShade="40"/>
          <w:sz w:val="24"/>
          <w:szCs w:val="24"/>
          <w:highlight w:val="yellow"/>
          <w:lang w:val="sk-SK"/>
        </w:rPr>
        <w:t>Štát</w:t>
      </w:r>
      <w:r w:rsidRPr="00D84E06">
        <w:rPr>
          <w:color w:val="4A442A" w:themeColor="background2" w:themeShade="40"/>
          <w:sz w:val="24"/>
          <w:szCs w:val="24"/>
          <w:lang w:val="sk-SK"/>
        </w:rPr>
        <w:t xml:space="preserve"> (spoločnosť)- očakáva rast kultúrnej a životnej úrovne</w:t>
      </w:r>
    </w:p>
    <w:p w:rsidR="006854E5" w:rsidRPr="00D84E06" w:rsidRDefault="006854E5" w:rsidP="006854E5">
      <w:pPr>
        <w:pStyle w:val="NormlnNadpis1"/>
        <w:ind w:left="708"/>
        <w:jc w:val="left"/>
        <w:rPr>
          <w:color w:val="4A442A" w:themeColor="background2" w:themeShade="40"/>
          <w:sz w:val="24"/>
          <w:szCs w:val="24"/>
          <w:lang w:val="sk-SK"/>
        </w:rPr>
      </w:pPr>
      <w:r w:rsidRPr="00D84E06">
        <w:rPr>
          <w:color w:val="4A442A" w:themeColor="background2" w:themeShade="40"/>
          <w:sz w:val="24"/>
          <w:szCs w:val="24"/>
          <w:lang w:val="sk-SK"/>
        </w:rPr>
        <w:t>Prínosy investícií do ĽK môžeme členiť na: ekonomické, mimoekonomické, nekvantifikované, priame, nepriame.</w:t>
      </w:r>
    </w:p>
    <w:p w:rsidR="006854E5" w:rsidRPr="00D84E06" w:rsidRDefault="006854E5" w:rsidP="006854E5">
      <w:pPr>
        <w:pStyle w:val="NormlnNadpis1"/>
        <w:ind w:left="708"/>
        <w:jc w:val="left"/>
        <w:rPr>
          <w:color w:val="4A442A" w:themeColor="background2" w:themeShade="40"/>
          <w:sz w:val="24"/>
          <w:szCs w:val="24"/>
          <w:lang w:val="sk-SK"/>
        </w:rPr>
      </w:pPr>
      <w:r w:rsidRPr="00D84E06">
        <w:rPr>
          <w:color w:val="4A442A" w:themeColor="background2" w:themeShade="40"/>
          <w:sz w:val="24"/>
          <w:szCs w:val="24"/>
          <w:lang w:val="sk-SK"/>
        </w:rPr>
        <w:t xml:space="preserve">Nositeľom ĽK sú ľudia. Trh ĽK neexistuje (pre zámery určitých </w:t>
      </w:r>
      <w:proofErr w:type="spellStart"/>
      <w:r w:rsidRPr="00D84E06">
        <w:rPr>
          <w:color w:val="4A442A" w:themeColor="background2" w:themeShade="40"/>
          <w:sz w:val="24"/>
          <w:szCs w:val="24"/>
          <w:lang w:val="sk-SK"/>
        </w:rPr>
        <w:t>eko</w:t>
      </w:r>
      <w:proofErr w:type="spellEnd"/>
      <w:r w:rsidRPr="00D84E06">
        <w:rPr>
          <w:color w:val="4A442A" w:themeColor="background2" w:themeShade="40"/>
          <w:sz w:val="24"/>
          <w:szCs w:val="24"/>
          <w:lang w:val="sk-SK"/>
        </w:rPr>
        <w:t>. analýz sa sú využívané údaje o trhu práce).</w:t>
      </w: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Trh:  podstata a  štruktúra trhu. Trhový mechanizmus - podstata, prvky.  Trhová konkurencia – podstata, typy.</w:t>
      </w:r>
    </w:p>
    <w:p w:rsidR="006854E5" w:rsidRPr="00D84E06" w:rsidRDefault="006854E5" w:rsidP="006854E5">
      <w:pPr>
        <w:numPr>
          <w:ilvl w:val="0"/>
          <w:numId w:val="6"/>
        </w:numPr>
        <w:rPr>
          <w:color w:val="4A442A" w:themeColor="background2" w:themeShade="40"/>
          <w:sz w:val="24"/>
          <w:szCs w:val="24"/>
        </w:rPr>
      </w:pPr>
      <w:r w:rsidRPr="00D84E06">
        <w:rPr>
          <w:color w:val="4A442A" w:themeColor="background2" w:themeShade="40"/>
          <w:sz w:val="24"/>
          <w:szCs w:val="24"/>
          <w:highlight w:val="yellow"/>
        </w:rPr>
        <w:t>Trh</w:t>
      </w:r>
      <w:r w:rsidRPr="00D84E06">
        <w:rPr>
          <w:color w:val="4A442A" w:themeColor="background2" w:themeShade="40"/>
          <w:sz w:val="24"/>
          <w:szCs w:val="24"/>
        </w:rPr>
        <w:t xml:space="preserve"> predstavuje ekonomický priestor, v ktorom dochádza k vzájomnej výmene výsledkov činností hospodárskych subjektov na základe určitých pomerov, ktoré vyp</w:t>
      </w:r>
      <w:r w:rsidR="00654E2B" w:rsidRPr="00D84E06">
        <w:rPr>
          <w:color w:val="4A442A" w:themeColor="background2" w:themeShade="40"/>
          <w:sz w:val="24"/>
          <w:szCs w:val="24"/>
        </w:rPr>
        <w:t>lývajú zo zmeny dopytu a ponuky; ekonomický priestor, v ktorom sa stretáva dopyt a ponuka</w:t>
      </w:r>
    </w:p>
    <w:p w:rsidR="006854E5" w:rsidRPr="00D84E06" w:rsidRDefault="006854E5" w:rsidP="006854E5">
      <w:pPr>
        <w:numPr>
          <w:ilvl w:val="0"/>
          <w:numId w:val="6"/>
        </w:numPr>
        <w:rPr>
          <w:color w:val="4A442A" w:themeColor="background2" w:themeShade="40"/>
          <w:sz w:val="24"/>
          <w:szCs w:val="24"/>
        </w:rPr>
      </w:pPr>
      <w:r w:rsidRPr="00D84E06">
        <w:rPr>
          <w:color w:val="4A442A" w:themeColor="background2" w:themeShade="40"/>
          <w:sz w:val="24"/>
          <w:szCs w:val="24"/>
        </w:rPr>
        <w:t>Formy trhov:</w:t>
      </w:r>
    </w:p>
    <w:p w:rsidR="006854E5" w:rsidRPr="00D84E06" w:rsidRDefault="006854E5" w:rsidP="006854E5">
      <w:pPr>
        <w:numPr>
          <w:ilvl w:val="1"/>
          <w:numId w:val="6"/>
        </w:numPr>
        <w:rPr>
          <w:color w:val="4A442A" w:themeColor="background2" w:themeShade="40"/>
          <w:sz w:val="24"/>
          <w:szCs w:val="24"/>
        </w:rPr>
      </w:pPr>
      <w:r w:rsidRPr="00D84E06">
        <w:rPr>
          <w:color w:val="4A442A" w:themeColor="background2" w:themeShade="40"/>
          <w:sz w:val="24"/>
          <w:szCs w:val="24"/>
          <w:highlight w:val="yellow"/>
        </w:rPr>
        <w:t>podľa územného pôsobenia</w:t>
      </w:r>
      <w:r w:rsidRPr="00D84E06">
        <w:rPr>
          <w:color w:val="4A442A" w:themeColor="background2" w:themeShade="40"/>
          <w:sz w:val="24"/>
          <w:szCs w:val="24"/>
        </w:rPr>
        <w:t>:</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u w:val="single"/>
        </w:rPr>
        <w:t>miestny</w:t>
      </w:r>
      <w:r w:rsidRPr="00D84E06">
        <w:rPr>
          <w:color w:val="4A442A" w:themeColor="background2" w:themeShade="40"/>
          <w:sz w:val="24"/>
          <w:szCs w:val="24"/>
        </w:rPr>
        <w:t xml:space="preserve"> (oblastný) - závislý hlavne od miestnych zdrojov, charakterizovaný miest. komoditami</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u w:val="single"/>
        </w:rPr>
        <w:t>národný</w:t>
      </w:r>
      <w:r w:rsidRPr="00D84E06">
        <w:rPr>
          <w:color w:val="4A442A" w:themeColor="background2" w:themeShade="40"/>
          <w:sz w:val="24"/>
          <w:szCs w:val="24"/>
        </w:rPr>
        <w:t xml:space="preserve"> - v rámci štátnych hraníc, tendencia ochrany k domácim produktom</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u w:val="single"/>
        </w:rPr>
        <w:t>medzinárodný</w:t>
      </w:r>
      <w:r w:rsidRPr="00D84E06">
        <w:rPr>
          <w:color w:val="4A442A" w:themeColor="background2" w:themeShade="40"/>
          <w:sz w:val="24"/>
          <w:szCs w:val="24"/>
        </w:rPr>
        <w:t xml:space="preserve"> - vznikol na základe hosp. spolupráce štátov a medzinárodnej deľby práce</w:t>
      </w:r>
    </w:p>
    <w:p w:rsidR="006854E5" w:rsidRPr="00D84E06" w:rsidRDefault="006854E5" w:rsidP="006854E5">
      <w:pPr>
        <w:numPr>
          <w:ilvl w:val="1"/>
          <w:numId w:val="6"/>
        </w:numPr>
        <w:rPr>
          <w:color w:val="4A442A" w:themeColor="background2" w:themeShade="40"/>
          <w:sz w:val="24"/>
          <w:szCs w:val="24"/>
        </w:rPr>
      </w:pPr>
      <w:r w:rsidRPr="00D84E06">
        <w:rPr>
          <w:color w:val="4A442A" w:themeColor="background2" w:themeShade="40"/>
          <w:sz w:val="24"/>
          <w:szCs w:val="24"/>
          <w:highlight w:val="yellow"/>
        </w:rPr>
        <w:t>podľa množstva a druhu predaných tovarov</w:t>
      </w:r>
      <w:r w:rsidRPr="00D84E06">
        <w:rPr>
          <w:color w:val="4A442A" w:themeColor="background2" w:themeShade="40"/>
          <w:sz w:val="24"/>
          <w:szCs w:val="24"/>
        </w:rPr>
        <w:t>:</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čiastkový trh - trh jednotlivých komodít - trh obilia, cukru,</w:t>
      </w:r>
      <w:r w:rsidR="00F424B2" w:rsidRPr="00D84E06">
        <w:rPr>
          <w:color w:val="4A442A" w:themeColor="background2" w:themeShade="40"/>
          <w:sz w:val="24"/>
          <w:szCs w:val="24"/>
        </w:rPr>
        <w:t xml:space="preserve"> alebo trh nehnuteľností. Predmetom skúmania mikroekonómie</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lastRenderedPageBreak/>
        <w:t>agregátny trh - súhrnný trh obsahujúci všetky trhové položky a transakcie - makroekonómia</w:t>
      </w:r>
    </w:p>
    <w:p w:rsidR="006854E5" w:rsidRPr="00D84E06" w:rsidRDefault="00067DC0" w:rsidP="006854E5">
      <w:pPr>
        <w:numPr>
          <w:ilvl w:val="1"/>
          <w:numId w:val="6"/>
        </w:numPr>
        <w:rPr>
          <w:color w:val="4A442A" w:themeColor="background2" w:themeShade="40"/>
          <w:sz w:val="24"/>
          <w:szCs w:val="24"/>
        </w:rPr>
      </w:pPr>
      <w:r w:rsidRPr="00D84E06">
        <w:rPr>
          <w:color w:val="4A442A" w:themeColor="background2" w:themeShade="40"/>
          <w:sz w:val="24"/>
          <w:szCs w:val="24"/>
          <w:highlight w:val="yellow"/>
        </w:rPr>
        <w:t xml:space="preserve">podľa </w:t>
      </w:r>
      <w:r w:rsidR="006854E5" w:rsidRPr="00D84E06">
        <w:rPr>
          <w:color w:val="4A442A" w:themeColor="background2" w:themeShade="40"/>
          <w:sz w:val="24"/>
          <w:szCs w:val="24"/>
          <w:highlight w:val="yellow"/>
        </w:rPr>
        <w:t>súladu s platnou legislatívou</w:t>
      </w:r>
      <w:r w:rsidR="006854E5" w:rsidRPr="00D84E06">
        <w:rPr>
          <w:color w:val="4A442A" w:themeColor="background2" w:themeShade="40"/>
          <w:sz w:val="24"/>
          <w:szCs w:val="24"/>
        </w:rPr>
        <w:t xml:space="preserve"> :</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legálny trh - oficiálny trh, v súlade s zákonmi</w:t>
      </w:r>
    </w:p>
    <w:p w:rsidR="006854E5" w:rsidRPr="00D84E06" w:rsidRDefault="006854E5" w:rsidP="006854E5">
      <w:pPr>
        <w:numPr>
          <w:ilvl w:val="2"/>
          <w:numId w:val="6"/>
        </w:numPr>
        <w:rPr>
          <w:color w:val="4A442A" w:themeColor="background2" w:themeShade="40"/>
          <w:sz w:val="24"/>
          <w:szCs w:val="24"/>
        </w:rPr>
      </w:pPr>
      <w:proofErr w:type="spellStart"/>
      <w:r w:rsidRPr="00D84E06">
        <w:rPr>
          <w:color w:val="4A442A" w:themeColor="background2" w:themeShade="40"/>
          <w:sz w:val="24"/>
          <w:szCs w:val="24"/>
        </w:rPr>
        <w:t>pololegálny</w:t>
      </w:r>
      <w:proofErr w:type="spellEnd"/>
      <w:r w:rsidRPr="00D84E06">
        <w:rPr>
          <w:color w:val="4A442A" w:themeColor="background2" w:themeShade="40"/>
          <w:sz w:val="24"/>
          <w:szCs w:val="24"/>
        </w:rPr>
        <w:t xml:space="preserve"> (šedý) - tolerovaný do určitej miery</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nelegálny trh - čierny alebo neoficiálny trh</w:t>
      </w:r>
    </w:p>
    <w:p w:rsidR="006854E5" w:rsidRPr="00D84E06" w:rsidRDefault="006854E5" w:rsidP="006854E5">
      <w:pPr>
        <w:numPr>
          <w:ilvl w:val="1"/>
          <w:numId w:val="6"/>
        </w:numPr>
        <w:rPr>
          <w:color w:val="4A442A" w:themeColor="background2" w:themeShade="40"/>
          <w:sz w:val="24"/>
          <w:szCs w:val="24"/>
        </w:rPr>
      </w:pPr>
      <w:r w:rsidRPr="00D84E06">
        <w:rPr>
          <w:color w:val="4A442A" w:themeColor="background2" w:themeShade="40"/>
          <w:sz w:val="24"/>
          <w:szCs w:val="24"/>
          <w:highlight w:val="yellow"/>
        </w:rPr>
        <w:t>podľa miery regulácie</w:t>
      </w:r>
      <w:r w:rsidRPr="00D84E06">
        <w:rPr>
          <w:color w:val="4A442A" w:themeColor="background2" w:themeShade="40"/>
          <w:sz w:val="24"/>
          <w:szCs w:val="24"/>
        </w:rPr>
        <w:t>:</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voľný trh - trh bez obmedzení - pružný dopyt aj ponuka</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viazaný trh - do určitej miery regulovaný zo strany štátu</w:t>
      </w:r>
    </w:p>
    <w:p w:rsidR="006854E5" w:rsidRPr="00D84E06" w:rsidRDefault="006854E5" w:rsidP="006854E5">
      <w:pPr>
        <w:numPr>
          <w:ilvl w:val="1"/>
          <w:numId w:val="6"/>
        </w:numPr>
        <w:rPr>
          <w:color w:val="4A442A" w:themeColor="background2" w:themeShade="40"/>
          <w:sz w:val="24"/>
          <w:szCs w:val="24"/>
        </w:rPr>
      </w:pPr>
      <w:r w:rsidRPr="00D84E06">
        <w:rPr>
          <w:color w:val="4A442A" w:themeColor="background2" w:themeShade="40"/>
          <w:sz w:val="24"/>
          <w:szCs w:val="24"/>
          <w:highlight w:val="yellow"/>
        </w:rPr>
        <w:t>podľa predmetu kúpy a predaja</w:t>
      </w:r>
      <w:r w:rsidRPr="00D84E06">
        <w:rPr>
          <w:color w:val="4A442A" w:themeColor="background2" w:themeShade="40"/>
          <w:sz w:val="24"/>
          <w:szCs w:val="24"/>
        </w:rPr>
        <w:t>:</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 xml:space="preserve">trh statkov - prioritný pretože predmetom kúpy a predaja sú </w:t>
      </w:r>
      <w:proofErr w:type="spellStart"/>
      <w:r w:rsidRPr="00D84E06">
        <w:rPr>
          <w:color w:val="4A442A" w:themeColor="background2" w:themeShade="40"/>
          <w:sz w:val="24"/>
          <w:szCs w:val="24"/>
        </w:rPr>
        <w:t>SaS</w:t>
      </w:r>
      <w:proofErr w:type="spellEnd"/>
      <w:r w:rsidRPr="00D84E06">
        <w:rPr>
          <w:color w:val="4A442A" w:themeColor="background2" w:themeShade="40"/>
          <w:sz w:val="24"/>
          <w:szCs w:val="24"/>
        </w:rPr>
        <w:t xml:space="preserve"> pre konečných spotrebiteľov</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trh VF - sekundárny, pretože predmetom kúpy a predaja sú VF (trh práce, pôdy a kapitálu)</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finančný trh - kapitálový a peňažný trh, devízový a s drahými kovmi</w:t>
      </w:r>
    </w:p>
    <w:p w:rsidR="006854E5" w:rsidRPr="00D84E06" w:rsidRDefault="006854E5" w:rsidP="006854E5">
      <w:pPr>
        <w:numPr>
          <w:ilvl w:val="1"/>
          <w:numId w:val="6"/>
        </w:numPr>
        <w:rPr>
          <w:color w:val="4A442A" w:themeColor="background2" w:themeShade="40"/>
          <w:sz w:val="24"/>
          <w:szCs w:val="24"/>
        </w:rPr>
      </w:pPr>
      <w:r w:rsidRPr="00D84E06">
        <w:rPr>
          <w:color w:val="4A442A" w:themeColor="background2" w:themeShade="40"/>
          <w:sz w:val="24"/>
          <w:szCs w:val="24"/>
        </w:rPr>
        <w:t>organizované trhy (burza), virtuálne (</w:t>
      </w:r>
      <w:proofErr w:type="spellStart"/>
      <w:r w:rsidRPr="00D84E06">
        <w:rPr>
          <w:color w:val="4A442A" w:themeColor="background2" w:themeShade="40"/>
          <w:sz w:val="24"/>
          <w:szCs w:val="24"/>
        </w:rPr>
        <w:t>eshop</w:t>
      </w:r>
      <w:proofErr w:type="spellEnd"/>
      <w:r w:rsidRPr="00D84E06">
        <w:rPr>
          <w:color w:val="4A442A" w:themeColor="background2" w:themeShade="40"/>
          <w:sz w:val="24"/>
          <w:szCs w:val="24"/>
        </w:rPr>
        <w:t>)</w:t>
      </w:r>
    </w:p>
    <w:p w:rsidR="006854E5" w:rsidRPr="00D84E06" w:rsidRDefault="006854E5" w:rsidP="006854E5">
      <w:pPr>
        <w:numPr>
          <w:ilvl w:val="1"/>
          <w:numId w:val="6"/>
        </w:numPr>
        <w:rPr>
          <w:color w:val="4A442A" w:themeColor="background2" w:themeShade="40"/>
          <w:sz w:val="24"/>
          <w:szCs w:val="24"/>
        </w:rPr>
      </w:pPr>
      <w:r w:rsidRPr="00D84E06">
        <w:rPr>
          <w:color w:val="4A442A" w:themeColor="background2" w:themeShade="40"/>
          <w:sz w:val="24"/>
          <w:szCs w:val="24"/>
        </w:rPr>
        <w:t xml:space="preserve">podľa počtu účastníkov - </w:t>
      </w:r>
      <w:proofErr w:type="spellStart"/>
      <w:r w:rsidRPr="00D84E06">
        <w:rPr>
          <w:color w:val="4A442A" w:themeColor="background2" w:themeShade="40"/>
          <w:sz w:val="24"/>
          <w:szCs w:val="24"/>
        </w:rPr>
        <w:t>polypol</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oligopol</w:t>
      </w:r>
      <w:proofErr w:type="spellEnd"/>
      <w:r w:rsidRPr="00D84E06">
        <w:rPr>
          <w:color w:val="4A442A" w:themeColor="background2" w:themeShade="40"/>
          <w:sz w:val="24"/>
          <w:szCs w:val="24"/>
        </w:rPr>
        <w:t>, monopol</w:t>
      </w:r>
    </w:p>
    <w:p w:rsidR="006854E5" w:rsidRPr="00D84E06" w:rsidRDefault="006854E5" w:rsidP="006854E5">
      <w:pPr>
        <w:numPr>
          <w:ilvl w:val="0"/>
          <w:numId w:val="6"/>
        </w:numPr>
        <w:rPr>
          <w:color w:val="4A442A" w:themeColor="background2" w:themeShade="40"/>
          <w:sz w:val="24"/>
          <w:szCs w:val="24"/>
          <w:highlight w:val="yellow"/>
        </w:rPr>
      </w:pPr>
      <w:r w:rsidRPr="00D84E06">
        <w:rPr>
          <w:color w:val="4A442A" w:themeColor="background2" w:themeShade="40"/>
          <w:sz w:val="24"/>
          <w:szCs w:val="24"/>
          <w:highlight w:val="yellow"/>
        </w:rPr>
        <w:t>Trhový mechanizmus</w:t>
      </w:r>
    </w:p>
    <w:p w:rsidR="006854E5" w:rsidRPr="00D84E06" w:rsidRDefault="006854E5" w:rsidP="00F424B2">
      <w:pPr>
        <w:ind w:left="1440"/>
        <w:rPr>
          <w:color w:val="4A442A" w:themeColor="background2" w:themeShade="40"/>
          <w:sz w:val="24"/>
          <w:szCs w:val="24"/>
        </w:rPr>
      </w:pPr>
      <w:r w:rsidRPr="00D84E06">
        <w:rPr>
          <w:color w:val="4A442A" w:themeColor="background2" w:themeShade="40"/>
          <w:sz w:val="24"/>
          <w:szCs w:val="24"/>
        </w:rPr>
        <w:t>je súhrn vzťahov a procesov pri realizácii tovarov, ktoré vedú ku vzájomnej koordinácii relatívne nezávislých rozhodnutí na stane ponuky a dopytu, pričom základom</w:t>
      </w:r>
      <w:r w:rsidR="004426D7" w:rsidRPr="00D84E06">
        <w:rPr>
          <w:color w:val="4A442A" w:themeColor="background2" w:themeShade="40"/>
          <w:sz w:val="24"/>
          <w:szCs w:val="24"/>
        </w:rPr>
        <w:t xml:space="preserve"> informácií je cena a jej zmeny; proces utvárania dopytu, ponuky a rovnovážnej ceny na trhu</w:t>
      </w:r>
    </w:p>
    <w:p w:rsidR="006854E5" w:rsidRPr="00D84E06" w:rsidRDefault="006854E5" w:rsidP="006854E5">
      <w:pPr>
        <w:numPr>
          <w:ilvl w:val="1"/>
          <w:numId w:val="6"/>
        </w:numPr>
        <w:rPr>
          <w:color w:val="4A442A" w:themeColor="background2" w:themeShade="40"/>
          <w:sz w:val="24"/>
          <w:szCs w:val="24"/>
        </w:rPr>
      </w:pPr>
      <w:r w:rsidRPr="00D84E06">
        <w:rPr>
          <w:color w:val="4A442A" w:themeColor="background2" w:themeShade="40"/>
          <w:sz w:val="24"/>
          <w:szCs w:val="24"/>
        </w:rPr>
        <w:t xml:space="preserve">hlavné prvky - </w:t>
      </w:r>
      <w:r w:rsidRPr="00D84E06">
        <w:rPr>
          <w:color w:val="4A442A" w:themeColor="background2" w:themeShade="40"/>
          <w:sz w:val="24"/>
          <w:szCs w:val="24"/>
          <w:u w:val="single"/>
        </w:rPr>
        <w:t>trhové</w:t>
      </w:r>
      <w:r w:rsidR="00D31A5E" w:rsidRPr="00D84E06">
        <w:rPr>
          <w:color w:val="4A442A" w:themeColor="background2" w:themeShade="40"/>
          <w:sz w:val="24"/>
          <w:szCs w:val="24"/>
          <w:u w:val="single"/>
        </w:rPr>
        <w:t xml:space="preserve"> subjekty</w:t>
      </w:r>
      <w:r w:rsidR="00D31A5E" w:rsidRPr="00D84E06">
        <w:rPr>
          <w:color w:val="4A442A" w:themeColor="background2" w:themeShade="40"/>
          <w:sz w:val="24"/>
          <w:szCs w:val="24"/>
        </w:rPr>
        <w:t>, trhová konkurencia, dopyt, ponuka</w:t>
      </w:r>
      <w:r w:rsidRPr="00D84E06">
        <w:rPr>
          <w:color w:val="4A442A" w:themeColor="background2" w:themeShade="40"/>
          <w:sz w:val="24"/>
          <w:szCs w:val="24"/>
        </w:rPr>
        <w:t>,</w:t>
      </w:r>
      <w:r w:rsidR="00D31A5E" w:rsidRPr="00D84E06">
        <w:rPr>
          <w:color w:val="4A442A" w:themeColor="background2" w:themeShade="40"/>
          <w:sz w:val="24"/>
          <w:szCs w:val="24"/>
        </w:rPr>
        <w:t xml:space="preserve"> trhová cena</w:t>
      </w:r>
    </w:p>
    <w:p w:rsidR="006854E5" w:rsidRPr="00D84E06" w:rsidRDefault="006854E5" w:rsidP="006854E5">
      <w:pPr>
        <w:numPr>
          <w:ilvl w:val="1"/>
          <w:numId w:val="6"/>
        </w:numPr>
        <w:rPr>
          <w:color w:val="4A442A" w:themeColor="background2" w:themeShade="40"/>
          <w:sz w:val="24"/>
          <w:szCs w:val="24"/>
          <w:u w:val="single"/>
        </w:rPr>
      </w:pPr>
      <w:r w:rsidRPr="00D84E06">
        <w:rPr>
          <w:color w:val="4A442A" w:themeColor="background2" w:themeShade="40"/>
          <w:sz w:val="24"/>
          <w:szCs w:val="24"/>
          <w:u w:val="single"/>
        </w:rPr>
        <w:t>trhové subjekty</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Domácnosti (</w:t>
      </w:r>
      <w:r w:rsidR="00301630" w:rsidRPr="00D84E06">
        <w:rPr>
          <w:color w:val="4A442A" w:themeColor="background2" w:themeShade="40"/>
          <w:sz w:val="24"/>
          <w:szCs w:val="24"/>
        </w:rPr>
        <w:t xml:space="preserve">ponuka VF, </w:t>
      </w:r>
      <w:r w:rsidRPr="00D84E06">
        <w:rPr>
          <w:color w:val="4A442A" w:themeColor="background2" w:themeShade="40"/>
          <w:sz w:val="24"/>
          <w:szCs w:val="24"/>
        </w:rPr>
        <w:t xml:space="preserve">dopyt po spotrebných </w:t>
      </w:r>
      <w:proofErr w:type="spellStart"/>
      <w:r w:rsidRPr="00D84E06">
        <w:rPr>
          <w:color w:val="4A442A" w:themeColor="background2" w:themeShade="40"/>
          <w:sz w:val="24"/>
          <w:szCs w:val="24"/>
        </w:rPr>
        <w:t>SaS</w:t>
      </w:r>
      <w:proofErr w:type="spellEnd"/>
      <w:r w:rsidRPr="00D84E06">
        <w:rPr>
          <w:color w:val="4A442A" w:themeColor="background2" w:themeShade="40"/>
          <w:sz w:val="24"/>
          <w:szCs w:val="24"/>
        </w:rPr>
        <w:t>)</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 xml:space="preserve">Podniky (dopyt po VF, ponuka spotrebných </w:t>
      </w:r>
      <w:proofErr w:type="spellStart"/>
      <w:r w:rsidRPr="00D84E06">
        <w:rPr>
          <w:color w:val="4A442A" w:themeColor="background2" w:themeShade="40"/>
          <w:sz w:val="24"/>
          <w:szCs w:val="24"/>
        </w:rPr>
        <w:t>SaS</w:t>
      </w:r>
      <w:proofErr w:type="spellEnd"/>
      <w:r w:rsidRPr="00D84E06">
        <w:rPr>
          <w:color w:val="4A442A" w:themeColor="background2" w:themeShade="40"/>
          <w:sz w:val="24"/>
          <w:szCs w:val="24"/>
        </w:rPr>
        <w:t xml:space="preserve"> - dosiahnuť zisk)</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Štát (regulátor trhu na strane D aj S, eliminátor negatívnych prejavov</w:t>
      </w:r>
      <w:r w:rsidR="00DE2AC2" w:rsidRPr="00D84E06">
        <w:rPr>
          <w:color w:val="4A442A" w:themeColor="background2" w:themeShade="40"/>
          <w:sz w:val="24"/>
          <w:szCs w:val="24"/>
        </w:rPr>
        <w:t>)</w:t>
      </w:r>
    </w:p>
    <w:p w:rsidR="006854E5" w:rsidRPr="00D84E06" w:rsidRDefault="00886027" w:rsidP="006854E5">
      <w:pPr>
        <w:numPr>
          <w:ilvl w:val="2"/>
          <w:numId w:val="6"/>
        </w:numPr>
        <w:rPr>
          <w:color w:val="4A442A" w:themeColor="background2" w:themeShade="40"/>
          <w:sz w:val="24"/>
          <w:szCs w:val="24"/>
        </w:rPr>
      </w:pPr>
      <w:r w:rsidRPr="00D84E06">
        <w:rPr>
          <w:color w:val="4A442A" w:themeColor="background2" w:themeShade="40"/>
          <w:sz w:val="24"/>
          <w:szCs w:val="24"/>
        </w:rPr>
        <w:t>Zahraničie</w:t>
      </w:r>
      <w:r w:rsidR="006854E5" w:rsidRPr="00D84E06">
        <w:rPr>
          <w:color w:val="4A442A" w:themeColor="background2" w:themeShade="40"/>
          <w:sz w:val="24"/>
          <w:szCs w:val="24"/>
        </w:rPr>
        <w:t>- ovplyvňujú aj dopyt aj ponuku</w:t>
      </w:r>
    </w:p>
    <w:p w:rsidR="006854E5" w:rsidRPr="00D84E06" w:rsidRDefault="006854E5" w:rsidP="006854E5">
      <w:pPr>
        <w:numPr>
          <w:ilvl w:val="1"/>
          <w:numId w:val="6"/>
        </w:numPr>
        <w:rPr>
          <w:color w:val="4A442A" w:themeColor="background2" w:themeShade="40"/>
          <w:sz w:val="24"/>
          <w:szCs w:val="24"/>
          <w:u w:val="single"/>
        </w:rPr>
      </w:pPr>
      <w:r w:rsidRPr="00D84E06">
        <w:rPr>
          <w:color w:val="4A442A" w:themeColor="background2" w:themeShade="40"/>
          <w:sz w:val="24"/>
          <w:szCs w:val="24"/>
          <w:u w:val="single"/>
        </w:rPr>
        <w:t>Trhová konkurencia</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je proces, v ktorom sa</w:t>
      </w:r>
      <w:r w:rsidR="005D70C0" w:rsidRPr="00D84E06">
        <w:rPr>
          <w:color w:val="4A442A" w:themeColor="background2" w:themeShade="40"/>
          <w:sz w:val="24"/>
          <w:szCs w:val="24"/>
        </w:rPr>
        <w:t xml:space="preserve"> na trhu</w:t>
      </w:r>
      <w:r w:rsidRPr="00D84E06">
        <w:rPr>
          <w:color w:val="4A442A" w:themeColor="background2" w:themeShade="40"/>
          <w:sz w:val="24"/>
          <w:szCs w:val="24"/>
        </w:rPr>
        <w:t xml:space="preserve"> stretávajú rozličné trhové subjekty s </w:t>
      </w:r>
      <w:r w:rsidR="00BE5A19" w:rsidRPr="00D84E06">
        <w:rPr>
          <w:color w:val="4A442A" w:themeColor="background2" w:themeShade="40"/>
          <w:sz w:val="24"/>
          <w:szCs w:val="24"/>
        </w:rPr>
        <w:t xml:space="preserve">diferencovanými záujmami, ktorých </w:t>
      </w:r>
      <w:r w:rsidRPr="00D84E06">
        <w:rPr>
          <w:color w:val="4A442A" w:themeColor="background2" w:themeShade="40"/>
          <w:sz w:val="24"/>
          <w:szCs w:val="24"/>
        </w:rPr>
        <w:t>cieľom je dosiahnuť určitú hmotnú výhodu.</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podľa trhových subjektov:</w:t>
      </w:r>
    </w:p>
    <w:p w:rsidR="006854E5" w:rsidRPr="00D84E06" w:rsidRDefault="006854E5" w:rsidP="006854E5">
      <w:pPr>
        <w:numPr>
          <w:ilvl w:val="3"/>
          <w:numId w:val="6"/>
        </w:numPr>
        <w:rPr>
          <w:color w:val="4A442A" w:themeColor="background2" w:themeShade="40"/>
          <w:sz w:val="24"/>
          <w:szCs w:val="24"/>
        </w:rPr>
      </w:pPr>
      <w:r w:rsidRPr="00D84E06">
        <w:rPr>
          <w:color w:val="4A442A" w:themeColor="background2" w:themeShade="40"/>
          <w:sz w:val="24"/>
          <w:szCs w:val="24"/>
          <w:highlight w:val="yellow"/>
        </w:rPr>
        <w:t>konkurencia na strane dopytu</w:t>
      </w:r>
      <w:r w:rsidRPr="00D84E06">
        <w:rPr>
          <w:color w:val="4A442A" w:themeColor="background2" w:themeShade="40"/>
          <w:sz w:val="24"/>
          <w:szCs w:val="24"/>
        </w:rPr>
        <w:t xml:space="preserve"> - kupujúci sa snaží maximalizovať svoj úžitok a nakúpiť čo najviac za čo najmenej</w:t>
      </w:r>
    </w:p>
    <w:p w:rsidR="006854E5" w:rsidRPr="00D84E06" w:rsidRDefault="006854E5" w:rsidP="006854E5">
      <w:pPr>
        <w:numPr>
          <w:ilvl w:val="3"/>
          <w:numId w:val="6"/>
        </w:numPr>
        <w:rPr>
          <w:color w:val="4A442A" w:themeColor="background2" w:themeShade="40"/>
          <w:sz w:val="24"/>
          <w:szCs w:val="24"/>
        </w:rPr>
      </w:pPr>
      <w:r w:rsidRPr="00D84E06">
        <w:rPr>
          <w:color w:val="4A442A" w:themeColor="background2" w:themeShade="40"/>
          <w:sz w:val="24"/>
          <w:szCs w:val="24"/>
          <w:highlight w:val="yellow"/>
        </w:rPr>
        <w:t>konkurencia na strane ponuky</w:t>
      </w:r>
      <w:r w:rsidRPr="00D84E06">
        <w:rPr>
          <w:color w:val="4A442A" w:themeColor="background2" w:themeShade="40"/>
          <w:sz w:val="24"/>
          <w:szCs w:val="24"/>
        </w:rPr>
        <w:t xml:space="preserve"> - predávajúci sa snaží maximalizovať svoj zisk predajom čo najviac za čo najvýhodnejších podmienok na úkor iných. Cenová konkurencia / necenová konkurencia</w:t>
      </w:r>
    </w:p>
    <w:p w:rsidR="006854E5" w:rsidRPr="00D84E06" w:rsidRDefault="006854E5" w:rsidP="006854E5">
      <w:pPr>
        <w:numPr>
          <w:ilvl w:val="3"/>
          <w:numId w:val="6"/>
        </w:numPr>
        <w:rPr>
          <w:color w:val="4A442A" w:themeColor="background2" w:themeShade="40"/>
          <w:sz w:val="24"/>
          <w:szCs w:val="24"/>
        </w:rPr>
      </w:pPr>
      <w:r w:rsidRPr="00D84E06">
        <w:rPr>
          <w:color w:val="4A442A" w:themeColor="background2" w:themeShade="40"/>
          <w:sz w:val="24"/>
          <w:szCs w:val="24"/>
          <w:highlight w:val="yellow"/>
        </w:rPr>
        <w:t>konkurencia medzi dopytom a ponukou</w:t>
      </w:r>
      <w:r w:rsidRPr="00D84E06">
        <w:rPr>
          <w:color w:val="4A442A" w:themeColor="background2" w:themeShade="40"/>
          <w:sz w:val="24"/>
          <w:szCs w:val="24"/>
        </w:rPr>
        <w:t xml:space="preserve"> - predávajúci chcú predávať čo najdrahšie ale kupujúci chcú nakupovať čo najlacnejšie</w:t>
      </w:r>
    </w:p>
    <w:p w:rsidR="006854E5" w:rsidRPr="00D84E06" w:rsidRDefault="006854E5" w:rsidP="006854E5">
      <w:pPr>
        <w:numPr>
          <w:ilvl w:val="2"/>
          <w:numId w:val="6"/>
        </w:numPr>
        <w:rPr>
          <w:color w:val="4A442A" w:themeColor="background2" w:themeShade="40"/>
          <w:sz w:val="24"/>
          <w:szCs w:val="24"/>
        </w:rPr>
      </w:pPr>
      <w:r w:rsidRPr="00D84E06">
        <w:rPr>
          <w:color w:val="4A442A" w:themeColor="background2" w:themeShade="40"/>
          <w:sz w:val="24"/>
          <w:szCs w:val="24"/>
        </w:rPr>
        <w:t>podľa účastníkov trhu:</w:t>
      </w:r>
    </w:p>
    <w:p w:rsidR="006854E5" w:rsidRPr="00D84E06" w:rsidRDefault="006854E5" w:rsidP="006854E5">
      <w:pPr>
        <w:numPr>
          <w:ilvl w:val="3"/>
          <w:numId w:val="6"/>
        </w:numPr>
        <w:rPr>
          <w:color w:val="4A442A" w:themeColor="background2" w:themeShade="40"/>
          <w:sz w:val="24"/>
          <w:szCs w:val="24"/>
        </w:rPr>
      </w:pPr>
      <w:r w:rsidRPr="00D84E06">
        <w:rPr>
          <w:color w:val="4A442A" w:themeColor="background2" w:themeShade="40"/>
          <w:sz w:val="24"/>
          <w:szCs w:val="24"/>
          <w:highlight w:val="yellow"/>
        </w:rPr>
        <w:t>dokonalá konkurencia</w:t>
      </w:r>
      <w:r w:rsidRPr="00D84E06">
        <w:rPr>
          <w:color w:val="4A442A" w:themeColor="background2" w:themeShade="40"/>
          <w:sz w:val="24"/>
          <w:szCs w:val="24"/>
        </w:rPr>
        <w:t xml:space="preserve"> - existuje neobmedzený počet hosp. subjektov, ktoré nedokážu ovplyvniť cenu na trhu</w:t>
      </w:r>
    </w:p>
    <w:p w:rsidR="006854E5" w:rsidRPr="00D84E06" w:rsidRDefault="006854E5" w:rsidP="006854E5">
      <w:pPr>
        <w:numPr>
          <w:ilvl w:val="3"/>
          <w:numId w:val="6"/>
        </w:numPr>
        <w:rPr>
          <w:color w:val="4A442A" w:themeColor="background2" w:themeShade="40"/>
          <w:sz w:val="24"/>
          <w:szCs w:val="24"/>
        </w:rPr>
      </w:pPr>
      <w:r w:rsidRPr="00D84E06">
        <w:rPr>
          <w:color w:val="4A442A" w:themeColor="background2" w:themeShade="40"/>
          <w:sz w:val="24"/>
          <w:szCs w:val="24"/>
          <w:highlight w:val="yellow"/>
        </w:rPr>
        <w:t>nedokonalá konkurencia</w:t>
      </w:r>
      <w:r w:rsidRPr="00D84E06">
        <w:rPr>
          <w:color w:val="4A442A" w:themeColor="background2" w:themeShade="40"/>
          <w:sz w:val="24"/>
          <w:szCs w:val="24"/>
        </w:rPr>
        <w:t xml:space="preserve"> - na trhu existujú ekonomické subjekty, ktoré ovplyvňujú cenu na trhu:</w:t>
      </w:r>
    </w:p>
    <w:p w:rsidR="006854E5" w:rsidRPr="00D84E06" w:rsidRDefault="006854E5" w:rsidP="006854E5">
      <w:pPr>
        <w:numPr>
          <w:ilvl w:val="4"/>
          <w:numId w:val="6"/>
        </w:numPr>
        <w:rPr>
          <w:color w:val="4A442A" w:themeColor="background2" w:themeShade="40"/>
          <w:sz w:val="24"/>
          <w:szCs w:val="24"/>
        </w:rPr>
      </w:pPr>
      <w:r w:rsidRPr="00D84E06">
        <w:rPr>
          <w:color w:val="4A442A" w:themeColor="background2" w:themeShade="40"/>
          <w:sz w:val="24"/>
          <w:szCs w:val="24"/>
        </w:rPr>
        <w:t>monopol - výsadné ekonomické postavenie, ovláda celý trh</w:t>
      </w:r>
    </w:p>
    <w:p w:rsidR="006854E5" w:rsidRPr="00D84E06" w:rsidRDefault="006854E5" w:rsidP="006854E5">
      <w:pPr>
        <w:numPr>
          <w:ilvl w:val="4"/>
          <w:numId w:val="6"/>
        </w:numPr>
        <w:rPr>
          <w:color w:val="4A442A" w:themeColor="background2" w:themeShade="40"/>
          <w:sz w:val="24"/>
          <w:szCs w:val="24"/>
        </w:rPr>
      </w:pPr>
      <w:proofErr w:type="spellStart"/>
      <w:r w:rsidRPr="00D84E06">
        <w:rPr>
          <w:color w:val="4A442A" w:themeColor="background2" w:themeShade="40"/>
          <w:sz w:val="24"/>
          <w:szCs w:val="24"/>
        </w:rPr>
        <w:t>monopson</w:t>
      </w:r>
      <w:proofErr w:type="spellEnd"/>
      <w:r w:rsidRPr="00D84E06">
        <w:rPr>
          <w:color w:val="4A442A" w:themeColor="background2" w:themeShade="40"/>
          <w:sz w:val="24"/>
          <w:szCs w:val="24"/>
        </w:rPr>
        <w:t xml:space="preserve"> - jeden subjekt v pozícii kupujúceho</w:t>
      </w:r>
    </w:p>
    <w:p w:rsidR="006854E5" w:rsidRPr="00D84E06" w:rsidRDefault="006854E5" w:rsidP="006854E5">
      <w:pPr>
        <w:numPr>
          <w:ilvl w:val="4"/>
          <w:numId w:val="6"/>
        </w:numPr>
        <w:rPr>
          <w:color w:val="4A442A" w:themeColor="background2" w:themeShade="40"/>
          <w:sz w:val="24"/>
          <w:szCs w:val="24"/>
        </w:rPr>
      </w:pPr>
      <w:r w:rsidRPr="00D84E06">
        <w:rPr>
          <w:color w:val="4A442A" w:themeColor="background2" w:themeShade="40"/>
          <w:sz w:val="24"/>
          <w:szCs w:val="24"/>
        </w:rPr>
        <w:t>monopolistická konkurencia - každý predáva málo odlišný, vzájomne nahraditeľný produkt, pokrýva malú časť trhu (holičstvá, reštaurácia)</w:t>
      </w:r>
    </w:p>
    <w:p w:rsidR="006854E5" w:rsidRPr="00D84E06" w:rsidRDefault="006854E5" w:rsidP="006854E5">
      <w:pPr>
        <w:numPr>
          <w:ilvl w:val="4"/>
          <w:numId w:val="6"/>
        </w:numPr>
        <w:rPr>
          <w:color w:val="4A442A" w:themeColor="background2" w:themeShade="40"/>
          <w:sz w:val="24"/>
          <w:szCs w:val="24"/>
        </w:rPr>
      </w:pPr>
      <w:proofErr w:type="spellStart"/>
      <w:r w:rsidRPr="00D84E06">
        <w:rPr>
          <w:color w:val="4A442A" w:themeColor="background2" w:themeShade="40"/>
          <w:sz w:val="24"/>
          <w:szCs w:val="24"/>
        </w:rPr>
        <w:t>oligopol</w:t>
      </w:r>
      <w:proofErr w:type="spellEnd"/>
      <w:r w:rsidRPr="00D84E06">
        <w:rPr>
          <w:color w:val="4A442A" w:themeColor="background2" w:themeShade="40"/>
          <w:sz w:val="24"/>
          <w:szCs w:val="24"/>
        </w:rPr>
        <w:t xml:space="preserve"> - obmedzený počet subjektov na strane ponuky a bránia vstupu ďalším konkurentom na trh</w:t>
      </w:r>
    </w:p>
    <w:p w:rsidR="006854E5" w:rsidRPr="00D84E06" w:rsidRDefault="006854E5" w:rsidP="006854E5">
      <w:pPr>
        <w:numPr>
          <w:ilvl w:val="4"/>
          <w:numId w:val="6"/>
        </w:numPr>
        <w:rPr>
          <w:color w:val="4A442A" w:themeColor="background2" w:themeShade="40"/>
          <w:sz w:val="24"/>
          <w:szCs w:val="24"/>
        </w:rPr>
      </w:pPr>
      <w:proofErr w:type="spellStart"/>
      <w:r w:rsidRPr="00D84E06">
        <w:rPr>
          <w:color w:val="4A442A" w:themeColor="background2" w:themeShade="40"/>
          <w:sz w:val="24"/>
          <w:szCs w:val="24"/>
        </w:rPr>
        <w:t>polypol</w:t>
      </w:r>
      <w:proofErr w:type="spellEnd"/>
      <w:r w:rsidRPr="00D84E06">
        <w:rPr>
          <w:color w:val="4A442A" w:themeColor="background2" w:themeShade="40"/>
          <w:sz w:val="24"/>
          <w:szCs w:val="24"/>
        </w:rPr>
        <w:t xml:space="preserve"> - voľná súťaž, je dostatok subjektov na strane ponuky aj dopytu, nikto nemá dominantné postavenie</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Individuálny a trhový dopyt na trhu statkov: definícia,  grafické  a matematické vyjadrenie, faktory.</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Dopyt</w:t>
      </w:r>
      <w:r w:rsidRPr="00D84E06">
        <w:rPr>
          <w:color w:val="4A442A" w:themeColor="background2" w:themeShade="40"/>
          <w:sz w:val="24"/>
          <w:szCs w:val="24"/>
          <w:lang w:val="sk-SK"/>
        </w:rPr>
        <w:t xml:space="preserve"> definujeme ako množstvo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ktoré sú kupujúci schopní a ochotní kúpiť za danú cenu.</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zákon klesajúceho výnosu</w:t>
      </w:r>
      <w:r w:rsidRPr="00D84E06">
        <w:rPr>
          <w:color w:val="4A442A" w:themeColor="background2" w:themeShade="40"/>
          <w:sz w:val="24"/>
          <w:szCs w:val="24"/>
          <w:lang w:val="sk-SK"/>
        </w:rPr>
        <w:t xml:space="preserve"> - dopyt po množstve stúpa s poklesom ceny a klesá, ak ceny stúpajú</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lang w:val="sk-SK"/>
        </w:rPr>
        <w:t>dopytová krivka</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lang w:val="sk-SK"/>
        </w:rPr>
        <w:t>dopytované množstvo udáva množstvo tovaru, ktoré kupujúci kúpia pri danej cene</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abnormálna reakcia dopytu</w:t>
      </w:r>
      <w:r w:rsidRPr="00D84E06">
        <w:rPr>
          <w:color w:val="4A442A" w:themeColor="background2" w:themeShade="40"/>
          <w:sz w:val="24"/>
          <w:szCs w:val="24"/>
          <w:lang w:val="sk-SK"/>
        </w:rPr>
        <w:t xml:space="preserve"> - ak s rastom ceny dopyt rastie (</w:t>
      </w:r>
      <w:proofErr w:type="spellStart"/>
      <w:r w:rsidRPr="00D84E06">
        <w:rPr>
          <w:color w:val="4A442A" w:themeColor="background2" w:themeShade="40"/>
          <w:sz w:val="24"/>
          <w:szCs w:val="24"/>
          <w:lang w:val="sk-SK"/>
        </w:rPr>
        <w:t>giffenove</w:t>
      </w:r>
      <w:proofErr w:type="spellEnd"/>
      <w:r w:rsidRPr="00D84E06">
        <w:rPr>
          <w:color w:val="4A442A" w:themeColor="background2" w:themeShade="40"/>
          <w:sz w:val="24"/>
          <w:szCs w:val="24"/>
          <w:lang w:val="sk-SK"/>
        </w:rPr>
        <w:t xml:space="preserve"> statky, </w:t>
      </w:r>
      <w:proofErr w:type="spellStart"/>
      <w:r w:rsidRPr="00D84E06">
        <w:rPr>
          <w:color w:val="4A442A" w:themeColor="background2" w:themeShade="40"/>
          <w:sz w:val="24"/>
          <w:szCs w:val="24"/>
          <w:lang w:val="sk-SK"/>
        </w:rPr>
        <w:t>veblenove</w:t>
      </w:r>
      <w:proofErr w:type="spellEnd"/>
      <w:r w:rsidRPr="00D84E06">
        <w:rPr>
          <w:color w:val="4A442A" w:themeColor="background2" w:themeShade="40"/>
          <w:sz w:val="24"/>
          <w:szCs w:val="24"/>
          <w:lang w:val="sk-SK"/>
        </w:rPr>
        <w:t xml:space="preserve"> (luxusné) statky, inflácia)</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u w:val="single"/>
          <w:lang w:val="sk-SK"/>
        </w:rPr>
        <w:t>individuálny dopyt</w:t>
      </w:r>
      <w:r w:rsidRPr="00D84E06">
        <w:rPr>
          <w:color w:val="4A442A" w:themeColor="background2" w:themeShade="40"/>
          <w:sz w:val="24"/>
          <w:szCs w:val="24"/>
          <w:lang w:val="sk-SK"/>
        </w:rPr>
        <w:t xml:space="preserve"> - dopyt jedného kupujúceho po určitom druhu statku pri určitej cene</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u w:val="single"/>
          <w:lang w:val="sk-SK"/>
        </w:rPr>
        <w:t>trhový dopyt</w:t>
      </w:r>
      <w:r w:rsidRPr="00D84E06">
        <w:rPr>
          <w:color w:val="4A442A" w:themeColor="background2" w:themeShade="40"/>
          <w:sz w:val="24"/>
          <w:szCs w:val="24"/>
          <w:lang w:val="sk-SK"/>
        </w:rPr>
        <w:t xml:space="preserve"> - dopyt všetkých kupujúcich, súhrn individuálnych dopytov</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u w:val="single"/>
          <w:lang w:val="sk-SK"/>
        </w:rPr>
        <w:t>agregátny dopyt</w:t>
      </w:r>
      <w:r w:rsidRPr="00D84E06">
        <w:rPr>
          <w:color w:val="4A442A" w:themeColor="background2" w:themeShade="40"/>
          <w:sz w:val="24"/>
          <w:szCs w:val="24"/>
          <w:lang w:val="sk-SK"/>
        </w:rPr>
        <w:t xml:space="preserve"> - súčet dopytov na všetkých čiastkových trhoch pri určitej cenovej hladine</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lang w:val="sk-SK"/>
        </w:rPr>
        <w:t xml:space="preserve">funkcia individuálneho dopytu: </w:t>
      </w:r>
      <w:proofErr w:type="spellStart"/>
      <w:r w:rsidRPr="00D84E06">
        <w:rPr>
          <w:color w:val="4A442A" w:themeColor="background2" w:themeShade="40"/>
          <w:sz w:val="24"/>
          <w:szCs w:val="24"/>
          <w:lang w:val="sk-SK"/>
        </w:rPr>
        <w:t>q</w:t>
      </w:r>
      <w:r w:rsidRPr="00D84E06">
        <w:rPr>
          <w:color w:val="4A442A" w:themeColor="background2" w:themeShade="40"/>
          <w:sz w:val="24"/>
          <w:szCs w:val="24"/>
          <w:vertAlign w:val="superscript"/>
          <w:lang w:val="sk-SK"/>
        </w:rPr>
        <w:t>d</w:t>
      </w:r>
      <w:r w:rsidRPr="00D84E06">
        <w:rPr>
          <w:color w:val="4A442A" w:themeColor="background2" w:themeShade="40"/>
          <w:sz w:val="24"/>
          <w:szCs w:val="24"/>
          <w:vertAlign w:val="subscript"/>
          <w:lang w:val="sk-SK"/>
        </w:rPr>
        <w:t>x</w:t>
      </w:r>
      <w:proofErr w:type="spellEnd"/>
      <w:r w:rsidRPr="00D84E06">
        <w:rPr>
          <w:color w:val="4A442A" w:themeColor="background2" w:themeShade="40"/>
          <w:sz w:val="24"/>
          <w:szCs w:val="24"/>
          <w:vertAlign w:val="subscript"/>
          <w:lang w:val="sk-SK"/>
        </w:rPr>
        <w:t>/t</w:t>
      </w:r>
      <w:r w:rsidRPr="00D84E06">
        <w:rPr>
          <w:color w:val="4A442A" w:themeColor="background2" w:themeShade="40"/>
          <w:sz w:val="24"/>
          <w:szCs w:val="24"/>
          <w:lang w:val="sk-SK"/>
        </w:rPr>
        <w:t xml:space="preserve"> =  f (</w:t>
      </w:r>
      <w:proofErr w:type="spellStart"/>
      <w:r w:rsidRPr="00D84E06">
        <w:rPr>
          <w:color w:val="4A442A" w:themeColor="background2" w:themeShade="40"/>
          <w:sz w:val="24"/>
          <w:szCs w:val="24"/>
          <w:lang w:val="sk-SK"/>
        </w:rPr>
        <w:t>p</w:t>
      </w:r>
      <w:r w:rsidRPr="00D84E06">
        <w:rPr>
          <w:color w:val="4A442A" w:themeColor="background2" w:themeShade="40"/>
          <w:sz w:val="24"/>
          <w:szCs w:val="24"/>
          <w:vertAlign w:val="subscript"/>
          <w:lang w:val="sk-SK"/>
        </w:rPr>
        <w:t>x</w:t>
      </w:r>
      <w:proofErr w:type="spellEnd"/>
      <w:r w:rsidRPr="00D84E06">
        <w:rPr>
          <w:color w:val="4A442A" w:themeColor="background2" w:themeShade="40"/>
          <w:sz w:val="24"/>
          <w:szCs w:val="24"/>
          <w:lang w:val="sk-SK"/>
        </w:rPr>
        <w:t>, p</w:t>
      </w:r>
      <w:r w:rsidRPr="00D84E06">
        <w:rPr>
          <w:color w:val="4A442A" w:themeColor="background2" w:themeShade="40"/>
          <w:sz w:val="24"/>
          <w:szCs w:val="24"/>
          <w:vertAlign w:val="subscript"/>
          <w:lang w:val="sk-SK"/>
        </w:rPr>
        <w:t>rs</w:t>
      </w:r>
      <w:r w:rsidRPr="00D84E06">
        <w:rPr>
          <w:color w:val="4A442A" w:themeColor="background2" w:themeShade="40"/>
          <w:sz w:val="24"/>
          <w:szCs w:val="24"/>
          <w:lang w:val="sk-SK"/>
        </w:rPr>
        <w:t>, y, w, u, z)</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lang w:val="sk-SK"/>
        </w:rPr>
        <w:t>relevantné statky - pri ktorých môže zmena ceny ovplyvniť úroveň dopytu po statku:</w:t>
      </w:r>
    </w:p>
    <w:p w:rsidR="006854E5" w:rsidRPr="00D84E06" w:rsidRDefault="006854E5" w:rsidP="006854E5">
      <w:pPr>
        <w:pStyle w:val="NormlnNadpis1"/>
        <w:numPr>
          <w:ilvl w:val="1"/>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substitučné</w:t>
      </w:r>
      <w:r w:rsidRPr="00D84E06">
        <w:rPr>
          <w:color w:val="4A442A" w:themeColor="background2" w:themeShade="40"/>
          <w:sz w:val="24"/>
          <w:szCs w:val="24"/>
          <w:lang w:val="sk-SK"/>
        </w:rPr>
        <w:t xml:space="preserve"> - vzájomne nahraditeľné, rovnaké uspokojenie, rast ceny jedného zvýši dopyt druhého</w:t>
      </w:r>
    </w:p>
    <w:p w:rsidR="006854E5" w:rsidRPr="00D84E06" w:rsidRDefault="006854E5" w:rsidP="006854E5">
      <w:pPr>
        <w:pStyle w:val="NormlnNadpis1"/>
        <w:numPr>
          <w:ilvl w:val="1"/>
          <w:numId w:val="6"/>
        </w:numPr>
        <w:jc w:val="left"/>
        <w:rPr>
          <w:color w:val="4A442A" w:themeColor="background2" w:themeShade="40"/>
          <w:sz w:val="24"/>
          <w:szCs w:val="24"/>
          <w:lang w:val="sk-SK"/>
        </w:rPr>
      </w:pPr>
      <w:proofErr w:type="spellStart"/>
      <w:r w:rsidRPr="00D84E06">
        <w:rPr>
          <w:color w:val="4A442A" w:themeColor="background2" w:themeShade="40"/>
          <w:sz w:val="24"/>
          <w:szCs w:val="24"/>
          <w:highlight w:val="yellow"/>
          <w:lang w:val="sk-SK"/>
        </w:rPr>
        <w:t>komplementné</w:t>
      </w:r>
      <w:proofErr w:type="spellEnd"/>
      <w:r w:rsidRPr="00D84E06">
        <w:rPr>
          <w:color w:val="4A442A" w:themeColor="background2" w:themeShade="40"/>
          <w:sz w:val="24"/>
          <w:szCs w:val="24"/>
          <w:lang w:val="sk-SK"/>
        </w:rPr>
        <w:t xml:space="preserve"> - doplnkové, navzájom sa dopĺňajú, rast ceny jedného znižuje dopyt po druhom</w:t>
      </w:r>
    </w:p>
    <w:p w:rsidR="006854E5" w:rsidRPr="00D84E06" w:rsidRDefault="006854E5" w:rsidP="006854E5">
      <w:pPr>
        <w:pStyle w:val="NormlnNadpis1"/>
        <w:numPr>
          <w:ilvl w:val="1"/>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indiferentné</w:t>
      </w:r>
      <w:r w:rsidRPr="00D84E06">
        <w:rPr>
          <w:color w:val="4A442A" w:themeColor="background2" w:themeShade="40"/>
          <w:sz w:val="24"/>
          <w:szCs w:val="24"/>
          <w:lang w:val="sk-SK"/>
        </w:rPr>
        <w:t xml:space="preserve"> - bez priamej závislosti, zmena ich ceny neovplyvní kupované množstvo iného statku x</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pohyb po krivke</w:t>
      </w:r>
      <w:r w:rsidRPr="00D84E06">
        <w:rPr>
          <w:color w:val="4A442A" w:themeColor="background2" w:themeShade="40"/>
          <w:sz w:val="24"/>
          <w:szCs w:val="24"/>
          <w:lang w:val="sk-SK"/>
        </w:rPr>
        <w:t xml:space="preserve"> je vyvolaný LEN zmenou ceny statku a jej vplyvom na dopytované množstvo (</w:t>
      </w:r>
      <w:proofErr w:type="spellStart"/>
      <w:r w:rsidRPr="00D84E06">
        <w:rPr>
          <w:color w:val="4A442A" w:themeColor="background2" w:themeShade="40"/>
          <w:sz w:val="24"/>
          <w:szCs w:val="24"/>
          <w:lang w:val="sk-SK"/>
        </w:rPr>
        <w:t>ceteris</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paribus</w:t>
      </w:r>
      <w:proofErr w:type="spellEnd"/>
      <w:r w:rsidRPr="00D84E06">
        <w:rPr>
          <w:color w:val="4A442A" w:themeColor="background2" w:themeShade="40"/>
          <w:sz w:val="24"/>
          <w:szCs w:val="24"/>
          <w:lang w:val="sk-SK"/>
        </w:rPr>
        <w:t>)</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posun krivky dopytu</w:t>
      </w:r>
      <w:r w:rsidRPr="00D84E06">
        <w:rPr>
          <w:color w:val="4A442A" w:themeColor="background2" w:themeShade="40"/>
          <w:sz w:val="24"/>
          <w:szCs w:val="24"/>
          <w:lang w:val="sk-SK"/>
        </w:rPr>
        <w:t xml:space="preserve"> - doľava a doprava (nahor a dole) je vyvolaný zmenou ostatných faktorov ovplyvňujúcich dopyt</w:t>
      </w:r>
    </w:p>
    <w:p w:rsidR="006854E5" w:rsidRPr="00D84E06" w:rsidRDefault="006854E5" w:rsidP="006854E5">
      <w:pPr>
        <w:pStyle w:val="NormlnNadpis1"/>
        <w:numPr>
          <w:ilvl w:val="0"/>
          <w:numId w:val="6"/>
        </w:numPr>
        <w:jc w:val="left"/>
        <w:rPr>
          <w:color w:val="4A442A" w:themeColor="background2" w:themeShade="40"/>
          <w:sz w:val="24"/>
          <w:szCs w:val="24"/>
          <w:lang w:val="sk-SK"/>
        </w:rPr>
      </w:pPr>
      <w:r w:rsidRPr="00D84E06">
        <w:rPr>
          <w:color w:val="4A442A" w:themeColor="background2" w:themeShade="40"/>
          <w:sz w:val="24"/>
          <w:szCs w:val="24"/>
          <w:lang w:val="sk-SK"/>
        </w:rPr>
        <w:t xml:space="preserve">faktory: rast príjmov, pokles ceny komplementárnych statkov, zvýšenie substitučných statkov, nižšia užitočnosť </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Analýza ponuky na trhu statkov:  definícia,  grafické a matematické vyjadrenie, faktory.</w:t>
      </w:r>
    </w:p>
    <w:p w:rsidR="006854E5" w:rsidRPr="00D84E06" w:rsidRDefault="006854E5" w:rsidP="006854E5">
      <w:pPr>
        <w:pStyle w:val="NormlnNadpis1"/>
        <w:numPr>
          <w:ilvl w:val="0"/>
          <w:numId w:val="7"/>
        </w:numPr>
        <w:jc w:val="left"/>
        <w:rPr>
          <w:color w:val="4A442A" w:themeColor="background2" w:themeShade="40"/>
          <w:sz w:val="24"/>
          <w:szCs w:val="24"/>
          <w:lang w:val="sk-SK"/>
        </w:rPr>
      </w:pPr>
      <w:r w:rsidRPr="00D84E06">
        <w:rPr>
          <w:color w:val="4A442A" w:themeColor="background2" w:themeShade="40"/>
          <w:sz w:val="24"/>
          <w:szCs w:val="24"/>
          <w:highlight w:val="yellow"/>
          <w:lang w:val="sk-SK"/>
        </w:rPr>
        <w:t>Trhová ponuka</w:t>
      </w:r>
      <w:r w:rsidRPr="00D84E06">
        <w:rPr>
          <w:color w:val="4A442A" w:themeColor="background2" w:themeShade="40"/>
          <w:sz w:val="24"/>
          <w:szCs w:val="24"/>
          <w:lang w:val="sk-SK"/>
        </w:rPr>
        <w:t xml:space="preserve"> je súhrn množstiev daného statku alebo služby, ktoré sú jednotlivý predávajúci ochotní a schopní ponúknuť na predaj pri určitej cene a v určitom čase.</w:t>
      </w:r>
    </w:p>
    <w:p w:rsidR="006854E5" w:rsidRPr="00D84E06" w:rsidRDefault="006854E5" w:rsidP="006854E5">
      <w:pPr>
        <w:pStyle w:val="NormlnNadpis1"/>
        <w:numPr>
          <w:ilvl w:val="0"/>
          <w:numId w:val="7"/>
        </w:numPr>
        <w:jc w:val="left"/>
        <w:rPr>
          <w:color w:val="4A442A" w:themeColor="background2" w:themeShade="40"/>
          <w:sz w:val="24"/>
          <w:szCs w:val="24"/>
          <w:lang w:val="sk-SK"/>
        </w:rPr>
      </w:pPr>
      <w:r w:rsidRPr="00D84E06">
        <w:rPr>
          <w:color w:val="4A442A" w:themeColor="background2" w:themeShade="40"/>
          <w:sz w:val="24"/>
          <w:szCs w:val="24"/>
          <w:u w:val="single"/>
          <w:lang w:val="sk-SK"/>
        </w:rPr>
        <w:t>krivka ponuky</w:t>
      </w:r>
      <w:r w:rsidRPr="00D84E06">
        <w:rPr>
          <w:color w:val="4A442A" w:themeColor="background2" w:themeShade="40"/>
          <w:sz w:val="24"/>
          <w:szCs w:val="24"/>
          <w:lang w:val="sk-SK"/>
        </w:rPr>
        <w:t>, zobrazuje vzťah ponúkaného množstva q od jeho ceny p, pričom má stúpajúci charakter</w:t>
      </w:r>
    </w:p>
    <w:p w:rsidR="006854E5" w:rsidRPr="00D84E06" w:rsidRDefault="006854E5" w:rsidP="006854E5">
      <w:pPr>
        <w:pStyle w:val="NormlnNadpis1"/>
        <w:numPr>
          <w:ilvl w:val="0"/>
          <w:numId w:val="7"/>
        </w:numPr>
        <w:jc w:val="left"/>
        <w:rPr>
          <w:color w:val="4A442A" w:themeColor="background2" w:themeShade="40"/>
          <w:sz w:val="24"/>
          <w:szCs w:val="24"/>
          <w:lang w:val="sk-SK"/>
        </w:rPr>
      </w:pPr>
      <w:r w:rsidRPr="00D84E06">
        <w:rPr>
          <w:color w:val="4A442A" w:themeColor="background2" w:themeShade="40"/>
          <w:sz w:val="24"/>
          <w:szCs w:val="24"/>
          <w:lang w:val="sk-SK"/>
        </w:rPr>
        <w:t>ponuková krivka: normálna a krivka pevnej (fixnej) ponuky - v prípade absolútneho obmedzenia ponuky statku</w:t>
      </w:r>
    </w:p>
    <w:p w:rsidR="006854E5" w:rsidRPr="00D84E06" w:rsidRDefault="006854E5" w:rsidP="006854E5">
      <w:pPr>
        <w:pStyle w:val="NormlnNadpis1"/>
        <w:numPr>
          <w:ilvl w:val="0"/>
          <w:numId w:val="7"/>
        </w:numPr>
        <w:jc w:val="left"/>
        <w:rPr>
          <w:color w:val="4A442A" w:themeColor="background2" w:themeShade="40"/>
          <w:sz w:val="24"/>
          <w:szCs w:val="24"/>
          <w:lang w:val="sk-SK"/>
        </w:rPr>
      </w:pPr>
      <w:r w:rsidRPr="00D84E06">
        <w:rPr>
          <w:color w:val="4A442A" w:themeColor="background2" w:themeShade="40"/>
          <w:sz w:val="24"/>
          <w:szCs w:val="24"/>
          <w:lang w:val="sk-SK"/>
        </w:rPr>
        <w:t xml:space="preserve">funkcia trhovej ponuky: </w:t>
      </w:r>
      <w:proofErr w:type="spellStart"/>
      <w:r w:rsidRPr="00D84E06">
        <w:rPr>
          <w:color w:val="4A442A" w:themeColor="background2" w:themeShade="40"/>
          <w:sz w:val="24"/>
          <w:szCs w:val="24"/>
          <w:lang w:val="sk-SK"/>
        </w:rPr>
        <w:t>Q</w:t>
      </w:r>
      <w:r w:rsidRPr="00D84E06">
        <w:rPr>
          <w:color w:val="4A442A" w:themeColor="background2" w:themeShade="40"/>
          <w:sz w:val="24"/>
          <w:szCs w:val="24"/>
          <w:vertAlign w:val="superscript"/>
          <w:lang w:val="sk-SK"/>
        </w:rPr>
        <w:t>S</w:t>
      </w:r>
      <w:r w:rsidRPr="00D84E06">
        <w:rPr>
          <w:color w:val="4A442A" w:themeColor="background2" w:themeShade="40"/>
          <w:sz w:val="24"/>
          <w:szCs w:val="24"/>
          <w:vertAlign w:val="subscript"/>
          <w:lang w:val="sk-SK"/>
        </w:rPr>
        <w:t>x</w:t>
      </w:r>
      <w:proofErr w:type="spellEnd"/>
      <w:r w:rsidRPr="00D84E06">
        <w:rPr>
          <w:color w:val="4A442A" w:themeColor="background2" w:themeShade="40"/>
          <w:sz w:val="24"/>
          <w:szCs w:val="24"/>
          <w:vertAlign w:val="subscript"/>
          <w:lang w:val="sk-SK"/>
        </w:rPr>
        <w:t>/t</w:t>
      </w:r>
      <w:r w:rsidRPr="00D84E06">
        <w:rPr>
          <w:color w:val="4A442A" w:themeColor="background2" w:themeShade="40"/>
          <w:sz w:val="24"/>
          <w:szCs w:val="24"/>
          <w:lang w:val="sk-SK"/>
        </w:rPr>
        <w:t xml:space="preserve"> = f (P</w:t>
      </w:r>
      <w:r w:rsidRPr="00D84E06">
        <w:rPr>
          <w:color w:val="4A442A" w:themeColor="background2" w:themeShade="40"/>
          <w:sz w:val="24"/>
          <w:szCs w:val="24"/>
          <w:vertAlign w:val="subscript"/>
          <w:lang w:val="sk-SK"/>
        </w:rPr>
        <w:t>X</w:t>
      </w:r>
      <w:r w:rsidRPr="00D84E06">
        <w:rPr>
          <w:color w:val="4A442A" w:themeColor="background2" w:themeShade="40"/>
          <w:sz w:val="24"/>
          <w:szCs w:val="24"/>
          <w:lang w:val="sk-SK"/>
        </w:rPr>
        <w:t>, P</w:t>
      </w:r>
      <w:r w:rsidRPr="00D84E06">
        <w:rPr>
          <w:color w:val="4A442A" w:themeColor="background2" w:themeShade="40"/>
          <w:sz w:val="24"/>
          <w:szCs w:val="24"/>
          <w:vertAlign w:val="subscript"/>
          <w:lang w:val="sk-SK"/>
        </w:rPr>
        <w:t>C</w:t>
      </w:r>
      <w:r w:rsidRPr="00D84E06">
        <w:rPr>
          <w:color w:val="4A442A" w:themeColor="background2" w:themeShade="40"/>
          <w:sz w:val="24"/>
          <w:szCs w:val="24"/>
          <w:lang w:val="sk-SK"/>
        </w:rPr>
        <w:t>, P</w:t>
      </w:r>
      <w:r w:rsidRPr="00D84E06">
        <w:rPr>
          <w:color w:val="4A442A" w:themeColor="background2" w:themeShade="40"/>
          <w:sz w:val="24"/>
          <w:szCs w:val="24"/>
          <w:vertAlign w:val="subscript"/>
          <w:lang w:val="sk-SK"/>
        </w:rPr>
        <w:t>RS</w:t>
      </w:r>
      <w:r w:rsidRPr="00D84E06">
        <w:rPr>
          <w:color w:val="4A442A" w:themeColor="background2" w:themeShade="40"/>
          <w:sz w:val="24"/>
          <w:szCs w:val="24"/>
          <w:lang w:val="sk-SK"/>
        </w:rPr>
        <w:t>, P</w:t>
      </w:r>
      <w:r w:rsidRPr="00D84E06">
        <w:rPr>
          <w:color w:val="4A442A" w:themeColor="background2" w:themeShade="40"/>
          <w:sz w:val="24"/>
          <w:szCs w:val="24"/>
          <w:vertAlign w:val="subscript"/>
          <w:lang w:val="sk-SK"/>
        </w:rPr>
        <w:t>VF</w:t>
      </w:r>
      <w:r w:rsidRPr="00D84E06">
        <w:rPr>
          <w:color w:val="4A442A" w:themeColor="background2" w:themeShade="40"/>
          <w:sz w:val="24"/>
          <w:szCs w:val="24"/>
          <w:lang w:val="sk-SK"/>
        </w:rPr>
        <w:t>, T, Z)</w:t>
      </w:r>
    </w:p>
    <w:p w:rsidR="006854E5" w:rsidRPr="00D84E06" w:rsidRDefault="006854E5" w:rsidP="006854E5">
      <w:pPr>
        <w:pStyle w:val="NormlnNadpis1"/>
        <w:numPr>
          <w:ilvl w:val="0"/>
          <w:numId w:val="7"/>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pohyb po krivke</w:t>
      </w:r>
      <w:r w:rsidRPr="00D84E06">
        <w:rPr>
          <w:color w:val="4A442A" w:themeColor="background2" w:themeShade="40"/>
          <w:sz w:val="24"/>
          <w:szCs w:val="24"/>
          <w:lang w:val="sk-SK"/>
        </w:rPr>
        <w:t xml:space="preserve"> je vyvolaný zmenou ceny a jej vplyvom na ponúkané množstvo - poklesom ceny klesne aj ponúkané množstvo, ak sa ostatné faktory nezmenia</w:t>
      </w:r>
    </w:p>
    <w:p w:rsidR="006854E5" w:rsidRPr="00D84E06" w:rsidRDefault="006854E5" w:rsidP="006854E5">
      <w:pPr>
        <w:pStyle w:val="NormlnNadpis1"/>
        <w:numPr>
          <w:ilvl w:val="0"/>
          <w:numId w:val="7"/>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posun krivky</w:t>
      </w:r>
      <w:r w:rsidRPr="00D84E06">
        <w:rPr>
          <w:color w:val="4A442A" w:themeColor="background2" w:themeShade="40"/>
          <w:sz w:val="24"/>
          <w:szCs w:val="24"/>
          <w:lang w:val="sk-SK"/>
        </w:rPr>
        <w:t xml:space="preserve"> ponuky doprava (nahor) alebo doľava (nadol) je vyvolaný zmenou ostatných faktorov ovplyvňujúcich ponuku.</w:t>
      </w:r>
    </w:p>
    <w:p w:rsidR="006854E5" w:rsidRPr="00D84E06" w:rsidRDefault="006854E5" w:rsidP="006854E5">
      <w:pPr>
        <w:pStyle w:val="NormlnNadpis1"/>
        <w:numPr>
          <w:ilvl w:val="0"/>
          <w:numId w:val="7"/>
        </w:numPr>
        <w:jc w:val="left"/>
        <w:rPr>
          <w:color w:val="4A442A" w:themeColor="background2" w:themeShade="40"/>
          <w:sz w:val="24"/>
          <w:szCs w:val="24"/>
          <w:lang w:val="sk-SK"/>
        </w:rPr>
      </w:pPr>
      <w:r w:rsidRPr="00D84E06">
        <w:rPr>
          <w:color w:val="4A442A" w:themeColor="background2" w:themeShade="40"/>
          <w:sz w:val="24"/>
          <w:szCs w:val="24"/>
          <w:lang w:val="sk-SK"/>
        </w:rPr>
        <w:t>faktory: rast cien VF, rast cien komplementárnych statkov, zvýšenie daňového zaťaženia, modernejšia technológia</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Rovnováha na trhu statkov: podstata, grafické vyjadrenie. Trhová rovnovážna cena. Trhová nerovnováha. Nezhoda dopytu a ponuky – charakteristiky a grafické vyjadrenie, praktické príklady.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Na základe ceny statku sa domácnosti rozhodujú o kúpe a podniky o predaji určitého množstva statku. V okamihu keď vzájomné pôsobenie dopytu a ponuky nájde kompromis medzi záujmami, vznikla trhová rovnováha.</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Trhová rovnováha</w:t>
      </w:r>
      <w:r w:rsidRPr="00D84E06">
        <w:rPr>
          <w:color w:val="4A442A" w:themeColor="background2" w:themeShade="40"/>
          <w:sz w:val="24"/>
          <w:szCs w:val="24"/>
          <w:lang w:val="sk-SK"/>
        </w:rPr>
        <w:t xml:space="preserve"> - E (</w:t>
      </w:r>
      <w:proofErr w:type="spellStart"/>
      <w:r w:rsidRPr="00D84E06">
        <w:rPr>
          <w:color w:val="4A442A" w:themeColor="background2" w:themeShade="40"/>
          <w:sz w:val="24"/>
          <w:szCs w:val="24"/>
          <w:lang w:val="sk-SK"/>
        </w:rPr>
        <w:t>Equilibrium</w:t>
      </w:r>
      <w:proofErr w:type="spellEnd"/>
      <w:r w:rsidRPr="00D84E06">
        <w:rPr>
          <w:color w:val="4A442A" w:themeColor="background2" w:themeShade="40"/>
          <w:sz w:val="24"/>
          <w:szCs w:val="24"/>
          <w:lang w:val="sk-SK"/>
        </w:rPr>
        <w:t>)</w:t>
      </w:r>
      <w:r w:rsidR="00EB2351" w:rsidRPr="00D84E06">
        <w:rPr>
          <w:color w:val="4A442A" w:themeColor="background2" w:themeShade="40"/>
          <w:sz w:val="24"/>
          <w:szCs w:val="24"/>
          <w:lang w:val="sk-SK"/>
        </w:rPr>
        <w:t>, determinujú</w:t>
      </w:r>
      <w:r w:rsidR="006053D1" w:rsidRPr="00D84E06">
        <w:rPr>
          <w:color w:val="4A442A" w:themeColor="background2" w:themeShade="40"/>
          <w:sz w:val="24"/>
          <w:szCs w:val="24"/>
          <w:lang w:val="sk-SK"/>
        </w:rPr>
        <w:t xml:space="preserve"> ju</w:t>
      </w:r>
      <w:r w:rsidR="00EB2351" w:rsidRPr="00D84E06">
        <w:rPr>
          <w:color w:val="4A442A" w:themeColor="background2" w:themeShade="40"/>
          <w:sz w:val="24"/>
          <w:szCs w:val="24"/>
          <w:lang w:val="sk-SK"/>
        </w:rPr>
        <w:t xml:space="preserve"> rovnovážna cena (P</w:t>
      </w:r>
      <w:r w:rsidRPr="00D84E06">
        <w:rPr>
          <w:color w:val="4A442A" w:themeColor="background2" w:themeShade="40"/>
          <w:sz w:val="24"/>
          <w:szCs w:val="24"/>
          <w:vertAlign w:val="subscript"/>
          <w:lang w:val="sk-SK"/>
        </w:rPr>
        <w:t>0</w:t>
      </w:r>
      <w:r w:rsidRPr="00D84E06">
        <w:rPr>
          <w:color w:val="4A442A" w:themeColor="background2" w:themeShade="40"/>
          <w:sz w:val="24"/>
          <w:szCs w:val="24"/>
          <w:lang w:val="sk-SK"/>
        </w:rPr>
        <w:t>) a rovnovážne množstvo (</w:t>
      </w:r>
      <w:r w:rsidR="00EB2351" w:rsidRPr="00D84E06">
        <w:rPr>
          <w:color w:val="4A442A" w:themeColor="background2" w:themeShade="40"/>
          <w:sz w:val="24"/>
          <w:szCs w:val="24"/>
          <w:lang w:val="sk-SK"/>
        </w:rPr>
        <w:t>Q</w:t>
      </w:r>
      <w:r w:rsidRPr="00D84E06">
        <w:rPr>
          <w:color w:val="4A442A" w:themeColor="background2" w:themeShade="40"/>
          <w:sz w:val="24"/>
          <w:szCs w:val="24"/>
          <w:vertAlign w:val="subscript"/>
          <w:lang w:val="sk-SK"/>
        </w:rPr>
        <w:t>0</w:t>
      </w:r>
      <w:r w:rsidRPr="00D84E06">
        <w:rPr>
          <w:color w:val="4A442A" w:themeColor="background2" w:themeShade="40"/>
          <w:sz w:val="24"/>
          <w:szCs w:val="24"/>
          <w:lang w:val="sk-SK"/>
        </w:rPr>
        <w:t>) a je to jav keď na trhu dochádza k zhode dopytu a ponuky a trhové sily sa vyrovnajú.</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lastRenderedPageBreak/>
        <w:t xml:space="preserve">v prípade že na trhu cena p1 vyššia ako rovnovážna cena p0 vzniká trhová nerovnováha, </w:t>
      </w:r>
      <w:proofErr w:type="spellStart"/>
      <w:r w:rsidRPr="00D84E06">
        <w:rPr>
          <w:color w:val="4A442A" w:themeColor="background2" w:themeShade="40"/>
          <w:sz w:val="24"/>
          <w:szCs w:val="24"/>
          <w:lang w:val="sk-SK"/>
        </w:rPr>
        <w:t>tj</w:t>
      </w:r>
      <w:proofErr w:type="spellEnd"/>
      <w:r w:rsidR="00EB2351" w:rsidRPr="00D84E06">
        <w:rPr>
          <w:color w:val="4A442A" w:themeColor="background2" w:themeShade="40"/>
          <w:sz w:val="24"/>
          <w:szCs w:val="24"/>
          <w:lang w:val="sk-SK"/>
        </w:rPr>
        <w:t>.</w:t>
      </w:r>
      <w:r w:rsidRPr="00D84E06">
        <w:rPr>
          <w:color w:val="4A442A" w:themeColor="background2" w:themeShade="40"/>
          <w:sz w:val="24"/>
          <w:szCs w:val="24"/>
          <w:lang w:val="sk-SK"/>
        </w:rPr>
        <w:t xml:space="preserve"> </w:t>
      </w:r>
      <w:r w:rsidRPr="00D84E06">
        <w:rPr>
          <w:color w:val="4A442A" w:themeColor="background2" w:themeShade="40"/>
          <w:sz w:val="24"/>
          <w:szCs w:val="24"/>
          <w:highlight w:val="yellow"/>
          <w:lang w:val="sk-SK"/>
        </w:rPr>
        <w:t>prebytok</w:t>
      </w:r>
      <w:r w:rsidRPr="00D84E06">
        <w:rPr>
          <w:color w:val="4A442A" w:themeColor="background2" w:themeShade="40"/>
          <w:sz w:val="24"/>
          <w:szCs w:val="24"/>
          <w:lang w:val="sk-SK"/>
        </w:rPr>
        <w:t xml:space="preserve"> (prečo?), teda ponuka má prevahu nad dopytom (znižovaním ceny eliminujme prebytok)</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v prípade že na trhu je cena p2 nižšia ako rovnovážna cena p0, vzniká </w:t>
      </w:r>
      <w:r w:rsidRPr="00D84E06">
        <w:rPr>
          <w:color w:val="4A442A" w:themeColor="background2" w:themeShade="40"/>
          <w:sz w:val="24"/>
          <w:szCs w:val="24"/>
          <w:highlight w:val="yellow"/>
          <w:lang w:val="sk-SK"/>
        </w:rPr>
        <w:t>nedostatok</w:t>
      </w:r>
      <w:r w:rsidRPr="00D84E06">
        <w:rPr>
          <w:color w:val="4A442A" w:themeColor="background2" w:themeShade="40"/>
          <w:sz w:val="24"/>
          <w:szCs w:val="24"/>
          <w:lang w:val="sk-SK"/>
        </w:rPr>
        <w:t xml:space="preserve"> (prečo?), dopyt má prevahu nad ponukou (zvyšovaním ceny </w:t>
      </w:r>
      <w:r w:rsidR="00EB2351" w:rsidRPr="00D84E06">
        <w:rPr>
          <w:color w:val="4A442A" w:themeColor="background2" w:themeShade="40"/>
          <w:sz w:val="24"/>
          <w:szCs w:val="24"/>
          <w:lang w:val="sk-SK"/>
        </w:rPr>
        <w:t>môžeme</w:t>
      </w:r>
      <w:r w:rsidRPr="00D84E06">
        <w:rPr>
          <w:color w:val="4A442A" w:themeColor="background2" w:themeShade="40"/>
          <w:sz w:val="24"/>
          <w:szCs w:val="24"/>
          <w:lang w:val="sk-SK"/>
        </w:rPr>
        <w:t xml:space="preserve"> eliminovať nedostatok)</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Dopyt a ponuka sa nemusia stretnúť</w:t>
      </w:r>
      <w:r w:rsidRPr="00D84E06">
        <w:rPr>
          <w:color w:val="4A442A" w:themeColor="background2" w:themeShade="40"/>
          <w:sz w:val="24"/>
          <w:szCs w:val="24"/>
          <w:lang w:val="sk-SK"/>
        </w:rPr>
        <w:t>:</w:t>
      </w:r>
    </w:p>
    <w:p w:rsidR="006854E5" w:rsidRPr="00D84E06" w:rsidRDefault="006854E5" w:rsidP="006854E5">
      <w:pPr>
        <w:pStyle w:val="NormlnNadpis1"/>
        <w:numPr>
          <w:ilvl w:val="1"/>
          <w:numId w:val="8"/>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DaS</w:t>
      </w:r>
      <w:proofErr w:type="spellEnd"/>
      <w:r w:rsidRPr="00D84E06">
        <w:rPr>
          <w:color w:val="4A442A" w:themeColor="background2" w:themeShade="40"/>
          <w:sz w:val="24"/>
          <w:szCs w:val="24"/>
          <w:lang w:val="sk-SK"/>
        </w:rPr>
        <w:t xml:space="preserve"> nebudú v súlade vzhľadom na cenu. Minimálna cena</w:t>
      </w:r>
      <w:r w:rsidR="00EB2351" w:rsidRPr="00D84E06">
        <w:rPr>
          <w:color w:val="4A442A" w:themeColor="background2" w:themeShade="40"/>
          <w:sz w:val="24"/>
          <w:szCs w:val="24"/>
          <w:lang w:val="sk-SK"/>
        </w:rPr>
        <w:t xml:space="preserve"> je</w:t>
      </w:r>
      <w:r w:rsidRPr="00D84E06">
        <w:rPr>
          <w:color w:val="4A442A" w:themeColor="background2" w:themeShade="40"/>
          <w:sz w:val="24"/>
          <w:szCs w:val="24"/>
          <w:lang w:val="sk-SK"/>
        </w:rPr>
        <w:t xml:space="preserve"> väčšia ako maximálne možná akceptovateľná cena. Domácnosti nie sú ochotné a schopné takú cenu zaplatiť.</w:t>
      </w:r>
    </w:p>
    <w:p w:rsidR="006854E5" w:rsidRPr="00D84E06" w:rsidRDefault="006854E5" w:rsidP="006854E5">
      <w:pPr>
        <w:pStyle w:val="NormlnNadpis1"/>
        <w:numPr>
          <w:ilvl w:val="1"/>
          <w:numId w:val="8"/>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DaS</w:t>
      </w:r>
      <w:proofErr w:type="spellEnd"/>
      <w:r w:rsidRPr="00D84E06">
        <w:rPr>
          <w:color w:val="4A442A" w:themeColor="background2" w:themeShade="40"/>
          <w:sz w:val="24"/>
          <w:szCs w:val="24"/>
          <w:lang w:val="sk-SK"/>
        </w:rPr>
        <w:t xml:space="preserve"> sa nebudú zhodovať vzhľadom na množstvo. Keď maximálne množstvo o ktoré má dopyt záujem je nižšie ako minimálne ponúkané množstvo. Podniky nie sú ochotné ponúknuť nižšie množstvo.</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 xml:space="preserve">Trh výrobných faktorov:  analýza dopytu a ponuky prostredníctvom hraničných veličín. Zákon klesajúceho hraničného produktu. Rovnováha na trhu  VF.  Cena VF.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Dopyt po výrobných faktoroch</w:t>
      </w:r>
      <w:r w:rsidRPr="00D84E06">
        <w:rPr>
          <w:color w:val="4A442A" w:themeColor="background2" w:themeShade="40"/>
          <w:sz w:val="24"/>
          <w:szCs w:val="24"/>
          <w:lang w:val="sk-SK"/>
        </w:rPr>
        <w:t xml:space="preserve"> vytvárajú podniky, pretože pomocou nich sa môžu produkovať výrobky a poskytovať služby.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Ponuku  výrobných faktorov</w:t>
      </w:r>
      <w:r w:rsidRPr="00D84E06">
        <w:rPr>
          <w:color w:val="4A442A" w:themeColor="background2" w:themeShade="40"/>
          <w:sz w:val="24"/>
          <w:szCs w:val="24"/>
          <w:lang w:val="sk-SK"/>
        </w:rPr>
        <w:t xml:space="preserve"> určujú domácnosti v podobe práce, pôdy, kapitálu a ľudského kapitálu. Hraničný produkt MPP a príjem z hraničného produktu MPR určujú dopyt po VF. Príjem z hraničného produktu podlieha zákonu klesajúcich výnosov - pri zapojení ďalšieho VF do výrobu je otázne či sa výstup zvýši v takej miere aby bolo pre mňa výhodné ...</w:t>
      </w:r>
    </w:p>
    <w:p w:rsidR="009A493E" w:rsidRPr="00D84E06" w:rsidRDefault="009A493E"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Tržba z celkového produktu</w:t>
      </w:r>
      <w:r w:rsidRPr="00D84E06">
        <w:rPr>
          <w:color w:val="4A442A" w:themeColor="background2" w:themeShade="40"/>
          <w:sz w:val="24"/>
          <w:szCs w:val="24"/>
          <w:lang w:val="sk-SK"/>
        </w:rPr>
        <w:t xml:space="preserve"> – udáva príjem získaný odpredajom celkového fyzického produktu na trhu statkov za trhovú cenu, TPR = TPP * p</w:t>
      </w:r>
    </w:p>
    <w:p w:rsidR="006854E5" w:rsidRPr="00D84E06" w:rsidRDefault="009A493E"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T</w:t>
      </w:r>
      <w:r w:rsidR="006854E5" w:rsidRPr="00D84E06">
        <w:rPr>
          <w:color w:val="4A442A" w:themeColor="background2" w:themeShade="40"/>
          <w:sz w:val="24"/>
          <w:szCs w:val="24"/>
          <w:highlight w:val="yellow"/>
          <w:lang w:val="sk-SK"/>
        </w:rPr>
        <w:t>ržba z hraničného produktu</w:t>
      </w:r>
      <w:r w:rsidR="006854E5" w:rsidRPr="00D84E06">
        <w:rPr>
          <w:color w:val="4A442A" w:themeColor="background2" w:themeShade="40"/>
          <w:sz w:val="24"/>
          <w:szCs w:val="24"/>
          <w:lang w:val="sk-SK"/>
        </w:rPr>
        <w:t xml:space="preserve"> - MPR - vyjadruje príjem získaný odpredajom hraničného fyzického produktu za trhovú cenu na trhu statkov: MPR = MPP * p</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Hraničné náklady faktora</w:t>
      </w:r>
      <w:r w:rsidRPr="00D84E06">
        <w:rPr>
          <w:color w:val="4A442A" w:themeColor="background2" w:themeShade="40"/>
          <w:sz w:val="24"/>
          <w:szCs w:val="24"/>
          <w:lang w:val="sk-SK"/>
        </w:rPr>
        <w:t xml:space="preserve"> - MFC - dodatočné náklady na získavanie dostatočnej je</w:t>
      </w:r>
      <w:r w:rsidR="009A493E" w:rsidRPr="00D84E06">
        <w:rPr>
          <w:color w:val="4A442A" w:themeColor="background2" w:themeShade="40"/>
          <w:sz w:val="24"/>
          <w:szCs w:val="24"/>
          <w:lang w:val="sk-SK"/>
        </w:rPr>
        <w:t xml:space="preserve">dnotky výrobného faktora MFC = </w:t>
      </w:r>
      <w:proofErr w:type="spellStart"/>
      <w:r w:rsidR="009A493E" w:rsidRPr="00D84E06">
        <w:rPr>
          <w:color w:val="4A442A" w:themeColor="background2" w:themeShade="40"/>
          <w:sz w:val="24"/>
          <w:szCs w:val="24"/>
          <w:lang w:val="sk-SK"/>
        </w:rPr>
        <w:t>Δ</w:t>
      </w:r>
      <w:r w:rsidRPr="00D84E06">
        <w:rPr>
          <w:color w:val="4A442A" w:themeColor="background2" w:themeShade="40"/>
          <w:sz w:val="24"/>
          <w:szCs w:val="24"/>
          <w:lang w:val="sk-SK"/>
        </w:rPr>
        <w:t>TC</w:t>
      </w:r>
      <w:r w:rsidRPr="00D84E06">
        <w:rPr>
          <w:color w:val="4A442A" w:themeColor="background2" w:themeShade="40"/>
          <w:sz w:val="24"/>
          <w:szCs w:val="24"/>
          <w:vertAlign w:val="subscript"/>
          <w:lang w:val="sk-SK"/>
        </w:rPr>
        <w:t>f</w:t>
      </w:r>
      <w:proofErr w:type="spellEnd"/>
      <w:r w:rsidR="009A493E" w:rsidRPr="00D84E06">
        <w:rPr>
          <w:color w:val="4A442A" w:themeColor="background2" w:themeShade="40"/>
          <w:sz w:val="24"/>
          <w:szCs w:val="24"/>
          <w:lang w:val="sk-SK"/>
        </w:rPr>
        <w:t xml:space="preserve"> / Δ</w:t>
      </w:r>
      <w:r w:rsidRPr="00D84E06">
        <w:rPr>
          <w:color w:val="4A442A" w:themeColor="background2" w:themeShade="40"/>
          <w:sz w:val="24"/>
          <w:szCs w:val="24"/>
          <w:lang w:val="sk-SK"/>
        </w:rPr>
        <w:t xml:space="preserve"> f, </w:t>
      </w:r>
      <w:r w:rsidR="009A493E" w:rsidRPr="00D84E06">
        <w:rPr>
          <w:color w:val="4A442A" w:themeColor="background2" w:themeShade="40"/>
          <w:sz w:val="24"/>
          <w:szCs w:val="24"/>
          <w:lang w:val="sk-SK"/>
        </w:rPr>
        <w:t xml:space="preserve"> </w:t>
      </w:r>
      <w:r w:rsidRPr="00D84E06">
        <w:rPr>
          <w:color w:val="4A442A" w:themeColor="background2" w:themeShade="40"/>
          <w:sz w:val="24"/>
          <w:szCs w:val="24"/>
          <w:lang w:val="sk-SK"/>
        </w:rPr>
        <w:t>kde f predstavuje zvolený dodatočný faktor.</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Trh VF je v rovnováhe</w:t>
      </w:r>
      <w:r w:rsidRPr="00D84E06">
        <w:rPr>
          <w:color w:val="4A442A" w:themeColor="background2" w:themeShade="40"/>
          <w:sz w:val="24"/>
          <w:szCs w:val="24"/>
          <w:lang w:val="sk-SK"/>
        </w:rPr>
        <w:t xml:space="preserve"> za podmienky, že získaný príjem z hraničného produktu príslušného VF sa rovná vynaloženým hraničným nákladom faktora MPR = MFC</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MPR &gt; MFC</w:t>
      </w:r>
      <w:r w:rsidRPr="00D84E06">
        <w:rPr>
          <w:color w:val="4A442A" w:themeColor="background2" w:themeShade="40"/>
          <w:sz w:val="24"/>
          <w:szCs w:val="24"/>
          <w:lang w:val="sk-SK"/>
        </w:rPr>
        <w:t xml:space="preserve"> - podniky budú nakupovať ďalšie jednotky VF a rozširovať výrobu</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MPR &lt; MFC</w:t>
      </w:r>
      <w:r w:rsidRPr="00D84E06">
        <w:rPr>
          <w:color w:val="4A442A" w:themeColor="background2" w:themeShade="40"/>
          <w:sz w:val="24"/>
          <w:szCs w:val="24"/>
          <w:lang w:val="sk-SK"/>
        </w:rPr>
        <w:t xml:space="preserve"> podnikom hrozí strata pri využití dodatočnej jednotky a preto dopyt po VF klesá</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Trh pôdy: dopyt, ponuka a rovnováha na trhu pôdy. Prenájom a predaj pôdy. Grafické vyjadrenie.</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Dopyt po pôde</w:t>
      </w:r>
      <w:r w:rsidRPr="00D84E06">
        <w:rPr>
          <w:color w:val="4A442A" w:themeColor="background2" w:themeShade="40"/>
          <w:sz w:val="24"/>
          <w:szCs w:val="24"/>
          <w:lang w:val="sk-SK"/>
        </w:rPr>
        <w:t xml:space="preserve"> je odvodený od dopytu statkov. Je určovaný príjmom z hraničného produktu pôdy. Ovplyvňuje ho kvalita (</w:t>
      </w:r>
      <w:r w:rsidRPr="00D84E06">
        <w:rPr>
          <w:color w:val="4A442A" w:themeColor="background2" w:themeShade="40"/>
          <w:sz w:val="24"/>
          <w:szCs w:val="24"/>
          <w:highlight w:val="yellow"/>
          <w:lang w:val="sk-SK"/>
        </w:rPr>
        <w:t>bonita</w:t>
      </w:r>
      <w:r w:rsidRPr="00D84E06">
        <w:rPr>
          <w:color w:val="4A442A" w:themeColor="background2" w:themeShade="40"/>
          <w:sz w:val="24"/>
          <w:szCs w:val="24"/>
          <w:lang w:val="sk-SK"/>
        </w:rPr>
        <w:t>) pôdy, poloha.</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ponuku pôdy</w:t>
      </w:r>
      <w:r w:rsidRPr="00D84E06">
        <w:rPr>
          <w:color w:val="4A442A" w:themeColor="background2" w:themeShade="40"/>
          <w:sz w:val="24"/>
          <w:szCs w:val="24"/>
          <w:lang w:val="sk-SK"/>
        </w:rPr>
        <w:t xml:space="preserve"> považujeme za absolútne nepružnú, čiže fixnú, pretože ponúkané množstvo je limitované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zmena ceny</w:t>
      </w:r>
      <w:r w:rsidRPr="00D84E06">
        <w:rPr>
          <w:color w:val="4A442A" w:themeColor="background2" w:themeShade="40"/>
          <w:sz w:val="24"/>
          <w:szCs w:val="24"/>
          <w:lang w:val="sk-SK"/>
        </w:rPr>
        <w:t xml:space="preserve"> neovplyvní ponúkané množstvo - ponuka je neelastická</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zmena dopytu</w:t>
      </w:r>
      <w:r w:rsidRPr="00D84E06">
        <w:rPr>
          <w:color w:val="4A442A" w:themeColor="background2" w:themeShade="40"/>
          <w:sz w:val="24"/>
          <w:szCs w:val="24"/>
          <w:lang w:val="sk-SK"/>
        </w:rPr>
        <w:t xml:space="preserve"> po pôde povedie k zmene jej ceny (výške renty)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rovnováha na trhu s pôdou sa vytvára na priesečníku dopytu po pôde s vertikálnou krivkou ponuky pôdy</w:t>
      </w:r>
    </w:p>
    <w:p w:rsidR="00316366" w:rsidRPr="00D84E06" w:rsidRDefault="00316366" w:rsidP="00316366">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W. </w:t>
      </w:r>
      <w:proofErr w:type="spellStart"/>
      <w:r w:rsidRPr="00D84E06">
        <w:rPr>
          <w:color w:val="4A442A" w:themeColor="background2" w:themeShade="40"/>
          <w:sz w:val="24"/>
          <w:szCs w:val="24"/>
          <w:lang w:val="sk-SK"/>
        </w:rPr>
        <w:t>Petty</w:t>
      </w:r>
      <w:proofErr w:type="spellEnd"/>
      <w:r w:rsidRPr="00D84E06">
        <w:rPr>
          <w:color w:val="4A442A" w:themeColor="background2" w:themeShade="40"/>
          <w:sz w:val="24"/>
          <w:szCs w:val="24"/>
          <w:lang w:val="sk-SK"/>
        </w:rPr>
        <w:t xml:space="preserve"> – cena pôdy zodpovedá 21-násobku ročnej renty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ak pôdu prenajímame, nemení vlastníka a prináša rentu. Pôdu je možné predať pričom sa cena odvodzuje od renty a nazýva sa kapitalizovaná renta. Suma peňazí, ktorá pri danej úrokovej miere prináša ročný úrok rovnajúci sa ročnej rente z tejto pôdy: KR = R / r</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Kapitálový trh: odvodenie, dopyt a ponuka, grafické vyjadrenie.</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Kapitálový trh</w:t>
      </w:r>
      <w:r w:rsidRPr="00D84E06">
        <w:rPr>
          <w:color w:val="4A442A" w:themeColor="background2" w:themeShade="40"/>
          <w:sz w:val="24"/>
          <w:szCs w:val="24"/>
          <w:lang w:val="sk-SK"/>
        </w:rPr>
        <w:t xml:space="preserve"> je organizovaný trh, kde sa sústreďujú finančné zdroje vo forme úspor kvôli ich transformácii a prerozdeľovaniu na kapitálové investície</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reálny kapitál</w:t>
      </w:r>
      <w:r w:rsidRPr="00D84E06">
        <w:rPr>
          <w:color w:val="4A442A" w:themeColor="background2" w:themeShade="40"/>
          <w:sz w:val="24"/>
          <w:szCs w:val="24"/>
          <w:lang w:val="sk-SK"/>
        </w:rPr>
        <w:t xml:space="preserve"> (kapitálové statky) - ide o produktívny zdroj, ktorý je popri výrobe ostatných VF nevyhnutný. Je výsledkom investícií a pri dlhodobom používaní sa opotrebuje.</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peňažný kapitál</w:t>
      </w:r>
      <w:r w:rsidRPr="00D84E06">
        <w:rPr>
          <w:color w:val="4A442A" w:themeColor="background2" w:themeShade="40"/>
          <w:sz w:val="24"/>
          <w:szCs w:val="24"/>
          <w:lang w:val="sk-SK"/>
        </w:rPr>
        <w:t xml:space="preserve"> - odloženie momentálnej spotreby do budúcnosti formou finančných aktív (cenné papiere, účty..)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lastRenderedPageBreak/>
        <w:t>úrok</w:t>
      </w:r>
      <w:r w:rsidRPr="00D84E06">
        <w:rPr>
          <w:color w:val="4A442A" w:themeColor="background2" w:themeShade="40"/>
          <w:sz w:val="24"/>
          <w:szCs w:val="24"/>
          <w:lang w:val="sk-SK"/>
        </w:rPr>
        <w:t xml:space="preserve"> je cena, ktorú je povinný zaplatiť dlžník veriteľovi za poskytnutie peňažných prostriedkov.</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dopyt po kapitálových statkoch</w:t>
      </w:r>
      <w:r w:rsidRPr="00D84E06">
        <w:rPr>
          <w:color w:val="4A442A" w:themeColor="background2" w:themeShade="40"/>
          <w:sz w:val="24"/>
          <w:szCs w:val="24"/>
          <w:lang w:val="sk-SK"/>
        </w:rPr>
        <w:t xml:space="preserve"> - vytvárajú ho podniky, ktoré majú záujem získať kapitál za čo najnižšiu cenu</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ponuku kapitálových statkov</w:t>
      </w:r>
      <w:r w:rsidRPr="00D84E06">
        <w:rPr>
          <w:color w:val="4A442A" w:themeColor="background2" w:themeShade="40"/>
          <w:sz w:val="24"/>
          <w:szCs w:val="24"/>
          <w:lang w:val="sk-SK"/>
        </w:rPr>
        <w:t xml:space="preserve"> - určujú podniky ako výrobcovia reálneho kapitálu, ktorí chcú predávať za čo najvyššiu cenu</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rovnováha</w:t>
      </w:r>
      <w:r w:rsidRPr="00D84E06">
        <w:rPr>
          <w:color w:val="4A442A" w:themeColor="background2" w:themeShade="40"/>
          <w:sz w:val="24"/>
          <w:szCs w:val="24"/>
          <w:lang w:val="sk-SK"/>
        </w:rPr>
        <w:t xml:space="preserve"> znamená že podnik je ochotný a schopný kúpiť kapitálový statok za cenu ktorú ponúka výrobca</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cena kapitálu je úrok</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ponuku</w:t>
      </w:r>
      <w:r w:rsidRPr="00D84E06">
        <w:rPr>
          <w:color w:val="4A442A" w:themeColor="background2" w:themeShade="40"/>
          <w:sz w:val="24"/>
          <w:szCs w:val="24"/>
          <w:lang w:val="sk-SK"/>
        </w:rPr>
        <w:t xml:space="preserve"> na kapitálovom trhu predstavujú úspory hosp. subjektov</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dopyt</w:t>
      </w:r>
      <w:r w:rsidRPr="00D84E06">
        <w:rPr>
          <w:color w:val="4A442A" w:themeColor="background2" w:themeShade="40"/>
          <w:sz w:val="24"/>
          <w:szCs w:val="24"/>
          <w:lang w:val="sk-SK"/>
        </w:rPr>
        <w:t xml:space="preserve"> vytvárajú subjekty odhodlané investovať</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rovnováha vznikne keď sa ponuka a dopyt rovnajú</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domácnosti pri danej úrokovej miere vytvárajú práve také množstvo úspor koľko podniky potrebujú na investície</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F946D9" w:rsidP="006854E5">
      <w:pPr>
        <w:pStyle w:val="NormlnNadpis1"/>
        <w:numPr>
          <w:ilvl w:val="0"/>
          <w:numId w:val="1"/>
        </w:numPr>
        <w:jc w:val="left"/>
        <w:rPr>
          <w:b/>
          <w:color w:val="4A442A" w:themeColor="background2" w:themeShade="40"/>
          <w:sz w:val="24"/>
          <w:szCs w:val="24"/>
          <w:lang w:val="sk-SK"/>
        </w:rPr>
      </w:pPr>
      <w:r w:rsidRPr="00D84E06">
        <w:rPr>
          <w:b/>
          <w:color w:val="4A442A" w:themeColor="background2" w:themeShade="40"/>
          <w:sz w:val="24"/>
          <w:szCs w:val="24"/>
          <w:lang w:val="sk-SK"/>
        </w:rPr>
        <w:t xml:space="preserve">a.) </w:t>
      </w:r>
      <w:r w:rsidR="006854E5" w:rsidRPr="00D84E06">
        <w:rPr>
          <w:b/>
          <w:color w:val="4A442A" w:themeColor="background2" w:themeShade="40"/>
          <w:sz w:val="24"/>
          <w:szCs w:val="24"/>
          <w:lang w:val="sk-SK"/>
        </w:rPr>
        <w:t xml:space="preserve">Trh práce:  ponuka práce, substitučný a dôchodkový efekt. Dopyt po práci. Grafické vyjadrenie.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Ponuku práce</w:t>
      </w:r>
      <w:r w:rsidRPr="00D84E06">
        <w:rPr>
          <w:color w:val="4A442A" w:themeColor="background2" w:themeShade="40"/>
          <w:sz w:val="24"/>
          <w:szCs w:val="24"/>
          <w:lang w:val="sk-SK"/>
        </w:rPr>
        <w:t xml:space="preserve"> vytvárajú domácnosti ako vlastníci VF. Je daná počtom pracovníkom alebo počtom hodín práce.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faktory ovplyvňujúce ponuku:</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úroveň reálnej mzdy</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mzda</w:t>
      </w:r>
      <w:r w:rsidRPr="00D84E06">
        <w:rPr>
          <w:color w:val="4A442A" w:themeColor="background2" w:themeShade="40"/>
          <w:sz w:val="24"/>
          <w:szCs w:val="24"/>
          <w:lang w:val="sk-SK"/>
        </w:rPr>
        <w:t xml:space="preserve"> forma kompenzácie za prácu (cena práce)</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nominálna mzda</w:t>
      </w:r>
      <w:r w:rsidRPr="00D84E06">
        <w:rPr>
          <w:color w:val="4A442A" w:themeColor="background2" w:themeShade="40"/>
          <w:sz w:val="24"/>
          <w:szCs w:val="24"/>
          <w:lang w:val="sk-SK"/>
        </w:rPr>
        <w:t xml:space="preserve"> - suma peňazí, ktorú domácnosti dostávajú ako odmenu za prácu</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reálna mzda</w:t>
      </w:r>
      <w:r w:rsidRPr="00D84E06">
        <w:rPr>
          <w:color w:val="4A442A" w:themeColor="background2" w:themeShade="40"/>
          <w:sz w:val="24"/>
          <w:szCs w:val="24"/>
          <w:lang w:val="sk-SK"/>
        </w:rPr>
        <w:t xml:space="preserve"> - aké množstvo tovarov a služieb je možné kúpiť za nominálnu mzdu. Kúpna sila</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práceschopné obyvateľstvo</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priemerný počet odpracovaných hodín za rok</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výška životných nákladov</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krivka ponuky práce</w:t>
      </w:r>
      <w:r w:rsidRPr="00D84E06">
        <w:rPr>
          <w:color w:val="4A442A" w:themeColor="background2" w:themeShade="40"/>
          <w:sz w:val="24"/>
          <w:szCs w:val="24"/>
          <w:lang w:val="sk-SK"/>
        </w:rPr>
        <w:t xml:space="preserve"> - LS, vyjadruje množstvo práce L, ktoré sú ochotné pracovné sily odpracovať pri danej reálnej mzde W</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substitučný efekt reálnej mzdy</w:t>
      </w:r>
      <w:r w:rsidRPr="00D84E06">
        <w:rPr>
          <w:color w:val="4A442A" w:themeColor="background2" w:themeShade="40"/>
          <w:sz w:val="24"/>
          <w:szCs w:val="24"/>
          <w:lang w:val="sk-SK"/>
        </w:rPr>
        <w:t xml:space="preserve"> - znamená že pri zvýšení mzdy sa záujem o prácu zvyšuje a ostatné aktivity sa stávajú drahšími.</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dôchodkový efekt</w:t>
      </w:r>
      <w:r w:rsidRPr="00D84E06">
        <w:rPr>
          <w:color w:val="4A442A" w:themeColor="background2" w:themeShade="40"/>
          <w:sz w:val="24"/>
          <w:szCs w:val="24"/>
          <w:lang w:val="sk-SK"/>
        </w:rPr>
        <w:t xml:space="preserve"> - spôsobuje znižovanie množstva ponúkanej práce a zvyšovanie voľného času na iné aktivity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dopyt po práci</w:t>
      </w:r>
      <w:r w:rsidRPr="00D84E06">
        <w:rPr>
          <w:color w:val="4A442A" w:themeColor="background2" w:themeShade="40"/>
          <w:sz w:val="24"/>
          <w:szCs w:val="24"/>
          <w:lang w:val="sk-SK"/>
        </w:rPr>
        <w:t xml:space="preserve"> vytvárajú podniky a vyjadruje počet voľných alebo neobsadených pracovných miest v ekonomike. Jeho existencia závisí od dopytu po finálnych produktov získaných prácou.</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krivka dopytu po práci</w:t>
      </w:r>
      <w:r w:rsidRPr="00D84E06">
        <w:rPr>
          <w:color w:val="4A442A" w:themeColor="background2" w:themeShade="40"/>
          <w:sz w:val="24"/>
          <w:szCs w:val="24"/>
          <w:lang w:val="sk-SK"/>
        </w:rPr>
        <w:t xml:space="preserve"> - LD, udáva že s poklesom reálnej mzdy rastie dopytované množstvo práce. Dopyt je určovaný príjmom z hraničného produktu práce MPR</w:t>
      </w:r>
      <w:r w:rsidRPr="00D84E06">
        <w:rPr>
          <w:color w:val="4A442A" w:themeColor="background2" w:themeShade="40"/>
          <w:sz w:val="24"/>
          <w:szCs w:val="24"/>
          <w:vertAlign w:val="subscript"/>
          <w:lang w:val="sk-SK"/>
        </w:rPr>
        <w:t>L</w:t>
      </w:r>
      <w:r w:rsidRPr="00D84E06">
        <w:rPr>
          <w:color w:val="4A442A" w:themeColor="background2" w:themeShade="40"/>
          <w:sz w:val="24"/>
          <w:szCs w:val="24"/>
          <w:lang w:val="sk-SK"/>
        </w:rPr>
        <w:t>.</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F946D9" w:rsidP="00165380">
      <w:pPr>
        <w:pStyle w:val="NormlnNadpis1"/>
        <w:numPr>
          <w:ilvl w:val="0"/>
          <w:numId w:val="57"/>
        </w:numPr>
        <w:jc w:val="left"/>
        <w:rPr>
          <w:b/>
          <w:color w:val="4A442A" w:themeColor="background2" w:themeShade="40"/>
          <w:sz w:val="24"/>
          <w:szCs w:val="24"/>
          <w:lang w:val="sk-SK"/>
        </w:rPr>
      </w:pPr>
      <w:r w:rsidRPr="00D84E06">
        <w:rPr>
          <w:b/>
          <w:color w:val="4A442A" w:themeColor="background2" w:themeShade="40"/>
          <w:sz w:val="24"/>
          <w:szCs w:val="24"/>
          <w:lang w:val="sk-SK"/>
        </w:rPr>
        <w:t xml:space="preserve">b) </w:t>
      </w:r>
      <w:bookmarkStart w:id="0" w:name="_GoBack"/>
      <w:bookmarkEnd w:id="0"/>
      <w:r w:rsidR="006854E5" w:rsidRPr="00D84E06">
        <w:rPr>
          <w:b/>
          <w:color w:val="4A442A" w:themeColor="background2" w:themeShade="40"/>
          <w:sz w:val="24"/>
          <w:szCs w:val="24"/>
          <w:lang w:val="sk-SK"/>
        </w:rPr>
        <w:t xml:space="preserve">Nezamestnanosť: nerovnováha na trhu práce, podstata a typy nezamestnanosti.  Miera nezamestnanosti.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Ponuku práce na trhu práce limituje práceschopné obyvateľstvo EA (</w:t>
      </w:r>
      <w:proofErr w:type="spellStart"/>
      <w:r w:rsidRPr="00D84E06">
        <w:rPr>
          <w:color w:val="4A442A" w:themeColor="background2" w:themeShade="40"/>
          <w:sz w:val="24"/>
          <w:szCs w:val="24"/>
          <w:lang w:val="sk-SK"/>
        </w:rPr>
        <w:t>employable</w:t>
      </w:r>
      <w:proofErr w:type="spellEnd"/>
      <w:r w:rsidRPr="00D84E06">
        <w:rPr>
          <w:color w:val="4A442A" w:themeColor="background2" w:themeShade="40"/>
          <w:sz w:val="24"/>
          <w:szCs w:val="24"/>
          <w:lang w:val="sk-SK"/>
        </w:rPr>
        <w:t>), teda ľudia schopný pracovať:</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pracovná sila - LF, zahrňuje ekonomicky aktívnych ľudí:</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zamestnaní</w:t>
      </w:r>
      <w:r w:rsidRPr="00D84E06">
        <w:rPr>
          <w:color w:val="4A442A" w:themeColor="background2" w:themeShade="40"/>
          <w:sz w:val="24"/>
          <w:szCs w:val="24"/>
          <w:lang w:val="sk-SK"/>
        </w:rPr>
        <w:t xml:space="preserve"> - E, vykonávajú akúkoľvek prácu. V prípade ak nepracujú (choroba, dovolenka...)</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nezamestnaní</w:t>
      </w:r>
      <w:r w:rsidRPr="00D84E06">
        <w:rPr>
          <w:color w:val="4A442A" w:themeColor="background2" w:themeShade="40"/>
          <w:sz w:val="24"/>
          <w:szCs w:val="24"/>
          <w:lang w:val="sk-SK"/>
        </w:rPr>
        <w:t xml:space="preserve"> - U, prácu aktívne hľadajúci, sú ochotný do zamestnania nastúpiť v krátkej dobe</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mimo pracovnej sily - NLF, nemajú prácu a ani si ju nehľadajú</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nezamestnanosť - previs ponuky nad dopytom na trhu práce. Rozlišujeme podľa príčin:</w:t>
      </w:r>
    </w:p>
    <w:p w:rsidR="006854E5" w:rsidRPr="00D84E06" w:rsidRDefault="006854E5" w:rsidP="006854E5">
      <w:pPr>
        <w:pStyle w:val="NormlnNadpis1"/>
        <w:numPr>
          <w:ilvl w:val="1"/>
          <w:numId w:val="8"/>
        </w:numPr>
        <w:jc w:val="left"/>
        <w:rPr>
          <w:color w:val="4A442A" w:themeColor="background2" w:themeShade="40"/>
          <w:sz w:val="24"/>
          <w:szCs w:val="24"/>
          <w:lang w:val="sk-SK"/>
        </w:rPr>
      </w:pPr>
      <w:proofErr w:type="spellStart"/>
      <w:r w:rsidRPr="00D84E06">
        <w:rPr>
          <w:color w:val="4A442A" w:themeColor="background2" w:themeShade="40"/>
          <w:sz w:val="24"/>
          <w:szCs w:val="24"/>
          <w:u w:val="single"/>
          <w:lang w:val="sk-SK"/>
        </w:rPr>
        <w:t>frikčná</w:t>
      </w:r>
      <w:proofErr w:type="spellEnd"/>
      <w:r w:rsidRPr="00D84E06">
        <w:rPr>
          <w:color w:val="4A442A" w:themeColor="background2" w:themeShade="40"/>
          <w:sz w:val="24"/>
          <w:szCs w:val="24"/>
          <w:lang w:val="sk-SK"/>
        </w:rPr>
        <w:t xml:space="preserve"> nezamestnanosť - počet ľudí, ktorí aktuálne menia alebo prvýkrát hľadajú zamestnanie</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lastRenderedPageBreak/>
        <w:t>štrukturálna</w:t>
      </w:r>
      <w:r w:rsidRPr="00D84E06">
        <w:rPr>
          <w:color w:val="4A442A" w:themeColor="background2" w:themeShade="40"/>
          <w:sz w:val="24"/>
          <w:szCs w:val="24"/>
          <w:lang w:val="sk-SK"/>
        </w:rPr>
        <w:t xml:space="preserve"> - kvalifikácia pracovnej sily nezodpovedá povahe dostupných pracovných miest - preškolenie</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sezónna</w:t>
      </w:r>
      <w:r w:rsidRPr="00D84E06">
        <w:rPr>
          <w:color w:val="4A442A" w:themeColor="background2" w:themeShade="40"/>
          <w:sz w:val="24"/>
          <w:szCs w:val="24"/>
          <w:lang w:val="sk-SK"/>
        </w:rPr>
        <w:t xml:space="preserve"> - niektoré práce sa dajú vykonávať len v niektorých obdobiach (cestovný ruch, poľnohosp</w:t>
      </w:r>
      <w:r w:rsidR="009A5DF4" w:rsidRPr="00D84E06">
        <w:rPr>
          <w:color w:val="4A442A" w:themeColor="background2" w:themeShade="40"/>
          <w:sz w:val="24"/>
          <w:szCs w:val="24"/>
          <w:lang w:val="sk-SK"/>
        </w:rPr>
        <w:t>odárstvo</w:t>
      </w:r>
      <w:r w:rsidRPr="00D84E06">
        <w:rPr>
          <w:color w:val="4A442A" w:themeColor="background2" w:themeShade="40"/>
          <w:sz w:val="24"/>
          <w:szCs w:val="24"/>
          <w:lang w:val="sk-SK"/>
        </w:rPr>
        <w:t>, stavby</w:t>
      </w:r>
      <w:r w:rsidR="009A5DF4" w:rsidRPr="00D84E06">
        <w:rPr>
          <w:color w:val="4A442A" w:themeColor="background2" w:themeShade="40"/>
          <w:sz w:val="24"/>
          <w:szCs w:val="24"/>
          <w:lang w:val="sk-SK"/>
        </w:rPr>
        <w:t>)</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cyklická</w:t>
      </w:r>
      <w:r w:rsidRPr="00D84E06">
        <w:rPr>
          <w:color w:val="4A442A" w:themeColor="background2" w:themeShade="40"/>
          <w:sz w:val="24"/>
          <w:szCs w:val="24"/>
          <w:lang w:val="sk-SK"/>
        </w:rPr>
        <w:t xml:space="preserve"> - hospodársky pokles, celkovo je dopyt po práci nízky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podľa charakteru nezamestnanosti</w:t>
      </w:r>
      <w:r w:rsidRPr="00D84E06">
        <w:rPr>
          <w:color w:val="4A442A" w:themeColor="background2" w:themeShade="40"/>
          <w:sz w:val="24"/>
          <w:szCs w:val="24"/>
          <w:lang w:val="sk-SK"/>
        </w:rPr>
        <w:t>:</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dobrovoľná</w:t>
      </w:r>
      <w:r w:rsidRPr="00D84E06">
        <w:rPr>
          <w:color w:val="4A442A" w:themeColor="background2" w:themeShade="40"/>
          <w:sz w:val="24"/>
          <w:szCs w:val="24"/>
          <w:lang w:val="sk-SK"/>
        </w:rPr>
        <w:t xml:space="preserve"> - keď počet nezamestnaných je menší alebo rovný ako počet voľných pracovných miest</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nedobrovoľná</w:t>
      </w:r>
      <w:r w:rsidRPr="00D84E06">
        <w:rPr>
          <w:color w:val="4A442A" w:themeColor="background2" w:themeShade="40"/>
          <w:sz w:val="24"/>
          <w:szCs w:val="24"/>
          <w:lang w:val="sk-SK"/>
        </w:rPr>
        <w:t xml:space="preserve"> - objavuje sa hlavne v období recesie, počet </w:t>
      </w:r>
      <w:r w:rsidR="008462F6" w:rsidRPr="00D84E06">
        <w:rPr>
          <w:color w:val="4A442A" w:themeColor="background2" w:themeShade="40"/>
          <w:sz w:val="24"/>
          <w:szCs w:val="24"/>
          <w:lang w:val="sk-SK"/>
        </w:rPr>
        <w:t>nezamestnaných</w:t>
      </w:r>
      <w:r w:rsidRPr="00D84E06">
        <w:rPr>
          <w:color w:val="4A442A" w:themeColor="background2" w:themeShade="40"/>
          <w:sz w:val="24"/>
          <w:szCs w:val="24"/>
          <w:lang w:val="sk-SK"/>
        </w:rPr>
        <w:t xml:space="preserve"> je väčší ako </w:t>
      </w:r>
      <w:r w:rsidR="008462F6" w:rsidRPr="00D84E06">
        <w:rPr>
          <w:color w:val="4A442A" w:themeColor="background2" w:themeShade="40"/>
          <w:sz w:val="24"/>
          <w:szCs w:val="24"/>
          <w:lang w:val="sk-SK"/>
        </w:rPr>
        <w:t>počet pracovných miest</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z hľadiska času:</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krátkodob</w:t>
      </w:r>
      <w:r w:rsidRPr="00D84E06">
        <w:rPr>
          <w:color w:val="4A442A" w:themeColor="background2" w:themeShade="40"/>
          <w:sz w:val="24"/>
          <w:szCs w:val="24"/>
          <w:lang w:val="sk-SK"/>
        </w:rPr>
        <w:t>á - do jedného roka</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dlhodobá</w:t>
      </w:r>
      <w:r w:rsidRPr="00D84E06">
        <w:rPr>
          <w:color w:val="4A442A" w:themeColor="background2" w:themeShade="40"/>
          <w:sz w:val="24"/>
          <w:szCs w:val="24"/>
          <w:lang w:val="sk-SK"/>
        </w:rPr>
        <w:t xml:space="preserve"> - viac ako jeden rok</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rozsah nezamestnanosti vyjadrujeme:</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počtom nezamestnaných osôb</w:t>
      </w:r>
      <w:r w:rsidRPr="00D84E06">
        <w:rPr>
          <w:color w:val="4A442A" w:themeColor="background2" w:themeShade="40"/>
          <w:sz w:val="24"/>
          <w:szCs w:val="24"/>
          <w:lang w:val="sk-SK"/>
        </w:rPr>
        <w:t xml:space="preserve"> – napr. počet evidovaných na úradoch</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mierou nezamestnanosti</w:t>
      </w:r>
      <w:r w:rsidRPr="00D84E06">
        <w:rPr>
          <w:color w:val="4A442A" w:themeColor="background2" w:themeShade="40"/>
          <w:sz w:val="24"/>
          <w:szCs w:val="24"/>
          <w:lang w:val="sk-SK"/>
        </w:rPr>
        <w:t xml:space="preserve"> (u) - pomer nedobrovoľne nezamestnaných (U) a počet ekonomicky aktívnych ľudí (LF) v percentách: u = U / LF * 100%</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rovnováha na trhu práce vzniká v priesečníku krivky dopytu po práci LD s krivkou ponuky práce (LS).</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plná zamestnanosť - je prirodzená nezamestnanosť - reálne mzdy sú pružné</w:t>
      </w:r>
    </w:p>
    <w:p w:rsidR="006854E5" w:rsidRPr="00D84E06" w:rsidRDefault="00630CCD"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neúplná zamestnanosť - </w:t>
      </w:r>
      <w:r w:rsidR="006854E5" w:rsidRPr="00D84E06">
        <w:rPr>
          <w:color w:val="4A442A" w:themeColor="background2" w:themeShade="40"/>
          <w:sz w:val="24"/>
          <w:szCs w:val="24"/>
          <w:lang w:val="sk-SK"/>
        </w:rPr>
        <w:t>mzdy sú nepružné</w:t>
      </w:r>
      <w:r w:rsidRPr="00D84E06">
        <w:rPr>
          <w:color w:val="4A442A" w:themeColor="background2" w:themeShade="40"/>
          <w:sz w:val="24"/>
          <w:szCs w:val="24"/>
          <w:lang w:val="sk-SK"/>
        </w:rPr>
        <w:t>,</w:t>
      </w:r>
      <w:r w:rsidR="006854E5" w:rsidRPr="00D84E06">
        <w:rPr>
          <w:color w:val="4A442A" w:themeColor="background2" w:themeShade="40"/>
          <w:sz w:val="24"/>
          <w:szCs w:val="24"/>
          <w:lang w:val="sk-SK"/>
        </w:rPr>
        <w:t xml:space="preserve"> sú aj nedobrovoľne nezamestnaný</w:t>
      </w:r>
    </w:p>
    <w:p w:rsidR="006854E5" w:rsidRPr="00D84E06" w:rsidRDefault="006854E5" w:rsidP="006854E5">
      <w:pPr>
        <w:pStyle w:val="NormlnNadpis1"/>
        <w:jc w:val="left"/>
        <w:rPr>
          <w:b/>
          <w:color w:val="4A442A" w:themeColor="background2" w:themeShade="40"/>
          <w:sz w:val="24"/>
          <w:szCs w:val="24"/>
          <w:lang w:val="sk-SK"/>
        </w:rPr>
      </w:pPr>
    </w:p>
    <w:p w:rsidR="006854E5" w:rsidRPr="00D84E06" w:rsidRDefault="006854E5" w:rsidP="00165380">
      <w:pPr>
        <w:pStyle w:val="NormlnNadpis1"/>
        <w:numPr>
          <w:ilvl w:val="0"/>
          <w:numId w:val="57"/>
        </w:numPr>
        <w:jc w:val="left"/>
        <w:rPr>
          <w:b/>
          <w:color w:val="4A442A" w:themeColor="background2" w:themeShade="40"/>
          <w:sz w:val="24"/>
          <w:szCs w:val="24"/>
          <w:lang w:val="sk-SK"/>
        </w:rPr>
      </w:pPr>
      <w:r w:rsidRPr="00D84E06">
        <w:rPr>
          <w:b/>
          <w:color w:val="4A442A" w:themeColor="background2" w:themeShade="40"/>
          <w:sz w:val="24"/>
          <w:szCs w:val="24"/>
          <w:lang w:val="sk-SK"/>
        </w:rPr>
        <w:t>Domácnosti: charakteristika, funkcie. Spotreba a úspory domácností, graf. a matematické vyjadrenie, faktory.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domácnosť</w:t>
      </w:r>
      <w:r w:rsidRPr="00D84E06">
        <w:rPr>
          <w:color w:val="4A442A" w:themeColor="background2" w:themeShade="40"/>
          <w:sz w:val="24"/>
          <w:szCs w:val="24"/>
          <w:lang w:val="sk-SK"/>
        </w:rPr>
        <w:t xml:space="preserve"> je prirodzená skupina spoločnosti, v ktorej sú združený jednotlivci na základe príbuzenských vzťahov a spoločného hospodárenia</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funkcie: bezodplatné poskytovanie služieb medzi členmi, uskutočňovanie spotreby, miesto na regeneráciu</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Spotreba domácnosti</w:t>
      </w:r>
      <w:r w:rsidRPr="00D84E06">
        <w:rPr>
          <w:color w:val="4A442A" w:themeColor="background2" w:themeShade="40"/>
          <w:sz w:val="24"/>
          <w:szCs w:val="24"/>
          <w:lang w:val="sk-SK"/>
        </w:rPr>
        <w:t xml:space="preserve"> - C, predstavuje tú časť disponibilného príjmu, ktorá je určená na nákup spotrebných statkov a služieb</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disponibilný príjem domácnosti</w:t>
      </w:r>
      <w:r w:rsidRPr="00D84E06">
        <w:rPr>
          <w:color w:val="4A442A" w:themeColor="background2" w:themeShade="40"/>
          <w:sz w:val="24"/>
          <w:szCs w:val="24"/>
          <w:lang w:val="sk-SK"/>
        </w:rPr>
        <w:t xml:space="preserve"> - taký príjem s ktorým môžu členovia domácnosti voľne nakladať a ktorý domácnosť získa z hrubej mzdy po odpočítaní daní, povinných platieb a po pripočítaní transferových platieb.</w:t>
      </w:r>
    </w:p>
    <w:p w:rsidR="0043201B"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vzťah medzi úrovňou spotreby a disponibilného príjmu vyjadruje </w:t>
      </w:r>
      <w:r w:rsidRPr="00D84E06">
        <w:rPr>
          <w:color w:val="4A442A" w:themeColor="background2" w:themeShade="40"/>
          <w:sz w:val="24"/>
          <w:szCs w:val="24"/>
          <w:highlight w:val="yellow"/>
          <w:lang w:val="sk-SK"/>
        </w:rPr>
        <w:t>spotrebná funkcia</w:t>
      </w:r>
      <w:r w:rsidRPr="00D84E06">
        <w:rPr>
          <w:color w:val="4A442A" w:themeColor="background2" w:themeShade="40"/>
          <w:sz w:val="24"/>
          <w:szCs w:val="24"/>
          <w:lang w:val="sk-SK"/>
        </w:rPr>
        <w:t xml:space="preserve">: </w:t>
      </w:r>
    </w:p>
    <w:p w:rsidR="006854E5" w:rsidRPr="00D84E06" w:rsidRDefault="006854E5" w:rsidP="0043201B">
      <w:pPr>
        <w:pStyle w:val="NormlnNadpis1"/>
        <w:ind w:left="720"/>
        <w:jc w:val="left"/>
        <w:rPr>
          <w:color w:val="4A442A" w:themeColor="background2" w:themeShade="40"/>
          <w:sz w:val="24"/>
          <w:szCs w:val="24"/>
          <w:u w:val="single"/>
          <w:lang w:val="sk-SK"/>
        </w:rPr>
      </w:pPr>
      <w:r w:rsidRPr="00D84E06">
        <w:rPr>
          <w:color w:val="4A442A" w:themeColor="background2" w:themeShade="40"/>
          <w:sz w:val="24"/>
          <w:szCs w:val="24"/>
          <w:u w:val="single"/>
          <w:lang w:val="sk-SK"/>
        </w:rPr>
        <w:t>C = C</w:t>
      </w:r>
      <w:r w:rsidRPr="00D84E06">
        <w:rPr>
          <w:color w:val="4A442A" w:themeColor="background2" w:themeShade="40"/>
          <w:sz w:val="24"/>
          <w:szCs w:val="24"/>
          <w:u w:val="single"/>
          <w:vertAlign w:val="subscript"/>
          <w:lang w:val="sk-SK"/>
        </w:rPr>
        <w:t>A</w:t>
      </w:r>
      <w:r w:rsidRPr="00D84E06">
        <w:rPr>
          <w:color w:val="4A442A" w:themeColor="background2" w:themeShade="40"/>
          <w:sz w:val="24"/>
          <w:szCs w:val="24"/>
          <w:u w:val="single"/>
          <w:lang w:val="sk-SK"/>
        </w:rPr>
        <w:t xml:space="preserve"> + MPC * </w:t>
      </w:r>
      <w:proofErr w:type="spellStart"/>
      <w:r w:rsidRPr="00D84E06">
        <w:rPr>
          <w:color w:val="4A442A" w:themeColor="background2" w:themeShade="40"/>
          <w:sz w:val="24"/>
          <w:szCs w:val="24"/>
          <w:u w:val="single"/>
          <w:lang w:val="sk-SK"/>
        </w:rPr>
        <w:t>Yd</w:t>
      </w:r>
      <w:proofErr w:type="spellEnd"/>
      <w:r w:rsidRPr="00D84E06">
        <w:rPr>
          <w:color w:val="4A442A" w:themeColor="background2" w:themeShade="40"/>
          <w:sz w:val="24"/>
          <w:szCs w:val="24"/>
          <w:u w:val="single"/>
          <w:lang w:val="sk-SK"/>
        </w:rPr>
        <w:t xml:space="preserve">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autonómna spotreba</w:t>
      </w:r>
      <w:r w:rsidR="0043201B" w:rsidRPr="00D84E06">
        <w:rPr>
          <w:color w:val="4A442A" w:themeColor="background2" w:themeShade="40"/>
          <w:sz w:val="24"/>
          <w:szCs w:val="24"/>
          <w:lang w:val="sk-SK"/>
        </w:rPr>
        <w:t>(C</w:t>
      </w:r>
      <w:r w:rsidR="0043201B" w:rsidRPr="00D84E06">
        <w:rPr>
          <w:color w:val="4A442A" w:themeColor="background2" w:themeShade="40"/>
          <w:sz w:val="24"/>
          <w:szCs w:val="24"/>
          <w:vertAlign w:val="subscript"/>
          <w:lang w:val="sk-SK"/>
        </w:rPr>
        <w:t>A</w:t>
      </w:r>
      <w:r w:rsidR="0043201B" w:rsidRPr="00D84E06">
        <w:rPr>
          <w:color w:val="4A442A" w:themeColor="background2" w:themeShade="40"/>
          <w:sz w:val="24"/>
          <w:szCs w:val="24"/>
          <w:lang w:val="sk-SK"/>
        </w:rPr>
        <w:t>)</w:t>
      </w:r>
      <w:r w:rsidRPr="00D84E06">
        <w:rPr>
          <w:color w:val="4A442A" w:themeColor="background2" w:themeShade="40"/>
          <w:sz w:val="24"/>
          <w:szCs w:val="24"/>
          <w:lang w:val="sk-SK"/>
        </w:rPr>
        <w:t xml:space="preserve"> je spotreba pri nulovom príjme, musia sa zachovávať existenčné potreby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hraničný sklon k spotrebe</w:t>
      </w:r>
      <w:r w:rsidRPr="00D84E06">
        <w:rPr>
          <w:color w:val="4A442A" w:themeColor="background2" w:themeShade="40"/>
          <w:sz w:val="24"/>
          <w:szCs w:val="24"/>
          <w:lang w:val="sk-SK"/>
        </w:rPr>
        <w:t xml:space="preserve"> - MPC, akú časť z dodatočného príjmu použijú domácnosti na spotrebu. MPC = </w:t>
      </w:r>
      <w:r w:rsidR="0043201B" w:rsidRPr="00D84E06">
        <w:rPr>
          <w:color w:val="4A442A" w:themeColor="background2" w:themeShade="40"/>
          <w:sz w:val="24"/>
          <w:szCs w:val="24"/>
          <w:lang w:val="sk-SK"/>
        </w:rPr>
        <w:t>Δ</w:t>
      </w:r>
      <w:r w:rsidRPr="00D84E06">
        <w:rPr>
          <w:color w:val="4A442A" w:themeColor="background2" w:themeShade="40"/>
          <w:sz w:val="24"/>
          <w:szCs w:val="24"/>
          <w:lang w:val="sk-SK"/>
        </w:rPr>
        <w:t>C/</w:t>
      </w:r>
      <w:proofErr w:type="spellStart"/>
      <w:r w:rsidR="0043201B" w:rsidRPr="00D84E06">
        <w:rPr>
          <w:color w:val="4A442A" w:themeColor="background2" w:themeShade="40"/>
          <w:sz w:val="24"/>
          <w:szCs w:val="24"/>
          <w:lang w:val="sk-SK"/>
        </w:rPr>
        <w:t>Δ</w:t>
      </w:r>
      <w:r w:rsidRPr="00D84E06">
        <w:rPr>
          <w:color w:val="4A442A" w:themeColor="background2" w:themeShade="40"/>
          <w:sz w:val="24"/>
          <w:szCs w:val="24"/>
          <w:lang w:val="sk-SK"/>
        </w:rPr>
        <w:t>Yd</w:t>
      </w:r>
      <w:proofErr w:type="spellEnd"/>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graficky je to krivka spotrebnej funkcie, negatívne úspory a úspory, bod E: C = </w:t>
      </w:r>
      <w:proofErr w:type="spellStart"/>
      <w:r w:rsidRPr="00D84E06">
        <w:rPr>
          <w:color w:val="4A442A" w:themeColor="background2" w:themeShade="40"/>
          <w:sz w:val="24"/>
          <w:szCs w:val="24"/>
          <w:lang w:val="sk-SK"/>
        </w:rPr>
        <w:t>Yd</w:t>
      </w:r>
      <w:proofErr w:type="spellEnd"/>
    </w:p>
    <w:p w:rsidR="006854E5" w:rsidRPr="00D84E06" w:rsidRDefault="006854E5" w:rsidP="007B17BC">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úspory domácnosti</w:t>
      </w:r>
      <w:r w:rsidRPr="00D84E06">
        <w:rPr>
          <w:color w:val="4A442A" w:themeColor="background2" w:themeShade="40"/>
          <w:sz w:val="24"/>
          <w:szCs w:val="24"/>
          <w:lang w:val="sk-SK"/>
        </w:rPr>
        <w:t xml:space="preserve"> </w:t>
      </w:r>
      <w:r w:rsidR="007B17BC" w:rsidRPr="00D84E06">
        <w:rPr>
          <w:color w:val="4A442A" w:themeColor="background2" w:themeShade="40"/>
          <w:sz w:val="24"/>
          <w:szCs w:val="24"/>
          <w:lang w:val="sk-SK"/>
        </w:rPr>
        <w:t>–</w:t>
      </w:r>
      <w:r w:rsidRPr="00D84E06">
        <w:rPr>
          <w:color w:val="4A442A" w:themeColor="background2" w:themeShade="40"/>
          <w:sz w:val="24"/>
          <w:szCs w:val="24"/>
          <w:lang w:val="sk-SK"/>
        </w:rPr>
        <w:t xml:space="preserve"> </w:t>
      </w:r>
      <w:r w:rsidR="007B17BC" w:rsidRPr="00D84E06">
        <w:rPr>
          <w:color w:val="4A442A" w:themeColor="background2" w:themeShade="40"/>
          <w:sz w:val="24"/>
          <w:szCs w:val="24"/>
          <w:lang w:val="sk-SK"/>
        </w:rPr>
        <w:t xml:space="preserve">S, </w:t>
      </w:r>
      <w:r w:rsidRPr="00D84E06">
        <w:rPr>
          <w:color w:val="4A442A" w:themeColor="background2" w:themeShade="40"/>
          <w:sz w:val="24"/>
          <w:szCs w:val="24"/>
          <w:lang w:val="sk-SK"/>
        </w:rPr>
        <w:t>predstavujú tú časť disponibilného príjmu domácnosti, ktorý nie je použitý na aktuálnu spotrebu ale sa odloží pre budúcu spotrebu</w:t>
      </w:r>
      <w:r w:rsidR="007B17BC" w:rsidRPr="00D84E06">
        <w:rPr>
          <w:color w:val="4A442A" w:themeColor="background2" w:themeShade="40"/>
          <w:sz w:val="24"/>
          <w:szCs w:val="24"/>
          <w:lang w:val="sk-SK"/>
        </w:rPr>
        <w:t xml:space="preserve"> </w:t>
      </w:r>
      <w:r w:rsidRPr="00D84E06">
        <w:rPr>
          <w:color w:val="4A442A" w:themeColor="background2" w:themeShade="40"/>
          <w:sz w:val="24"/>
          <w:szCs w:val="24"/>
          <w:u w:val="single"/>
          <w:lang w:val="sk-SK"/>
        </w:rPr>
        <w:t xml:space="preserve">S = </w:t>
      </w:r>
      <w:proofErr w:type="spellStart"/>
      <w:r w:rsidRPr="00D84E06">
        <w:rPr>
          <w:color w:val="4A442A" w:themeColor="background2" w:themeShade="40"/>
          <w:sz w:val="24"/>
          <w:szCs w:val="24"/>
          <w:u w:val="single"/>
          <w:lang w:val="sk-SK"/>
        </w:rPr>
        <w:t>Yd</w:t>
      </w:r>
      <w:proofErr w:type="spellEnd"/>
      <w:r w:rsidRPr="00D84E06">
        <w:rPr>
          <w:color w:val="4A442A" w:themeColor="background2" w:themeShade="40"/>
          <w:sz w:val="24"/>
          <w:szCs w:val="24"/>
          <w:u w:val="single"/>
          <w:lang w:val="sk-SK"/>
        </w:rPr>
        <w:t xml:space="preserve"> </w:t>
      </w:r>
      <w:r w:rsidR="007B17BC" w:rsidRPr="00D84E06">
        <w:rPr>
          <w:color w:val="4A442A" w:themeColor="background2" w:themeShade="40"/>
          <w:sz w:val="24"/>
          <w:szCs w:val="24"/>
          <w:u w:val="single"/>
          <w:lang w:val="sk-SK"/>
        </w:rPr>
        <w:t>–</w:t>
      </w:r>
      <w:r w:rsidRPr="00D84E06">
        <w:rPr>
          <w:color w:val="4A442A" w:themeColor="background2" w:themeShade="40"/>
          <w:sz w:val="24"/>
          <w:szCs w:val="24"/>
          <w:u w:val="single"/>
          <w:lang w:val="sk-SK"/>
        </w:rPr>
        <w:t xml:space="preserve"> C</w:t>
      </w:r>
    </w:p>
    <w:p w:rsidR="007B17BC" w:rsidRPr="00D84E06" w:rsidRDefault="007B17BC" w:rsidP="007B17BC">
      <w:pPr>
        <w:pStyle w:val="NormlnNadpis1"/>
        <w:numPr>
          <w:ilvl w:val="0"/>
          <w:numId w:val="8"/>
        </w:numPr>
        <w:tabs>
          <w:tab w:val="clear" w:pos="786"/>
          <w:tab w:val="num" w:pos="851"/>
        </w:tabs>
        <w:jc w:val="left"/>
        <w:rPr>
          <w:color w:val="4A442A" w:themeColor="background2" w:themeShade="40"/>
          <w:sz w:val="24"/>
          <w:szCs w:val="24"/>
          <w:lang w:val="sk-SK"/>
        </w:rPr>
      </w:pPr>
      <w:r w:rsidRPr="00D84E06">
        <w:rPr>
          <w:color w:val="4A442A" w:themeColor="background2" w:themeShade="40"/>
          <w:sz w:val="24"/>
          <w:szCs w:val="24"/>
          <w:highlight w:val="yellow"/>
          <w:lang w:val="sk-SK"/>
        </w:rPr>
        <w:t xml:space="preserve">úsporová funkcia </w:t>
      </w:r>
      <w:r w:rsidRPr="00D84E06">
        <w:rPr>
          <w:color w:val="4A442A" w:themeColor="background2" w:themeShade="40"/>
          <w:sz w:val="24"/>
          <w:szCs w:val="24"/>
          <w:lang w:val="sk-SK"/>
        </w:rPr>
        <w:t xml:space="preserve">– </w:t>
      </w:r>
      <w:r w:rsidRPr="00D84E06">
        <w:rPr>
          <w:color w:val="4A442A" w:themeColor="background2" w:themeShade="40"/>
          <w:sz w:val="24"/>
          <w:szCs w:val="24"/>
          <w:u w:val="single"/>
          <w:lang w:val="sk-SK"/>
        </w:rPr>
        <w:t>S= -C</w:t>
      </w:r>
      <w:r w:rsidRPr="00D84E06">
        <w:rPr>
          <w:color w:val="4A442A" w:themeColor="background2" w:themeShade="40"/>
          <w:sz w:val="24"/>
          <w:szCs w:val="24"/>
          <w:u w:val="single"/>
          <w:vertAlign w:val="subscript"/>
          <w:lang w:val="sk-SK"/>
        </w:rPr>
        <w:t xml:space="preserve">A </w:t>
      </w:r>
      <w:r w:rsidRPr="00D84E06">
        <w:rPr>
          <w:color w:val="4A442A" w:themeColor="background2" w:themeShade="40"/>
          <w:sz w:val="24"/>
          <w:szCs w:val="24"/>
          <w:u w:val="single"/>
          <w:lang w:val="sk-SK"/>
        </w:rPr>
        <w:t xml:space="preserve">+ MPS * </w:t>
      </w:r>
      <w:proofErr w:type="spellStart"/>
      <w:r w:rsidRPr="00D84E06">
        <w:rPr>
          <w:color w:val="4A442A" w:themeColor="background2" w:themeShade="40"/>
          <w:sz w:val="24"/>
          <w:szCs w:val="24"/>
          <w:u w:val="single"/>
          <w:lang w:val="sk-SK"/>
        </w:rPr>
        <w:t>Yd</w:t>
      </w:r>
      <w:proofErr w:type="spellEnd"/>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motívy vytvárania úspor:</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úspory na celoživotné ciele - finančná rezerva v čase keď bude príjem nízky</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preventívne úspory - neočakávané udalosti, železná rezerva</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úspory pre dedičov -  zhromaždiť majetok pre svoje deti</w:t>
      </w:r>
    </w:p>
    <w:p w:rsidR="007B17BC" w:rsidRPr="00D84E06" w:rsidRDefault="006854E5" w:rsidP="007B17BC">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hraničný sklon k úsporám</w:t>
      </w:r>
      <w:r w:rsidRPr="00D84E06">
        <w:rPr>
          <w:color w:val="4A442A" w:themeColor="background2" w:themeShade="40"/>
          <w:sz w:val="24"/>
          <w:szCs w:val="24"/>
          <w:lang w:val="sk-SK"/>
        </w:rPr>
        <w:t xml:space="preserve"> udáva akú časť z dodatočného jednotky svojho príjmu domácnosti usporia</w:t>
      </w:r>
      <w:r w:rsidR="007B17BC" w:rsidRPr="00D84E06">
        <w:rPr>
          <w:color w:val="4A442A" w:themeColor="background2" w:themeShade="40"/>
          <w:sz w:val="24"/>
          <w:szCs w:val="24"/>
          <w:lang w:val="sk-SK"/>
        </w:rPr>
        <w:t xml:space="preserve"> </w:t>
      </w:r>
      <w:r w:rsidRPr="00D84E06">
        <w:rPr>
          <w:color w:val="4A442A" w:themeColor="background2" w:themeShade="40"/>
          <w:sz w:val="24"/>
          <w:szCs w:val="24"/>
          <w:lang w:val="sk-SK"/>
        </w:rPr>
        <w:t xml:space="preserve">MPS = </w:t>
      </w:r>
      <w:r w:rsidR="007B17BC" w:rsidRPr="00D84E06">
        <w:rPr>
          <w:color w:val="4A442A" w:themeColor="background2" w:themeShade="40"/>
          <w:sz w:val="24"/>
          <w:szCs w:val="24"/>
          <w:lang w:val="sk-SK"/>
        </w:rPr>
        <w:t>Δ</w:t>
      </w:r>
      <w:r w:rsidRPr="00D84E06">
        <w:rPr>
          <w:color w:val="4A442A" w:themeColor="background2" w:themeShade="40"/>
          <w:sz w:val="24"/>
          <w:szCs w:val="24"/>
          <w:lang w:val="sk-SK"/>
        </w:rPr>
        <w:t xml:space="preserve">S / </w:t>
      </w:r>
      <w:proofErr w:type="spellStart"/>
      <w:r w:rsidR="007B17BC" w:rsidRPr="00D84E06">
        <w:rPr>
          <w:color w:val="4A442A" w:themeColor="background2" w:themeShade="40"/>
          <w:sz w:val="24"/>
          <w:szCs w:val="24"/>
          <w:lang w:val="sk-SK"/>
        </w:rPr>
        <w:t>Δ</w:t>
      </w:r>
      <w:r w:rsidRPr="00D84E06">
        <w:rPr>
          <w:color w:val="4A442A" w:themeColor="background2" w:themeShade="40"/>
          <w:sz w:val="24"/>
          <w:szCs w:val="24"/>
          <w:lang w:val="sk-SK"/>
        </w:rPr>
        <w:t>Yd</w:t>
      </w:r>
      <w:proofErr w:type="spellEnd"/>
      <w:r w:rsidRPr="00D84E06">
        <w:rPr>
          <w:color w:val="4A442A" w:themeColor="background2" w:themeShade="40"/>
          <w:sz w:val="24"/>
          <w:szCs w:val="24"/>
          <w:lang w:val="sk-SK"/>
        </w:rPr>
        <w:t xml:space="preserve"> </w:t>
      </w:r>
    </w:p>
    <w:p w:rsidR="006854E5" w:rsidRPr="00D84E06" w:rsidRDefault="007B17BC" w:rsidP="007B17BC">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platí že : </w:t>
      </w:r>
      <w:r w:rsidR="006854E5" w:rsidRPr="00D84E06">
        <w:rPr>
          <w:color w:val="4A442A" w:themeColor="background2" w:themeShade="40"/>
          <w:sz w:val="24"/>
          <w:szCs w:val="24"/>
          <w:lang w:val="sk-SK"/>
        </w:rPr>
        <w:t>MPC + MPS = 1</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165380">
      <w:pPr>
        <w:pStyle w:val="NormlnNadpis1"/>
        <w:numPr>
          <w:ilvl w:val="0"/>
          <w:numId w:val="57"/>
        </w:numPr>
        <w:jc w:val="left"/>
        <w:rPr>
          <w:b/>
          <w:color w:val="4A442A" w:themeColor="background2" w:themeShade="40"/>
          <w:sz w:val="24"/>
          <w:szCs w:val="24"/>
          <w:lang w:val="sk-SK"/>
        </w:rPr>
      </w:pPr>
      <w:r w:rsidRPr="00D84E06">
        <w:rPr>
          <w:b/>
          <w:color w:val="4A442A" w:themeColor="background2" w:themeShade="40"/>
          <w:sz w:val="24"/>
          <w:szCs w:val="24"/>
          <w:lang w:val="sk-SK"/>
        </w:rPr>
        <w:t xml:space="preserve">Podniky: charakteristika, ciele. Investície podnikov – podstata,  grafické vyjadrenie, faktory. Investičný </w:t>
      </w:r>
      <w:proofErr w:type="spellStart"/>
      <w:r w:rsidRPr="00D84E06">
        <w:rPr>
          <w:b/>
          <w:color w:val="4A442A" w:themeColor="background2" w:themeShade="40"/>
          <w:sz w:val="24"/>
          <w:szCs w:val="24"/>
          <w:lang w:val="sk-SK"/>
        </w:rPr>
        <w:t>multiplikátor</w:t>
      </w:r>
      <w:proofErr w:type="spellEnd"/>
      <w:r w:rsidRPr="00D84E06">
        <w:rPr>
          <w:b/>
          <w:color w:val="4A442A" w:themeColor="background2" w:themeShade="40"/>
          <w:sz w:val="24"/>
          <w:szCs w:val="24"/>
          <w:lang w:val="sk-SK"/>
        </w:rPr>
        <w:t xml:space="preserve">.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lastRenderedPageBreak/>
        <w:t>Podnik</w:t>
      </w:r>
      <w:r w:rsidRPr="00D84E06">
        <w:rPr>
          <w:color w:val="4A442A" w:themeColor="background2" w:themeShade="40"/>
          <w:sz w:val="24"/>
          <w:szCs w:val="24"/>
          <w:lang w:val="sk-SK"/>
        </w:rPr>
        <w:t xml:space="preserve"> je ekonomicko-právny systém, ktorý je jed</w:t>
      </w:r>
      <w:r w:rsidR="00BB06CE" w:rsidRPr="00D84E06">
        <w:rPr>
          <w:color w:val="4A442A" w:themeColor="background2" w:themeShade="40"/>
          <w:sz w:val="24"/>
          <w:szCs w:val="24"/>
          <w:lang w:val="sk-SK"/>
        </w:rPr>
        <w:t>nou zo základných foriem inštitucionálneho</w:t>
      </w:r>
      <w:r w:rsidRPr="00D84E06">
        <w:rPr>
          <w:color w:val="4A442A" w:themeColor="background2" w:themeShade="40"/>
          <w:sz w:val="24"/>
          <w:szCs w:val="24"/>
          <w:lang w:val="sk-SK"/>
        </w:rPr>
        <w:t xml:space="preserve"> usporiadanie ekonomiky a je charakteristický svojou ekonomickou samostatnosťou a právnou subjektivitou.</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otvorený - vzťahy k okoliu, dynamický - vyvíja sa v čase</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ciel - maximalizácia zisku, dlhodobý rozvoj a rast podniku</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investície</w:t>
      </w:r>
      <w:r w:rsidRPr="00D84E06">
        <w:rPr>
          <w:color w:val="4A442A" w:themeColor="background2" w:themeShade="40"/>
          <w:sz w:val="24"/>
          <w:szCs w:val="24"/>
          <w:lang w:val="sk-SK"/>
        </w:rPr>
        <w:t xml:space="preserve"> predstavujú plánované zvýšenie reálneho kapitálu (investičný dopyt) a zásob podnikov - podniky investujú ak očakávajú výnosy prevyšujúce vynaložené náklady.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faktory ovplyvňujúce náklady na investície:</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cena kapitálového statku</w:t>
      </w:r>
      <w:r w:rsidRPr="00D84E06">
        <w:rPr>
          <w:color w:val="4A442A" w:themeColor="background2" w:themeShade="40"/>
          <w:sz w:val="24"/>
          <w:szCs w:val="24"/>
          <w:lang w:val="sk-SK"/>
        </w:rPr>
        <w:t xml:space="preserve"> - čím je vyššia tým je menšia ochota podniku realizovať investície</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reálna úroková miera</w:t>
      </w:r>
      <w:r w:rsidRPr="00D84E06">
        <w:rPr>
          <w:color w:val="4A442A" w:themeColor="background2" w:themeShade="40"/>
          <w:sz w:val="24"/>
          <w:szCs w:val="24"/>
          <w:lang w:val="sk-SK"/>
        </w:rPr>
        <w:t xml:space="preserve"> - zvýšenie predražuje úver na získanie zdrojov na investovanie v dôsledku čoho sa znižuje ochota podnikateľov investovať. Meria náklady príležitostí investície do kapitálu. Zvýšenie úrokovej miery i alternatívne náklady nového kapitálu...</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očakávania</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výnosom z investovania je hodnota hraničného produktu nového statku - od hodnoty hraničného produktu kapitálu sa odpočítajú náklady na prevádzku.</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hodnota hraničného produktu kapitálu je ovplyvnená faktormi:</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technický pokrok - zvyšovanie produktivity práce, objem produkcie - vedie - zvýšenie hr. produktu</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pokles daňového zaťaženia - </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zvýšenie ceny výstupu - zvýši záujem o investovanie. Rast ceny produkcie zvyšuje očakávaný zisk podnik</w:t>
      </w:r>
      <w:r w:rsidR="005F6A6B" w:rsidRPr="00D84E06">
        <w:rPr>
          <w:color w:val="4A442A" w:themeColor="background2" w:themeShade="40"/>
          <w:sz w:val="24"/>
          <w:szCs w:val="24"/>
          <w:lang w:val="sk-SK"/>
        </w:rPr>
        <w:t>u</w:t>
      </w:r>
    </w:p>
    <w:p w:rsidR="00BB06CE"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I = R (MPK, r) - krivka investičného dopytu</w:t>
      </w:r>
      <w:r w:rsidR="00BB06CE" w:rsidRPr="00D84E06">
        <w:rPr>
          <w:color w:val="4A442A" w:themeColor="background2" w:themeShade="40"/>
          <w:sz w:val="24"/>
          <w:szCs w:val="24"/>
          <w:lang w:val="sk-SK"/>
        </w:rPr>
        <w:t xml:space="preserve"> podľa </w:t>
      </w:r>
      <w:proofErr w:type="spellStart"/>
      <w:r w:rsidR="00BB06CE" w:rsidRPr="00D84E06">
        <w:rPr>
          <w:color w:val="4A442A" w:themeColor="background2" w:themeShade="40"/>
          <w:sz w:val="24"/>
          <w:szCs w:val="24"/>
          <w:lang w:val="sk-SK"/>
        </w:rPr>
        <w:t>Keyne</w:t>
      </w:r>
      <w:r w:rsidR="00685D9C" w:rsidRPr="00D84E06">
        <w:rPr>
          <w:color w:val="4A442A" w:themeColor="background2" w:themeShade="40"/>
          <w:sz w:val="24"/>
          <w:szCs w:val="24"/>
          <w:lang w:val="sk-SK"/>
        </w:rPr>
        <w:t>sa</w:t>
      </w:r>
      <w:proofErr w:type="spellEnd"/>
      <w:r w:rsidR="00685D9C" w:rsidRPr="00D84E06">
        <w:rPr>
          <w:color w:val="4A442A" w:themeColor="background2" w:themeShade="40"/>
          <w:sz w:val="24"/>
          <w:szCs w:val="24"/>
          <w:lang w:val="sk-SK"/>
        </w:rPr>
        <w:t xml:space="preserve">. I= investičné výdavky, R= sklon k investíciám, MPK= hraničný produkt kapitálu, r = úroková miera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 xml:space="preserve">investičný </w:t>
      </w:r>
      <w:proofErr w:type="spellStart"/>
      <w:r w:rsidRPr="00D84E06">
        <w:rPr>
          <w:color w:val="4A442A" w:themeColor="background2" w:themeShade="40"/>
          <w:sz w:val="24"/>
          <w:szCs w:val="24"/>
          <w:highlight w:val="yellow"/>
          <w:lang w:val="sk-SK"/>
        </w:rPr>
        <w:t>multiplikátor</w:t>
      </w:r>
      <w:proofErr w:type="spellEnd"/>
      <w:r w:rsidRPr="00D84E06">
        <w:rPr>
          <w:color w:val="4A442A" w:themeColor="background2" w:themeShade="40"/>
          <w:sz w:val="24"/>
          <w:szCs w:val="24"/>
          <w:lang w:val="sk-SK"/>
        </w:rPr>
        <w:t xml:space="preserve"> - je koeficient, ktorý vyjadruje, koľkokrát sa zvýši výstup ekonomiky, ak sa investície zvýšia o jednu jednotku. k = </w:t>
      </w:r>
      <w:r w:rsidR="00685D9C" w:rsidRPr="00D84E06">
        <w:rPr>
          <w:color w:val="4A442A" w:themeColor="background2" w:themeShade="40"/>
          <w:sz w:val="24"/>
          <w:szCs w:val="24"/>
          <w:lang w:val="sk-SK"/>
        </w:rPr>
        <w:t>Δ</w:t>
      </w:r>
      <w:r w:rsidRPr="00D84E06">
        <w:rPr>
          <w:color w:val="4A442A" w:themeColor="background2" w:themeShade="40"/>
          <w:sz w:val="24"/>
          <w:szCs w:val="24"/>
          <w:lang w:val="sk-SK"/>
        </w:rPr>
        <w:t xml:space="preserve">Y / </w:t>
      </w:r>
      <w:r w:rsidR="00685D9C" w:rsidRPr="00D84E06">
        <w:rPr>
          <w:color w:val="4A442A" w:themeColor="background2" w:themeShade="40"/>
          <w:sz w:val="24"/>
          <w:szCs w:val="24"/>
          <w:lang w:val="sk-SK"/>
        </w:rPr>
        <w:t>Δ</w:t>
      </w:r>
      <w:r w:rsidRPr="00D84E06">
        <w:rPr>
          <w:color w:val="4A442A" w:themeColor="background2" w:themeShade="40"/>
          <w:sz w:val="24"/>
          <w:szCs w:val="24"/>
          <w:lang w:val="sk-SK"/>
        </w:rPr>
        <w:t xml:space="preserve">I </w:t>
      </w:r>
      <w:r w:rsidR="00685D9C" w:rsidRPr="00D84E06">
        <w:rPr>
          <w:color w:val="4A442A" w:themeColor="background2" w:themeShade="40"/>
          <w:sz w:val="24"/>
          <w:szCs w:val="24"/>
          <w:lang w:val="sk-SK"/>
        </w:rPr>
        <w:t xml:space="preserve"> alebo</w:t>
      </w:r>
      <w:r w:rsidRPr="00D84E06">
        <w:rPr>
          <w:color w:val="4A442A" w:themeColor="background2" w:themeShade="40"/>
          <w:sz w:val="24"/>
          <w:szCs w:val="24"/>
          <w:lang w:val="sk-SK"/>
        </w:rPr>
        <w:t xml:space="preserve"> k = 1/MPS</w:t>
      </w:r>
      <w:r w:rsidR="00685D9C" w:rsidRPr="00D84E06">
        <w:rPr>
          <w:color w:val="4A442A" w:themeColor="background2" w:themeShade="40"/>
          <w:sz w:val="24"/>
          <w:szCs w:val="24"/>
          <w:lang w:val="sk-SK"/>
        </w:rPr>
        <w:t xml:space="preserve"> resp. k=1/1-MPC</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dôchodkový efekt</w:t>
      </w:r>
      <w:r w:rsidRPr="00D84E06">
        <w:rPr>
          <w:color w:val="4A442A" w:themeColor="background2" w:themeShade="40"/>
          <w:sz w:val="24"/>
          <w:szCs w:val="24"/>
          <w:lang w:val="sk-SK"/>
        </w:rPr>
        <w:t xml:space="preserve"> - prejaví sa počas</w:t>
      </w:r>
      <w:r w:rsidR="00685D9C" w:rsidRPr="00D84E06">
        <w:rPr>
          <w:color w:val="4A442A" w:themeColor="background2" w:themeShade="40"/>
          <w:sz w:val="24"/>
          <w:szCs w:val="24"/>
          <w:lang w:val="sk-SK"/>
        </w:rPr>
        <w:t xml:space="preserve"> realizácie investície. Prírastok výstupu možno zapísať ako:</w:t>
      </w:r>
      <w:r w:rsidRPr="00D84E06">
        <w:rPr>
          <w:color w:val="4A442A" w:themeColor="background2" w:themeShade="40"/>
          <w:sz w:val="24"/>
          <w:szCs w:val="24"/>
          <w:lang w:val="sk-SK"/>
        </w:rPr>
        <w:t xml:space="preserve"> </w:t>
      </w:r>
      <w:proofErr w:type="spellStart"/>
      <w:r w:rsidR="00685D9C" w:rsidRPr="00D84E06">
        <w:rPr>
          <w:color w:val="4A442A" w:themeColor="background2" w:themeShade="40"/>
          <w:sz w:val="24"/>
          <w:szCs w:val="24"/>
          <w:lang w:val="sk-SK"/>
        </w:rPr>
        <w:t>Δ</w:t>
      </w:r>
      <w:r w:rsidRPr="00D84E06">
        <w:rPr>
          <w:color w:val="4A442A" w:themeColor="background2" w:themeShade="40"/>
          <w:sz w:val="24"/>
          <w:szCs w:val="24"/>
          <w:lang w:val="sk-SK"/>
        </w:rPr>
        <w:t>Y=k*</w:t>
      </w:r>
      <w:r w:rsidR="00685D9C" w:rsidRPr="00D84E06">
        <w:rPr>
          <w:color w:val="4A442A" w:themeColor="background2" w:themeShade="40"/>
          <w:sz w:val="24"/>
          <w:szCs w:val="24"/>
          <w:lang w:val="sk-SK"/>
        </w:rPr>
        <w:t>Δ</w:t>
      </w:r>
      <w:r w:rsidRPr="00D84E06">
        <w:rPr>
          <w:color w:val="4A442A" w:themeColor="background2" w:themeShade="40"/>
          <w:sz w:val="24"/>
          <w:szCs w:val="24"/>
          <w:lang w:val="sk-SK"/>
        </w:rPr>
        <w:t>I</w:t>
      </w:r>
      <w:proofErr w:type="spellEnd"/>
    </w:p>
    <w:p w:rsidR="006854E5" w:rsidRPr="00D84E06" w:rsidRDefault="006854E5" w:rsidP="006854E5">
      <w:pPr>
        <w:pStyle w:val="NormlnNadpis1"/>
        <w:numPr>
          <w:ilvl w:val="0"/>
          <w:numId w:val="8"/>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kapacitotvorný</w:t>
      </w:r>
      <w:proofErr w:type="spellEnd"/>
      <w:r w:rsidRPr="00D84E06">
        <w:rPr>
          <w:color w:val="4A442A" w:themeColor="background2" w:themeShade="40"/>
          <w:sz w:val="24"/>
          <w:szCs w:val="24"/>
          <w:lang w:val="sk-SK"/>
        </w:rPr>
        <w:t xml:space="preserve"> </w:t>
      </w:r>
      <w:r w:rsidR="00685D9C" w:rsidRPr="00D84E06">
        <w:rPr>
          <w:color w:val="4A442A" w:themeColor="background2" w:themeShade="40"/>
          <w:sz w:val="24"/>
          <w:szCs w:val="24"/>
          <w:lang w:val="sk-SK"/>
        </w:rPr>
        <w:t>účinok</w:t>
      </w:r>
      <w:r w:rsidRPr="00D84E06">
        <w:rPr>
          <w:color w:val="4A442A" w:themeColor="background2" w:themeShade="40"/>
          <w:sz w:val="24"/>
          <w:szCs w:val="24"/>
          <w:lang w:val="sk-SK"/>
        </w:rPr>
        <w:t xml:space="preserve"> - až po dokončení investície - zvyšujú sa výrobné kapacity a teda </w:t>
      </w:r>
      <w:proofErr w:type="spellStart"/>
      <w:r w:rsidRPr="00D84E06">
        <w:rPr>
          <w:color w:val="4A442A" w:themeColor="background2" w:themeShade="40"/>
          <w:sz w:val="24"/>
          <w:szCs w:val="24"/>
          <w:lang w:val="sk-SK"/>
        </w:rPr>
        <w:t>potencionálny</w:t>
      </w:r>
      <w:proofErr w:type="spellEnd"/>
      <w:r w:rsidRPr="00D84E06">
        <w:rPr>
          <w:color w:val="4A442A" w:themeColor="background2" w:themeShade="40"/>
          <w:sz w:val="24"/>
          <w:szCs w:val="24"/>
          <w:lang w:val="sk-SK"/>
        </w:rPr>
        <w:t xml:space="preserve"> produkt</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165380">
      <w:pPr>
        <w:pStyle w:val="NormlnNadpis1"/>
        <w:numPr>
          <w:ilvl w:val="0"/>
          <w:numId w:val="57"/>
        </w:numPr>
        <w:jc w:val="left"/>
        <w:rPr>
          <w:b/>
          <w:color w:val="4A442A" w:themeColor="background2" w:themeShade="40"/>
          <w:sz w:val="24"/>
          <w:szCs w:val="24"/>
          <w:lang w:val="sk-SK"/>
        </w:rPr>
      </w:pPr>
      <w:r w:rsidRPr="00D84E06">
        <w:rPr>
          <w:b/>
          <w:color w:val="4A442A" w:themeColor="background2" w:themeShade="40"/>
          <w:sz w:val="24"/>
          <w:szCs w:val="24"/>
          <w:lang w:val="sk-SK"/>
        </w:rPr>
        <w:t xml:space="preserve">Štát v ekonomike: nevyhnutnosť št. zásahov, funkcie. </w:t>
      </w:r>
      <w:proofErr w:type="spellStart"/>
      <w:r w:rsidRPr="00D84E06">
        <w:rPr>
          <w:b/>
          <w:color w:val="4A442A" w:themeColor="background2" w:themeShade="40"/>
          <w:sz w:val="24"/>
          <w:szCs w:val="24"/>
          <w:lang w:val="sk-SK"/>
        </w:rPr>
        <w:t>Externality</w:t>
      </w:r>
      <w:proofErr w:type="spellEnd"/>
      <w:r w:rsidRPr="00D84E06">
        <w:rPr>
          <w:b/>
          <w:color w:val="4A442A" w:themeColor="background2" w:themeShade="40"/>
          <w:sz w:val="24"/>
          <w:szCs w:val="24"/>
          <w:lang w:val="sk-SK"/>
        </w:rPr>
        <w:t>. Verejné statky.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štát intervenciami reaguje na nedostatky trhu</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základné funkcie štátu:</w:t>
      </w:r>
    </w:p>
    <w:p w:rsidR="00773CF6" w:rsidRPr="00D84E06" w:rsidRDefault="006854E5" w:rsidP="006854E5">
      <w:pPr>
        <w:pStyle w:val="NormlnNadpis1"/>
        <w:numPr>
          <w:ilvl w:val="1"/>
          <w:numId w:val="8"/>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Legislatívna funkcia</w:t>
      </w:r>
    </w:p>
    <w:p w:rsidR="006854E5" w:rsidRPr="00D84E06" w:rsidRDefault="006854E5" w:rsidP="00773CF6">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tvorba zákonov, nariadení a opatrení, ktoré regulujú správanie sa hospodárskych subjektov aby nepoškodzovali iných.</w:t>
      </w:r>
    </w:p>
    <w:p w:rsidR="006854E5" w:rsidRPr="00D84E06" w:rsidRDefault="006854E5" w:rsidP="006854E5">
      <w:pPr>
        <w:pStyle w:val="NormlnNadpis1"/>
        <w:numPr>
          <w:ilvl w:val="1"/>
          <w:numId w:val="8"/>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Alokačná funkcia</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rozmiestňuje výrobné zdroje z neefektívnych do efektívnych oblastí fungovania</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neefektívnosť spôsobujú </w:t>
      </w:r>
      <w:proofErr w:type="spellStart"/>
      <w:r w:rsidR="009E1AE8" w:rsidRPr="00D84E06">
        <w:rPr>
          <w:color w:val="4A442A" w:themeColor="background2" w:themeShade="40"/>
          <w:sz w:val="24"/>
          <w:szCs w:val="24"/>
          <w:lang w:val="sk-SK"/>
        </w:rPr>
        <w:t>externality</w:t>
      </w:r>
      <w:proofErr w:type="spellEnd"/>
      <w:r w:rsidR="002869F6" w:rsidRPr="00D84E06">
        <w:rPr>
          <w:color w:val="4A442A" w:themeColor="background2" w:themeShade="40"/>
          <w:sz w:val="24"/>
          <w:szCs w:val="24"/>
          <w:lang w:val="sk-SK"/>
        </w:rPr>
        <w:t>: negatívne a pozitívne</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produkcia verejnýc</w:t>
      </w:r>
      <w:r w:rsidR="00017F08" w:rsidRPr="00D84E06">
        <w:rPr>
          <w:color w:val="4A442A" w:themeColor="background2" w:themeShade="40"/>
          <w:sz w:val="24"/>
          <w:szCs w:val="24"/>
          <w:lang w:val="sk-SK"/>
        </w:rPr>
        <w:t>h statkov</w:t>
      </w:r>
      <w:r w:rsidRPr="00D84E06">
        <w:rPr>
          <w:color w:val="4A442A" w:themeColor="background2" w:themeShade="40"/>
          <w:sz w:val="24"/>
          <w:szCs w:val="24"/>
          <w:lang w:val="sk-SK"/>
        </w:rPr>
        <w:t xml:space="preserve"> - môže produkovať v štátnych podnikoch alebo si objednať na zákazku v súkromných podnikoch</w:t>
      </w:r>
    </w:p>
    <w:p w:rsidR="006854E5" w:rsidRPr="00D84E06" w:rsidRDefault="009E1AE8" w:rsidP="006854E5">
      <w:pPr>
        <w:pStyle w:val="NormlnNadpis1"/>
        <w:numPr>
          <w:ilvl w:val="2"/>
          <w:numId w:val="8"/>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prí</w:t>
      </w:r>
      <w:r w:rsidR="003A7BAF" w:rsidRPr="00D84E06">
        <w:rPr>
          <w:color w:val="4A442A" w:themeColor="background2" w:themeShade="40"/>
          <w:sz w:val="24"/>
          <w:szCs w:val="24"/>
          <w:lang w:val="sk-SK"/>
        </w:rPr>
        <w:t>j</w:t>
      </w:r>
      <w:r w:rsidRPr="00D84E06">
        <w:rPr>
          <w:color w:val="4A442A" w:themeColor="background2" w:themeShade="40"/>
          <w:sz w:val="24"/>
          <w:szCs w:val="24"/>
          <w:lang w:val="sk-SK"/>
        </w:rPr>
        <w:t>ma</w:t>
      </w:r>
      <w:proofErr w:type="spellEnd"/>
      <w:r w:rsidR="006854E5" w:rsidRPr="00D84E06">
        <w:rPr>
          <w:color w:val="4A442A" w:themeColor="background2" w:themeShade="40"/>
          <w:sz w:val="24"/>
          <w:szCs w:val="24"/>
          <w:lang w:val="sk-SK"/>
        </w:rPr>
        <w:t xml:space="preserve"> protimonopolné zákony, ochrana voľnej hospodárskej súťaže</w:t>
      </w:r>
    </w:p>
    <w:p w:rsidR="006854E5" w:rsidRPr="00D84E06" w:rsidRDefault="006854E5" w:rsidP="006854E5">
      <w:pPr>
        <w:pStyle w:val="NormlnNadpis1"/>
        <w:numPr>
          <w:ilvl w:val="1"/>
          <w:numId w:val="8"/>
        </w:numPr>
        <w:jc w:val="left"/>
        <w:rPr>
          <w:color w:val="4A442A" w:themeColor="background2" w:themeShade="40"/>
          <w:sz w:val="24"/>
          <w:szCs w:val="24"/>
          <w:highlight w:val="yellow"/>
          <w:lang w:val="sk-SK"/>
        </w:rPr>
      </w:pPr>
      <w:proofErr w:type="spellStart"/>
      <w:r w:rsidRPr="00D84E06">
        <w:rPr>
          <w:color w:val="4A442A" w:themeColor="background2" w:themeShade="40"/>
          <w:sz w:val="24"/>
          <w:szCs w:val="24"/>
          <w:highlight w:val="yellow"/>
          <w:lang w:val="sk-SK"/>
        </w:rPr>
        <w:t>Redistribučná</w:t>
      </w:r>
      <w:proofErr w:type="spellEnd"/>
      <w:r w:rsidRPr="00D84E06">
        <w:rPr>
          <w:color w:val="4A442A" w:themeColor="background2" w:themeShade="40"/>
          <w:sz w:val="24"/>
          <w:szCs w:val="24"/>
          <w:highlight w:val="yellow"/>
          <w:lang w:val="sk-SK"/>
        </w:rPr>
        <w:t xml:space="preserve"> funkcia</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prerozdeľuje príjmy na základe vlastníctva výrobných faktorov</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potreba </w:t>
      </w:r>
      <w:proofErr w:type="spellStart"/>
      <w:r w:rsidRPr="00D84E06">
        <w:rPr>
          <w:color w:val="4A442A" w:themeColor="background2" w:themeShade="40"/>
          <w:sz w:val="24"/>
          <w:szCs w:val="24"/>
          <w:lang w:val="sk-SK"/>
        </w:rPr>
        <w:t>redistribúcie</w:t>
      </w:r>
      <w:proofErr w:type="spellEnd"/>
      <w:r w:rsidRPr="00D84E06">
        <w:rPr>
          <w:color w:val="4A442A" w:themeColor="background2" w:themeShade="40"/>
          <w:sz w:val="24"/>
          <w:szCs w:val="24"/>
          <w:lang w:val="sk-SK"/>
        </w:rPr>
        <w:t xml:space="preserve"> dôchodkov - trh vytvára dôchodkovú nerovnosť</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zdaňovanie príjmov alebo transferové platby vo forme sociálnych podpôr. Smerujú k tým jednotlivcom ktorých úroveň príjmu je nízka.</w:t>
      </w:r>
    </w:p>
    <w:p w:rsidR="006854E5" w:rsidRPr="00D84E06" w:rsidRDefault="006854E5" w:rsidP="006854E5">
      <w:pPr>
        <w:pStyle w:val="NormlnNadpis1"/>
        <w:numPr>
          <w:ilvl w:val="1"/>
          <w:numId w:val="8"/>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Stabilizačná funkcia</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Ekonomický vývoj je nerovnomerný, v obdobiach </w:t>
      </w:r>
      <w:r w:rsidR="009E1AE8" w:rsidRPr="00D84E06">
        <w:rPr>
          <w:color w:val="4A442A" w:themeColor="background2" w:themeShade="40"/>
          <w:sz w:val="24"/>
          <w:szCs w:val="24"/>
          <w:lang w:val="sk-SK"/>
        </w:rPr>
        <w:t>hospodárskeho</w:t>
      </w:r>
      <w:r w:rsidRPr="00D84E06">
        <w:rPr>
          <w:color w:val="4A442A" w:themeColor="background2" w:themeShade="40"/>
          <w:sz w:val="24"/>
          <w:szCs w:val="24"/>
          <w:lang w:val="sk-SK"/>
        </w:rPr>
        <w:t xml:space="preserve"> poklesu, keď sa prejavuje pokles výstupu ekonomiky a rast nezamestnanosti, je potreba riešiť negatívne dopady na rôzne sféry spoločnosti.</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lastRenderedPageBreak/>
        <w:t xml:space="preserve">cieľom je minimalizovať ekonomické výkyvy a dosahovať ekonomickú stabilitu pomocou fiškálnej a hospodárskej politiky.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dôležité je aby nedošlo k zlyhaniu štátu pri zasahovaní do trhových transakcií, a aby ekonomické problémy nezhoršil.</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165380">
      <w:pPr>
        <w:pStyle w:val="NormlnNadpis1"/>
        <w:numPr>
          <w:ilvl w:val="0"/>
          <w:numId w:val="57"/>
        </w:numPr>
        <w:jc w:val="left"/>
        <w:rPr>
          <w:b/>
          <w:color w:val="4A442A" w:themeColor="background2" w:themeShade="40"/>
          <w:sz w:val="24"/>
          <w:szCs w:val="24"/>
          <w:lang w:val="sk-SK"/>
        </w:rPr>
      </w:pPr>
      <w:r w:rsidRPr="00D84E06">
        <w:rPr>
          <w:b/>
          <w:color w:val="4A442A" w:themeColor="background2" w:themeShade="40"/>
          <w:sz w:val="24"/>
          <w:szCs w:val="24"/>
          <w:lang w:val="sk-SK"/>
        </w:rPr>
        <w:t xml:space="preserve">Štátny rozpočet: definícia,  príjmy a výdavky ŠR. Deficit ŠR. Druhy rozpočtov. Dlh - typy. </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Štátny rozpočet</w:t>
      </w:r>
      <w:r w:rsidRPr="00D84E06">
        <w:rPr>
          <w:color w:val="4A442A" w:themeColor="background2" w:themeShade="40"/>
          <w:sz w:val="24"/>
          <w:szCs w:val="24"/>
          <w:lang w:val="sk-SK"/>
        </w:rPr>
        <w:t xml:space="preserve"> je centralizovaný peňažný fond, ktorý bilancuje príjmy a výdavky štátu. Poskytuje informácie o tom aké by mali byt výdavky a očakávané príjmy.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príjmovú časť tvoria priame a nepriame dane, nedaňové príjmy ako clá, poplatky, dary a granty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Výdavky štátneho rozpočtu</w:t>
      </w:r>
      <w:r w:rsidRPr="00D84E06">
        <w:rPr>
          <w:color w:val="4A442A" w:themeColor="background2" w:themeShade="40"/>
          <w:sz w:val="24"/>
          <w:szCs w:val="24"/>
          <w:lang w:val="sk-SK"/>
        </w:rPr>
        <w:t>:</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 xml:space="preserve">výdavky vlády na nákup statkov </w:t>
      </w:r>
      <w:r w:rsidRPr="00D84E06">
        <w:rPr>
          <w:color w:val="4A442A" w:themeColor="background2" w:themeShade="40"/>
          <w:sz w:val="24"/>
          <w:szCs w:val="24"/>
          <w:lang w:val="sk-SK"/>
        </w:rPr>
        <w:t>(spotrebných i investičných) a služieb - nákupy a prevádzkovanie zariadení vlády, firmy čo tvoria verejné statky, armádu, zdravotníctvo ..</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transferové platby</w:t>
      </w:r>
      <w:r w:rsidRPr="00D84E06">
        <w:rPr>
          <w:color w:val="4A442A" w:themeColor="background2" w:themeShade="40"/>
          <w:sz w:val="24"/>
          <w:szCs w:val="24"/>
          <w:lang w:val="sk-SK"/>
        </w:rPr>
        <w:t xml:space="preserve"> - platby smerujúce od štátu k občanom, štát tu nezískava protihodnotu (sociálne príspevky, dotácie, štipendiá, starobné dôchodky)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v závislosti od toho aký je vzťah medzi príjmovou a výdavkovou časťou ŠR poznáme:</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vyrovnaný štátny rozpočet</w:t>
      </w:r>
      <w:r w:rsidRPr="00D84E06">
        <w:rPr>
          <w:color w:val="4A442A" w:themeColor="background2" w:themeShade="40"/>
          <w:sz w:val="24"/>
          <w:szCs w:val="24"/>
          <w:lang w:val="sk-SK"/>
        </w:rPr>
        <w:t xml:space="preserve"> - ak sa príjmy rovnajú výdavkom</w:t>
      </w:r>
    </w:p>
    <w:p w:rsidR="007367C9" w:rsidRPr="00D84E06" w:rsidRDefault="006854E5" w:rsidP="003D130C">
      <w:pPr>
        <w:pStyle w:val="NormlnNadpis1"/>
        <w:numPr>
          <w:ilvl w:val="1"/>
          <w:numId w:val="8"/>
        </w:numPr>
        <w:jc w:val="left"/>
        <w:rPr>
          <w:color w:val="4A442A" w:themeColor="background2" w:themeShade="40"/>
          <w:sz w:val="24"/>
          <w:szCs w:val="24"/>
          <w:u w:val="single"/>
          <w:lang w:val="sk-SK"/>
        </w:rPr>
      </w:pPr>
      <w:r w:rsidRPr="00D84E06">
        <w:rPr>
          <w:color w:val="4A442A" w:themeColor="background2" w:themeShade="40"/>
          <w:sz w:val="24"/>
          <w:szCs w:val="24"/>
          <w:u w:val="single"/>
          <w:lang w:val="sk-SK"/>
        </w:rPr>
        <w:t>prebytkový ŠR</w:t>
      </w:r>
      <w:r w:rsidRPr="00D84E06">
        <w:rPr>
          <w:color w:val="4A442A" w:themeColor="background2" w:themeShade="40"/>
          <w:sz w:val="24"/>
          <w:szCs w:val="24"/>
          <w:lang w:val="sk-SK"/>
        </w:rPr>
        <w:t xml:space="preserve"> - ak za určité časové obdobie príjmy prevyšujú výdavky</w:t>
      </w:r>
    </w:p>
    <w:p w:rsidR="006854E5" w:rsidRPr="00D84E06" w:rsidRDefault="007367C9" w:rsidP="003D130C">
      <w:pPr>
        <w:pStyle w:val="NormlnNadpis1"/>
        <w:numPr>
          <w:ilvl w:val="1"/>
          <w:numId w:val="8"/>
        </w:numPr>
        <w:jc w:val="left"/>
        <w:rPr>
          <w:color w:val="4A442A" w:themeColor="background2" w:themeShade="40"/>
          <w:sz w:val="24"/>
          <w:szCs w:val="24"/>
          <w:u w:val="single"/>
          <w:lang w:val="sk-SK"/>
        </w:rPr>
      </w:pPr>
      <w:r w:rsidRPr="00D84E06">
        <w:rPr>
          <w:color w:val="4A442A" w:themeColor="background2" w:themeShade="40"/>
          <w:sz w:val="24"/>
          <w:szCs w:val="24"/>
          <w:u w:val="single"/>
          <w:lang w:val="sk-SK"/>
        </w:rPr>
        <w:t>deficitný štátny rozpočet</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cyklický deficit - deficit nezávisí od zámerov vlády (ekonomická reforma)</w:t>
      </w:r>
    </w:p>
    <w:p w:rsidR="006854E5" w:rsidRPr="00D84E06" w:rsidRDefault="006854E5" w:rsidP="00456461">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štruktúrny deficit - ak ekonomika dosahuje </w:t>
      </w:r>
      <w:proofErr w:type="spellStart"/>
      <w:r w:rsidR="00456461" w:rsidRPr="00D84E06">
        <w:rPr>
          <w:color w:val="4A442A" w:themeColor="background2" w:themeShade="40"/>
          <w:sz w:val="24"/>
          <w:szCs w:val="24"/>
          <w:lang w:val="sk-SK"/>
        </w:rPr>
        <w:t>potencionálny</w:t>
      </w:r>
      <w:proofErr w:type="spellEnd"/>
      <w:r w:rsidRPr="00D84E06">
        <w:rPr>
          <w:color w:val="4A442A" w:themeColor="background2" w:themeShade="40"/>
          <w:sz w:val="24"/>
          <w:szCs w:val="24"/>
          <w:lang w:val="sk-SK"/>
        </w:rPr>
        <w:t xml:space="preserve"> produkt, v súvislosti s opatreniami vlády a realizáciou fiškálnej politiky</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celkový deficit ŠR - ak sú výdavky do ekonomiky sú vyššie ako príjmy p</w:t>
      </w:r>
      <w:r w:rsidR="003D130C" w:rsidRPr="00D84E06">
        <w:rPr>
          <w:color w:val="4A442A" w:themeColor="background2" w:themeShade="40"/>
          <w:sz w:val="24"/>
          <w:szCs w:val="24"/>
          <w:lang w:val="sk-SK"/>
        </w:rPr>
        <w:t>lynúce predovšetkým z daní hospodárskych</w:t>
      </w:r>
      <w:r w:rsidRPr="00D84E06">
        <w:rPr>
          <w:color w:val="4A442A" w:themeColor="background2" w:themeShade="40"/>
          <w:sz w:val="24"/>
          <w:szCs w:val="24"/>
          <w:lang w:val="sk-SK"/>
        </w:rPr>
        <w:t xml:space="preserve"> subjektov.</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deficitný štátny rozpočet</w:t>
      </w:r>
      <w:r w:rsidRPr="00D84E06">
        <w:rPr>
          <w:color w:val="4A442A" w:themeColor="background2" w:themeShade="40"/>
          <w:sz w:val="24"/>
          <w:szCs w:val="24"/>
          <w:lang w:val="sk-SK"/>
        </w:rPr>
        <w:t xml:space="preserve"> sa kryje úvermi od centrálnej banky alebo komerčných bánk doma alebo v zahraničí, alebo vydávaním cenných papierov.</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ak sa deficity opakujú vzniká štátny dlh</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ak sa vláda zadlžila voči občanom svojej krajiny vzniká </w:t>
      </w:r>
      <w:r w:rsidRPr="00D84E06">
        <w:rPr>
          <w:color w:val="4A442A" w:themeColor="background2" w:themeShade="40"/>
          <w:sz w:val="24"/>
          <w:szCs w:val="24"/>
          <w:u w:val="single"/>
          <w:lang w:val="sk-SK"/>
        </w:rPr>
        <w:t>vnútorný dlh</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súčet všetkých záväzkov vlády vo vzťahu k zahraničným subjektom vzniká </w:t>
      </w:r>
      <w:r w:rsidRPr="00D84E06">
        <w:rPr>
          <w:color w:val="4A442A" w:themeColor="background2" w:themeShade="40"/>
          <w:sz w:val="24"/>
          <w:szCs w:val="24"/>
          <w:u w:val="single"/>
          <w:lang w:val="sk-SK"/>
        </w:rPr>
        <w:t>vonkajší dlh</w:t>
      </w:r>
    </w:p>
    <w:p w:rsidR="006854E5" w:rsidRPr="00D84E06" w:rsidRDefault="008346F9"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Štátny dlh</w:t>
      </w:r>
      <w:r w:rsidR="006854E5" w:rsidRPr="00D84E06">
        <w:rPr>
          <w:color w:val="4A442A" w:themeColor="background2" w:themeShade="40"/>
          <w:sz w:val="24"/>
          <w:szCs w:val="24"/>
          <w:lang w:val="sk-SK"/>
        </w:rPr>
        <w:t xml:space="preserve"> podľa záväzkov a pohľadávok vlády:</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čistý štátny dlh - celkový dlh - suma pohľadávok</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hrubý štátny dlh - celkový objem záväzkov vlády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info</w:t>
      </w:r>
      <w:r w:rsidR="003D130C" w:rsidRPr="00D84E06">
        <w:rPr>
          <w:color w:val="4A442A" w:themeColor="background2" w:themeShade="40"/>
          <w:sz w:val="24"/>
          <w:szCs w:val="24"/>
          <w:lang w:val="sk-SK"/>
        </w:rPr>
        <w:t>rmácie</w:t>
      </w:r>
      <w:r w:rsidRPr="00D84E06">
        <w:rPr>
          <w:color w:val="4A442A" w:themeColor="background2" w:themeShade="40"/>
          <w:sz w:val="24"/>
          <w:szCs w:val="24"/>
          <w:lang w:val="sk-SK"/>
        </w:rPr>
        <w:t xml:space="preserve"> o hospodárení vlády podáva štátny záverečný účet - viacročné rozpočtovanie</w:t>
      </w:r>
    </w:p>
    <w:p w:rsidR="006854E5" w:rsidRPr="00D84E06" w:rsidRDefault="006854E5" w:rsidP="006854E5">
      <w:pPr>
        <w:pStyle w:val="NormlnNadpis1"/>
        <w:jc w:val="left"/>
        <w:rPr>
          <w:color w:val="4A442A" w:themeColor="background2" w:themeShade="40"/>
          <w:sz w:val="24"/>
          <w:szCs w:val="24"/>
          <w:lang w:val="sk-SK"/>
        </w:rPr>
      </w:pPr>
    </w:p>
    <w:p w:rsidR="00165380" w:rsidRPr="00D84E06" w:rsidRDefault="00165380" w:rsidP="0074692F">
      <w:pPr>
        <w:pStyle w:val="NormlnNadpis1"/>
        <w:numPr>
          <w:ilvl w:val="0"/>
          <w:numId w:val="58"/>
        </w:numPr>
        <w:jc w:val="left"/>
        <w:rPr>
          <w:b/>
          <w:color w:val="4A442A" w:themeColor="background2" w:themeShade="40"/>
          <w:sz w:val="24"/>
          <w:lang w:val="sk-SK"/>
        </w:rPr>
      </w:pPr>
      <w:r w:rsidRPr="00D84E06">
        <w:rPr>
          <w:b/>
          <w:color w:val="4A442A" w:themeColor="background2" w:themeShade="40"/>
          <w:sz w:val="24"/>
          <w:lang w:val="sk-SK"/>
        </w:rPr>
        <w:t xml:space="preserve">Dane:  podstata, typy daní. Aktuálna daňová sústava SR. Daňová reforma. </w:t>
      </w:r>
      <w:proofErr w:type="spellStart"/>
      <w:r w:rsidRPr="00D84E06">
        <w:rPr>
          <w:b/>
          <w:color w:val="4A442A" w:themeColor="background2" w:themeShade="40"/>
          <w:sz w:val="24"/>
          <w:lang w:val="sk-SK"/>
        </w:rPr>
        <w:t>Lafferova</w:t>
      </w:r>
      <w:proofErr w:type="spellEnd"/>
      <w:r w:rsidRPr="00D84E06">
        <w:rPr>
          <w:b/>
          <w:color w:val="4A442A" w:themeColor="background2" w:themeShade="40"/>
          <w:sz w:val="24"/>
          <w:lang w:val="sk-SK"/>
        </w:rPr>
        <w:t xml:space="preserve"> krivka.</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dane</w:t>
      </w:r>
      <w:r w:rsidRPr="00D84E06">
        <w:rPr>
          <w:color w:val="4A442A" w:themeColor="background2" w:themeShade="40"/>
          <w:sz w:val="24"/>
          <w:szCs w:val="24"/>
          <w:lang w:val="sk-SK"/>
        </w:rPr>
        <w:t xml:space="preserve"> sú zo zákona povinné platby smerujúce od </w:t>
      </w:r>
      <w:r w:rsidR="00456461" w:rsidRPr="00D84E06">
        <w:rPr>
          <w:color w:val="4A442A" w:themeColor="background2" w:themeShade="40"/>
          <w:sz w:val="24"/>
          <w:szCs w:val="24"/>
          <w:lang w:val="sk-SK"/>
        </w:rPr>
        <w:t>fyzických a právnických osôb</w:t>
      </w:r>
      <w:r w:rsidRPr="00D84E06">
        <w:rPr>
          <w:color w:val="4A442A" w:themeColor="background2" w:themeShade="40"/>
          <w:sz w:val="24"/>
          <w:szCs w:val="24"/>
          <w:lang w:val="sk-SK"/>
        </w:rPr>
        <w:t xml:space="preserve"> do štátneho rozpočtu - používa</w:t>
      </w:r>
      <w:r w:rsidR="008063DE" w:rsidRPr="00D84E06">
        <w:rPr>
          <w:color w:val="4A442A" w:themeColor="background2" w:themeShade="40"/>
          <w:sz w:val="24"/>
          <w:szCs w:val="24"/>
          <w:lang w:val="sk-SK"/>
        </w:rPr>
        <w:t>jú sa</w:t>
      </w:r>
      <w:r w:rsidRPr="00D84E06">
        <w:rPr>
          <w:color w:val="4A442A" w:themeColor="background2" w:themeShade="40"/>
          <w:sz w:val="24"/>
          <w:szCs w:val="24"/>
          <w:lang w:val="sk-SK"/>
        </w:rPr>
        <w:t xml:space="preserve"> na prerozdeľovacie procesy</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súbor všetkých daní, ktoré sú subjekty povinné platiť sa nazýva daňová sústava</w:t>
      </w:r>
    </w:p>
    <w:p w:rsidR="006854E5" w:rsidRPr="00D84E06" w:rsidRDefault="00F328E9"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Daňová sústava</w:t>
      </w:r>
      <w:r w:rsidRPr="00D84E06">
        <w:rPr>
          <w:color w:val="4A442A" w:themeColor="background2" w:themeShade="40"/>
          <w:sz w:val="24"/>
          <w:szCs w:val="24"/>
          <w:lang w:val="sk-SK"/>
        </w:rPr>
        <w:t xml:space="preserve"> a </w:t>
      </w:r>
      <w:r w:rsidR="006854E5" w:rsidRPr="00D84E06">
        <w:rPr>
          <w:color w:val="4A442A" w:themeColor="background2" w:themeShade="40"/>
          <w:sz w:val="24"/>
          <w:szCs w:val="24"/>
          <w:lang w:val="sk-SK"/>
        </w:rPr>
        <w:t>typy daní:</w:t>
      </w:r>
    </w:p>
    <w:p w:rsidR="00B94C04"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priame dane</w:t>
      </w:r>
      <w:r w:rsidRPr="00D84E06">
        <w:rPr>
          <w:color w:val="4A442A" w:themeColor="background2" w:themeShade="40"/>
          <w:sz w:val="24"/>
          <w:szCs w:val="24"/>
          <w:lang w:val="sk-SK"/>
        </w:rPr>
        <w:t xml:space="preserve"> - vzťahujú sa na presne definovaný subjekt </w:t>
      </w:r>
      <w:r w:rsidR="00DD52AC" w:rsidRPr="00D84E06">
        <w:rPr>
          <w:color w:val="4A442A" w:themeColor="background2" w:themeShade="40"/>
          <w:sz w:val="24"/>
          <w:szCs w:val="24"/>
          <w:lang w:val="sk-SK"/>
        </w:rPr>
        <w:t>a určujú sa z daňového základu (príj</w:t>
      </w:r>
      <w:r w:rsidRPr="00D84E06">
        <w:rPr>
          <w:color w:val="4A442A" w:themeColor="background2" w:themeShade="40"/>
          <w:sz w:val="24"/>
          <w:szCs w:val="24"/>
          <w:lang w:val="sk-SK"/>
        </w:rPr>
        <w:t>m</w:t>
      </w:r>
      <w:r w:rsidR="00DD52AC" w:rsidRPr="00D84E06">
        <w:rPr>
          <w:color w:val="4A442A" w:themeColor="background2" w:themeShade="40"/>
          <w:sz w:val="24"/>
          <w:szCs w:val="24"/>
          <w:lang w:val="sk-SK"/>
        </w:rPr>
        <w:t>u alebo majet</w:t>
      </w:r>
      <w:r w:rsidRPr="00D84E06">
        <w:rPr>
          <w:color w:val="4A442A" w:themeColor="background2" w:themeShade="40"/>
          <w:sz w:val="24"/>
          <w:szCs w:val="24"/>
          <w:lang w:val="sk-SK"/>
        </w:rPr>
        <w:t>k</w:t>
      </w:r>
      <w:r w:rsidR="00DD52AC" w:rsidRPr="00D84E06">
        <w:rPr>
          <w:color w:val="4A442A" w:themeColor="background2" w:themeShade="40"/>
          <w:sz w:val="24"/>
          <w:szCs w:val="24"/>
          <w:lang w:val="sk-SK"/>
        </w:rPr>
        <w:t>u</w:t>
      </w:r>
      <w:r w:rsidRPr="00D84E06">
        <w:rPr>
          <w:color w:val="4A442A" w:themeColor="background2" w:themeShade="40"/>
          <w:sz w:val="24"/>
          <w:szCs w:val="24"/>
          <w:lang w:val="sk-SK"/>
        </w:rPr>
        <w:t xml:space="preserve"> hospodárskeho subjektu</w:t>
      </w:r>
      <w:r w:rsidR="00DD52AC" w:rsidRPr="00D84E06">
        <w:rPr>
          <w:color w:val="4A442A" w:themeColor="background2" w:themeShade="40"/>
          <w:sz w:val="24"/>
          <w:szCs w:val="24"/>
          <w:lang w:val="sk-SK"/>
        </w:rPr>
        <w:t>)</w:t>
      </w:r>
    </w:p>
    <w:p w:rsidR="00B94C04" w:rsidRPr="00D84E06" w:rsidRDefault="00B94C04" w:rsidP="00B94C04">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dôchodkové: daň z príjmu</w:t>
      </w:r>
    </w:p>
    <w:p w:rsidR="006854E5" w:rsidRPr="00D84E06" w:rsidRDefault="00B94C04" w:rsidP="00B94C04">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majetkové: </w:t>
      </w:r>
      <w:r w:rsidR="008800A1" w:rsidRPr="00D84E06">
        <w:rPr>
          <w:color w:val="4A442A" w:themeColor="background2" w:themeShade="40"/>
          <w:sz w:val="24"/>
          <w:szCs w:val="24"/>
          <w:lang w:val="sk-SK"/>
        </w:rPr>
        <w:t>daň z motorového vozidla, daň z nehnuteľnosti</w:t>
      </w:r>
    </w:p>
    <w:p w:rsidR="004C6878" w:rsidRPr="00D84E06" w:rsidRDefault="006854E5" w:rsidP="008800A1">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nepriame dane</w:t>
      </w:r>
      <w:r w:rsidR="008800A1" w:rsidRPr="00D84E06">
        <w:rPr>
          <w:color w:val="4A442A" w:themeColor="background2" w:themeShade="40"/>
          <w:sz w:val="24"/>
          <w:szCs w:val="24"/>
          <w:lang w:val="sk-SK"/>
        </w:rPr>
        <w:t xml:space="preserve"> =</w:t>
      </w:r>
      <w:r w:rsidRPr="00D84E06">
        <w:rPr>
          <w:color w:val="4A442A" w:themeColor="background2" w:themeShade="40"/>
          <w:sz w:val="24"/>
          <w:szCs w:val="24"/>
          <w:lang w:val="sk-SK"/>
        </w:rPr>
        <w:t xml:space="preserve"> </w:t>
      </w:r>
      <w:r w:rsidR="008800A1" w:rsidRPr="00D84E06">
        <w:rPr>
          <w:color w:val="4A442A" w:themeColor="background2" w:themeShade="40"/>
          <w:sz w:val="24"/>
          <w:szCs w:val="24"/>
          <w:lang w:val="sk-SK"/>
        </w:rPr>
        <w:t xml:space="preserve">spotrebné dane - </w:t>
      </w:r>
      <w:r w:rsidRPr="00D84E06">
        <w:rPr>
          <w:color w:val="4A442A" w:themeColor="background2" w:themeShade="40"/>
          <w:sz w:val="24"/>
          <w:szCs w:val="24"/>
          <w:lang w:val="sk-SK"/>
        </w:rPr>
        <w:t xml:space="preserve">sú započítané do cien tovarov a služieb - platia </w:t>
      </w:r>
      <w:r w:rsidR="004B4F2C" w:rsidRPr="00D84E06">
        <w:rPr>
          <w:color w:val="4A442A" w:themeColor="background2" w:themeShade="40"/>
          <w:sz w:val="24"/>
          <w:szCs w:val="24"/>
          <w:lang w:val="sk-SK"/>
        </w:rPr>
        <w:t xml:space="preserve">ju </w:t>
      </w:r>
      <w:r w:rsidRPr="00D84E06">
        <w:rPr>
          <w:color w:val="4A442A" w:themeColor="background2" w:themeShade="40"/>
          <w:sz w:val="24"/>
          <w:szCs w:val="24"/>
          <w:lang w:val="sk-SK"/>
        </w:rPr>
        <w:t>kupujúci a odvádzajú predávajúci</w:t>
      </w:r>
    </w:p>
    <w:p w:rsidR="004C6878" w:rsidRPr="00D84E06" w:rsidRDefault="004C6878" w:rsidP="004C6878">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univerzálne: DPH</w:t>
      </w:r>
    </w:p>
    <w:p w:rsidR="008800A1" w:rsidRPr="00D84E06" w:rsidRDefault="004C6878" w:rsidP="004C6878">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selektívne: </w:t>
      </w:r>
      <w:r w:rsidR="008800A1" w:rsidRPr="00D84E06">
        <w:rPr>
          <w:color w:val="4A442A" w:themeColor="background2" w:themeShade="40"/>
          <w:sz w:val="24"/>
          <w:szCs w:val="24"/>
          <w:lang w:val="sk-SK"/>
        </w:rPr>
        <w:t>daň z vína, daň z piva, daň z liehu, daň z tabakových výrobkov</w:t>
      </w:r>
      <w:r w:rsidR="00F102FB" w:rsidRPr="00D84E06">
        <w:rPr>
          <w:color w:val="4A442A" w:themeColor="background2" w:themeShade="40"/>
          <w:sz w:val="24"/>
          <w:szCs w:val="24"/>
          <w:lang w:val="sk-SK"/>
        </w:rPr>
        <w:t>, daň z elektriny</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daň sa vypočíta ako súčin daňového základu a daňovej sadzby</w:t>
      </w:r>
    </w:p>
    <w:p w:rsidR="006854E5" w:rsidRPr="00D84E06" w:rsidRDefault="006854E5" w:rsidP="005E0CC9">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progresívna daňová sadzba - sadzba rastie s rastom daňového základu</w:t>
      </w:r>
    </w:p>
    <w:p w:rsidR="006854E5" w:rsidRPr="00D84E06" w:rsidRDefault="006854E5" w:rsidP="00754F40">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degresívna daňová sadzba - </w:t>
      </w:r>
      <w:r w:rsidR="00754F40" w:rsidRPr="00D84E06">
        <w:rPr>
          <w:color w:val="4A442A" w:themeColor="background2" w:themeShade="40"/>
          <w:sz w:val="24"/>
          <w:szCs w:val="24"/>
          <w:lang w:val="sk-SK"/>
        </w:rPr>
        <w:t xml:space="preserve">sadzba klesá s </w:t>
      </w:r>
      <w:r w:rsidR="00FD6B27" w:rsidRPr="00D84E06">
        <w:rPr>
          <w:color w:val="4A442A" w:themeColor="background2" w:themeShade="40"/>
          <w:sz w:val="24"/>
          <w:szCs w:val="24"/>
          <w:lang w:val="sk-SK"/>
        </w:rPr>
        <w:t>rastom</w:t>
      </w:r>
      <w:r w:rsidR="00754F40" w:rsidRPr="00D84E06">
        <w:rPr>
          <w:color w:val="4A442A" w:themeColor="background2" w:themeShade="40"/>
          <w:sz w:val="24"/>
          <w:szCs w:val="24"/>
          <w:lang w:val="sk-SK"/>
        </w:rPr>
        <w:t xml:space="preserve"> daňového základu</w:t>
      </w:r>
    </w:p>
    <w:p w:rsidR="006854E5" w:rsidRPr="00D84E06" w:rsidRDefault="006854E5" w:rsidP="005E0CC9">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proporcionálna (lineárna) - nemení sa so zmenou daňového základu</w:t>
      </w:r>
    </w:p>
    <w:p w:rsidR="00165380" w:rsidRPr="00D84E06" w:rsidRDefault="00165380" w:rsidP="00165380">
      <w:pPr>
        <w:pStyle w:val="NormlnNadpis1"/>
        <w:numPr>
          <w:ilvl w:val="1"/>
          <w:numId w:val="8"/>
        </w:numPr>
        <w:rPr>
          <w:color w:val="4A442A" w:themeColor="background2" w:themeShade="40"/>
          <w:sz w:val="24"/>
          <w:szCs w:val="24"/>
          <w:lang w:val="en-US"/>
        </w:rPr>
      </w:pPr>
      <w:r w:rsidRPr="00D84E06">
        <w:rPr>
          <w:b/>
          <w:bCs/>
          <w:color w:val="4A442A" w:themeColor="background2" w:themeShade="40"/>
          <w:sz w:val="24"/>
          <w:szCs w:val="24"/>
        </w:rPr>
        <w:t xml:space="preserve">Daňová reforma </w:t>
      </w:r>
      <w:r w:rsidRPr="00D84E06">
        <w:rPr>
          <w:color w:val="4A442A" w:themeColor="background2" w:themeShade="40"/>
          <w:sz w:val="24"/>
          <w:szCs w:val="24"/>
        </w:rPr>
        <w:t xml:space="preserve">= zásadné </w:t>
      </w:r>
      <w:proofErr w:type="spellStart"/>
      <w:r w:rsidRPr="00D84E06">
        <w:rPr>
          <w:color w:val="4A442A" w:themeColor="background2" w:themeShade="40"/>
          <w:sz w:val="24"/>
          <w:szCs w:val="24"/>
        </w:rPr>
        <w:t>zmeny</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prebudovanie</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daňovej</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sústavy</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štátu</w:t>
      </w:r>
      <w:proofErr w:type="spellEnd"/>
    </w:p>
    <w:p w:rsidR="004E5389" w:rsidRPr="00D84E06" w:rsidRDefault="000B3CC9" w:rsidP="00165380">
      <w:pPr>
        <w:pStyle w:val="NormlnNadpis1"/>
        <w:numPr>
          <w:ilvl w:val="2"/>
          <w:numId w:val="8"/>
        </w:numPr>
        <w:rPr>
          <w:color w:val="4A442A" w:themeColor="background2" w:themeShade="40"/>
          <w:sz w:val="24"/>
          <w:szCs w:val="24"/>
          <w:lang w:val="en-US"/>
        </w:rPr>
      </w:pPr>
      <w:r w:rsidRPr="00D84E06">
        <w:rPr>
          <w:b/>
          <w:bCs/>
          <w:color w:val="4A442A" w:themeColor="background2" w:themeShade="40"/>
          <w:sz w:val="24"/>
          <w:szCs w:val="24"/>
        </w:rPr>
        <w:t>DR k 1.1.1993</w:t>
      </w:r>
      <w:r w:rsidR="00165380" w:rsidRPr="00D84E06">
        <w:rPr>
          <w:b/>
          <w:bCs/>
          <w:color w:val="4A442A" w:themeColor="background2" w:themeShade="40"/>
          <w:sz w:val="24"/>
          <w:szCs w:val="24"/>
        </w:rPr>
        <w:t>:</w:t>
      </w:r>
      <w:r w:rsidRPr="00D84E06">
        <w:rPr>
          <w:color w:val="4A442A" w:themeColor="background2" w:themeShade="40"/>
          <w:sz w:val="24"/>
          <w:szCs w:val="24"/>
          <w:lang w:val="en-US"/>
        </w:rPr>
        <w:t xml:space="preserve"> </w:t>
      </w:r>
      <w:r w:rsidR="00165380" w:rsidRPr="00D84E06">
        <w:rPr>
          <w:color w:val="4A442A" w:themeColor="background2" w:themeShade="40"/>
          <w:sz w:val="24"/>
          <w:szCs w:val="24"/>
          <w:lang w:val="en-US"/>
        </w:rPr>
        <w:t>z</w:t>
      </w:r>
      <w:proofErr w:type="spellStart"/>
      <w:r w:rsidRPr="00D84E06">
        <w:rPr>
          <w:color w:val="4A442A" w:themeColor="background2" w:themeShade="40"/>
          <w:sz w:val="24"/>
          <w:szCs w:val="24"/>
        </w:rPr>
        <w:t>mena</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typov</w:t>
      </w:r>
      <w:proofErr w:type="spellEnd"/>
      <w:r w:rsidRPr="00D84E06">
        <w:rPr>
          <w:color w:val="4A442A" w:themeColor="background2" w:themeShade="40"/>
          <w:sz w:val="24"/>
          <w:szCs w:val="24"/>
        </w:rPr>
        <w:t xml:space="preserve"> daní</w:t>
      </w:r>
      <w:r w:rsidR="00165380" w:rsidRPr="00D84E06">
        <w:rPr>
          <w:color w:val="4A442A" w:themeColor="background2" w:themeShade="40"/>
          <w:sz w:val="24"/>
          <w:szCs w:val="24"/>
        </w:rPr>
        <w:t xml:space="preserve">, </w:t>
      </w:r>
      <w:proofErr w:type="spellStart"/>
      <w:r w:rsidR="00165380" w:rsidRPr="00D84E06">
        <w:rPr>
          <w:color w:val="4A442A" w:themeColor="background2" w:themeShade="40"/>
          <w:sz w:val="24"/>
          <w:szCs w:val="24"/>
        </w:rPr>
        <w:t>z</w:t>
      </w:r>
      <w:r w:rsidRPr="00D84E06">
        <w:rPr>
          <w:color w:val="4A442A" w:themeColor="background2" w:themeShade="40"/>
          <w:sz w:val="24"/>
          <w:szCs w:val="24"/>
        </w:rPr>
        <w:t>mena</w:t>
      </w:r>
      <w:proofErr w:type="spellEnd"/>
      <w:r w:rsidRPr="00D84E06">
        <w:rPr>
          <w:color w:val="4A442A" w:themeColor="background2" w:themeShade="40"/>
          <w:sz w:val="24"/>
          <w:szCs w:val="24"/>
        </w:rPr>
        <w:t xml:space="preserve"> daňových </w:t>
      </w:r>
      <w:proofErr w:type="spellStart"/>
      <w:r w:rsidRPr="00D84E06">
        <w:rPr>
          <w:color w:val="4A442A" w:themeColor="background2" w:themeShade="40"/>
          <w:sz w:val="24"/>
          <w:szCs w:val="24"/>
        </w:rPr>
        <w:t>sadzieb</w:t>
      </w:r>
      <w:proofErr w:type="spellEnd"/>
      <w:r w:rsidRPr="00D84E06">
        <w:rPr>
          <w:color w:val="4A442A" w:themeColor="background2" w:themeShade="40"/>
          <w:sz w:val="24"/>
          <w:szCs w:val="24"/>
          <w:lang w:val="en-US"/>
        </w:rPr>
        <w:t xml:space="preserve"> </w:t>
      </w:r>
    </w:p>
    <w:p w:rsidR="00165380" w:rsidRPr="00D84E06" w:rsidRDefault="000B3CC9" w:rsidP="00165380">
      <w:pPr>
        <w:pStyle w:val="NormlnNadpis1"/>
        <w:numPr>
          <w:ilvl w:val="2"/>
          <w:numId w:val="8"/>
        </w:numPr>
        <w:rPr>
          <w:color w:val="4A442A" w:themeColor="background2" w:themeShade="40"/>
          <w:sz w:val="24"/>
          <w:szCs w:val="24"/>
          <w:lang w:val="en-US"/>
        </w:rPr>
      </w:pPr>
      <w:r w:rsidRPr="00D84E06">
        <w:rPr>
          <w:b/>
          <w:bCs/>
          <w:color w:val="4A442A" w:themeColor="background2" w:themeShade="40"/>
          <w:sz w:val="24"/>
          <w:szCs w:val="24"/>
        </w:rPr>
        <w:lastRenderedPageBreak/>
        <w:t>DR k 1.1.2005</w:t>
      </w:r>
      <w:r w:rsidR="00165380" w:rsidRPr="00D84E06">
        <w:rPr>
          <w:color w:val="4A442A" w:themeColor="background2" w:themeShade="40"/>
          <w:sz w:val="24"/>
          <w:szCs w:val="24"/>
          <w:lang w:val="en-US"/>
        </w:rPr>
        <w:t>: s</w:t>
      </w:r>
      <w:r w:rsidRPr="00D84E06">
        <w:rPr>
          <w:color w:val="4A442A" w:themeColor="background2" w:themeShade="40"/>
          <w:sz w:val="24"/>
          <w:szCs w:val="24"/>
        </w:rPr>
        <w:t>pojená s </w:t>
      </w:r>
      <w:proofErr w:type="spellStart"/>
      <w:r w:rsidRPr="00D84E06">
        <w:rPr>
          <w:color w:val="4A442A" w:themeColor="background2" w:themeShade="40"/>
          <w:sz w:val="24"/>
          <w:szCs w:val="24"/>
        </w:rPr>
        <w:t>fiškálnou</w:t>
      </w:r>
      <w:proofErr w:type="spellEnd"/>
      <w:r w:rsidRPr="00D84E06">
        <w:rPr>
          <w:color w:val="4A442A" w:themeColor="background2" w:themeShade="40"/>
          <w:sz w:val="24"/>
          <w:szCs w:val="24"/>
        </w:rPr>
        <w:t xml:space="preserve"> reformou</w:t>
      </w:r>
      <w:r w:rsidR="00165380" w:rsidRPr="00D84E06">
        <w:rPr>
          <w:color w:val="4A442A" w:themeColor="background2" w:themeShade="40"/>
          <w:sz w:val="24"/>
          <w:szCs w:val="24"/>
        </w:rPr>
        <w:t xml:space="preserve">, </w:t>
      </w:r>
      <w:proofErr w:type="spellStart"/>
      <w:r w:rsidR="00165380" w:rsidRPr="00D84E06">
        <w:rPr>
          <w:color w:val="4A442A" w:themeColor="background2" w:themeShade="40"/>
          <w:sz w:val="24"/>
          <w:szCs w:val="24"/>
        </w:rPr>
        <w:t>o</w:t>
      </w:r>
      <w:r w:rsidRPr="00D84E06">
        <w:rPr>
          <w:color w:val="4A442A" w:themeColor="background2" w:themeShade="40"/>
          <w:sz w:val="24"/>
          <w:szCs w:val="24"/>
        </w:rPr>
        <w:t>rientácia</w:t>
      </w:r>
      <w:proofErr w:type="spellEnd"/>
      <w:r w:rsidRPr="00D84E06">
        <w:rPr>
          <w:color w:val="4A442A" w:themeColor="background2" w:themeShade="40"/>
          <w:sz w:val="24"/>
          <w:szCs w:val="24"/>
        </w:rPr>
        <w:t xml:space="preserve"> na </w:t>
      </w:r>
      <w:proofErr w:type="spellStart"/>
      <w:r w:rsidRPr="00D84E06">
        <w:rPr>
          <w:color w:val="4A442A" w:themeColor="background2" w:themeShade="40"/>
          <w:sz w:val="24"/>
          <w:szCs w:val="24"/>
        </w:rPr>
        <w:t>nepriame</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dane</w:t>
      </w:r>
      <w:proofErr w:type="spellEnd"/>
      <w:r w:rsidRPr="00D84E06">
        <w:rPr>
          <w:color w:val="4A442A" w:themeColor="background2" w:themeShade="40"/>
          <w:sz w:val="24"/>
          <w:szCs w:val="24"/>
          <w:lang w:val="en-US"/>
        </w:rPr>
        <w:t xml:space="preserve"> </w:t>
      </w:r>
    </w:p>
    <w:p w:rsidR="006854E5" w:rsidRPr="00D84E06" w:rsidRDefault="006854E5" w:rsidP="006854E5">
      <w:pPr>
        <w:pStyle w:val="NormlnNadpis1"/>
        <w:numPr>
          <w:ilvl w:val="1"/>
          <w:numId w:val="8"/>
        </w:numPr>
        <w:jc w:val="left"/>
        <w:rPr>
          <w:color w:val="4A442A" w:themeColor="background2" w:themeShade="40"/>
          <w:sz w:val="24"/>
          <w:szCs w:val="24"/>
          <w:lang w:val="sk-SK"/>
        </w:rPr>
      </w:pPr>
      <w:proofErr w:type="spellStart"/>
      <w:r w:rsidRPr="00D84E06">
        <w:rPr>
          <w:color w:val="4A442A" w:themeColor="background2" w:themeShade="40"/>
          <w:sz w:val="24"/>
          <w:szCs w:val="24"/>
          <w:highlight w:val="yellow"/>
          <w:lang w:val="sk-SK"/>
        </w:rPr>
        <w:t>Lafferova</w:t>
      </w:r>
      <w:proofErr w:type="spellEnd"/>
      <w:r w:rsidRPr="00D84E06">
        <w:rPr>
          <w:color w:val="4A442A" w:themeColor="background2" w:themeShade="40"/>
          <w:sz w:val="24"/>
          <w:szCs w:val="24"/>
          <w:highlight w:val="yellow"/>
          <w:lang w:val="sk-SK"/>
        </w:rPr>
        <w:t xml:space="preserve"> krivka</w:t>
      </w:r>
      <w:r w:rsidRPr="00D84E06">
        <w:rPr>
          <w:color w:val="4A442A" w:themeColor="background2" w:themeShade="40"/>
          <w:sz w:val="24"/>
          <w:szCs w:val="24"/>
          <w:lang w:val="sk-SK"/>
        </w:rPr>
        <w:t xml:space="preserve"> - rastom miery zdanenia rastú i daňové príjmy do štátneho rozpočtu avšak v čoraz menšej miere. V prípade ďalšieho nárastu začnú príjmy klesať. Vysoká miera zdanenia nemotivuje ľudí pracovať.</w:t>
      </w:r>
    </w:p>
    <w:p w:rsidR="00F102FB" w:rsidRPr="00D84E06" w:rsidRDefault="00F102FB" w:rsidP="00F102FB">
      <w:pPr>
        <w:pStyle w:val="NormlnNadpis1"/>
        <w:ind w:left="1440"/>
        <w:jc w:val="left"/>
        <w:rPr>
          <w:color w:val="4A442A" w:themeColor="background2" w:themeShade="40"/>
          <w:sz w:val="24"/>
          <w:szCs w:val="24"/>
          <w:lang w:val="sk-SK"/>
        </w:rPr>
      </w:pPr>
    </w:p>
    <w:p w:rsidR="00165380" w:rsidRPr="00D84E06" w:rsidRDefault="00165380" w:rsidP="0074692F">
      <w:pPr>
        <w:pStyle w:val="NormlnNadpis1"/>
        <w:numPr>
          <w:ilvl w:val="0"/>
          <w:numId w:val="58"/>
        </w:numPr>
        <w:jc w:val="left"/>
        <w:rPr>
          <w:b/>
          <w:color w:val="4A442A" w:themeColor="background2" w:themeShade="40"/>
          <w:sz w:val="24"/>
          <w:lang w:val="sk-SK"/>
        </w:rPr>
      </w:pPr>
      <w:r w:rsidRPr="00D84E06">
        <w:rPr>
          <w:b/>
          <w:color w:val="4A442A" w:themeColor="background2" w:themeShade="40"/>
          <w:sz w:val="24"/>
          <w:lang w:val="sk-SK"/>
        </w:rPr>
        <w:t>Štátna regulácia:  podstata, formy, maximálna a minimálna cena, príklady z praxe, grafické vyjadrenie.</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predstavuje zásahy do vývoja nominálnych dôchodkov a cien, označujeme aj ako dôchodková politika</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hlavným cieľom je zabránenie zvyšovaniu inflácie a iných negatívnych dopadov na vývoj príjmov</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druhy regulácie</w:t>
      </w:r>
      <w:r w:rsidRPr="00D84E06">
        <w:rPr>
          <w:color w:val="4A442A" w:themeColor="background2" w:themeShade="40"/>
          <w:sz w:val="24"/>
          <w:szCs w:val="24"/>
          <w:lang w:val="sk-SK"/>
        </w:rPr>
        <w:t>:</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u w:val="single"/>
          <w:lang w:val="sk-SK"/>
        </w:rPr>
        <w:t>necenová regulácia</w:t>
      </w:r>
      <w:r w:rsidRPr="00D84E06">
        <w:rPr>
          <w:color w:val="4A442A" w:themeColor="background2" w:themeShade="40"/>
          <w:sz w:val="24"/>
          <w:szCs w:val="24"/>
          <w:lang w:val="sk-SK"/>
        </w:rPr>
        <w:t xml:space="preserve"> - ovplyvňovanie výšky príjmu hosp. subjektov, predovšetkým pomocou daní - nepriamo odčerpáva časť príjmov domácností a podnikov</w:t>
      </w:r>
    </w:p>
    <w:p w:rsidR="006854E5" w:rsidRPr="00D84E06" w:rsidRDefault="006854E5" w:rsidP="006854E5">
      <w:pPr>
        <w:pStyle w:val="NormlnNadpis1"/>
        <w:numPr>
          <w:ilvl w:val="1"/>
          <w:numId w:val="8"/>
        </w:numPr>
        <w:jc w:val="left"/>
        <w:rPr>
          <w:color w:val="4A442A" w:themeColor="background2" w:themeShade="40"/>
          <w:sz w:val="24"/>
          <w:szCs w:val="24"/>
          <w:u w:val="single"/>
          <w:lang w:val="sk-SK"/>
        </w:rPr>
      </w:pPr>
      <w:r w:rsidRPr="00D84E06">
        <w:rPr>
          <w:color w:val="4A442A" w:themeColor="background2" w:themeShade="40"/>
          <w:sz w:val="24"/>
          <w:szCs w:val="24"/>
          <w:u w:val="single"/>
          <w:lang w:val="sk-SK"/>
        </w:rPr>
        <w:t>cenová regulácia</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stanovenie maximálnej ceny</w:t>
      </w:r>
      <w:r w:rsidRPr="00D84E06">
        <w:rPr>
          <w:color w:val="4A442A" w:themeColor="background2" w:themeShade="40"/>
          <w:sz w:val="24"/>
          <w:szCs w:val="24"/>
          <w:lang w:val="sk-SK"/>
        </w:rPr>
        <w:t xml:space="preserve"> (cenového stropu), pri ktorej nesmie predávajúci požadovať od kupujúceho daný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xml:space="preserve"> cenu vyššiu ako je štátom stanovená cena. Snaha uchrániť spotrebiteľov pred vysokými cenami niektorých statkov. Aby plnila účel musí byť POD úrovňou rovnovážnej ceny (graf) - vyvoláva neefektívnosť, vedie k nedostatku.</w:t>
      </w:r>
    </w:p>
    <w:p w:rsidR="006854E5" w:rsidRPr="00D84E06" w:rsidRDefault="006854E5" w:rsidP="006854E5">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stanovenie minimálnej ceny</w:t>
      </w:r>
      <w:r w:rsidRPr="00D84E06">
        <w:rPr>
          <w:color w:val="4A442A" w:themeColor="background2" w:themeShade="40"/>
          <w:sz w:val="24"/>
          <w:szCs w:val="24"/>
          <w:lang w:val="sk-SK"/>
        </w:rPr>
        <w:t xml:space="preserve"> (cenového prahu). Cieľom je podpora výrobcov aby sa im pri predaji vrátili výrobné náklady. Stanovená NAD úrovňou trhovej rovnovážnej ceny. Dochádz</w:t>
      </w:r>
      <w:r w:rsidR="00D709ED" w:rsidRPr="00D84E06">
        <w:rPr>
          <w:color w:val="4A442A" w:themeColor="background2" w:themeShade="40"/>
          <w:sz w:val="24"/>
          <w:szCs w:val="24"/>
          <w:lang w:val="sk-SK"/>
        </w:rPr>
        <w:t>a k nadprodukcii (v</w:t>
      </w:r>
      <w:r w:rsidRPr="00D84E06">
        <w:rPr>
          <w:color w:val="4A442A" w:themeColor="background2" w:themeShade="40"/>
          <w:sz w:val="24"/>
          <w:szCs w:val="24"/>
          <w:lang w:val="sk-SK"/>
        </w:rPr>
        <w:t xml:space="preserve"> niektorých prípadoch </w:t>
      </w:r>
      <w:r w:rsidR="00E40C3C" w:rsidRPr="00D84E06">
        <w:rPr>
          <w:color w:val="4A442A" w:themeColor="background2" w:themeShade="40"/>
          <w:sz w:val="24"/>
          <w:szCs w:val="24"/>
          <w:lang w:val="sk-SK"/>
        </w:rPr>
        <w:t>poľnohospodárskych</w:t>
      </w:r>
      <w:r w:rsidRPr="00D84E06">
        <w:rPr>
          <w:color w:val="4A442A" w:themeColor="background2" w:themeShade="40"/>
          <w:sz w:val="24"/>
          <w:szCs w:val="24"/>
          <w:lang w:val="sk-SK"/>
        </w:rPr>
        <w:t xml:space="preserve"> plodín</w:t>
      </w:r>
      <w:r w:rsidR="00D709ED" w:rsidRPr="00D84E06">
        <w:rPr>
          <w:color w:val="4A442A" w:themeColor="background2" w:themeShade="40"/>
          <w:sz w:val="24"/>
          <w:szCs w:val="24"/>
          <w:lang w:val="sk-SK"/>
        </w:rPr>
        <w:t xml:space="preserve"> </w:t>
      </w:r>
      <w:r w:rsidRPr="00D84E06">
        <w:rPr>
          <w:color w:val="4A442A" w:themeColor="background2" w:themeShade="40"/>
          <w:sz w:val="24"/>
          <w:szCs w:val="24"/>
          <w:lang w:val="sk-SK"/>
        </w:rPr>
        <w:t>štát</w:t>
      </w:r>
      <w:r w:rsidR="004A3FCC" w:rsidRPr="00D84E06">
        <w:rPr>
          <w:color w:val="4A442A" w:themeColor="background2" w:themeShade="40"/>
          <w:sz w:val="24"/>
          <w:szCs w:val="24"/>
          <w:lang w:val="sk-SK"/>
        </w:rPr>
        <w:t xml:space="preserve"> prebytok</w:t>
      </w:r>
      <w:r w:rsidRPr="00D84E06">
        <w:rPr>
          <w:color w:val="4A442A" w:themeColor="background2" w:themeShade="40"/>
          <w:sz w:val="24"/>
          <w:szCs w:val="24"/>
          <w:lang w:val="sk-SK"/>
        </w:rPr>
        <w:t xml:space="preserve"> vykupuje</w:t>
      </w:r>
      <w:r w:rsidR="00D709ED" w:rsidRPr="00D84E06">
        <w:rPr>
          <w:color w:val="4A442A" w:themeColor="background2" w:themeShade="40"/>
          <w:sz w:val="24"/>
          <w:szCs w:val="24"/>
          <w:lang w:val="sk-SK"/>
        </w:rPr>
        <w:t xml:space="preserve"> =</w:t>
      </w:r>
      <w:r w:rsidRPr="00D84E06">
        <w:rPr>
          <w:color w:val="4A442A" w:themeColor="background2" w:themeShade="40"/>
          <w:sz w:val="24"/>
          <w:szCs w:val="24"/>
          <w:lang w:val="sk-SK"/>
        </w:rPr>
        <w:t xml:space="preserve"> intervenčné nákupy</w:t>
      </w:r>
      <w:r w:rsidR="00D709ED" w:rsidRPr="00D84E06">
        <w:rPr>
          <w:color w:val="4A442A" w:themeColor="background2" w:themeShade="40"/>
          <w:sz w:val="24"/>
          <w:szCs w:val="24"/>
          <w:lang w:val="sk-SK"/>
        </w:rPr>
        <w:t>)</w:t>
      </w:r>
      <w:r w:rsidRPr="00D84E06">
        <w:rPr>
          <w:color w:val="4A442A" w:themeColor="background2" w:themeShade="40"/>
          <w:sz w:val="24"/>
          <w:szCs w:val="24"/>
          <w:lang w:val="sk-SK"/>
        </w:rPr>
        <w:t>.</w:t>
      </w:r>
    </w:p>
    <w:p w:rsidR="006854E5" w:rsidRPr="00D84E06" w:rsidRDefault="006854E5" w:rsidP="006854E5">
      <w:pPr>
        <w:pStyle w:val="NormlnNadpis1"/>
        <w:jc w:val="left"/>
        <w:rPr>
          <w:b/>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Makroekonomické agregáty:  podstata, účel tvorby, vzťahy medzi MAG. Čistý ekonomický blahobyt.</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sú súhrnné makroekonomické ukazovatele, ktoré charakterizujú výsledky ekonomiky ako celku.</w:t>
      </w:r>
    </w:p>
    <w:p w:rsidR="007A5E1B" w:rsidRPr="00D84E06" w:rsidRDefault="007A5E1B"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patria medzi ne </w:t>
      </w:r>
      <w:r w:rsidR="005B7C2C" w:rsidRPr="00D84E06">
        <w:rPr>
          <w:color w:val="4A442A" w:themeColor="background2" w:themeShade="40"/>
          <w:sz w:val="24"/>
          <w:szCs w:val="24"/>
          <w:lang w:val="sk-SK"/>
        </w:rPr>
        <w:t>napr. HDP alebo</w:t>
      </w:r>
      <w:r w:rsidRPr="00D84E06">
        <w:rPr>
          <w:color w:val="4A442A" w:themeColor="background2" w:themeShade="40"/>
          <w:sz w:val="24"/>
          <w:szCs w:val="24"/>
          <w:lang w:val="sk-SK"/>
        </w:rPr>
        <w:t xml:space="preserve"> HNP</w:t>
      </w:r>
    </w:p>
    <w:p w:rsidR="009C74D3" w:rsidRPr="00D84E06" w:rsidRDefault="009C74D3" w:rsidP="009C74D3">
      <w:pPr>
        <w:pStyle w:val="NormlnNadpis1"/>
        <w:numPr>
          <w:ilvl w:val="0"/>
          <w:numId w:val="8"/>
        </w:numPr>
        <w:jc w:val="left"/>
        <w:rPr>
          <w:color w:val="4A442A" w:themeColor="background2" w:themeShade="40"/>
          <w:sz w:val="24"/>
          <w:szCs w:val="24"/>
          <w:lang w:val="sk-SK"/>
        </w:rPr>
      </w:pPr>
      <w:proofErr w:type="spellStart"/>
      <w:r w:rsidRPr="00D84E06">
        <w:rPr>
          <w:color w:val="4A442A" w:themeColor="background2" w:themeShade="40"/>
          <w:sz w:val="24"/>
          <w:szCs w:val="24"/>
          <w:lang w:val="en-US"/>
        </w:rPr>
        <w:t>účel</w:t>
      </w:r>
      <w:proofErr w:type="spellEnd"/>
      <w:r w:rsidRPr="00D84E06">
        <w:rPr>
          <w:color w:val="4A442A" w:themeColor="background2" w:themeShade="40"/>
          <w:sz w:val="24"/>
          <w:szCs w:val="24"/>
          <w:lang w:val="en-US"/>
        </w:rPr>
        <w:t xml:space="preserve"> </w:t>
      </w:r>
      <w:proofErr w:type="spellStart"/>
      <w:r w:rsidRPr="00D84E06">
        <w:rPr>
          <w:color w:val="4A442A" w:themeColor="background2" w:themeShade="40"/>
          <w:sz w:val="24"/>
          <w:szCs w:val="24"/>
          <w:lang w:val="en-US"/>
        </w:rPr>
        <w:t>tvorby</w:t>
      </w:r>
      <w:proofErr w:type="spellEnd"/>
      <w:r w:rsidRPr="00D84E06">
        <w:rPr>
          <w:color w:val="4A442A" w:themeColor="background2" w:themeShade="40"/>
          <w:sz w:val="24"/>
          <w:szCs w:val="24"/>
          <w:lang w:val="en-US"/>
        </w:rPr>
        <w:t>:</w:t>
      </w:r>
    </w:p>
    <w:p w:rsidR="00236EAF" w:rsidRPr="00D84E06" w:rsidRDefault="00236EAF" w:rsidP="009C74D3">
      <w:pPr>
        <w:pStyle w:val="NormlnNadpis1"/>
        <w:numPr>
          <w:ilvl w:val="1"/>
          <w:numId w:val="8"/>
        </w:numPr>
        <w:rPr>
          <w:color w:val="4A442A" w:themeColor="background2" w:themeShade="40"/>
          <w:sz w:val="24"/>
          <w:szCs w:val="24"/>
          <w:lang w:val="en-US"/>
        </w:rPr>
      </w:pPr>
      <w:r w:rsidRPr="00D84E06">
        <w:rPr>
          <w:color w:val="4A442A" w:themeColor="background2" w:themeShade="40"/>
          <w:sz w:val="24"/>
          <w:szCs w:val="24"/>
        </w:rPr>
        <w:t xml:space="preserve">Podklady MAE analýzy – </w:t>
      </w:r>
      <w:proofErr w:type="spellStart"/>
      <w:r w:rsidRPr="00D84E06">
        <w:rPr>
          <w:color w:val="4A442A" w:themeColor="background2" w:themeShade="40"/>
          <w:sz w:val="24"/>
          <w:szCs w:val="24"/>
        </w:rPr>
        <w:t>prečo</w:t>
      </w:r>
      <w:proofErr w:type="spellEnd"/>
      <w:r w:rsidRPr="00D84E06">
        <w:rPr>
          <w:color w:val="4A442A" w:themeColor="background2" w:themeShade="40"/>
          <w:sz w:val="24"/>
          <w:szCs w:val="24"/>
        </w:rPr>
        <w:t xml:space="preserve"> je </w:t>
      </w:r>
      <w:proofErr w:type="spellStart"/>
      <w:r w:rsidRPr="00D84E06">
        <w:rPr>
          <w:color w:val="4A442A" w:themeColor="background2" w:themeShade="40"/>
          <w:sz w:val="24"/>
          <w:szCs w:val="24"/>
        </w:rPr>
        <w:t>výsledok</w:t>
      </w:r>
      <w:proofErr w:type="spellEnd"/>
      <w:r w:rsidR="009C74D3" w:rsidRPr="00D84E06">
        <w:rPr>
          <w:color w:val="4A442A" w:themeColor="background2" w:themeShade="40"/>
          <w:sz w:val="24"/>
          <w:szCs w:val="24"/>
        </w:rPr>
        <w:t xml:space="preserve"> ekonomiky</w:t>
      </w:r>
      <w:r w:rsidRPr="00D84E06">
        <w:rPr>
          <w:color w:val="4A442A" w:themeColor="background2" w:themeShade="40"/>
          <w:sz w:val="24"/>
          <w:szCs w:val="24"/>
        </w:rPr>
        <w:t xml:space="preserve"> taký </w:t>
      </w:r>
      <w:proofErr w:type="spellStart"/>
      <w:r w:rsidRPr="00D84E06">
        <w:rPr>
          <w:color w:val="4A442A" w:themeColor="background2" w:themeShade="40"/>
          <w:sz w:val="24"/>
          <w:szCs w:val="24"/>
        </w:rPr>
        <w:t>aký</w:t>
      </w:r>
      <w:proofErr w:type="spellEnd"/>
      <w:r w:rsidRPr="00D84E06">
        <w:rPr>
          <w:color w:val="4A442A" w:themeColor="background2" w:themeShade="40"/>
          <w:sz w:val="24"/>
          <w:szCs w:val="24"/>
        </w:rPr>
        <w:t xml:space="preserve"> je; a</w:t>
      </w:r>
      <w:r w:rsidRPr="00D84E06">
        <w:rPr>
          <w:color w:val="4A442A" w:themeColor="background2" w:themeShade="40"/>
          <w:sz w:val="24"/>
          <w:szCs w:val="24"/>
          <w:lang w:val="en-US"/>
        </w:rPr>
        <w:t xml:space="preserve">by </w:t>
      </w:r>
      <w:proofErr w:type="spellStart"/>
      <w:r w:rsidRPr="00D84E06">
        <w:rPr>
          <w:color w:val="4A442A" w:themeColor="background2" w:themeShade="40"/>
          <w:sz w:val="24"/>
          <w:szCs w:val="24"/>
          <w:lang w:val="en-US"/>
        </w:rPr>
        <w:t>sme</w:t>
      </w:r>
      <w:proofErr w:type="spellEnd"/>
      <w:r w:rsidRPr="00D84E06">
        <w:rPr>
          <w:color w:val="4A442A" w:themeColor="background2" w:themeShade="40"/>
          <w:sz w:val="24"/>
          <w:szCs w:val="24"/>
          <w:lang w:val="en-US"/>
        </w:rPr>
        <w:t xml:space="preserve"> </w:t>
      </w:r>
      <w:proofErr w:type="spellStart"/>
      <w:r w:rsidRPr="00D84E06">
        <w:rPr>
          <w:color w:val="4A442A" w:themeColor="background2" w:themeShade="40"/>
          <w:sz w:val="24"/>
          <w:szCs w:val="24"/>
          <w:lang w:val="en-US"/>
        </w:rPr>
        <w:t>vedeli</w:t>
      </w:r>
      <w:proofErr w:type="spellEnd"/>
      <w:r w:rsidRPr="00D84E06">
        <w:rPr>
          <w:color w:val="4A442A" w:themeColor="background2" w:themeShade="40"/>
          <w:sz w:val="24"/>
          <w:szCs w:val="24"/>
          <w:lang w:val="en-US"/>
        </w:rPr>
        <w:t xml:space="preserve">, </w:t>
      </w:r>
      <w:r w:rsidRPr="00D84E06">
        <w:rPr>
          <w:color w:val="4A442A" w:themeColor="background2" w:themeShade="40"/>
          <w:sz w:val="24"/>
          <w:szCs w:val="24"/>
        </w:rPr>
        <w:t xml:space="preserve">či </w:t>
      </w:r>
      <w:proofErr w:type="spellStart"/>
      <w:r w:rsidRPr="00D84E06">
        <w:rPr>
          <w:color w:val="4A442A" w:themeColor="background2" w:themeShade="40"/>
          <w:sz w:val="24"/>
          <w:szCs w:val="24"/>
        </w:rPr>
        <w:t>sme</w:t>
      </w:r>
      <w:proofErr w:type="spellEnd"/>
      <w:r w:rsidRPr="00D84E06">
        <w:rPr>
          <w:color w:val="4A442A" w:themeColor="background2" w:themeShade="40"/>
          <w:sz w:val="24"/>
          <w:szCs w:val="24"/>
        </w:rPr>
        <w:t xml:space="preserve"> </w:t>
      </w:r>
      <w:r w:rsidR="009C74D3" w:rsidRPr="00D84E06">
        <w:rPr>
          <w:color w:val="4A442A" w:themeColor="background2" w:themeShade="40"/>
          <w:sz w:val="24"/>
          <w:szCs w:val="24"/>
        </w:rPr>
        <w:t>zaznamenali rast/pokles</w:t>
      </w:r>
    </w:p>
    <w:p w:rsidR="00236EAF" w:rsidRPr="00D84E06" w:rsidRDefault="00236EAF" w:rsidP="0049169C">
      <w:pPr>
        <w:pStyle w:val="NormlnNadpis1"/>
        <w:numPr>
          <w:ilvl w:val="1"/>
          <w:numId w:val="8"/>
        </w:numPr>
        <w:rPr>
          <w:color w:val="4A442A" w:themeColor="background2" w:themeShade="40"/>
          <w:sz w:val="24"/>
          <w:szCs w:val="24"/>
          <w:lang w:val="en-US"/>
        </w:rPr>
      </w:pPr>
      <w:proofErr w:type="spellStart"/>
      <w:r w:rsidRPr="00D84E06">
        <w:rPr>
          <w:color w:val="4A442A" w:themeColor="background2" w:themeShade="40"/>
          <w:sz w:val="24"/>
          <w:szCs w:val="24"/>
        </w:rPr>
        <w:t>Porovnávanie</w:t>
      </w:r>
      <w:proofErr w:type="spellEnd"/>
      <w:r w:rsidRPr="00D84E06">
        <w:rPr>
          <w:color w:val="4A442A" w:themeColor="background2" w:themeShade="40"/>
          <w:sz w:val="24"/>
          <w:szCs w:val="24"/>
        </w:rPr>
        <w:t xml:space="preserve"> ekonomiky v </w:t>
      </w:r>
      <w:r w:rsidR="0049169C" w:rsidRPr="00D84E06">
        <w:rPr>
          <w:color w:val="4A442A" w:themeColor="background2" w:themeShade="40"/>
          <w:sz w:val="24"/>
          <w:szCs w:val="24"/>
        </w:rPr>
        <w:t xml:space="preserve">čase a </w:t>
      </w:r>
      <w:proofErr w:type="spellStart"/>
      <w:r w:rsidR="0049169C" w:rsidRPr="00D84E06">
        <w:rPr>
          <w:color w:val="4A442A" w:themeColor="background2" w:themeShade="40"/>
          <w:sz w:val="24"/>
          <w:szCs w:val="24"/>
        </w:rPr>
        <w:t>priestore</w:t>
      </w:r>
      <w:proofErr w:type="spellEnd"/>
    </w:p>
    <w:p w:rsidR="006854E5" w:rsidRPr="00D84E06" w:rsidRDefault="00236EAF" w:rsidP="006854E5">
      <w:pPr>
        <w:pStyle w:val="NormlnNadpis1"/>
        <w:numPr>
          <w:ilvl w:val="1"/>
          <w:numId w:val="8"/>
        </w:numPr>
        <w:jc w:val="left"/>
        <w:rPr>
          <w:color w:val="4A442A" w:themeColor="background2" w:themeShade="40"/>
          <w:sz w:val="24"/>
          <w:szCs w:val="24"/>
          <w:lang w:val="sk-SK"/>
        </w:rPr>
      </w:pPr>
      <w:proofErr w:type="spellStart"/>
      <w:r w:rsidRPr="00D84E06">
        <w:rPr>
          <w:color w:val="4A442A" w:themeColor="background2" w:themeShade="40"/>
          <w:sz w:val="24"/>
          <w:szCs w:val="24"/>
        </w:rPr>
        <w:t>Medzinárodné</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porovnanie</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ekon</w:t>
      </w:r>
      <w:proofErr w:type="spellEnd"/>
      <w:r w:rsidRPr="00D84E06">
        <w:rPr>
          <w:color w:val="4A442A" w:themeColor="background2" w:themeShade="40"/>
          <w:sz w:val="24"/>
          <w:szCs w:val="24"/>
        </w:rPr>
        <w:t>. výkonnosti</w:t>
      </w:r>
    </w:p>
    <w:p w:rsidR="000744DC" w:rsidRPr="00D84E06" w:rsidRDefault="000744DC" w:rsidP="000744DC">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čistý ekonomický blahobyt:  </w:t>
      </w:r>
    </w:p>
    <w:p w:rsidR="000744DC" w:rsidRPr="00D84E06" w:rsidRDefault="000744DC" w:rsidP="000744DC">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 do HDP započítavať len tie faktory, ktoré skutočne prispievajú k ekonomickému rozvoju</w:t>
      </w:r>
    </w:p>
    <w:p w:rsidR="000744DC" w:rsidRPr="00D84E06" w:rsidRDefault="000744DC" w:rsidP="000744DC">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ab/>
        <w:t>+ práca doma</w:t>
      </w:r>
    </w:p>
    <w:p w:rsidR="000744DC" w:rsidRPr="00D84E06" w:rsidRDefault="000744DC" w:rsidP="000744DC">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ab/>
        <w:t>+ hodnota voľného času</w:t>
      </w:r>
    </w:p>
    <w:p w:rsidR="000744DC" w:rsidRPr="00D84E06" w:rsidRDefault="000744DC" w:rsidP="000744DC">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ab/>
        <w:t xml:space="preserve">+ tieňová ekonomika </w:t>
      </w:r>
    </w:p>
    <w:p w:rsidR="000744DC" w:rsidRPr="00D84E06" w:rsidRDefault="000744DC" w:rsidP="000744DC">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 odpočítať faktory, ktorými sa naprávajú chyby trhu</w:t>
      </w:r>
    </w:p>
    <w:p w:rsidR="000744DC" w:rsidRPr="00D84E06" w:rsidRDefault="000744DC" w:rsidP="000744DC">
      <w:pPr>
        <w:pStyle w:val="NormlnNadpis1"/>
        <w:numPr>
          <w:ilvl w:val="2"/>
          <w:numId w:val="8"/>
        </w:numPr>
        <w:jc w:val="left"/>
        <w:rPr>
          <w:color w:val="4A442A" w:themeColor="background2" w:themeShade="40"/>
          <w:sz w:val="24"/>
          <w:szCs w:val="24"/>
          <w:lang w:val="sk-SK"/>
        </w:rPr>
      </w:pPr>
      <w:r w:rsidRPr="00D84E06">
        <w:rPr>
          <w:color w:val="4A442A" w:themeColor="background2" w:themeShade="40"/>
          <w:sz w:val="24"/>
          <w:szCs w:val="24"/>
          <w:lang w:val="sk-SK"/>
        </w:rPr>
        <w:tab/>
        <w:t>škody na ŽP, kriminalita...</w:t>
      </w:r>
    </w:p>
    <w:p w:rsidR="00583331" w:rsidRPr="00D84E06" w:rsidRDefault="00583331" w:rsidP="00583331">
      <w:pPr>
        <w:pStyle w:val="NormlnNadpis1"/>
        <w:ind w:left="2160"/>
        <w:jc w:val="left"/>
        <w:rPr>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HDP, HNP:  podstata, druhy,  spôsoby výpočtu. Potenciálny a skutočný, nominálny a reálny produkt, deflátor, medzera výstupu.</w:t>
      </w:r>
    </w:p>
    <w:p w:rsidR="009C74D3" w:rsidRPr="00D84E06" w:rsidRDefault="00E40C3C"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HDP je základným makroekonomickým</w:t>
      </w:r>
      <w:r w:rsidR="006854E5" w:rsidRPr="00D84E06">
        <w:rPr>
          <w:color w:val="4A442A" w:themeColor="background2" w:themeShade="40"/>
          <w:sz w:val="24"/>
          <w:szCs w:val="24"/>
          <w:lang w:val="sk-SK"/>
        </w:rPr>
        <w:t xml:space="preserve"> agregátom pomocou ktorého je možné zistiť koľko </w:t>
      </w:r>
      <w:proofErr w:type="spellStart"/>
      <w:r w:rsidR="006854E5" w:rsidRPr="00D84E06">
        <w:rPr>
          <w:color w:val="4A442A" w:themeColor="background2" w:themeShade="40"/>
          <w:sz w:val="24"/>
          <w:szCs w:val="24"/>
          <w:lang w:val="sk-SK"/>
        </w:rPr>
        <w:t>SaS</w:t>
      </w:r>
      <w:proofErr w:type="spellEnd"/>
      <w:r w:rsidR="006854E5" w:rsidRPr="00D84E06">
        <w:rPr>
          <w:color w:val="4A442A" w:themeColor="background2" w:themeShade="40"/>
          <w:sz w:val="24"/>
          <w:szCs w:val="24"/>
          <w:lang w:val="sk-SK"/>
        </w:rPr>
        <w:t xml:space="preserve"> sa v ekonomike vyrobilo za urč. čas</w:t>
      </w:r>
    </w:p>
    <w:p w:rsidR="009C74D3" w:rsidRPr="00D84E06" w:rsidRDefault="009C74D3" w:rsidP="009C74D3">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HRUBÝ NÁRODNÝ PRODUKT, HNP</w:t>
      </w:r>
    </w:p>
    <w:p w:rsidR="009C74D3" w:rsidRPr="00D84E06" w:rsidRDefault="009C74D3" w:rsidP="009C74D3">
      <w:pPr>
        <w:pStyle w:val="NormlnNadpis1"/>
        <w:ind w:left="426"/>
        <w:jc w:val="left"/>
        <w:rPr>
          <w:color w:val="4A442A" w:themeColor="background2" w:themeShade="40"/>
          <w:sz w:val="24"/>
          <w:szCs w:val="24"/>
          <w:lang w:val="sk-SK"/>
        </w:rPr>
      </w:pPr>
      <w:r w:rsidRPr="00D84E06">
        <w:rPr>
          <w:color w:val="4A442A" w:themeColor="background2" w:themeShade="40"/>
          <w:sz w:val="24"/>
          <w:szCs w:val="24"/>
          <w:lang w:val="sk-SK"/>
        </w:rPr>
        <w:tab/>
      </w:r>
      <w:r w:rsidRPr="00D84E06">
        <w:rPr>
          <w:color w:val="4A442A" w:themeColor="background2" w:themeShade="40"/>
          <w:sz w:val="24"/>
          <w:szCs w:val="24"/>
          <w:lang w:val="sk-SK"/>
        </w:rPr>
        <w:tab/>
        <w:t>- predstavuje súčet peňažných hodnôt všetkých finálnych statkov a služieb vyprodukovaných za určité časové obdobie (zvyčajne 1 rok) na území danej krajiny národnými vlastníkmi VF.</w:t>
      </w:r>
    </w:p>
    <w:p w:rsidR="009C74D3" w:rsidRPr="00D84E06" w:rsidRDefault="009C74D3" w:rsidP="009C74D3">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HRUBÝ DOMÁCI PRODUKT, HDP</w:t>
      </w:r>
    </w:p>
    <w:p w:rsidR="009C74D3" w:rsidRPr="00D84E06" w:rsidRDefault="009C74D3" w:rsidP="009C74D3">
      <w:pPr>
        <w:pStyle w:val="NormlnNadpis1"/>
        <w:ind w:left="426"/>
        <w:jc w:val="left"/>
        <w:rPr>
          <w:color w:val="4A442A" w:themeColor="background2" w:themeShade="40"/>
          <w:sz w:val="24"/>
          <w:szCs w:val="24"/>
          <w:lang w:val="sk-SK"/>
        </w:rPr>
      </w:pPr>
      <w:r w:rsidRPr="00D84E06">
        <w:rPr>
          <w:color w:val="4A442A" w:themeColor="background2" w:themeShade="40"/>
          <w:sz w:val="24"/>
          <w:szCs w:val="24"/>
          <w:lang w:val="sk-SK"/>
        </w:rPr>
        <w:lastRenderedPageBreak/>
        <w:tab/>
      </w:r>
      <w:r w:rsidRPr="00D84E06">
        <w:rPr>
          <w:color w:val="4A442A" w:themeColor="background2" w:themeShade="40"/>
          <w:sz w:val="24"/>
          <w:szCs w:val="24"/>
          <w:lang w:val="sk-SK"/>
        </w:rPr>
        <w:tab/>
        <w:t>- predstavuje súčet peňažných hodnôt všetkých finálnych statkov a služieb vyprodukovaných za určité časové obdobie (zvyčajne 1 rok) na území danej krajiny bez ohľadu na štátnu príslušnosť vlastníkov VF.</w:t>
      </w:r>
    </w:p>
    <w:p w:rsidR="009C74D3" w:rsidRPr="00D84E06" w:rsidRDefault="009C74D3" w:rsidP="009C74D3">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HNP = HDP + čisté príjmy vlastníkov VF v zahraničí</w:t>
      </w:r>
    </w:p>
    <w:p w:rsidR="009C74D3" w:rsidRPr="00D84E06" w:rsidRDefault="009C74D3" w:rsidP="009C74D3">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pri zisťovaní výšky HDP sa vychádza zo systému národných účtov - predstavuje sústavu všetkých tokov tvorby, rozdelenia a použitia HDP</w:t>
      </w:r>
    </w:p>
    <w:p w:rsidR="009C74D3" w:rsidRPr="00D84E06" w:rsidRDefault="009C74D3" w:rsidP="009C74D3">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ČNP = HNP - amortizácia</w:t>
      </w:r>
    </w:p>
    <w:p w:rsidR="009C74D3" w:rsidRPr="00D84E06" w:rsidRDefault="009C74D3" w:rsidP="009C74D3">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ČDP = HDP - amortizácia; celková hodnota produkcie po odpočítaní hodnoty kapitálu opotrebovaného v procese výroby tejto produkcie.</w:t>
      </w:r>
    </w:p>
    <w:p w:rsidR="009C74D3" w:rsidRPr="00D84E06" w:rsidRDefault="009C74D3" w:rsidP="009C74D3">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pri výpočte sa používajú 3 metódy:</w:t>
      </w:r>
    </w:p>
    <w:p w:rsidR="009C74D3" w:rsidRPr="00D84E06" w:rsidRDefault="009C74D3" w:rsidP="009C74D3">
      <w:pPr>
        <w:numPr>
          <w:ilvl w:val="1"/>
          <w:numId w:val="8"/>
        </w:numPr>
        <w:rPr>
          <w:color w:val="4A442A" w:themeColor="background2" w:themeShade="40"/>
          <w:sz w:val="24"/>
          <w:szCs w:val="24"/>
        </w:rPr>
      </w:pPr>
      <w:r w:rsidRPr="00D84E06">
        <w:rPr>
          <w:color w:val="4A442A" w:themeColor="background2" w:themeShade="40"/>
          <w:sz w:val="24"/>
          <w:szCs w:val="24"/>
          <w:highlight w:val="yellow"/>
        </w:rPr>
        <w:t>výrobná metóda</w:t>
      </w:r>
      <w:r w:rsidRPr="00D84E06">
        <w:rPr>
          <w:color w:val="4A442A" w:themeColor="background2" w:themeShade="40"/>
          <w:sz w:val="24"/>
          <w:szCs w:val="24"/>
        </w:rPr>
        <w:t xml:space="preserve"> </w:t>
      </w:r>
    </w:p>
    <w:p w:rsidR="009C74D3" w:rsidRPr="00D84E06" w:rsidRDefault="009C74D3" w:rsidP="009C74D3">
      <w:pPr>
        <w:numPr>
          <w:ilvl w:val="2"/>
          <w:numId w:val="8"/>
        </w:numPr>
        <w:rPr>
          <w:color w:val="4A442A" w:themeColor="background2" w:themeShade="40"/>
          <w:sz w:val="24"/>
          <w:szCs w:val="24"/>
          <w:u w:val="single"/>
        </w:rPr>
      </w:pPr>
      <w:r w:rsidRPr="00D84E06">
        <w:rPr>
          <w:color w:val="4A442A" w:themeColor="background2" w:themeShade="40"/>
          <w:sz w:val="24"/>
          <w:szCs w:val="24"/>
        </w:rPr>
        <w:t xml:space="preserve">predpokladá, že HDP je výsledkom výrobného procesu celej ekonomiky. Spočítavajú sa hodnoty všetkých finálnych </w:t>
      </w:r>
      <w:proofErr w:type="spellStart"/>
      <w:r w:rsidRPr="00D84E06">
        <w:rPr>
          <w:color w:val="4A442A" w:themeColor="background2" w:themeShade="40"/>
          <w:sz w:val="24"/>
          <w:szCs w:val="24"/>
        </w:rPr>
        <w:t>SaS</w:t>
      </w:r>
      <w:proofErr w:type="spellEnd"/>
      <w:r w:rsidRPr="00D84E06">
        <w:rPr>
          <w:color w:val="4A442A" w:themeColor="background2" w:themeShade="40"/>
          <w:sz w:val="24"/>
          <w:szCs w:val="24"/>
        </w:rPr>
        <w:t xml:space="preserve"> vyprodukovaných v priebehu určitého obdobia. Finálne statky sú len tie ktoré sa sú určené na finálnu spotrebu a investovanie. To vylúči započítanie niektorých statkov viackrát. </w:t>
      </w:r>
      <w:r w:rsidRPr="00D84E06">
        <w:rPr>
          <w:color w:val="4A442A" w:themeColor="background2" w:themeShade="40"/>
          <w:sz w:val="24"/>
          <w:szCs w:val="24"/>
          <w:u w:val="single"/>
        </w:rPr>
        <w:t xml:space="preserve">HDP = Σ finálnych </w:t>
      </w:r>
      <w:proofErr w:type="spellStart"/>
      <w:r w:rsidRPr="00D84E06">
        <w:rPr>
          <w:color w:val="4A442A" w:themeColor="background2" w:themeShade="40"/>
          <w:sz w:val="24"/>
          <w:szCs w:val="24"/>
          <w:u w:val="single"/>
        </w:rPr>
        <w:t>SaS</w:t>
      </w:r>
      <w:proofErr w:type="spellEnd"/>
      <w:r w:rsidRPr="00D84E06">
        <w:rPr>
          <w:color w:val="4A442A" w:themeColor="background2" w:themeShade="40"/>
          <w:sz w:val="24"/>
          <w:szCs w:val="24"/>
          <w:u w:val="single"/>
        </w:rPr>
        <w:t xml:space="preserve"> + zmena stavu zásob (bez medziproduktov, ktoré sú určené na ďalšie použitie). </w:t>
      </w:r>
      <w:r w:rsidR="00236EAF" w:rsidRPr="00D84E06">
        <w:rPr>
          <w:color w:val="4A442A" w:themeColor="background2" w:themeShade="40"/>
          <w:sz w:val="24"/>
          <w:szCs w:val="24"/>
        </w:rPr>
        <w:t xml:space="preserve"> Avšak pri tomto spôsobe môžeme nesprávne určiť statok/službu ako finálny.  Preto existuje aj ďalší spôsob výpočtom pridaných hodnôt</w:t>
      </w:r>
    </w:p>
    <w:p w:rsidR="009C74D3" w:rsidRPr="00D84E06" w:rsidRDefault="009C74D3" w:rsidP="009C74D3">
      <w:pPr>
        <w:numPr>
          <w:ilvl w:val="2"/>
          <w:numId w:val="8"/>
        </w:numPr>
        <w:rPr>
          <w:color w:val="4A442A" w:themeColor="background2" w:themeShade="40"/>
          <w:sz w:val="24"/>
          <w:szCs w:val="24"/>
        </w:rPr>
      </w:pPr>
      <w:r w:rsidRPr="00D84E06">
        <w:rPr>
          <w:color w:val="4A442A" w:themeColor="background2" w:themeShade="40"/>
          <w:sz w:val="24"/>
          <w:szCs w:val="24"/>
        </w:rPr>
        <w:t xml:space="preserve">Pridaná hodnota - rozdiel medzi výrobnou cenou výrobku a cenou vstupu od dodávateľov potrebných na jeho produkciu. </w:t>
      </w:r>
      <w:r w:rsidRPr="00D84E06">
        <w:rPr>
          <w:color w:val="4A442A" w:themeColor="background2" w:themeShade="40"/>
          <w:sz w:val="24"/>
          <w:szCs w:val="24"/>
          <w:u w:val="single"/>
        </w:rPr>
        <w:t>HDP = Σ pridaných hodnôt</w:t>
      </w:r>
    </w:p>
    <w:p w:rsidR="009C74D3" w:rsidRPr="00D84E06" w:rsidRDefault="009C74D3" w:rsidP="009C74D3">
      <w:pPr>
        <w:numPr>
          <w:ilvl w:val="1"/>
          <w:numId w:val="8"/>
        </w:numPr>
        <w:rPr>
          <w:color w:val="4A442A" w:themeColor="background2" w:themeShade="40"/>
          <w:sz w:val="24"/>
          <w:szCs w:val="24"/>
        </w:rPr>
      </w:pPr>
      <w:r w:rsidRPr="00D84E06">
        <w:rPr>
          <w:color w:val="4A442A" w:themeColor="background2" w:themeShade="40"/>
          <w:sz w:val="24"/>
          <w:szCs w:val="24"/>
          <w:highlight w:val="yellow"/>
        </w:rPr>
        <w:t>spotrebná metóda</w:t>
      </w:r>
      <w:r w:rsidRPr="00D84E06">
        <w:rPr>
          <w:color w:val="4A442A" w:themeColor="background2" w:themeShade="40"/>
          <w:sz w:val="24"/>
          <w:szCs w:val="24"/>
        </w:rPr>
        <w:t xml:space="preserve"> </w:t>
      </w:r>
    </w:p>
    <w:p w:rsidR="009C74D3" w:rsidRPr="00D84E06" w:rsidRDefault="009C74D3" w:rsidP="009C74D3">
      <w:pPr>
        <w:numPr>
          <w:ilvl w:val="2"/>
          <w:numId w:val="8"/>
        </w:numPr>
        <w:rPr>
          <w:color w:val="4A442A" w:themeColor="background2" w:themeShade="40"/>
          <w:sz w:val="24"/>
          <w:szCs w:val="24"/>
        </w:rPr>
      </w:pPr>
      <w:r w:rsidRPr="00D84E06">
        <w:rPr>
          <w:color w:val="4A442A" w:themeColor="background2" w:themeShade="40"/>
          <w:sz w:val="24"/>
          <w:szCs w:val="24"/>
        </w:rPr>
        <w:t xml:space="preserve">predpokladá, že vyprodukované ekonomické statky budú aj spotrebované. Spočítavajú sa teda objemy výdavkov všetkých hospodárskych subjektov určené na nákup finálnych statkov a služieb: </w:t>
      </w:r>
      <w:r w:rsidRPr="00D84E06">
        <w:rPr>
          <w:color w:val="4A442A" w:themeColor="background2" w:themeShade="40"/>
          <w:sz w:val="24"/>
          <w:szCs w:val="24"/>
          <w:u w:val="single"/>
        </w:rPr>
        <w:t>HDP = C +I + G + NX</w:t>
      </w:r>
      <w:r w:rsidRPr="00D84E06">
        <w:rPr>
          <w:color w:val="4A442A" w:themeColor="background2" w:themeShade="40"/>
          <w:sz w:val="24"/>
          <w:szCs w:val="24"/>
        </w:rPr>
        <w:t xml:space="preserve">; C =spotrebné výdavky domácností, I= investičné výdavky podnikov, G= výdavky vlády na nákup spotrebných investičných statkov, </w:t>
      </w:r>
      <w:proofErr w:type="spellStart"/>
      <w:r w:rsidRPr="00D84E06">
        <w:rPr>
          <w:color w:val="4A442A" w:themeColor="background2" w:themeShade="40"/>
          <w:sz w:val="24"/>
          <w:szCs w:val="24"/>
        </w:rPr>
        <w:t>NX=čistý</w:t>
      </w:r>
      <w:proofErr w:type="spellEnd"/>
      <w:r w:rsidRPr="00D84E06">
        <w:rPr>
          <w:color w:val="4A442A" w:themeColor="background2" w:themeShade="40"/>
          <w:sz w:val="24"/>
          <w:szCs w:val="24"/>
        </w:rPr>
        <w:t xml:space="preserve"> export</w:t>
      </w:r>
    </w:p>
    <w:p w:rsidR="009C74D3" w:rsidRPr="00D84E06" w:rsidRDefault="009C74D3" w:rsidP="009C74D3">
      <w:pPr>
        <w:numPr>
          <w:ilvl w:val="1"/>
          <w:numId w:val="8"/>
        </w:numPr>
        <w:rPr>
          <w:color w:val="4A442A" w:themeColor="background2" w:themeShade="40"/>
          <w:sz w:val="24"/>
          <w:szCs w:val="24"/>
        </w:rPr>
      </w:pPr>
      <w:r w:rsidRPr="00D84E06">
        <w:rPr>
          <w:color w:val="4A442A" w:themeColor="background2" w:themeShade="40"/>
          <w:sz w:val="24"/>
          <w:szCs w:val="24"/>
          <w:highlight w:val="yellow"/>
        </w:rPr>
        <w:t>dôchodková metóda</w:t>
      </w:r>
      <w:r w:rsidRPr="00D84E06">
        <w:rPr>
          <w:color w:val="4A442A" w:themeColor="background2" w:themeShade="40"/>
          <w:sz w:val="24"/>
          <w:szCs w:val="24"/>
        </w:rPr>
        <w:t xml:space="preserve"> </w:t>
      </w:r>
    </w:p>
    <w:p w:rsidR="009C74D3" w:rsidRPr="00D84E06" w:rsidRDefault="009C74D3" w:rsidP="009C74D3">
      <w:pPr>
        <w:numPr>
          <w:ilvl w:val="2"/>
          <w:numId w:val="8"/>
        </w:numPr>
        <w:rPr>
          <w:color w:val="4A442A" w:themeColor="background2" w:themeShade="40"/>
          <w:sz w:val="24"/>
          <w:szCs w:val="24"/>
        </w:rPr>
      </w:pPr>
      <w:r w:rsidRPr="00D84E06">
        <w:rPr>
          <w:color w:val="4A442A" w:themeColor="background2" w:themeShade="40"/>
          <w:sz w:val="24"/>
          <w:szCs w:val="24"/>
        </w:rPr>
        <w:t xml:space="preserve">sleduje tok dôchodkov jednotlivých hospodárskych subjektov. Vychádza sa z národného dôchodku a predstavuje dôchodok, ktorý získali všetci vlastníci výrobných faktorov v priebehu určitého obdobia: </w:t>
      </w:r>
    </w:p>
    <w:p w:rsidR="009C74D3" w:rsidRPr="00D84E06" w:rsidRDefault="009C74D3" w:rsidP="009C74D3">
      <w:pPr>
        <w:numPr>
          <w:ilvl w:val="2"/>
          <w:numId w:val="8"/>
        </w:numPr>
        <w:rPr>
          <w:color w:val="4A442A" w:themeColor="background2" w:themeShade="40"/>
          <w:sz w:val="24"/>
          <w:szCs w:val="24"/>
        </w:rPr>
      </w:pPr>
      <w:r w:rsidRPr="00D84E06">
        <w:rPr>
          <w:color w:val="4A442A" w:themeColor="background2" w:themeShade="40"/>
          <w:sz w:val="24"/>
          <w:szCs w:val="24"/>
          <w:u w:val="single"/>
        </w:rPr>
        <w:t>ND = ČNP - nepriame dane</w:t>
      </w:r>
    </w:p>
    <w:p w:rsidR="009C74D3" w:rsidRPr="00D84E06" w:rsidRDefault="009C74D3" w:rsidP="009C74D3">
      <w:pPr>
        <w:ind w:left="2160"/>
        <w:rPr>
          <w:i/>
          <w:color w:val="4A442A" w:themeColor="background2" w:themeShade="40"/>
          <w:sz w:val="24"/>
          <w:szCs w:val="24"/>
        </w:rPr>
      </w:pPr>
      <w:r w:rsidRPr="00D84E06">
        <w:rPr>
          <w:i/>
          <w:color w:val="4A442A" w:themeColor="background2" w:themeShade="40"/>
          <w:sz w:val="24"/>
          <w:szCs w:val="24"/>
        </w:rPr>
        <w:t>alebo</w:t>
      </w:r>
    </w:p>
    <w:p w:rsidR="009C74D3" w:rsidRPr="00D84E06" w:rsidRDefault="009C74D3" w:rsidP="009C74D3">
      <w:pPr>
        <w:numPr>
          <w:ilvl w:val="2"/>
          <w:numId w:val="8"/>
        </w:numPr>
        <w:rPr>
          <w:color w:val="4A442A" w:themeColor="background2" w:themeShade="40"/>
          <w:sz w:val="24"/>
          <w:szCs w:val="24"/>
          <w:u w:val="single"/>
        </w:rPr>
      </w:pPr>
      <w:r w:rsidRPr="00D84E06">
        <w:rPr>
          <w:color w:val="4A442A" w:themeColor="background2" w:themeShade="40"/>
          <w:sz w:val="24"/>
          <w:szCs w:val="24"/>
          <w:u w:val="single"/>
        </w:rPr>
        <w:t xml:space="preserve">ND = hrubé mzdy + renty + príjmy zo </w:t>
      </w:r>
      <w:proofErr w:type="spellStart"/>
      <w:r w:rsidRPr="00D84E06">
        <w:rPr>
          <w:color w:val="4A442A" w:themeColor="background2" w:themeShade="40"/>
          <w:sz w:val="24"/>
          <w:szCs w:val="24"/>
          <w:u w:val="single"/>
        </w:rPr>
        <w:t>samozamestnávania</w:t>
      </w:r>
      <w:proofErr w:type="spellEnd"/>
      <w:r w:rsidRPr="00D84E06">
        <w:rPr>
          <w:color w:val="4A442A" w:themeColor="background2" w:themeShade="40"/>
          <w:sz w:val="24"/>
          <w:szCs w:val="24"/>
          <w:u w:val="single"/>
        </w:rPr>
        <w:t xml:space="preserve"> + hrubé zisky + čisté úroky</w:t>
      </w:r>
    </w:p>
    <w:p w:rsidR="009C74D3" w:rsidRPr="00D84E06" w:rsidRDefault="009C74D3" w:rsidP="009C74D3">
      <w:pPr>
        <w:ind w:left="2160"/>
        <w:rPr>
          <w:color w:val="4A442A" w:themeColor="background2" w:themeShade="40"/>
          <w:sz w:val="24"/>
          <w:szCs w:val="24"/>
          <w:u w:val="single"/>
        </w:rPr>
      </w:pP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Nominálny HDP</w:t>
      </w:r>
      <w:r w:rsidRPr="00D84E06">
        <w:rPr>
          <w:color w:val="4A442A" w:themeColor="background2" w:themeShade="40"/>
          <w:sz w:val="24"/>
          <w:szCs w:val="24"/>
          <w:lang w:val="sk-SK"/>
        </w:rPr>
        <w:t xml:space="preserve"> - </w:t>
      </w:r>
      <w:r w:rsidR="00302675" w:rsidRPr="00D84E06">
        <w:rPr>
          <w:color w:val="4A442A" w:themeColor="background2" w:themeShade="40"/>
          <w:sz w:val="24"/>
          <w:szCs w:val="24"/>
          <w:lang w:val="sk-SK"/>
        </w:rPr>
        <w:t xml:space="preserve">HDP ocenený </w:t>
      </w:r>
      <w:r w:rsidR="00302675" w:rsidRPr="00D84E06">
        <w:rPr>
          <w:color w:val="4A442A" w:themeColor="background2" w:themeShade="40"/>
          <w:sz w:val="24"/>
          <w:szCs w:val="24"/>
          <w:u w:val="single"/>
          <w:lang w:val="sk-SK"/>
        </w:rPr>
        <w:t>bežnými trhovými cenami</w:t>
      </w:r>
      <w:r w:rsidR="00302675" w:rsidRPr="00D84E06">
        <w:rPr>
          <w:color w:val="4A442A" w:themeColor="background2" w:themeShade="40"/>
          <w:sz w:val="24"/>
          <w:szCs w:val="24"/>
          <w:lang w:val="sk-SK"/>
        </w:rPr>
        <w:t xml:space="preserve"> z roku, kedy boli vyprodukované vrátane nepriamych daní</w:t>
      </w:r>
    </w:p>
    <w:p w:rsidR="001B16E1"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Reálny HDP</w:t>
      </w:r>
      <w:r w:rsidRPr="00D84E06">
        <w:rPr>
          <w:color w:val="4A442A" w:themeColor="background2" w:themeShade="40"/>
          <w:sz w:val="24"/>
          <w:szCs w:val="24"/>
          <w:lang w:val="sk-SK"/>
        </w:rPr>
        <w:t xml:space="preserve"> - </w:t>
      </w:r>
      <w:r w:rsidR="00302675" w:rsidRPr="00D84E06">
        <w:rPr>
          <w:color w:val="4A442A" w:themeColor="background2" w:themeShade="40"/>
          <w:sz w:val="24"/>
          <w:szCs w:val="24"/>
          <w:lang w:val="sk-SK"/>
        </w:rPr>
        <w:t xml:space="preserve">HDP ocenený </w:t>
      </w:r>
      <w:r w:rsidR="00302675" w:rsidRPr="00D84E06">
        <w:rPr>
          <w:color w:val="4A442A" w:themeColor="background2" w:themeShade="40"/>
          <w:sz w:val="24"/>
          <w:szCs w:val="24"/>
          <w:u w:val="single"/>
          <w:lang w:val="sk-SK"/>
        </w:rPr>
        <w:t>stálymi cenami</w:t>
      </w:r>
      <w:r w:rsidR="00302675" w:rsidRPr="00D84E06">
        <w:rPr>
          <w:color w:val="4A442A" w:themeColor="background2" w:themeShade="40"/>
          <w:sz w:val="24"/>
          <w:szCs w:val="24"/>
          <w:lang w:val="sk-SK"/>
        </w:rPr>
        <w:t xml:space="preserve"> (cenami základného, bázického, východiskového obdobia)</w:t>
      </w:r>
    </w:p>
    <w:p w:rsidR="00B56C06"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porovnaním nominálneho a reálneho HDP zistíme </w:t>
      </w:r>
      <w:r w:rsidRPr="00D84E06">
        <w:rPr>
          <w:color w:val="4A442A" w:themeColor="background2" w:themeShade="40"/>
          <w:sz w:val="24"/>
          <w:szCs w:val="24"/>
          <w:highlight w:val="yellow"/>
          <w:lang w:val="sk-SK"/>
        </w:rPr>
        <w:t>deflátor HDP</w:t>
      </w:r>
      <w:r w:rsidRPr="00D84E06">
        <w:rPr>
          <w:color w:val="4A442A" w:themeColor="background2" w:themeShade="40"/>
          <w:sz w:val="24"/>
          <w:szCs w:val="24"/>
          <w:lang w:val="sk-SK"/>
        </w:rPr>
        <w:t xml:space="preserve"> - súhrnný cenový index, ktorý vyjadruje výšku inflačného znehodnotenia HDP: </w:t>
      </w:r>
      <w:proofErr w:type="spellStart"/>
      <w:r w:rsidRPr="00D84E06">
        <w:rPr>
          <w:color w:val="4A442A" w:themeColor="background2" w:themeShade="40"/>
          <w:sz w:val="24"/>
          <w:szCs w:val="24"/>
          <w:lang w:val="sk-SK"/>
        </w:rPr>
        <w:t>def</w:t>
      </w:r>
      <w:proofErr w:type="spellEnd"/>
      <w:r w:rsidRPr="00D84E06">
        <w:rPr>
          <w:color w:val="4A442A" w:themeColor="background2" w:themeShade="40"/>
          <w:sz w:val="24"/>
          <w:szCs w:val="24"/>
          <w:lang w:val="sk-SK"/>
        </w:rPr>
        <w:t xml:space="preserve">. HDP = </w:t>
      </w:r>
      <w:proofErr w:type="spellStart"/>
      <w:r w:rsidRPr="00D84E06">
        <w:rPr>
          <w:color w:val="4A442A" w:themeColor="background2" w:themeShade="40"/>
          <w:sz w:val="24"/>
          <w:szCs w:val="24"/>
          <w:lang w:val="sk-SK"/>
        </w:rPr>
        <w:t>HDP</w:t>
      </w:r>
      <w:r w:rsidRPr="00D84E06">
        <w:rPr>
          <w:color w:val="4A442A" w:themeColor="background2" w:themeShade="40"/>
          <w:sz w:val="24"/>
          <w:szCs w:val="24"/>
          <w:vertAlign w:val="subscript"/>
          <w:lang w:val="sk-SK"/>
        </w:rPr>
        <w:t>n</w:t>
      </w:r>
      <w:proofErr w:type="spellEnd"/>
      <w:r w:rsidRPr="00D84E06">
        <w:rPr>
          <w:color w:val="4A442A" w:themeColor="background2" w:themeShade="40"/>
          <w:sz w:val="24"/>
          <w:szCs w:val="24"/>
          <w:lang w:val="sk-SK"/>
        </w:rPr>
        <w:t xml:space="preserve"> / HDP</w:t>
      </w:r>
      <w:r w:rsidRPr="00D84E06">
        <w:rPr>
          <w:color w:val="4A442A" w:themeColor="background2" w:themeShade="40"/>
          <w:sz w:val="24"/>
          <w:szCs w:val="24"/>
          <w:vertAlign w:val="subscript"/>
          <w:lang w:val="sk-SK"/>
        </w:rPr>
        <w:t>r</w:t>
      </w:r>
      <w:r w:rsidR="00BC05D3" w:rsidRPr="00D84E06">
        <w:rPr>
          <w:color w:val="4A442A" w:themeColor="background2" w:themeShade="40"/>
          <w:sz w:val="24"/>
          <w:szCs w:val="24"/>
          <w:lang w:val="sk-SK"/>
        </w:rPr>
        <w:t xml:space="preserve"> * 100</w:t>
      </w:r>
      <w:r w:rsidRPr="00D84E06">
        <w:rPr>
          <w:color w:val="4A442A" w:themeColor="background2" w:themeShade="40"/>
          <w:sz w:val="24"/>
          <w:szCs w:val="24"/>
          <w:lang w:val="sk-SK"/>
        </w:rPr>
        <w:t xml:space="preserve"> alebo </w:t>
      </w:r>
    </w:p>
    <w:p w:rsidR="006854E5" w:rsidRPr="00D84E06" w:rsidRDefault="00B56C06" w:rsidP="00B56C06">
      <w:pPr>
        <w:pStyle w:val="NormlnNadpis1"/>
        <w:ind w:left="720"/>
        <w:jc w:val="left"/>
        <w:rPr>
          <w:color w:val="4A442A" w:themeColor="background2" w:themeShade="40"/>
          <w:sz w:val="24"/>
          <w:szCs w:val="24"/>
          <w:lang w:val="sk-SK"/>
        </w:rPr>
      </w:pPr>
      <w:r w:rsidRPr="00D84E06">
        <w:rPr>
          <w:color w:val="4A442A" w:themeColor="background2" w:themeShade="40"/>
          <w:sz w:val="24"/>
          <w:szCs w:val="24"/>
        </w:rPr>
        <w:t>Σ</w:t>
      </w:r>
      <w:r w:rsidR="006854E5" w:rsidRPr="00D84E06">
        <w:rPr>
          <w:color w:val="4A442A" w:themeColor="background2" w:themeShade="40"/>
          <w:sz w:val="24"/>
          <w:szCs w:val="24"/>
          <w:lang w:val="sk-SK"/>
        </w:rPr>
        <w:t xml:space="preserve">p1*q1 / </w:t>
      </w:r>
      <w:r w:rsidRPr="00D84E06">
        <w:rPr>
          <w:color w:val="4A442A" w:themeColor="background2" w:themeShade="40"/>
          <w:sz w:val="24"/>
          <w:szCs w:val="24"/>
        </w:rPr>
        <w:t>Σ</w:t>
      </w:r>
      <w:r w:rsidR="00BC05D3" w:rsidRPr="00D84E06">
        <w:rPr>
          <w:color w:val="4A442A" w:themeColor="background2" w:themeShade="40"/>
          <w:sz w:val="24"/>
          <w:szCs w:val="24"/>
          <w:lang w:val="sk-SK"/>
        </w:rPr>
        <w:t>p0*q1 * 100</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Potenciálny produkt</w:t>
      </w:r>
      <w:r w:rsidRPr="00D84E06">
        <w:rPr>
          <w:color w:val="4A442A" w:themeColor="background2" w:themeShade="40"/>
          <w:sz w:val="24"/>
          <w:szCs w:val="24"/>
          <w:lang w:val="sk-SK"/>
        </w:rPr>
        <w:t xml:space="preserve"> (výstup) predstavuje najvyššiu možnú úroveň reálneho produktu, ktorú môže ekonomika dlhodobo dosahovať v podmienkach prirodzenej nezamestnanosti</w:t>
      </w:r>
      <w:r w:rsidR="00072788" w:rsidRPr="00D84E06">
        <w:rPr>
          <w:color w:val="4A442A" w:themeColor="background2" w:themeShade="40"/>
          <w:sz w:val="24"/>
          <w:szCs w:val="24"/>
          <w:lang w:val="sk-SK"/>
        </w:rPr>
        <w:t xml:space="preserve"> pri </w:t>
      </w:r>
      <w:proofErr w:type="spellStart"/>
      <w:r w:rsidR="00072788" w:rsidRPr="00D84E06">
        <w:rPr>
          <w:color w:val="4A442A" w:themeColor="background2" w:themeShade="40"/>
          <w:sz w:val="24"/>
          <w:szCs w:val="24"/>
        </w:rPr>
        <w:t>plnom</w:t>
      </w:r>
      <w:proofErr w:type="spellEnd"/>
      <w:r w:rsidR="00072788" w:rsidRPr="00D84E06">
        <w:rPr>
          <w:color w:val="4A442A" w:themeColor="background2" w:themeShade="40"/>
          <w:sz w:val="24"/>
          <w:szCs w:val="24"/>
        </w:rPr>
        <w:t xml:space="preserve"> využívaní </w:t>
      </w:r>
      <w:proofErr w:type="spellStart"/>
      <w:r w:rsidR="00072788" w:rsidRPr="00D84E06">
        <w:rPr>
          <w:color w:val="4A442A" w:themeColor="background2" w:themeShade="40"/>
          <w:sz w:val="24"/>
          <w:szCs w:val="24"/>
        </w:rPr>
        <w:t>disponibilných</w:t>
      </w:r>
      <w:proofErr w:type="spellEnd"/>
      <w:r w:rsidR="00072788" w:rsidRPr="00D84E06">
        <w:rPr>
          <w:color w:val="4A442A" w:themeColor="background2" w:themeShade="40"/>
          <w:sz w:val="24"/>
          <w:szCs w:val="24"/>
        </w:rPr>
        <w:t xml:space="preserve"> VF a</w:t>
      </w:r>
      <w:r w:rsidRPr="00D84E06">
        <w:rPr>
          <w:color w:val="4A442A" w:themeColor="background2" w:themeShade="40"/>
          <w:sz w:val="24"/>
          <w:szCs w:val="24"/>
          <w:lang w:val="sk-SK"/>
        </w:rPr>
        <w:t xml:space="preserve"> bez vyvolania inflačných tlakov.</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highlight w:val="yellow"/>
          <w:lang w:val="sk-SK"/>
        </w:rPr>
        <w:t>Skutočný produkt</w:t>
      </w:r>
      <w:r w:rsidRPr="00D84E06">
        <w:rPr>
          <w:color w:val="4A442A" w:themeColor="background2" w:themeShade="40"/>
          <w:sz w:val="24"/>
          <w:szCs w:val="24"/>
          <w:lang w:val="sk-SK"/>
        </w:rPr>
        <w:t xml:space="preserve"> je skutočne dosiahnutý produkt v bežných podmienkach reprodukcie</w:t>
      </w:r>
    </w:p>
    <w:p w:rsidR="006854E5" w:rsidRPr="00D84E06" w:rsidRDefault="006854E5" w:rsidP="006854E5">
      <w:pPr>
        <w:pStyle w:val="NormlnNadpis1"/>
        <w:numPr>
          <w:ilvl w:val="0"/>
          <w:numId w:val="8"/>
        </w:numPr>
        <w:jc w:val="left"/>
        <w:rPr>
          <w:color w:val="4A442A" w:themeColor="background2" w:themeShade="40"/>
          <w:sz w:val="24"/>
          <w:szCs w:val="24"/>
          <w:lang w:val="sk-SK"/>
        </w:rPr>
      </w:pPr>
      <w:r w:rsidRPr="00D84E06">
        <w:rPr>
          <w:color w:val="4A442A" w:themeColor="background2" w:themeShade="40"/>
          <w:sz w:val="24"/>
          <w:szCs w:val="24"/>
          <w:lang w:val="sk-SK"/>
        </w:rPr>
        <w:t xml:space="preserve">medzera výstupu je rozdiel medzi potenciálnym a reálnym produktom: </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ak je reálny menší ako potenciálny potom ide o deflačnú medzeru výstupu (recesná)</w:t>
      </w:r>
    </w:p>
    <w:p w:rsidR="006854E5" w:rsidRPr="00D84E06" w:rsidRDefault="006854E5" w:rsidP="006854E5">
      <w:pPr>
        <w:pStyle w:val="NormlnNadpis1"/>
        <w:numPr>
          <w:ilvl w:val="1"/>
          <w:numId w:val="8"/>
        </w:numPr>
        <w:jc w:val="left"/>
        <w:rPr>
          <w:color w:val="4A442A" w:themeColor="background2" w:themeShade="40"/>
          <w:sz w:val="24"/>
          <w:szCs w:val="24"/>
          <w:lang w:val="sk-SK"/>
        </w:rPr>
      </w:pPr>
      <w:r w:rsidRPr="00D84E06">
        <w:rPr>
          <w:color w:val="4A442A" w:themeColor="background2" w:themeShade="40"/>
          <w:sz w:val="24"/>
          <w:szCs w:val="24"/>
          <w:lang w:val="sk-SK"/>
        </w:rPr>
        <w:t>ak je reálny produkt vyšší ako potenciálny ide o inflačnú medzeru (expanzívnu)</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Národný dôchodok: podstata, zložky, spôsoby výpočtu, ostatné druhy dôchodkov. Genéza ODD.</w:t>
      </w:r>
    </w:p>
    <w:p w:rsidR="006854E5" w:rsidRPr="00D84E06" w:rsidRDefault="006854E5" w:rsidP="006854E5">
      <w:pPr>
        <w:numPr>
          <w:ilvl w:val="0"/>
          <w:numId w:val="10"/>
        </w:numPr>
        <w:rPr>
          <w:color w:val="4A442A" w:themeColor="background2" w:themeShade="40"/>
          <w:sz w:val="24"/>
          <w:szCs w:val="24"/>
        </w:rPr>
      </w:pPr>
      <w:r w:rsidRPr="00D84E06">
        <w:rPr>
          <w:color w:val="4A442A" w:themeColor="background2" w:themeShade="40"/>
          <w:sz w:val="24"/>
          <w:szCs w:val="24"/>
          <w:highlight w:val="yellow"/>
        </w:rPr>
        <w:lastRenderedPageBreak/>
        <w:t>ND</w:t>
      </w:r>
      <w:r w:rsidRPr="00D84E06">
        <w:rPr>
          <w:color w:val="4A442A" w:themeColor="background2" w:themeShade="40"/>
          <w:sz w:val="24"/>
          <w:szCs w:val="24"/>
        </w:rPr>
        <w:t xml:space="preserve"> predstavuje dôchodok, ktorý získali všetci vlastníci výrobných faktorov v priebehu určitého obdobia</w:t>
      </w:r>
    </w:p>
    <w:p w:rsidR="006854E5" w:rsidRPr="00D84E06" w:rsidRDefault="006854E5" w:rsidP="006854E5">
      <w:pPr>
        <w:numPr>
          <w:ilvl w:val="0"/>
          <w:numId w:val="10"/>
        </w:numPr>
        <w:rPr>
          <w:color w:val="4A442A" w:themeColor="background2" w:themeShade="40"/>
          <w:sz w:val="24"/>
          <w:szCs w:val="24"/>
        </w:rPr>
      </w:pPr>
      <w:r w:rsidRPr="00D84E06">
        <w:rPr>
          <w:color w:val="4A442A" w:themeColor="background2" w:themeShade="40"/>
          <w:sz w:val="24"/>
          <w:szCs w:val="24"/>
        </w:rPr>
        <w:t>ND = ČNP - nepriame dane</w:t>
      </w:r>
    </w:p>
    <w:p w:rsidR="006854E5" w:rsidRPr="00D84E06" w:rsidRDefault="006854E5" w:rsidP="006854E5">
      <w:pPr>
        <w:numPr>
          <w:ilvl w:val="0"/>
          <w:numId w:val="10"/>
        </w:numPr>
        <w:rPr>
          <w:color w:val="4A442A" w:themeColor="background2" w:themeShade="40"/>
          <w:sz w:val="24"/>
          <w:szCs w:val="24"/>
        </w:rPr>
      </w:pPr>
      <w:r w:rsidRPr="00D84E06">
        <w:rPr>
          <w:color w:val="4A442A" w:themeColor="background2" w:themeShade="40"/>
          <w:sz w:val="24"/>
          <w:szCs w:val="24"/>
        </w:rPr>
        <w:t xml:space="preserve">Zložky národného dôchodku tvoria jednotlivé druhy príjmov, ktoré prinášajú výrobné faktory ich vlastníkom: </w:t>
      </w:r>
      <w:r w:rsidRPr="00D84E06">
        <w:rPr>
          <w:color w:val="4A442A" w:themeColor="background2" w:themeShade="40"/>
          <w:sz w:val="24"/>
          <w:szCs w:val="24"/>
        </w:rPr>
        <w:br/>
      </w:r>
      <w:r w:rsidRPr="00D84E06">
        <w:rPr>
          <w:color w:val="4A442A" w:themeColor="background2" w:themeShade="40"/>
          <w:sz w:val="24"/>
          <w:szCs w:val="24"/>
          <w:u w:val="single"/>
        </w:rPr>
        <w:t xml:space="preserve">ND </w:t>
      </w:r>
      <w:r w:rsidRPr="00D84E06">
        <w:rPr>
          <w:color w:val="4A442A" w:themeColor="background2" w:themeShade="40"/>
          <w:sz w:val="24"/>
          <w:szCs w:val="24"/>
        </w:rPr>
        <w:t xml:space="preserve">= hrubé mzdy + renty + príjmy zo </w:t>
      </w:r>
      <w:proofErr w:type="spellStart"/>
      <w:r w:rsidRPr="00D84E06">
        <w:rPr>
          <w:color w:val="4A442A" w:themeColor="background2" w:themeShade="40"/>
          <w:sz w:val="24"/>
          <w:szCs w:val="24"/>
        </w:rPr>
        <w:t>samozamestnávania</w:t>
      </w:r>
      <w:proofErr w:type="spellEnd"/>
      <w:r w:rsidRPr="00D84E06">
        <w:rPr>
          <w:color w:val="4A442A" w:themeColor="background2" w:themeShade="40"/>
          <w:sz w:val="24"/>
          <w:szCs w:val="24"/>
        </w:rPr>
        <w:t xml:space="preserve"> + hrubé zisky firiem + čisté úroky</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ďalšie dôchodky:</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osobný dôchodok</w:t>
      </w:r>
      <w:r w:rsidRPr="00D84E06">
        <w:rPr>
          <w:color w:val="4A442A" w:themeColor="background2" w:themeShade="40"/>
          <w:sz w:val="24"/>
          <w:szCs w:val="24"/>
          <w:lang w:val="sk-SK"/>
        </w:rPr>
        <w:t xml:space="preserve"> - OD, obsahuje všetky dôchodky domácností vrátane transferových platieb od štátu.</w:t>
      </w:r>
      <w:r w:rsidRPr="00D84E06">
        <w:rPr>
          <w:color w:val="4A442A" w:themeColor="background2" w:themeShade="40"/>
          <w:sz w:val="24"/>
          <w:szCs w:val="24"/>
          <w:lang w:val="sk-SK"/>
        </w:rPr>
        <w:br/>
        <w:t>OD = ND - nerozdelený zisk - dane z príjmov podnikov - povinné poistné platby + transferové platby</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osobný disponibilný dôchodok</w:t>
      </w:r>
      <w:r w:rsidRPr="00D84E06">
        <w:rPr>
          <w:color w:val="4A442A" w:themeColor="background2" w:themeShade="40"/>
          <w:sz w:val="24"/>
          <w:szCs w:val="24"/>
          <w:lang w:val="sk-SK"/>
        </w:rPr>
        <w:t xml:space="preserve"> - ODD, čistý príjem, ktorý môžu </w:t>
      </w:r>
      <w:r w:rsidR="00A8186A" w:rsidRPr="00D84E06">
        <w:rPr>
          <w:color w:val="4A442A" w:themeColor="background2" w:themeShade="40"/>
          <w:sz w:val="24"/>
          <w:szCs w:val="24"/>
          <w:lang w:val="sk-SK"/>
        </w:rPr>
        <w:t>vlastníci</w:t>
      </w:r>
      <w:r w:rsidRPr="00D84E06">
        <w:rPr>
          <w:color w:val="4A442A" w:themeColor="background2" w:themeShade="40"/>
          <w:sz w:val="24"/>
          <w:szCs w:val="24"/>
          <w:lang w:val="sk-SK"/>
        </w:rPr>
        <w:t xml:space="preserve"> výrobných faktorov využiť podľa vlastného uváženia. ODD = OD - dane s príjmu a majetku - povinné poistné platby</w:t>
      </w:r>
    </w:p>
    <w:p w:rsidR="006854E5" w:rsidRPr="00D84E06" w:rsidRDefault="006854E5" w:rsidP="006854E5">
      <w:pPr>
        <w:numPr>
          <w:ilvl w:val="0"/>
          <w:numId w:val="9"/>
        </w:numPr>
        <w:rPr>
          <w:color w:val="4A442A" w:themeColor="background2" w:themeShade="40"/>
          <w:sz w:val="24"/>
          <w:szCs w:val="24"/>
        </w:rPr>
      </w:pPr>
      <w:r w:rsidRPr="00D84E06">
        <w:rPr>
          <w:color w:val="4A442A" w:themeColor="background2" w:themeShade="40"/>
          <w:sz w:val="24"/>
          <w:szCs w:val="24"/>
        </w:rPr>
        <w:t xml:space="preserve">genéza ODD: </w:t>
      </w:r>
    </w:p>
    <w:p w:rsidR="006854E5" w:rsidRPr="00D84E06" w:rsidRDefault="006854E5" w:rsidP="006854E5">
      <w:pPr>
        <w:numPr>
          <w:ilvl w:val="0"/>
          <w:numId w:val="9"/>
        </w:numPr>
        <w:rPr>
          <w:color w:val="4A442A" w:themeColor="background2" w:themeShade="40"/>
          <w:sz w:val="24"/>
          <w:szCs w:val="24"/>
        </w:rPr>
      </w:pPr>
      <w:r w:rsidRPr="00D84E06">
        <w:rPr>
          <w:color w:val="4A442A" w:themeColor="background2" w:themeShade="40"/>
          <w:sz w:val="24"/>
          <w:szCs w:val="24"/>
        </w:rPr>
        <w:t>HNP (-) čisté príjmy vlastníkov VF v zahraničí = HDP</w:t>
      </w:r>
    </w:p>
    <w:p w:rsidR="006854E5" w:rsidRPr="00D84E06" w:rsidRDefault="006854E5" w:rsidP="006854E5">
      <w:pPr>
        <w:numPr>
          <w:ilvl w:val="0"/>
          <w:numId w:val="9"/>
        </w:numPr>
        <w:rPr>
          <w:color w:val="4A442A" w:themeColor="background2" w:themeShade="40"/>
          <w:sz w:val="24"/>
          <w:szCs w:val="24"/>
        </w:rPr>
      </w:pPr>
      <w:r w:rsidRPr="00D84E06">
        <w:rPr>
          <w:color w:val="4A442A" w:themeColor="background2" w:themeShade="40"/>
          <w:sz w:val="24"/>
          <w:szCs w:val="24"/>
        </w:rPr>
        <w:t>HDP (-) amortizácia (odpisy) =  ČDP</w:t>
      </w:r>
    </w:p>
    <w:p w:rsidR="006854E5" w:rsidRPr="00D84E06" w:rsidRDefault="006854E5" w:rsidP="006854E5">
      <w:pPr>
        <w:numPr>
          <w:ilvl w:val="0"/>
          <w:numId w:val="9"/>
        </w:numPr>
        <w:rPr>
          <w:color w:val="4A442A" w:themeColor="background2" w:themeShade="40"/>
          <w:sz w:val="24"/>
          <w:szCs w:val="24"/>
        </w:rPr>
      </w:pPr>
      <w:r w:rsidRPr="00D84E06">
        <w:rPr>
          <w:color w:val="4A442A" w:themeColor="background2" w:themeShade="40"/>
          <w:sz w:val="24"/>
          <w:szCs w:val="24"/>
        </w:rPr>
        <w:t>ČDP (-) nepriame dane = ND</w:t>
      </w:r>
    </w:p>
    <w:p w:rsidR="006854E5" w:rsidRPr="00D84E06" w:rsidRDefault="006854E5" w:rsidP="006854E5">
      <w:pPr>
        <w:numPr>
          <w:ilvl w:val="0"/>
          <w:numId w:val="9"/>
        </w:numPr>
        <w:rPr>
          <w:color w:val="4A442A" w:themeColor="background2" w:themeShade="40"/>
          <w:sz w:val="24"/>
          <w:szCs w:val="24"/>
        </w:rPr>
      </w:pPr>
      <w:r w:rsidRPr="00D84E06">
        <w:rPr>
          <w:color w:val="4A442A" w:themeColor="background2" w:themeShade="40"/>
          <w:sz w:val="24"/>
          <w:szCs w:val="24"/>
        </w:rPr>
        <w:t>ND (-) daň s príjmov PO (právnických osôb) (-) poistné platby (nemocenské, dôchodkové, invalidné, poistné v nezamestnanosti) (-) akumulovaná časť zisku (+) transferové platby vlády = OD (OD alebo hrubá mzda)</w:t>
      </w:r>
    </w:p>
    <w:p w:rsidR="006854E5" w:rsidRPr="00D84E06" w:rsidRDefault="00A8186A" w:rsidP="006854E5">
      <w:pPr>
        <w:numPr>
          <w:ilvl w:val="0"/>
          <w:numId w:val="9"/>
        </w:numPr>
        <w:rPr>
          <w:color w:val="4A442A" w:themeColor="background2" w:themeShade="40"/>
          <w:sz w:val="24"/>
          <w:szCs w:val="24"/>
        </w:rPr>
      </w:pPr>
      <w:r w:rsidRPr="00D84E06">
        <w:rPr>
          <w:color w:val="4A442A" w:themeColor="background2" w:themeShade="40"/>
          <w:sz w:val="24"/>
          <w:szCs w:val="24"/>
        </w:rPr>
        <w:t>OD (-) daň z príjmov FO (fyzických</w:t>
      </w:r>
      <w:r w:rsidR="006854E5" w:rsidRPr="00D84E06">
        <w:rPr>
          <w:color w:val="4A442A" w:themeColor="background2" w:themeShade="40"/>
          <w:sz w:val="24"/>
          <w:szCs w:val="24"/>
        </w:rPr>
        <w:t xml:space="preserve"> osôb) (-) poistné platby = ODD</w:t>
      </w:r>
    </w:p>
    <w:p w:rsidR="006854E5" w:rsidRPr="00D84E06" w:rsidRDefault="006854E5" w:rsidP="006854E5">
      <w:pPr>
        <w:numPr>
          <w:ilvl w:val="0"/>
          <w:numId w:val="9"/>
        </w:numPr>
        <w:rPr>
          <w:color w:val="4A442A" w:themeColor="background2" w:themeShade="40"/>
          <w:sz w:val="24"/>
          <w:szCs w:val="24"/>
        </w:rPr>
      </w:pPr>
      <w:r w:rsidRPr="00D84E06">
        <w:rPr>
          <w:color w:val="4A442A" w:themeColor="background2" w:themeShade="40"/>
          <w:sz w:val="24"/>
          <w:szCs w:val="24"/>
        </w:rPr>
        <w:t>ODD = spotreba + úspory (resp. pôžičky)</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Agregátny trh: predpoklady klasikov a </w:t>
      </w:r>
      <w:proofErr w:type="spellStart"/>
      <w:r w:rsidRPr="00D84E06">
        <w:rPr>
          <w:b/>
          <w:color w:val="4A442A" w:themeColor="background2" w:themeShade="40"/>
          <w:sz w:val="24"/>
          <w:szCs w:val="24"/>
          <w:lang w:val="sk-SK"/>
        </w:rPr>
        <w:t>Keynesa</w:t>
      </w:r>
      <w:proofErr w:type="spellEnd"/>
      <w:r w:rsidRPr="00D84E06">
        <w:rPr>
          <w:b/>
          <w:color w:val="4A442A" w:themeColor="background2" w:themeShade="40"/>
          <w:sz w:val="24"/>
          <w:szCs w:val="24"/>
          <w:lang w:val="sk-SK"/>
        </w:rPr>
        <w:t>.  AD, AS, rovnováha na AT a  grafické vyjadrenie podľa jednotlivých ekonomických smerov. Možnosti makroekonomickej stabilizácie a dosahovania ekonomického rastu podľa jednotlivých ekonomických smerov.</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predstavuje trh so všetkými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xml:space="preserve"> v celom národnom hospodárstve a je tvorený agregátnym dopytom a agregátnou ponukou.</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agregátny dopyt</w:t>
      </w:r>
      <w:r w:rsidRPr="00D84E06">
        <w:rPr>
          <w:color w:val="4A442A" w:themeColor="background2" w:themeShade="40"/>
          <w:sz w:val="24"/>
          <w:szCs w:val="24"/>
          <w:lang w:val="sk-SK"/>
        </w:rPr>
        <w:t xml:space="preserve"> - AD, charakterizujeme ako množstvo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ktoré sú všetci kupujúci v NH ochotní a schopní nakúpiť pri danej cenovej hladine v danom čase.</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zložky AD tvoria výdavky jednotlivých </w:t>
      </w:r>
      <w:r w:rsidR="00764EDA" w:rsidRPr="00D84E06">
        <w:rPr>
          <w:color w:val="4A442A" w:themeColor="background2" w:themeShade="40"/>
          <w:sz w:val="24"/>
          <w:szCs w:val="24"/>
          <w:lang w:val="sk-SK"/>
        </w:rPr>
        <w:t>hospodárskych</w:t>
      </w:r>
      <w:r w:rsidRPr="00D84E06">
        <w:rPr>
          <w:color w:val="4A442A" w:themeColor="background2" w:themeShade="40"/>
          <w:sz w:val="24"/>
          <w:szCs w:val="24"/>
          <w:lang w:val="sk-SK"/>
        </w:rPr>
        <w:t xml:space="preserve"> subjektov:</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výdavky domácností na spotrebu (C)</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investičné výdavku podnikov (I)</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výdavky vlády na nákup spotrebných i kapitálových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xml:space="preserve"> (G)</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čistý export (NX)</w:t>
      </w:r>
    </w:p>
    <w:p w:rsidR="00764EDA" w:rsidRPr="00D84E06" w:rsidRDefault="00764EDA"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 AD=C+I+G+NX</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krivka AD, klesajúca zľava doprava, vyplýva zo vzájomnej väzby cenovej hl</w:t>
      </w:r>
      <w:r w:rsidR="00764EDA" w:rsidRPr="00D84E06">
        <w:rPr>
          <w:color w:val="4A442A" w:themeColor="background2" w:themeShade="40"/>
          <w:sz w:val="24"/>
          <w:szCs w:val="24"/>
          <w:lang w:val="sk-SK"/>
        </w:rPr>
        <w:t>adiny a celkových výdavkov hospodárskych</w:t>
      </w:r>
      <w:r w:rsidRPr="00D84E06">
        <w:rPr>
          <w:color w:val="4A442A" w:themeColor="background2" w:themeShade="40"/>
          <w:sz w:val="24"/>
          <w:szCs w:val="24"/>
          <w:lang w:val="sk-SK"/>
        </w:rPr>
        <w:t xml:space="preserve"> subjektov. S poklesom cenovej hladiny rastu celkové výdavky. Pos</w:t>
      </w:r>
      <w:r w:rsidR="00A8186A" w:rsidRPr="00D84E06">
        <w:rPr>
          <w:color w:val="4A442A" w:themeColor="background2" w:themeShade="40"/>
          <w:sz w:val="24"/>
          <w:szCs w:val="24"/>
          <w:lang w:val="sk-SK"/>
        </w:rPr>
        <w:t>un krivky spôsobuje expanzívna fiškálna politika alebo monetárna politika</w:t>
      </w:r>
      <w:r w:rsidRPr="00D84E06">
        <w:rPr>
          <w:color w:val="4A442A" w:themeColor="background2" w:themeShade="40"/>
          <w:sz w:val="24"/>
          <w:szCs w:val="24"/>
          <w:lang w:val="sk-SK"/>
        </w:rPr>
        <w:t>.</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agregátna ponuka</w:t>
      </w:r>
      <w:r w:rsidRPr="00D84E06">
        <w:rPr>
          <w:color w:val="4A442A" w:themeColor="background2" w:themeShade="40"/>
          <w:sz w:val="24"/>
          <w:szCs w:val="24"/>
          <w:lang w:val="sk-SK"/>
        </w:rPr>
        <w:t xml:space="preserve"> - AS, predstavuje celkové množstvo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ktoré sú podniky v ekonomike ochotné a schopné ponúknuť pri danej cenovej hladine v danom čase. Faktory: úroveň techniky, organizácia práce ...</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krivka agregátnej ponuky:</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Model klasikov - predpokladá dokonale pružné ceny a plnú zamestnanosť VF. V dlhom období zodpovedá výške </w:t>
      </w:r>
      <w:proofErr w:type="spellStart"/>
      <w:r w:rsidRPr="00D84E06">
        <w:rPr>
          <w:color w:val="4A442A" w:themeColor="background2" w:themeShade="40"/>
          <w:sz w:val="24"/>
          <w:szCs w:val="24"/>
          <w:lang w:val="sk-SK"/>
        </w:rPr>
        <w:t>potencionálneho</w:t>
      </w:r>
      <w:proofErr w:type="spellEnd"/>
      <w:r w:rsidRPr="00D84E06">
        <w:rPr>
          <w:color w:val="4A442A" w:themeColor="background2" w:themeShade="40"/>
          <w:sz w:val="24"/>
          <w:szCs w:val="24"/>
          <w:lang w:val="sk-SK"/>
        </w:rPr>
        <w:t xml:space="preserve"> produktu. Krivka je vertikálna, posun krivky sa uskutočňuje v dôsledku nárastu </w:t>
      </w:r>
      <w:r w:rsidR="00610D10" w:rsidRPr="00D84E06">
        <w:rPr>
          <w:color w:val="4A442A" w:themeColor="background2" w:themeShade="40"/>
          <w:sz w:val="24"/>
          <w:szCs w:val="24"/>
          <w:lang w:val="sk-SK"/>
        </w:rPr>
        <w:t>potenciálneho produktu</w:t>
      </w:r>
      <w:r w:rsidR="002B30C7" w:rsidRPr="00D84E06">
        <w:rPr>
          <w:color w:val="4A442A" w:themeColor="background2" w:themeShade="40"/>
          <w:sz w:val="24"/>
          <w:szCs w:val="24"/>
          <w:lang w:val="sk-SK"/>
        </w:rPr>
        <w:t xml:space="preserve"> (PP)</w:t>
      </w:r>
      <w:r w:rsidRPr="00D84E06">
        <w:rPr>
          <w:color w:val="4A442A" w:themeColor="background2" w:themeShade="40"/>
          <w:sz w:val="24"/>
          <w:szCs w:val="24"/>
          <w:lang w:val="sk-SK"/>
        </w:rPr>
        <w:t xml:space="preserve"> doprava. V krátkom období je AS spočiatku mierne rastúca - nepružnosť nákladov. V dlhšom období sa náklady prispôsobia vyššej cenovej hladine.</w:t>
      </w:r>
      <w:r w:rsidR="003A619A" w:rsidRPr="00D84E06">
        <w:rPr>
          <w:noProof/>
          <w:snapToGrid/>
          <w:color w:val="4A442A" w:themeColor="background2" w:themeShade="40"/>
          <w:sz w:val="24"/>
          <w:szCs w:val="24"/>
          <w:lang w:val="en-US" w:eastAsia="en-US"/>
        </w:rPr>
        <w:t xml:space="preserve"> </w:t>
      </w:r>
    </w:p>
    <w:p w:rsidR="006854E5" w:rsidRPr="00D84E06" w:rsidRDefault="006854E5" w:rsidP="006854E5">
      <w:pPr>
        <w:pStyle w:val="NormlnNadpis1"/>
        <w:numPr>
          <w:ilvl w:val="1"/>
          <w:numId w:val="9"/>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Keynesovský</w:t>
      </w:r>
      <w:proofErr w:type="spellEnd"/>
      <w:r w:rsidRPr="00D84E06">
        <w:rPr>
          <w:color w:val="4A442A" w:themeColor="background2" w:themeShade="40"/>
          <w:sz w:val="24"/>
          <w:szCs w:val="24"/>
          <w:lang w:val="sk-SK"/>
        </w:rPr>
        <w:t xml:space="preserve"> model - nepružné ceny a mzdy, nevyužité výrobné kapacity, </w:t>
      </w:r>
      <w:r w:rsidR="00207D39" w:rsidRPr="00D84E06">
        <w:rPr>
          <w:noProof/>
          <w:snapToGrid/>
          <w:color w:val="4A442A" w:themeColor="background2" w:themeShade="40"/>
          <w:sz w:val="24"/>
          <w:szCs w:val="24"/>
          <w:lang w:val="en-US" w:eastAsia="en-US"/>
        </w:rPr>
        <w:drawing>
          <wp:anchor distT="0" distB="0" distL="114300" distR="114300" simplePos="0" relativeHeight="251659264" behindDoc="1" locked="0" layoutInCell="1" allowOverlap="1">
            <wp:simplePos x="0" y="0"/>
            <wp:positionH relativeFrom="column">
              <wp:posOffset>552450</wp:posOffset>
            </wp:positionH>
            <wp:positionV relativeFrom="paragraph">
              <wp:posOffset>-57785</wp:posOffset>
            </wp:positionV>
            <wp:extent cx="2021205" cy="1610360"/>
            <wp:effectExtent l="19050" t="0" r="0" b="0"/>
            <wp:wrapTight wrapText="bothSides">
              <wp:wrapPolygon edited="0">
                <wp:start x="-204" y="0"/>
                <wp:lineTo x="-204" y="21464"/>
                <wp:lineTo x="21580" y="21464"/>
                <wp:lineTo x="21580" y="0"/>
                <wp:lineTo x="-204" y="0"/>
              </wp:wrapPolygon>
            </wp:wrapTight>
            <wp:docPr id="3" name="Obrázok 3" descr="Kratke%20obdobie-key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atke%20obdobie-keynes"/>
                    <pic:cNvPicPr>
                      <a:picLocks noChangeAspect="1" noChangeArrowheads="1"/>
                    </pic:cNvPicPr>
                  </pic:nvPicPr>
                  <pic:blipFill>
                    <a:blip r:embed="rId8" cstate="print"/>
                    <a:srcRect/>
                    <a:stretch>
                      <a:fillRect/>
                    </a:stretch>
                  </pic:blipFill>
                  <pic:spPr bwMode="auto">
                    <a:xfrm>
                      <a:off x="0" y="0"/>
                      <a:ext cx="2021205" cy="1610360"/>
                    </a:xfrm>
                    <a:prstGeom prst="rect">
                      <a:avLst/>
                    </a:prstGeom>
                    <a:noFill/>
                    <a:ln w="9525">
                      <a:noFill/>
                      <a:miter lim="800000"/>
                      <a:headEnd/>
                      <a:tailEnd/>
                    </a:ln>
                  </pic:spPr>
                </pic:pic>
              </a:graphicData>
            </a:graphic>
          </wp:anchor>
        </w:drawing>
      </w:r>
      <w:r w:rsidRPr="00D84E06">
        <w:rPr>
          <w:color w:val="4A442A" w:themeColor="background2" w:themeShade="40"/>
          <w:sz w:val="24"/>
          <w:szCs w:val="24"/>
          <w:lang w:val="sk-SK"/>
        </w:rPr>
        <w:t xml:space="preserve">nedobrovoľná nezamestnanosť. Krivka je horizontálna </w:t>
      </w:r>
    </w:p>
    <w:p w:rsidR="006854E5" w:rsidRPr="00D84E06" w:rsidRDefault="006854E5" w:rsidP="006854E5">
      <w:pPr>
        <w:pStyle w:val="NormlnNadpis1"/>
        <w:numPr>
          <w:ilvl w:val="1"/>
          <w:numId w:val="9"/>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lastRenderedPageBreak/>
        <w:t>Neokeynes</w:t>
      </w:r>
      <w:r w:rsidR="00610D10" w:rsidRPr="00D84E06">
        <w:rPr>
          <w:color w:val="4A442A" w:themeColor="background2" w:themeShade="40"/>
          <w:sz w:val="24"/>
          <w:szCs w:val="24"/>
          <w:lang w:val="sk-SK"/>
        </w:rPr>
        <w:t>ovci</w:t>
      </w:r>
      <w:proofErr w:type="spellEnd"/>
      <w:r w:rsidRPr="00D84E06">
        <w:rPr>
          <w:color w:val="4A442A" w:themeColor="background2" w:themeShade="40"/>
          <w:sz w:val="24"/>
          <w:szCs w:val="24"/>
          <w:lang w:val="sk-SK"/>
        </w:rPr>
        <w:t xml:space="preserve"> - z poznatkov </w:t>
      </w:r>
      <w:proofErr w:type="spellStart"/>
      <w:r w:rsidRPr="00D84E06">
        <w:rPr>
          <w:color w:val="4A442A" w:themeColor="background2" w:themeShade="40"/>
          <w:sz w:val="24"/>
          <w:szCs w:val="24"/>
          <w:lang w:val="sk-SK"/>
        </w:rPr>
        <w:t>keynesa</w:t>
      </w:r>
      <w:proofErr w:type="spellEnd"/>
      <w:r w:rsidRPr="00D84E06">
        <w:rPr>
          <w:color w:val="4A442A" w:themeColor="background2" w:themeShade="40"/>
          <w:sz w:val="24"/>
          <w:szCs w:val="24"/>
          <w:lang w:val="sk-SK"/>
        </w:rPr>
        <w:t>, ale v krátkom období sú cenu pružné a AS je horizontálna. Po dosiahnutí PP v dlhom období prudko rastie nahor.</w:t>
      </w:r>
    </w:p>
    <w:p w:rsidR="000C67B3" w:rsidRPr="00D84E06" w:rsidRDefault="000C67B3" w:rsidP="000C67B3">
      <w:pPr>
        <w:pStyle w:val="NormlnNadpis1"/>
        <w:jc w:val="left"/>
        <w:rPr>
          <w:color w:val="4A442A" w:themeColor="background2" w:themeShade="40"/>
          <w:sz w:val="24"/>
          <w:szCs w:val="24"/>
          <w:lang w:val="sk-SK"/>
        </w:rPr>
      </w:pPr>
    </w:p>
    <w:p w:rsidR="000C67B3" w:rsidRPr="00D84E06" w:rsidRDefault="000C67B3" w:rsidP="000C67B3">
      <w:pPr>
        <w:pStyle w:val="NormlnNadpis1"/>
        <w:jc w:val="left"/>
        <w:rPr>
          <w:color w:val="4A442A" w:themeColor="background2" w:themeShade="40"/>
          <w:sz w:val="24"/>
          <w:szCs w:val="24"/>
          <w:lang w:val="sk-SK"/>
        </w:rPr>
      </w:pPr>
    </w:p>
    <w:p w:rsidR="000C67B3" w:rsidRPr="00D84E06" w:rsidRDefault="000C67B3" w:rsidP="000C67B3">
      <w:pPr>
        <w:pStyle w:val="NormlnNadpis1"/>
        <w:jc w:val="left"/>
        <w:rPr>
          <w:color w:val="4A442A" w:themeColor="background2" w:themeShade="40"/>
          <w:sz w:val="24"/>
          <w:szCs w:val="24"/>
          <w:lang w:val="sk-SK"/>
        </w:rPr>
      </w:pPr>
    </w:p>
    <w:p w:rsidR="000C67B3" w:rsidRPr="00D84E06" w:rsidRDefault="000C67B3" w:rsidP="000C67B3">
      <w:pPr>
        <w:pStyle w:val="NormlnNadpis1"/>
        <w:jc w:val="left"/>
        <w:rPr>
          <w:color w:val="4A442A" w:themeColor="background2" w:themeShade="40"/>
          <w:sz w:val="24"/>
          <w:szCs w:val="24"/>
          <w:lang w:val="sk-SK"/>
        </w:rPr>
      </w:pPr>
    </w:p>
    <w:p w:rsidR="000C67B3" w:rsidRPr="00D84E06" w:rsidRDefault="000C67B3" w:rsidP="000C67B3">
      <w:pPr>
        <w:pStyle w:val="NormlnNadpis1"/>
        <w:jc w:val="left"/>
        <w:rPr>
          <w:color w:val="4A442A" w:themeColor="background2" w:themeShade="40"/>
          <w:sz w:val="24"/>
          <w:szCs w:val="24"/>
          <w:lang w:val="sk-SK"/>
        </w:rPr>
      </w:pPr>
    </w:p>
    <w:p w:rsidR="000C67B3" w:rsidRPr="00D84E06" w:rsidRDefault="000C67B3" w:rsidP="000C67B3">
      <w:pPr>
        <w:pStyle w:val="NormlnNadpis1"/>
        <w:jc w:val="left"/>
        <w:rPr>
          <w:color w:val="4A442A" w:themeColor="background2" w:themeShade="40"/>
          <w:sz w:val="24"/>
          <w:szCs w:val="24"/>
          <w:lang w:val="sk-SK"/>
        </w:rPr>
      </w:pPr>
    </w:p>
    <w:p w:rsidR="000C67B3" w:rsidRPr="00D84E06" w:rsidRDefault="000C67B3" w:rsidP="000C67B3">
      <w:pPr>
        <w:pStyle w:val="NormlnNadpis1"/>
        <w:jc w:val="left"/>
        <w:rPr>
          <w:color w:val="4A442A" w:themeColor="background2" w:themeShade="40"/>
          <w:sz w:val="24"/>
          <w:szCs w:val="24"/>
          <w:lang w:val="sk-SK"/>
        </w:rPr>
      </w:pPr>
    </w:p>
    <w:p w:rsidR="006854E5" w:rsidRPr="00D84E06" w:rsidRDefault="00610D10" w:rsidP="006854E5">
      <w:pPr>
        <w:pStyle w:val="NormlnNadpis1"/>
        <w:numPr>
          <w:ilvl w:val="0"/>
          <w:numId w:val="9"/>
        </w:numPr>
        <w:jc w:val="left"/>
        <w:rPr>
          <w:color w:val="4A442A" w:themeColor="background2" w:themeShade="40"/>
          <w:sz w:val="24"/>
          <w:szCs w:val="24"/>
          <w:lang w:val="sk-SK"/>
        </w:rPr>
      </w:pPr>
      <w:r w:rsidRPr="00D84E06">
        <w:rPr>
          <w:noProof/>
          <w:snapToGrid/>
          <w:color w:val="4A442A" w:themeColor="background2" w:themeShade="40"/>
          <w:sz w:val="24"/>
          <w:szCs w:val="24"/>
          <w:lang w:val="en-US" w:eastAsia="en-US"/>
        </w:rPr>
        <w:drawing>
          <wp:anchor distT="0" distB="0" distL="114300" distR="114300" simplePos="0" relativeHeight="251664384" behindDoc="1" locked="0" layoutInCell="1" allowOverlap="1">
            <wp:simplePos x="0" y="0"/>
            <wp:positionH relativeFrom="column">
              <wp:posOffset>2889885</wp:posOffset>
            </wp:positionH>
            <wp:positionV relativeFrom="paragraph">
              <wp:posOffset>350520</wp:posOffset>
            </wp:positionV>
            <wp:extent cx="1882775" cy="1610360"/>
            <wp:effectExtent l="19050" t="0" r="3175" b="0"/>
            <wp:wrapTight wrapText="bothSides">
              <wp:wrapPolygon edited="0">
                <wp:start x="-219" y="0"/>
                <wp:lineTo x="-219" y="21464"/>
                <wp:lineTo x="21636" y="21464"/>
                <wp:lineTo x="21636" y="0"/>
                <wp:lineTo x="-219" y="0"/>
              </wp:wrapPolygon>
            </wp:wrapTight>
            <wp:docPr id="2" name="Obrázok 2" descr="Makroekonomicka%20rovnovaha-klas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roekonomicka%20rovnovaha-klasici"/>
                    <pic:cNvPicPr>
                      <a:picLocks noChangeAspect="1" noChangeArrowheads="1"/>
                    </pic:cNvPicPr>
                  </pic:nvPicPr>
                  <pic:blipFill>
                    <a:blip r:embed="rId9" cstate="print"/>
                    <a:srcRect/>
                    <a:stretch>
                      <a:fillRect/>
                    </a:stretch>
                  </pic:blipFill>
                  <pic:spPr bwMode="auto">
                    <a:xfrm>
                      <a:off x="0" y="0"/>
                      <a:ext cx="1882775" cy="1610360"/>
                    </a:xfrm>
                    <a:prstGeom prst="rect">
                      <a:avLst/>
                    </a:prstGeom>
                    <a:noFill/>
                    <a:ln w="9525">
                      <a:noFill/>
                      <a:miter lim="800000"/>
                      <a:headEnd/>
                      <a:tailEnd/>
                    </a:ln>
                  </pic:spPr>
                </pic:pic>
              </a:graphicData>
            </a:graphic>
          </wp:anchor>
        </w:drawing>
      </w:r>
      <w:r w:rsidR="006854E5" w:rsidRPr="00D84E06">
        <w:rPr>
          <w:color w:val="4A442A" w:themeColor="background2" w:themeShade="40"/>
          <w:sz w:val="24"/>
          <w:szCs w:val="24"/>
          <w:highlight w:val="yellow"/>
          <w:lang w:val="sk-SK"/>
        </w:rPr>
        <w:t xml:space="preserve">Rovnováha na </w:t>
      </w:r>
      <w:r w:rsidR="00A8186A" w:rsidRPr="00D84E06">
        <w:rPr>
          <w:color w:val="4A442A" w:themeColor="background2" w:themeShade="40"/>
          <w:sz w:val="24"/>
          <w:szCs w:val="24"/>
          <w:highlight w:val="yellow"/>
          <w:lang w:val="sk-SK"/>
        </w:rPr>
        <w:t>agregátnom trhu</w:t>
      </w:r>
      <w:r w:rsidR="00A8186A" w:rsidRPr="00D84E06">
        <w:rPr>
          <w:color w:val="4A442A" w:themeColor="background2" w:themeShade="40"/>
          <w:sz w:val="24"/>
          <w:szCs w:val="24"/>
          <w:lang w:val="sk-SK"/>
        </w:rPr>
        <w:t xml:space="preserve"> - nazýva sa aj makroekonomická</w:t>
      </w:r>
      <w:r w:rsidR="006854E5" w:rsidRPr="00D84E06">
        <w:rPr>
          <w:color w:val="4A442A" w:themeColor="background2" w:themeShade="40"/>
          <w:sz w:val="24"/>
          <w:szCs w:val="24"/>
          <w:lang w:val="sk-SK"/>
        </w:rPr>
        <w:t xml:space="preserve"> rovnováha, vzniká vzájomným pôsobením AS a AD v ekonomike: </w:t>
      </w:r>
    </w:p>
    <w:p w:rsidR="006854E5" w:rsidRPr="00D84E06" w:rsidRDefault="002B30C7" w:rsidP="006854E5">
      <w:pPr>
        <w:pStyle w:val="NormlnNadpis1"/>
        <w:numPr>
          <w:ilvl w:val="1"/>
          <w:numId w:val="9"/>
        </w:numPr>
        <w:jc w:val="left"/>
        <w:rPr>
          <w:color w:val="4A442A" w:themeColor="background2" w:themeShade="40"/>
          <w:sz w:val="24"/>
          <w:szCs w:val="24"/>
          <w:lang w:val="sk-SK"/>
        </w:rPr>
      </w:pPr>
      <w:r w:rsidRPr="00D84E06">
        <w:rPr>
          <w:noProof/>
          <w:snapToGrid/>
          <w:color w:val="4A442A" w:themeColor="background2" w:themeShade="40"/>
          <w:sz w:val="24"/>
          <w:szCs w:val="24"/>
          <w:lang w:val="en-US" w:eastAsia="en-US"/>
        </w:rPr>
        <w:drawing>
          <wp:anchor distT="0" distB="0" distL="114300" distR="114300" simplePos="0" relativeHeight="251660288" behindDoc="1" locked="0" layoutInCell="1" allowOverlap="1">
            <wp:simplePos x="0" y="0"/>
            <wp:positionH relativeFrom="column">
              <wp:posOffset>4676140</wp:posOffset>
            </wp:positionH>
            <wp:positionV relativeFrom="paragraph">
              <wp:posOffset>78740</wp:posOffset>
            </wp:positionV>
            <wp:extent cx="1645920" cy="1519555"/>
            <wp:effectExtent l="19050" t="0" r="0" b="0"/>
            <wp:wrapTight wrapText="bothSides">
              <wp:wrapPolygon edited="0">
                <wp:start x="-250" y="0"/>
                <wp:lineTo x="-250" y="21392"/>
                <wp:lineTo x="21500" y="21392"/>
                <wp:lineTo x="21500" y="0"/>
                <wp:lineTo x="-250" y="0"/>
              </wp:wrapPolygon>
            </wp:wrapTight>
            <wp:docPr id="5"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645920" cy="1519555"/>
                    </a:xfrm>
                    <a:prstGeom prst="rect">
                      <a:avLst/>
                    </a:prstGeom>
                    <a:noFill/>
                    <a:ln w="9525">
                      <a:noFill/>
                      <a:miter lim="800000"/>
                      <a:headEnd/>
                      <a:tailEnd/>
                    </a:ln>
                  </pic:spPr>
                </pic:pic>
              </a:graphicData>
            </a:graphic>
          </wp:anchor>
        </w:drawing>
      </w:r>
      <w:r w:rsidR="006854E5" w:rsidRPr="00D84E06">
        <w:rPr>
          <w:color w:val="4A442A" w:themeColor="background2" w:themeShade="40"/>
          <w:sz w:val="24"/>
          <w:szCs w:val="24"/>
          <w:lang w:val="sk-SK"/>
        </w:rPr>
        <w:t>klasici - vznikne iba na úrovni PP, teda pri plnom využití kapacít a VF</w:t>
      </w:r>
      <w:r w:rsidR="006854E5" w:rsidRPr="00D84E06">
        <w:rPr>
          <w:color w:val="4A442A" w:themeColor="background2" w:themeShade="40"/>
          <w:sz w:val="24"/>
          <w:szCs w:val="24"/>
          <w:lang w:val="sk-SK"/>
        </w:rPr>
        <w:br/>
      </w:r>
      <w:proofErr w:type="spellStart"/>
      <w:r w:rsidR="006854E5" w:rsidRPr="00D84E06">
        <w:rPr>
          <w:color w:val="4A442A" w:themeColor="background2" w:themeShade="40"/>
          <w:sz w:val="24"/>
          <w:szCs w:val="24"/>
          <w:lang w:val="sk-SK"/>
        </w:rPr>
        <w:t>keynesovci</w:t>
      </w:r>
      <w:proofErr w:type="spellEnd"/>
      <w:r w:rsidR="006854E5" w:rsidRPr="00D84E06">
        <w:rPr>
          <w:color w:val="4A442A" w:themeColor="background2" w:themeShade="40"/>
          <w:sz w:val="24"/>
          <w:szCs w:val="24"/>
          <w:lang w:val="sk-SK"/>
        </w:rPr>
        <w:t xml:space="preserve"> - môže nastať v krátkom období aj pod úrovňou PP pri prirodzenej miere nezamestnanosti</w:t>
      </w:r>
    </w:p>
    <w:p w:rsidR="006854E5" w:rsidRPr="00D84E06" w:rsidRDefault="006854E5" w:rsidP="006854E5">
      <w:pPr>
        <w:pStyle w:val="NormlnNadpis1"/>
        <w:numPr>
          <w:ilvl w:val="0"/>
          <w:numId w:val="9"/>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Keynesovci</w:t>
      </w:r>
      <w:proofErr w:type="spellEnd"/>
      <w:r w:rsidRPr="00D84E06">
        <w:rPr>
          <w:color w:val="4A442A" w:themeColor="background2" w:themeShade="40"/>
          <w:sz w:val="24"/>
          <w:szCs w:val="24"/>
          <w:lang w:val="sk-SK"/>
        </w:rPr>
        <w:t xml:space="preserve"> sa pri hľadaní ciest dosahovania EKO rastu a zamestnanosti sústredili na riadenie AD</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Ekonómovia strany ponuky regulujú AS a zvyšovanie PP znižovaním daní a štátnej deregulácie.</w:t>
      </w:r>
    </w:p>
    <w:p w:rsidR="006854E5" w:rsidRPr="00D84E06" w:rsidRDefault="006854E5" w:rsidP="006854E5">
      <w:pPr>
        <w:pStyle w:val="NormlnNadpis1"/>
        <w:jc w:val="left"/>
        <w:rPr>
          <w:b/>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Peniaze:  podstata, charakteristiky a zvláštnosti, historický vývoj, súčasné formy peňazí. Funkcie a kúpna sila peňazí.</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peniaze</w:t>
      </w:r>
      <w:r w:rsidRPr="00D84E06">
        <w:rPr>
          <w:color w:val="4A442A" w:themeColor="background2" w:themeShade="40"/>
          <w:sz w:val="24"/>
          <w:szCs w:val="24"/>
          <w:lang w:val="sk-SK"/>
        </w:rPr>
        <w:t xml:space="preserve"> považujeme za všetko čo slúži ako všeobecné prijímaný výmenný prostriedok, platidlo</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predstavujú špecifický tovar, pretože nemajú vnútornú hodnotu, ktorá je charakteristická pre spotrebné tovary. v procese obehu sa nespotrebúva a sústave cirkuluje</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existujú lebo - sú deklarova</w:t>
      </w:r>
      <w:r w:rsidR="00155E6E" w:rsidRPr="00D84E06">
        <w:rPr>
          <w:color w:val="4A442A" w:themeColor="background2" w:themeShade="40"/>
          <w:sz w:val="24"/>
          <w:szCs w:val="24"/>
          <w:lang w:val="sk-SK"/>
        </w:rPr>
        <w:t xml:space="preserve">né vládou, všeobecne prijímané a </w:t>
      </w:r>
      <w:r w:rsidRPr="00D84E06">
        <w:rPr>
          <w:color w:val="4A442A" w:themeColor="background2" w:themeShade="40"/>
          <w:sz w:val="24"/>
          <w:szCs w:val="24"/>
          <w:lang w:val="sk-SK"/>
        </w:rPr>
        <w:t>dôveryhodné ako peniaze</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historický vývoj</w:t>
      </w:r>
      <w:r w:rsidRPr="00D84E06">
        <w:rPr>
          <w:color w:val="4A442A" w:themeColor="background2" w:themeShade="40"/>
          <w:sz w:val="24"/>
          <w:szCs w:val="24"/>
          <w:lang w:val="sk-SK"/>
        </w:rPr>
        <w:t>:</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naturálna výmena</w:t>
      </w:r>
      <w:r w:rsidRPr="00D84E06">
        <w:rPr>
          <w:color w:val="4A442A" w:themeColor="background2" w:themeShade="40"/>
          <w:sz w:val="24"/>
          <w:szCs w:val="24"/>
          <w:lang w:val="sk-SK"/>
        </w:rPr>
        <w:t xml:space="preserve"> - barter - jeden druh tovaru sa náhodne vymieňal za iný druh tovaru</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tovarové peniaze</w:t>
      </w:r>
      <w:r w:rsidRPr="00D84E06">
        <w:rPr>
          <w:color w:val="4A442A" w:themeColor="background2" w:themeShade="40"/>
          <w:sz w:val="24"/>
          <w:szCs w:val="24"/>
          <w:lang w:val="sk-SK"/>
        </w:rPr>
        <w:t xml:space="preserve"> - tovarový ekvivalent - prvé formy peňazí, išlo o vzácne tovary ako perly, kožušiny, perie vtákov, obilie, ryža - nevýhodou bolo zložité skladovanie</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kovové peniaze</w:t>
      </w:r>
      <w:r w:rsidRPr="00D84E06">
        <w:rPr>
          <w:color w:val="4A442A" w:themeColor="background2" w:themeShade="40"/>
          <w:sz w:val="24"/>
          <w:szCs w:val="24"/>
          <w:lang w:val="sk-SK"/>
        </w:rPr>
        <w:t xml:space="preserve"> - nedostatky tovarových peňazí najlepšie odstraňovali drahé kovy, meď striebro a zlato, hodnota bola meraná hmotnosťou. Najskôr sa zamieňali úlomky neskôr vznikli plnohodnotné mince.</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papierové peniaze</w:t>
      </w:r>
      <w:r w:rsidRPr="00D84E06">
        <w:rPr>
          <w:color w:val="4A442A" w:themeColor="background2" w:themeShade="40"/>
          <w:sz w:val="24"/>
          <w:szCs w:val="24"/>
          <w:lang w:val="sk-SK"/>
        </w:rPr>
        <w:t xml:space="preserve"> - prevoz drahých kovových peňazí bol rizikový, podpis obchodníka na zmenky, výhodou bola ľahká manipulácia skladovanie a prevoz</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bankové peniaze</w:t>
      </w:r>
      <w:r w:rsidRPr="00D84E06">
        <w:rPr>
          <w:color w:val="4A442A" w:themeColor="background2" w:themeShade="40"/>
          <w:sz w:val="24"/>
          <w:szCs w:val="24"/>
          <w:lang w:val="sk-SK"/>
        </w:rPr>
        <w:t xml:space="preserve"> - depozitné peniaze - v súčasnosti sú peňažné transakcie realizované bezhotovostným stykom. Bankové peniaze sú vklady v bankách bez výpovednej lehoty, cestovné šeky a šekové účty.</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kvázipeniaze</w:t>
      </w:r>
      <w:r w:rsidRPr="00D84E06">
        <w:rPr>
          <w:color w:val="4A442A" w:themeColor="background2" w:themeShade="40"/>
          <w:sz w:val="24"/>
          <w:szCs w:val="24"/>
          <w:lang w:val="sk-SK"/>
        </w:rPr>
        <w:t xml:space="preserve"> - skoro peniaze - ide o bankové vklady a účty s výpovednou lehotou, depozitné certifikáty alebo cenné papiere, ľahko premeniteľné na hotovostné peniaze.</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elektronické peniaze</w:t>
      </w:r>
      <w:r w:rsidRPr="00D84E06">
        <w:rPr>
          <w:color w:val="4A442A" w:themeColor="background2" w:themeShade="40"/>
          <w:sz w:val="24"/>
          <w:szCs w:val="24"/>
          <w:lang w:val="sk-SK"/>
        </w:rPr>
        <w:t xml:space="preserve"> - predpokladom je založenie bankového účtu a alebo vkladu. Platobné karty.</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súčasné formy peňazí</w:t>
      </w:r>
      <w:r w:rsidRPr="00D84E06">
        <w:rPr>
          <w:color w:val="4A442A" w:themeColor="background2" w:themeShade="40"/>
          <w:sz w:val="24"/>
          <w:szCs w:val="24"/>
          <w:lang w:val="sk-SK"/>
        </w:rPr>
        <w:t>:</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hotové peniaze (obeživo) - kovové mince, papierové peniaze - bankovky, štátovky - krytie deficitu štátneho rozpočtu.</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bankové peniaze</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kvázipeniaze</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elektronické peniaze</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funkcie peňazí</w:t>
      </w:r>
      <w:r w:rsidRPr="00D84E06">
        <w:rPr>
          <w:color w:val="4A442A" w:themeColor="background2" w:themeShade="40"/>
          <w:sz w:val="24"/>
          <w:szCs w:val="24"/>
          <w:lang w:val="sk-SK"/>
        </w:rPr>
        <w:t>:</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lastRenderedPageBreak/>
        <w:t xml:space="preserve">prostriedok výmeny - sprostredkúvajú nákup a predaj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xml:space="preserve"> - obeživo / platidlo</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zúčtovacia jednotka (miera hodnoty) - hlavný nástroj na meranie ekonomických hodnôt a oceňovanie</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prostriedok uchovávania hodnôt - uchovávajú bohatstvo: vo forme úspor alebo formou výmeny peňazí za cenné predmety v súčasnosti. Nákup drahých kovov napr. zlato</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štandard odložených platieb - peniazmi eko</w:t>
      </w:r>
      <w:r w:rsidR="009B5965" w:rsidRPr="00D84E06">
        <w:rPr>
          <w:color w:val="4A442A" w:themeColor="background2" w:themeShade="40"/>
          <w:sz w:val="24"/>
          <w:szCs w:val="24"/>
          <w:lang w:val="sk-SK"/>
        </w:rPr>
        <w:t>nomické</w:t>
      </w:r>
      <w:r w:rsidRPr="00D84E06">
        <w:rPr>
          <w:color w:val="4A442A" w:themeColor="background2" w:themeShade="40"/>
          <w:sz w:val="24"/>
          <w:szCs w:val="24"/>
          <w:lang w:val="sk-SK"/>
        </w:rPr>
        <w:t xml:space="preserve"> subjekty splácajú bankám úvery</w:t>
      </w:r>
    </w:p>
    <w:p w:rsidR="006854E5" w:rsidRPr="00D84E06" w:rsidRDefault="006854E5" w:rsidP="006854E5">
      <w:pPr>
        <w:pStyle w:val="NormlnNadpis1"/>
        <w:numPr>
          <w:ilvl w:val="0"/>
          <w:numId w:val="9"/>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kúpna sila peňazí:</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vyjadruje množstvo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ktoré je schopná zakúpiť jedna peňažná jednotka napr. 1$ pri danej cenove</w:t>
      </w:r>
      <w:r w:rsidR="009B5965" w:rsidRPr="00D84E06">
        <w:rPr>
          <w:color w:val="4A442A" w:themeColor="background2" w:themeShade="40"/>
          <w:sz w:val="24"/>
          <w:szCs w:val="24"/>
          <w:lang w:val="sk-SK"/>
        </w:rPr>
        <w:t>j</w:t>
      </w:r>
      <w:r w:rsidRPr="00D84E06">
        <w:rPr>
          <w:color w:val="4A442A" w:themeColor="background2" w:themeShade="40"/>
          <w:sz w:val="24"/>
          <w:szCs w:val="24"/>
          <w:lang w:val="sk-SK"/>
        </w:rPr>
        <w:t xml:space="preserve"> úrovni</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rozoznávame:</w:t>
      </w:r>
    </w:p>
    <w:p w:rsidR="006854E5" w:rsidRPr="00D84E06" w:rsidRDefault="006854E5" w:rsidP="006854E5">
      <w:pPr>
        <w:pStyle w:val="NormlnNadpis1"/>
        <w:numPr>
          <w:ilvl w:val="2"/>
          <w:numId w:val="9"/>
        </w:numPr>
        <w:jc w:val="left"/>
        <w:rPr>
          <w:color w:val="4A442A" w:themeColor="background2" w:themeShade="40"/>
          <w:sz w:val="24"/>
          <w:szCs w:val="24"/>
          <w:lang w:val="sk-SK"/>
        </w:rPr>
      </w:pPr>
      <w:r w:rsidRPr="00D84E06">
        <w:rPr>
          <w:color w:val="4A442A" w:themeColor="background2" w:themeShade="40"/>
          <w:sz w:val="24"/>
          <w:szCs w:val="24"/>
          <w:lang w:val="sk-SK"/>
        </w:rPr>
        <w:t>vnútorná kúpna sila peňazí - vyjadruje kúpnu silu na území daného štátu</w:t>
      </w:r>
    </w:p>
    <w:p w:rsidR="006854E5" w:rsidRPr="00D84E06" w:rsidRDefault="006854E5" w:rsidP="006854E5">
      <w:pPr>
        <w:pStyle w:val="NormlnNadpis1"/>
        <w:numPr>
          <w:ilvl w:val="2"/>
          <w:numId w:val="9"/>
        </w:numPr>
        <w:jc w:val="left"/>
        <w:rPr>
          <w:color w:val="4A442A" w:themeColor="background2" w:themeShade="40"/>
          <w:sz w:val="24"/>
          <w:szCs w:val="24"/>
          <w:lang w:val="sk-SK"/>
        </w:rPr>
      </w:pPr>
      <w:r w:rsidRPr="00D84E06">
        <w:rPr>
          <w:color w:val="4A442A" w:themeColor="background2" w:themeShade="40"/>
          <w:sz w:val="24"/>
          <w:szCs w:val="24"/>
          <w:lang w:val="sk-SK"/>
        </w:rPr>
        <w:t>vonkajšia kúpna sila - vyjadruje koľko statkov a služieb je schopná kúpiť peňažná jednotka na území iného štátu.</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Peňažný trh:  dopyt, ponuka a úroková miera  na peňažnom trhu, grafické vyjadrenie, motívy držby peňazí.</w:t>
      </w:r>
    </w:p>
    <w:p w:rsidR="006854E5" w:rsidRPr="00D84E06" w:rsidRDefault="00E470C6" w:rsidP="00E470C6">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Trh krátkodobých peňazí a pôžičiek, ktorých splatnosť spravidla nepresahuje 1 rok a slúži na krátkodobý presun prostriedkov medzi účastníkmi trhu. </w:t>
      </w:r>
      <w:r w:rsidR="006854E5" w:rsidRPr="00D84E06">
        <w:rPr>
          <w:color w:val="4A442A" w:themeColor="background2" w:themeShade="40"/>
          <w:sz w:val="24"/>
          <w:szCs w:val="24"/>
          <w:lang w:val="sk-SK"/>
        </w:rPr>
        <w:t>Je tvorený ponukou peňazí a dopytom po peniazoch a dochádza na ňom k formovaniu úrokovej miery</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dopyt po peniazoch</w:t>
      </w:r>
      <w:r w:rsidRPr="00D84E06">
        <w:rPr>
          <w:color w:val="4A442A" w:themeColor="background2" w:themeShade="40"/>
          <w:sz w:val="24"/>
          <w:szCs w:val="24"/>
          <w:lang w:val="sk-SK"/>
        </w:rPr>
        <w:t xml:space="preserve"> - dopyt po reálnych peňažných zostatkoch, tvoria obeživo (mince a bankovky) a zostatky na bankových účtoch. Peňažné zostatky predstavujú likvidné aktívum, čo znamená že ich je možné ľahko premeniť na prostriedok výmeny.</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motívy držby peňazí:</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transakčný motív</w:t>
      </w:r>
      <w:r w:rsidRPr="00D84E06">
        <w:rPr>
          <w:color w:val="4A442A" w:themeColor="background2" w:themeShade="40"/>
          <w:sz w:val="24"/>
          <w:szCs w:val="24"/>
          <w:lang w:val="sk-SK"/>
        </w:rPr>
        <w:t xml:space="preserve"> - domácnosti a podniky držia hotové peniaze, aby prekonali obdobie medzi prijatím dôchodku a jeho vynaložením na bežné potreby. Záleží od veľkosti príjmov</w:t>
      </w:r>
    </w:p>
    <w:p w:rsidR="006854E5" w:rsidRPr="00D84E06" w:rsidRDefault="006854E5" w:rsidP="006854E5">
      <w:pPr>
        <w:pStyle w:val="NormlnNadpis1"/>
        <w:numPr>
          <w:ilvl w:val="1"/>
          <w:numId w:val="9"/>
        </w:numPr>
        <w:jc w:val="left"/>
        <w:rPr>
          <w:color w:val="4A442A" w:themeColor="background2" w:themeShade="40"/>
          <w:sz w:val="24"/>
          <w:szCs w:val="24"/>
          <w:lang w:val="sk-SK"/>
        </w:rPr>
      </w:pPr>
      <w:proofErr w:type="spellStart"/>
      <w:r w:rsidRPr="00D84E06">
        <w:rPr>
          <w:color w:val="4A442A" w:themeColor="background2" w:themeShade="40"/>
          <w:sz w:val="24"/>
          <w:szCs w:val="24"/>
          <w:u w:val="single"/>
          <w:lang w:val="sk-SK"/>
        </w:rPr>
        <w:t>opatrnostný</w:t>
      </w:r>
      <w:proofErr w:type="spellEnd"/>
      <w:r w:rsidRPr="00D84E06">
        <w:rPr>
          <w:color w:val="4A442A" w:themeColor="background2" w:themeShade="40"/>
          <w:sz w:val="24"/>
          <w:szCs w:val="24"/>
          <w:u w:val="single"/>
          <w:lang w:val="sk-SK"/>
        </w:rPr>
        <w:t xml:space="preserve"> motív</w:t>
      </w:r>
      <w:r w:rsidRPr="00D84E06">
        <w:rPr>
          <w:color w:val="4A442A" w:themeColor="background2" w:themeShade="40"/>
          <w:sz w:val="24"/>
          <w:szCs w:val="24"/>
          <w:lang w:val="sk-SK"/>
        </w:rPr>
        <w:t xml:space="preserve"> - súvisí so životnou neistotou. Ide o tvorbu peňažnej rezervy pred nepredvídateľnými okolnosťami. Taktiež ovplyvňuje veľkosť dôchodku</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špekulatívny motív</w:t>
      </w:r>
      <w:r w:rsidRPr="00D84E06">
        <w:rPr>
          <w:color w:val="4A442A" w:themeColor="background2" w:themeShade="40"/>
          <w:sz w:val="24"/>
          <w:szCs w:val="24"/>
          <w:lang w:val="sk-SK"/>
        </w:rPr>
        <w:t xml:space="preserve"> - je citlivý na zmenu úrokovej miery. Pri poklese úrokových mier sa subjekty pokúšajú nakúpiť cenné papiere a neskôr ich predať za viac.</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súhrnný trhový dopyt po peniazoch je tvorený súčtom transakčných, </w:t>
      </w:r>
      <w:proofErr w:type="spellStart"/>
      <w:r w:rsidRPr="00D84E06">
        <w:rPr>
          <w:color w:val="4A442A" w:themeColor="background2" w:themeShade="40"/>
          <w:sz w:val="24"/>
          <w:szCs w:val="24"/>
          <w:lang w:val="sk-SK"/>
        </w:rPr>
        <w:t>opatrnostných</w:t>
      </w:r>
      <w:proofErr w:type="spellEnd"/>
      <w:r w:rsidRPr="00D84E06">
        <w:rPr>
          <w:color w:val="4A442A" w:themeColor="background2" w:themeShade="40"/>
          <w:sz w:val="24"/>
          <w:szCs w:val="24"/>
          <w:lang w:val="sk-SK"/>
        </w:rPr>
        <w:t xml:space="preserve"> a špekulačných peňažných zostatkov v podnikoch a domácnostiach.</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krivka dopytu po reálnych peňažných zostatkoch</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faktory dopytu:</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úroková miera</w:t>
      </w:r>
      <w:r w:rsidRPr="00D84E06">
        <w:rPr>
          <w:color w:val="4A442A" w:themeColor="background2" w:themeShade="40"/>
          <w:sz w:val="24"/>
          <w:szCs w:val="24"/>
          <w:lang w:val="sk-SK"/>
        </w:rPr>
        <w:t xml:space="preserve"> (r) - vyvoláva pohyb po krivke nadol alebo nahor. S rastom r klesá ochota subjektov držať peňažnú hotovosť.</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úroveň dôchodku</w:t>
      </w:r>
      <w:r w:rsidRPr="00D84E06">
        <w:rPr>
          <w:color w:val="4A442A" w:themeColor="background2" w:themeShade="40"/>
          <w:sz w:val="24"/>
          <w:szCs w:val="24"/>
          <w:lang w:val="sk-SK"/>
        </w:rPr>
        <w:t xml:space="preserve"> (Y) - spôsobuje posun celej krivky, pri zvýšenom dôchodku ľudia viac nakupujú, dopyt po peniazoch rastie.</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u w:val="single"/>
          <w:lang w:val="sk-SK"/>
        </w:rPr>
        <w:t>priemerná úroveň cien</w:t>
      </w:r>
      <w:r w:rsidRPr="00D84E06">
        <w:rPr>
          <w:color w:val="4A442A" w:themeColor="background2" w:themeShade="40"/>
          <w:sz w:val="24"/>
          <w:szCs w:val="24"/>
          <w:lang w:val="sk-SK"/>
        </w:rPr>
        <w:t xml:space="preserve"> (P) - posun celej krivky, cenová hladina rastie potrebujú ľudia viac peňazí a dopyt rastie</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ponuka peňazí</w:t>
      </w:r>
      <w:r w:rsidRPr="00D84E06">
        <w:rPr>
          <w:color w:val="4A442A" w:themeColor="background2" w:themeShade="40"/>
          <w:sz w:val="24"/>
          <w:szCs w:val="24"/>
          <w:lang w:val="sk-SK"/>
        </w:rPr>
        <w:t xml:space="preserve"> - ponúkané množstvo peňazí na trhu - peňažná zásoba. Vytvára centrálna banka (obeživo) a komerčné banky tvoria bankové peniaze.</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krivka ponuky peňazí (MS), expanzívna MP sa zvyšuje množstvo peňazí v obehu posúva krivku doprava. Reštriktívna MP doľava.</w:t>
      </w:r>
    </w:p>
    <w:p w:rsidR="006854E5" w:rsidRPr="00D84E06" w:rsidRDefault="006854E5" w:rsidP="006854E5">
      <w:pPr>
        <w:pStyle w:val="NormlnNadpis1"/>
        <w:jc w:val="left"/>
        <w:rPr>
          <w:color w:val="4A442A" w:themeColor="background2" w:themeShade="40"/>
          <w:sz w:val="24"/>
          <w:szCs w:val="24"/>
          <w:lang w:val="sk-SK"/>
        </w:rPr>
      </w:pPr>
      <w:r w:rsidRPr="00D84E06">
        <w:rPr>
          <w:color w:val="4A442A" w:themeColor="background2" w:themeShade="40"/>
          <w:sz w:val="24"/>
          <w:szCs w:val="24"/>
          <w:lang w:val="sk-SK"/>
        </w:rPr>
        <w:t xml:space="preserve"> </w:t>
      </w: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 xml:space="preserve">Banková sústava SR. Peňažné agregáty.  Kvantitatívna teória peňazí a </w:t>
      </w:r>
      <w:proofErr w:type="spellStart"/>
      <w:r w:rsidRPr="00D84E06">
        <w:rPr>
          <w:b/>
          <w:color w:val="4A442A" w:themeColor="background2" w:themeShade="40"/>
          <w:sz w:val="24"/>
          <w:szCs w:val="24"/>
          <w:lang w:val="sk-SK"/>
        </w:rPr>
        <w:t>Fisherova</w:t>
      </w:r>
      <w:proofErr w:type="spellEnd"/>
      <w:r w:rsidRPr="00D84E06">
        <w:rPr>
          <w:b/>
          <w:color w:val="4A442A" w:themeColor="background2" w:themeShade="40"/>
          <w:sz w:val="24"/>
          <w:szCs w:val="24"/>
          <w:lang w:val="sk-SK"/>
        </w:rPr>
        <w:t xml:space="preserve"> rovnica výmeny.</w:t>
      </w:r>
    </w:p>
    <w:p w:rsidR="005F6F0F" w:rsidRPr="00D84E06" w:rsidRDefault="005F6F0F" w:rsidP="005F6F0F">
      <w:pPr>
        <w:pStyle w:val="NormlnNadpis1"/>
        <w:ind w:left="360"/>
        <w:jc w:val="left"/>
        <w:rPr>
          <w:color w:val="4A442A" w:themeColor="background2" w:themeShade="40"/>
          <w:sz w:val="24"/>
          <w:szCs w:val="24"/>
          <w:lang w:val="sk-SK"/>
        </w:rPr>
      </w:pPr>
      <w:r w:rsidRPr="00D84E06">
        <w:rPr>
          <w:color w:val="4A442A" w:themeColor="background2" w:themeShade="40"/>
          <w:sz w:val="24"/>
          <w:szCs w:val="24"/>
          <w:lang w:val="sk-SK"/>
        </w:rPr>
        <w:t xml:space="preserve">Banková sústava je nevyhnutnou súčasťou každej vyspelej trhovej ekonomiky. </w:t>
      </w:r>
    </w:p>
    <w:p w:rsidR="006854E5" w:rsidRPr="00D84E06" w:rsidRDefault="006854E5" w:rsidP="005F6F0F">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peňažné agregáty</w:t>
      </w:r>
      <w:r w:rsidR="005F6F0F" w:rsidRPr="00D84E06">
        <w:rPr>
          <w:color w:val="4A442A" w:themeColor="background2" w:themeShade="40"/>
          <w:sz w:val="24"/>
          <w:szCs w:val="24"/>
          <w:lang w:val="sk-SK"/>
        </w:rPr>
        <w:t xml:space="preserve"> sú súhrne peňažné ukazovatele,</w:t>
      </w:r>
      <w:r w:rsidRPr="00D84E06">
        <w:rPr>
          <w:color w:val="4A442A" w:themeColor="background2" w:themeShade="40"/>
          <w:sz w:val="24"/>
          <w:szCs w:val="24"/>
          <w:lang w:val="sk-SK"/>
        </w:rPr>
        <w:t xml:space="preserve"> používajú na vyjadrenie ponuky peňazí v ekonomike (peňažnú masu)</w:t>
      </w:r>
      <w:r w:rsidR="005F6F0F" w:rsidRPr="00D84E06">
        <w:rPr>
          <w:color w:val="4A442A" w:themeColor="background2" w:themeShade="40"/>
          <w:sz w:val="24"/>
          <w:szCs w:val="24"/>
          <w:lang w:val="sk-SK"/>
        </w:rPr>
        <w:t xml:space="preserve">, </w:t>
      </w:r>
      <w:r w:rsidRPr="00D84E06">
        <w:rPr>
          <w:color w:val="4A442A" w:themeColor="background2" w:themeShade="40"/>
          <w:sz w:val="24"/>
          <w:szCs w:val="24"/>
          <w:lang w:val="sk-SK"/>
        </w:rPr>
        <w:t>líšia sa od seba stupňom likvidity - pripravenosť peňazí na platobné operácie</w:t>
      </w:r>
    </w:p>
    <w:p w:rsidR="00CB6F5E" w:rsidRPr="00D84E06" w:rsidRDefault="00CB6F5E" w:rsidP="00CB6F5E">
      <w:pPr>
        <w:pStyle w:val="NormlnNadpis1"/>
        <w:ind w:left="360"/>
        <w:jc w:val="left"/>
        <w:rPr>
          <w:color w:val="4A442A" w:themeColor="background2" w:themeShade="40"/>
          <w:sz w:val="24"/>
          <w:szCs w:val="24"/>
          <w:lang w:val="sk-SK"/>
        </w:rPr>
      </w:pPr>
      <w:r w:rsidRPr="00D84E06">
        <w:rPr>
          <w:color w:val="4A442A" w:themeColor="background2" w:themeShade="40"/>
          <w:sz w:val="24"/>
          <w:szCs w:val="24"/>
          <w:lang w:val="sk-SK"/>
        </w:rPr>
        <w:t>Na Slovensku sa štatisticky zisťujú :</w:t>
      </w:r>
    </w:p>
    <w:p w:rsidR="005F6F0F" w:rsidRPr="00D84E06" w:rsidRDefault="005F6F0F" w:rsidP="005F6F0F">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M0 = obeživo mimo bánk</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lastRenderedPageBreak/>
        <w:t xml:space="preserve">M1 = </w:t>
      </w:r>
      <w:r w:rsidR="005F6F0F" w:rsidRPr="00D84E06">
        <w:rPr>
          <w:color w:val="4A442A" w:themeColor="background2" w:themeShade="40"/>
          <w:sz w:val="24"/>
          <w:szCs w:val="24"/>
          <w:lang w:val="sk-SK"/>
        </w:rPr>
        <w:t>M0 + netermínované vklady</w:t>
      </w:r>
    </w:p>
    <w:p w:rsidR="005F6F0F"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M2 = M1 + </w:t>
      </w:r>
      <w:r w:rsidR="005F6F0F" w:rsidRPr="00D84E06">
        <w:rPr>
          <w:color w:val="4A442A" w:themeColor="background2" w:themeShade="40"/>
          <w:sz w:val="24"/>
          <w:szCs w:val="24"/>
          <w:lang w:val="sk-SK"/>
        </w:rPr>
        <w:t>kvázipeniaze (terminované vklady obyvateľstva, podnikov + vklady obyvateľstva a podnikov v cudzej mene)</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kvantitatívna teória peňazí:</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existuje priama závislosť medzi rastom množstva peňazí v obehu a rastom cien tovarov a vychádza z rovnice výmeny:</w:t>
      </w:r>
      <w:r w:rsidR="005F6F0F" w:rsidRPr="00D84E06">
        <w:rPr>
          <w:color w:val="4A442A" w:themeColor="background2" w:themeShade="40"/>
          <w:sz w:val="24"/>
          <w:szCs w:val="24"/>
          <w:lang w:val="sk-SK"/>
        </w:rPr>
        <w:t xml:space="preserve"> </w:t>
      </w:r>
      <w:proofErr w:type="spellStart"/>
      <w:r w:rsidR="005F6F0F" w:rsidRPr="00D84E06">
        <w:rPr>
          <w:color w:val="4A442A" w:themeColor="background2" w:themeShade="40"/>
          <w:sz w:val="24"/>
          <w:szCs w:val="24"/>
          <w:highlight w:val="yellow"/>
          <w:lang w:val="sk-SK"/>
        </w:rPr>
        <w:t>Fisherova</w:t>
      </w:r>
      <w:proofErr w:type="spellEnd"/>
      <w:r w:rsidR="005F6F0F" w:rsidRPr="00D84E06">
        <w:rPr>
          <w:color w:val="4A442A" w:themeColor="background2" w:themeShade="40"/>
          <w:sz w:val="24"/>
          <w:szCs w:val="24"/>
          <w:highlight w:val="yellow"/>
          <w:lang w:val="sk-SK"/>
        </w:rPr>
        <w:t xml:space="preserve"> rovnica</w:t>
      </w:r>
      <w:r w:rsidR="005F6F0F" w:rsidRPr="00D84E06">
        <w:rPr>
          <w:color w:val="4A442A" w:themeColor="background2" w:themeShade="40"/>
          <w:sz w:val="24"/>
          <w:szCs w:val="24"/>
          <w:lang w:val="sk-SK"/>
        </w:rPr>
        <w:t xml:space="preserve"> :</w:t>
      </w:r>
      <w:r w:rsidRPr="00D84E06">
        <w:rPr>
          <w:color w:val="4A442A" w:themeColor="background2" w:themeShade="40"/>
          <w:sz w:val="24"/>
          <w:szCs w:val="24"/>
          <w:lang w:val="sk-SK"/>
        </w:rPr>
        <w:t xml:space="preserve"> M * V = P * Q</w:t>
      </w:r>
    </w:p>
    <w:p w:rsidR="00CB6F5E" w:rsidRPr="00D84E06" w:rsidRDefault="00CB6F5E" w:rsidP="00CB6F5E">
      <w:pPr>
        <w:pStyle w:val="NormlnNadpis1"/>
        <w:ind w:left="1440"/>
        <w:jc w:val="left"/>
        <w:rPr>
          <w:color w:val="4A442A" w:themeColor="background2" w:themeShade="40"/>
          <w:sz w:val="24"/>
          <w:szCs w:val="24"/>
          <w:lang w:val="sk-SK"/>
        </w:rPr>
      </w:pPr>
      <w:r w:rsidRPr="00D84E06">
        <w:rPr>
          <w:color w:val="4A442A" w:themeColor="background2" w:themeShade="40"/>
          <w:sz w:val="24"/>
          <w:szCs w:val="24"/>
          <w:lang w:val="sk-SK"/>
        </w:rPr>
        <w:t xml:space="preserve">M – množstvo peňazí , V – obrat peňazí, P – priemerná úroveň cien, Q – množstvo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xml:space="preserve"> </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Banková sústava</w:t>
      </w:r>
      <w:r w:rsidRPr="00D84E06">
        <w:rPr>
          <w:color w:val="4A442A" w:themeColor="background2" w:themeShade="40"/>
          <w:sz w:val="24"/>
          <w:szCs w:val="24"/>
          <w:lang w:val="sk-SK"/>
        </w:rPr>
        <w:t>:</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prvý stupeň - emisná banka - zohráva úlohu makroekonomického menového centra. Hlavnou úlohou je zabezpečovanie stabilnej meny. Medzi úlohy centrálnej banky patrí:</w:t>
      </w:r>
    </w:p>
    <w:p w:rsidR="006854E5" w:rsidRPr="00D84E06" w:rsidRDefault="006854E5" w:rsidP="006854E5">
      <w:pPr>
        <w:pStyle w:val="NormlnNadpis1"/>
        <w:numPr>
          <w:ilvl w:val="2"/>
          <w:numId w:val="9"/>
        </w:numPr>
        <w:jc w:val="left"/>
        <w:rPr>
          <w:color w:val="4A442A" w:themeColor="background2" w:themeShade="40"/>
          <w:sz w:val="24"/>
          <w:szCs w:val="24"/>
          <w:lang w:val="sk-SK"/>
        </w:rPr>
      </w:pPr>
      <w:r w:rsidRPr="00D84E06">
        <w:rPr>
          <w:color w:val="4A442A" w:themeColor="background2" w:themeShade="40"/>
          <w:sz w:val="24"/>
          <w:szCs w:val="24"/>
          <w:lang w:val="sk-SK"/>
        </w:rPr>
        <w:t>vydávanie obeživa do obehu (vedie účtu obchodných bánk a koordinuje ich činnosť)</w:t>
      </w:r>
    </w:p>
    <w:p w:rsidR="006854E5" w:rsidRPr="00D84E06" w:rsidRDefault="006854E5" w:rsidP="006854E5">
      <w:pPr>
        <w:pStyle w:val="NormlnNadpis1"/>
        <w:numPr>
          <w:ilvl w:val="2"/>
          <w:numId w:val="9"/>
        </w:numPr>
        <w:jc w:val="left"/>
        <w:rPr>
          <w:color w:val="4A442A" w:themeColor="background2" w:themeShade="40"/>
          <w:sz w:val="24"/>
          <w:szCs w:val="24"/>
          <w:lang w:val="sk-SK"/>
        </w:rPr>
      </w:pPr>
      <w:r w:rsidRPr="00D84E06">
        <w:rPr>
          <w:color w:val="4A442A" w:themeColor="background2" w:themeShade="40"/>
          <w:sz w:val="24"/>
          <w:szCs w:val="24"/>
          <w:lang w:val="sk-SK"/>
        </w:rPr>
        <w:t>uskutočňovanie menovej politiky štátu</w:t>
      </w:r>
    </w:p>
    <w:p w:rsidR="006854E5" w:rsidRPr="00D84E06" w:rsidRDefault="006854E5" w:rsidP="006854E5">
      <w:pPr>
        <w:pStyle w:val="NormlnNadpis1"/>
        <w:numPr>
          <w:ilvl w:val="2"/>
          <w:numId w:val="9"/>
        </w:numPr>
        <w:jc w:val="left"/>
        <w:rPr>
          <w:color w:val="4A442A" w:themeColor="background2" w:themeShade="40"/>
          <w:sz w:val="24"/>
          <w:szCs w:val="24"/>
          <w:lang w:val="sk-SK"/>
        </w:rPr>
      </w:pPr>
      <w:r w:rsidRPr="00D84E06">
        <w:rPr>
          <w:color w:val="4A442A" w:themeColor="background2" w:themeShade="40"/>
          <w:sz w:val="24"/>
          <w:szCs w:val="24"/>
          <w:lang w:val="sk-SK"/>
        </w:rPr>
        <w:t>koordinácia platobného styku</w:t>
      </w:r>
    </w:p>
    <w:p w:rsidR="006854E5" w:rsidRPr="00D84E06" w:rsidRDefault="006854E5" w:rsidP="006854E5">
      <w:pPr>
        <w:pStyle w:val="NormlnNadpis1"/>
        <w:numPr>
          <w:ilvl w:val="2"/>
          <w:numId w:val="9"/>
        </w:numPr>
        <w:jc w:val="left"/>
        <w:rPr>
          <w:color w:val="4A442A" w:themeColor="background2" w:themeShade="40"/>
          <w:sz w:val="24"/>
          <w:szCs w:val="24"/>
          <w:lang w:val="sk-SK"/>
        </w:rPr>
      </w:pPr>
      <w:r w:rsidRPr="00D84E06">
        <w:rPr>
          <w:color w:val="4A442A" w:themeColor="background2" w:themeShade="40"/>
          <w:sz w:val="24"/>
          <w:szCs w:val="24"/>
          <w:lang w:val="sk-SK"/>
        </w:rPr>
        <w:t>obchodovanie so štátnymi cennými papiermi</w:t>
      </w:r>
    </w:p>
    <w:p w:rsidR="006854E5" w:rsidRPr="00D84E06" w:rsidRDefault="006854E5" w:rsidP="006854E5">
      <w:pPr>
        <w:pStyle w:val="NormlnNadpis1"/>
        <w:numPr>
          <w:ilvl w:val="2"/>
          <w:numId w:val="9"/>
        </w:numPr>
        <w:jc w:val="left"/>
        <w:rPr>
          <w:color w:val="4A442A" w:themeColor="background2" w:themeShade="40"/>
          <w:sz w:val="24"/>
          <w:szCs w:val="24"/>
          <w:lang w:val="sk-SK"/>
        </w:rPr>
      </w:pPr>
      <w:r w:rsidRPr="00D84E06">
        <w:rPr>
          <w:color w:val="4A442A" w:themeColor="background2" w:themeShade="40"/>
          <w:sz w:val="24"/>
          <w:szCs w:val="24"/>
          <w:lang w:val="sk-SK"/>
        </w:rPr>
        <w:t>dozor nad bankovým systémom.</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druhý stupeň - obchodné (komerčné) banky - poskytujú služby podnikateľskej sfére a obyvateľstvu... Základnou úlohou je poskytovanie pôžičiek a </w:t>
      </w:r>
      <w:r w:rsidR="00CB6F5E" w:rsidRPr="00D84E06">
        <w:rPr>
          <w:color w:val="4A442A" w:themeColor="background2" w:themeShade="40"/>
          <w:sz w:val="24"/>
          <w:szCs w:val="24"/>
          <w:lang w:val="sk-SK"/>
        </w:rPr>
        <w:t>prijímanie vkladov rôznych hospodárskych</w:t>
      </w:r>
      <w:r w:rsidRPr="00D84E06">
        <w:rPr>
          <w:color w:val="4A442A" w:themeColor="background2" w:themeShade="40"/>
          <w:sz w:val="24"/>
          <w:szCs w:val="24"/>
          <w:lang w:val="sk-SK"/>
        </w:rPr>
        <w:t xml:space="preserve"> subjektov. Odvádzajú povinné minimálne rezervy</w:t>
      </w:r>
      <w:r w:rsidR="00CB6F5E" w:rsidRPr="00D84E06">
        <w:rPr>
          <w:color w:val="4A442A" w:themeColor="background2" w:themeShade="40"/>
          <w:sz w:val="24"/>
          <w:szCs w:val="24"/>
          <w:lang w:val="sk-SK"/>
        </w:rPr>
        <w:t xml:space="preserve"> do centrálnej banky </w:t>
      </w:r>
      <w:r w:rsidR="00E92450" w:rsidRPr="00D84E06">
        <w:rPr>
          <w:color w:val="4A442A" w:themeColor="background2" w:themeShade="40"/>
          <w:sz w:val="24"/>
          <w:szCs w:val="24"/>
          <w:lang w:val="sk-SK"/>
        </w:rPr>
        <w:t>(</w:t>
      </w:r>
      <w:r w:rsidR="00CB6F5E" w:rsidRPr="00D84E06">
        <w:rPr>
          <w:color w:val="4A442A" w:themeColor="background2" w:themeShade="40"/>
          <w:sz w:val="24"/>
          <w:szCs w:val="24"/>
          <w:lang w:val="sk-SK"/>
        </w:rPr>
        <w:t>pre prípad “</w:t>
      </w:r>
      <w:proofErr w:type="spellStart"/>
      <w:r w:rsidRPr="00D84E06">
        <w:rPr>
          <w:color w:val="4A442A" w:themeColor="background2" w:themeShade="40"/>
          <w:sz w:val="24"/>
          <w:szCs w:val="24"/>
          <w:lang w:val="sk-SK"/>
        </w:rPr>
        <w:t>run</w:t>
      </w:r>
      <w:proofErr w:type="spellEnd"/>
      <w:r w:rsidRPr="00D84E06">
        <w:rPr>
          <w:color w:val="4A442A" w:themeColor="background2" w:themeShade="40"/>
          <w:sz w:val="24"/>
          <w:szCs w:val="24"/>
          <w:lang w:val="sk-SK"/>
        </w:rPr>
        <w:t xml:space="preserve"> na banku.</w:t>
      </w:r>
      <w:r w:rsidR="00CB6F5E" w:rsidRPr="00D84E06">
        <w:rPr>
          <w:color w:val="4A442A" w:themeColor="background2" w:themeShade="40"/>
          <w:sz w:val="24"/>
          <w:szCs w:val="24"/>
          <w:lang w:val="sk-SK"/>
        </w:rPr>
        <w:t>“</w:t>
      </w:r>
      <w:r w:rsidR="00E92450" w:rsidRPr="00D84E06">
        <w:rPr>
          <w:color w:val="4A442A" w:themeColor="background2" w:themeShade="40"/>
          <w:sz w:val="24"/>
          <w:szCs w:val="24"/>
          <w:lang w:val="sk-SK"/>
        </w:rPr>
        <w:t>)</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Cenové indexy: účel  a podstata  tvorby, výpočet, typy  a ich  porovnanie.</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cenové indexy</w:t>
      </w:r>
      <w:r w:rsidRPr="00D84E06">
        <w:rPr>
          <w:color w:val="4A442A" w:themeColor="background2" w:themeShade="40"/>
          <w:sz w:val="24"/>
          <w:szCs w:val="24"/>
          <w:lang w:val="sk-SK"/>
        </w:rPr>
        <w:t xml:space="preserve"> sú ukazovatele, ktoré merajú zmeny cien v ekonomike v porovnaní s úrovňou v predchádzajúcom období. Pomocou nich môžeme vypočítať mieru inflácie (mi)</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druhy cenových indexov:</w:t>
      </w:r>
    </w:p>
    <w:p w:rsidR="006854E5" w:rsidRPr="00D84E06" w:rsidRDefault="006854E5" w:rsidP="006854E5">
      <w:pPr>
        <w:pStyle w:val="NormlnNadpis1"/>
        <w:numPr>
          <w:ilvl w:val="1"/>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deflátor domáceho produktu</w:t>
      </w:r>
      <w:r w:rsidRPr="00D84E06">
        <w:rPr>
          <w:color w:val="4A442A" w:themeColor="background2" w:themeShade="40"/>
          <w:sz w:val="24"/>
          <w:szCs w:val="24"/>
          <w:lang w:val="sk-SK"/>
        </w:rPr>
        <w:t xml:space="preserve"> - cenový index meria zmeny cien finálnych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xml:space="preserve"> vyprodukovaných v krajine za obdobie 1 roka. Porovnáva nominálny a reálny hrubý domáci produkt ekonomiky</w:t>
      </w:r>
    </w:p>
    <w:p w:rsidR="006854E5" w:rsidRPr="00D84E06" w:rsidRDefault="006854E5" w:rsidP="006854E5">
      <w:pPr>
        <w:pStyle w:val="NormlnNadpis1"/>
        <w:numPr>
          <w:ilvl w:val="2"/>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deflátor HDP = </w:t>
      </w:r>
      <w:proofErr w:type="spellStart"/>
      <w:r w:rsidRPr="00D84E06">
        <w:rPr>
          <w:color w:val="4A442A" w:themeColor="background2" w:themeShade="40"/>
          <w:sz w:val="24"/>
          <w:szCs w:val="24"/>
          <w:lang w:val="sk-SK"/>
        </w:rPr>
        <w:t>HDP</w:t>
      </w:r>
      <w:r w:rsidRPr="00D84E06">
        <w:rPr>
          <w:color w:val="4A442A" w:themeColor="background2" w:themeShade="40"/>
          <w:sz w:val="24"/>
          <w:szCs w:val="24"/>
          <w:vertAlign w:val="subscript"/>
          <w:lang w:val="sk-SK"/>
        </w:rPr>
        <w:t>n</w:t>
      </w:r>
      <w:proofErr w:type="spellEnd"/>
      <w:r w:rsidRPr="00D84E06">
        <w:rPr>
          <w:color w:val="4A442A" w:themeColor="background2" w:themeShade="40"/>
          <w:sz w:val="24"/>
          <w:szCs w:val="24"/>
          <w:lang w:val="sk-SK"/>
        </w:rPr>
        <w:t xml:space="preserve"> / HDP</w:t>
      </w:r>
      <w:r w:rsidRPr="00D84E06">
        <w:rPr>
          <w:color w:val="4A442A" w:themeColor="background2" w:themeShade="40"/>
          <w:sz w:val="24"/>
          <w:szCs w:val="24"/>
          <w:vertAlign w:val="subscript"/>
          <w:lang w:val="sk-SK"/>
        </w:rPr>
        <w:t>r</w:t>
      </w:r>
      <w:r w:rsidR="00657472" w:rsidRPr="00D84E06">
        <w:rPr>
          <w:color w:val="4A442A" w:themeColor="background2" w:themeShade="40"/>
          <w:sz w:val="24"/>
          <w:szCs w:val="24"/>
          <w:lang w:val="sk-SK"/>
        </w:rPr>
        <w:t xml:space="preserve"> * 100</w:t>
      </w:r>
    </w:p>
    <w:p w:rsidR="006854E5" w:rsidRPr="00D84E06" w:rsidRDefault="006854E5" w:rsidP="006854E5">
      <w:pPr>
        <w:pStyle w:val="NormlnNadpis1"/>
        <w:numPr>
          <w:ilvl w:val="2"/>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deflátor HDP = </w:t>
      </w:r>
      <w:r w:rsidR="00B56C06" w:rsidRPr="00D84E06">
        <w:rPr>
          <w:color w:val="4A442A" w:themeColor="background2" w:themeShade="40"/>
          <w:sz w:val="24"/>
          <w:szCs w:val="24"/>
        </w:rPr>
        <w:t>Σ</w:t>
      </w:r>
      <w:r w:rsidRPr="00D84E06">
        <w:rPr>
          <w:color w:val="4A442A" w:themeColor="background2" w:themeShade="40"/>
          <w:sz w:val="24"/>
          <w:szCs w:val="24"/>
          <w:lang w:val="sk-SK"/>
        </w:rPr>
        <w:t xml:space="preserve">p1 * q1 / </w:t>
      </w:r>
      <w:r w:rsidR="00B56C06" w:rsidRPr="00D84E06">
        <w:rPr>
          <w:color w:val="4A442A" w:themeColor="background2" w:themeShade="40"/>
          <w:sz w:val="24"/>
          <w:szCs w:val="24"/>
        </w:rPr>
        <w:t>Σ</w:t>
      </w:r>
      <w:r w:rsidRPr="00D84E06">
        <w:rPr>
          <w:color w:val="4A442A" w:themeColor="background2" w:themeShade="40"/>
          <w:sz w:val="24"/>
          <w:szCs w:val="24"/>
          <w:lang w:val="sk-SK"/>
        </w:rPr>
        <w:t>p0 * q1</w:t>
      </w:r>
    </w:p>
    <w:p w:rsidR="006854E5" w:rsidRPr="00D84E06" w:rsidRDefault="006854E5" w:rsidP="007A1366">
      <w:pPr>
        <w:pStyle w:val="Odsekzoznamu"/>
        <w:numPr>
          <w:ilvl w:val="1"/>
          <w:numId w:val="9"/>
        </w:numPr>
        <w:rPr>
          <w:color w:val="4A442A" w:themeColor="background2" w:themeShade="40"/>
          <w:sz w:val="24"/>
          <w:szCs w:val="24"/>
        </w:rPr>
      </w:pPr>
      <w:r w:rsidRPr="00D84E06">
        <w:rPr>
          <w:color w:val="4A442A" w:themeColor="background2" w:themeShade="40"/>
          <w:sz w:val="24"/>
          <w:szCs w:val="24"/>
          <w:highlight w:val="yellow"/>
        </w:rPr>
        <w:t>index spotrebiteľských cien</w:t>
      </w:r>
      <w:r w:rsidRPr="00D84E06">
        <w:rPr>
          <w:color w:val="4A442A" w:themeColor="background2" w:themeShade="40"/>
          <w:sz w:val="24"/>
          <w:szCs w:val="24"/>
        </w:rPr>
        <w:t xml:space="preserve"> - CPI, meria zmeny cien vybraného počtu spotrebných statkov a služieb, ktorý sa nazýva spotrebiteľský kôš. Ceny sa zisťujú na úrovni maloobchodu, teda vo fáze kedy dochádza k nákupom statkov a služieb určených na konečnú spotrebu domácností: </w:t>
      </w:r>
      <w:r w:rsidRPr="00D84E06">
        <w:rPr>
          <w:color w:val="4A442A" w:themeColor="background2" w:themeShade="40"/>
          <w:sz w:val="24"/>
          <w:szCs w:val="24"/>
        </w:rPr>
        <w:br/>
        <w:t>CPI = ((Σp</w:t>
      </w:r>
      <w:r w:rsidRPr="00D84E06">
        <w:rPr>
          <w:color w:val="4A442A" w:themeColor="background2" w:themeShade="40"/>
          <w:sz w:val="24"/>
          <w:szCs w:val="24"/>
          <w:vertAlign w:val="subscript"/>
        </w:rPr>
        <w:t>1</w:t>
      </w:r>
      <w:r w:rsidRPr="00D84E06">
        <w:rPr>
          <w:color w:val="4A442A" w:themeColor="background2" w:themeShade="40"/>
          <w:sz w:val="24"/>
          <w:szCs w:val="24"/>
        </w:rPr>
        <w:t>*q</w:t>
      </w:r>
      <w:r w:rsidRPr="00D84E06">
        <w:rPr>
          <w:color w:val="4A442A" w:themeColor="background2" w:themeShade="40"/>
          <w:sz w:val="24"/>
          <w:szCs w:val="24"/>
          <w:vertAlign w:val="subscript"/>
        </w:rPr>
        <w:t>0</w:t>
      </w:r>
      <w:r w:rsidRPr="00D84E06">
        <w:rPr>
          <w:color w:val="4A442A" w:themeColor="background2" w:themeShade="40"/>
          <w:sz w:val="24"/>
          <w:szCs w:val="24"/>
        </w:rPr>
        <w:t>) / (Σp</w:t>
      </w:r>
      <w:r w:rsidRPr="00D84E06">
        <w:rPr>
          <w:color w:val="4A442A" w:themeColor="background2" w:themeShade="40"/>
          <w:sz w:val="24"/>
          <w:szCs w:val="24"/>
          <w:vertAlign w:val="subscript"/>
        </w:rPr>
        <w:t>0</w:t>
      </w:r>
      <w:r w:rsidRPr="00D84E06">
        <w:rPr>
          <w:color w:val="4A442A" w:themeColor="background2" w:themeShade="40"/>
          <w:sz w:val="24"/>
          <w:szCs w:val="24"/>
        </w:rPr>
        <w:t>*q</w:t>
      </w:r>
      <w:r w:rsidRPr="00D84E06">
        <w:rPr>
          <w:color w:val="4A442A" w:themeColor="background2" w:themeShade="40"/>
          <w:sz w:val="24"/>
          <w:szCs w:val="24"/>
          <w:vertAlign w:val="subscript"/>
        </w:rPr>
        <w:t>0</w:t>
      </w:r>
      <w:r w:rsidR="003B1152" w:rsidRPr="00D84E06">
        <w:rPr>
          <w:color w:val="4A442A" w:themeColor="background2" w:themeShade="40"/>
          <w:sz w:val="24"/>
          <w:szCs w:val="24"/>
        </w:rPr>
        <w:t>)) * 100</w:t>
      </w:r>
    </w:p>
    <w:p w:rsidR="006854E5" w:rsidRPr="00D84E06" w:rsidRDefault="00580769" w:rsidP="007A1366">
      <w:pPr>
        <w:numPr>
          <w:ilvl w:val="1"/>
          <w:numId w:val="9"/>
        </w:numPr>
        <w:rPr>
          <w:color w:val="4A442A" w:themeColor="background2" w:themeShade="40"/>
          <w:sz w:val="24"/>
          <w:szCs w:val="24"/>
        </w:rPr>
      </w:pPr>
      <w:r w:rsidRPr="00D84E06">
        <w:rPr>
          <w:color w:val="4A442A" w:themeColor="background2" w:themeShade="40"/>
          <w:sz w:val="24"/>
          <w:szCs w:val="24"/>
          <w:highlight w:val="yellow"/>
        </w:rPr>
        <w:t>Index cien výrobcov (</w:t>
      </w:r>
      <w:r w:rsidR="006854E5" w:rsidRPr="00D84E06">
        <w:rPr>
          <w:color w:val="4A442A" w:themeColor="background2" w:themeShade="40"/>
          <w:sz w:val="24"/>
          <w:szCs w:val="24"/>
          <w:highlight w:val="yellow"/>
        </w:rPr>
        <w:t>PPI</w:t>
      </w:r>
      <w:r w:rsidRPr="00D84E06">
        <w:rPr>
          <w:color w:val="4A442A" w:themeColor="background2" w:themeShade="40"/>
          <w:sz w:val="24"/>
          <w:szCs w:val="24"/>
          <w:highlight w:val="yellow"/>
        </w:rPr>
        <w:t>)</w:t>
      </w:r>
      <w:r w:rsidR="006854E5" w:rsidRPr="00D84E06">
        <w:rPr>
          <w:color w:val="4A442A" w:themeColor="background2" w:themeShade="40"/>
          <w:sz w:val="24"/>
          <w:szCs w:val="24"/>
        </w:rPr>
        <w:t xml:space="preserve"> meria zmeny cien vybraného koša statkov, meria zmeny výrobných cien, teda cien statkov a služieb pri ich výstupe z výroby. Od CPI sa líši tým že nezahŕňa daň z pridanej hodnoty ani spotrebné dane:</w:t>
      </w:r>
      <w:r w:rsidR="006854E5" w:rsidRPr="00D84E06">
        <w:rPr>
          <w:color w:val="4A442A" w:themeColor="background2" w:themeShade="40"/>
          <w:sz w:val="24"/>
          <w:szCs w:val="24"/>
        </w:rPr>
        <w:br/>
        <w:t>PPI = ((Σp</w:t>
      </w:r>
      <w:r w:rsidR="006854E5" w:rsidRPr="00D84E06">
        <w:rPr>
          <w:color w:val="4A442A" w:themeColor="background2" w:themeShade="40"/>
          <w:sz w:val="24"/>
          <w:szCs w:val="24"/>
          <w:vertAlign w:val="subscript"/>
        </w:rPr>
        <w:t>1</w:t>
      </w:r>
      <w:r w:rsidR="006854E5" w:rsidRPr="00D84E06">
        <w:rPr>
          <w:color w:val="4A442A" w:themeColor="background2" w:themeShade="40"/>
          <w:sz w:val="24"/>
          <w:szCs w:val="24"/>
        </w:rPr>
        <w:t>*q</w:t>
      </w:r>
      <w:r w:rsidR="006854E5" w:rsidRPr="00D84E06">
        <w:rPr>
          <w:color w:val="4A442A" w:themeColor="background2" w:themeShade="40"/>
          <w:sz w:val="24"/>
          <w:szCs w:val="24"/>
          <w:vertAlign w:val="subscript"/>
        </w:rPr>
        <w:t>0</w:t>
      </w:r>
      <w:r w:rsidR="006854E5" w:rsidRPr="00D84E06">
        <w:rPr>
          <w:color w:val="4A442A" w:themeColor="background2" w:themeShade="40"/>
          <w:sz w:val="24"/>
          <w:szCs w:val="24"/>
        </w:rPr>
        <w:t>) / (Σp</w:t>
      </w:r>
      <w:r w:rsidR="006854E5" w:rsidRPr="00D84E06">
        <w:rPr>
          <w:color w:val="4A442A" w:themeColor="background2" w:themeShade="40"/>
          <w:sz w:val="24"/>
          <w:szCs w:val="24"/>
          <w:vertAlign w:val="subscript"/>
        </w:rPr>
        <w:t>0</w:t>
      </w:r>
      <w:r w:rsidR="006854E5" w:rsidRPr="00D84E06">
        <w:rPr>
          <w:color w:val="4A442A" w:themeColor="background2" w:themeShade="40"/>
          <w:sz w:val="24"/>
          <w:szCs w:val="24"/>
        </w:rPr>
        <w:t>*q</w:t>
      </w:r>
      <w:r w:rsidR="006854E5" w:rsidRPr="00D84E06">
        <w:rPr>
          <w:color w:val="4A442A" w:themeColor="background2" w:themeShade="40"/>
          <w:sz w:val="24"/>
          <w:szCs w:val="24"/>
          <w:vertAlign w:val="subscript"/>
        </w:rPr>
        <w:t>0</w:t>
      </w:r>
      <w:r w:rsidR="003B1152" w:rsidRPr="00D84E06">
        <w:rPr>
          <w:color w:val="4A442A" w:themeColor="background2" w:themeShade="40"/>
          <w:sz w:val="24"/>
          <w:szCs w:val="24"/>
        </w:rPr>
        <w:t>)) * 100</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Inflácia:  podstata, typy, účinky, meranie inflácie. Dopytová a ponuková inflácia.</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highlight w:val="yellow"/>
          <w:lang w:val="sk-SK"/>
        </w:rPr>
        <w:t>inflácia</w:t>
      </w:r>
      <w:r w:rsidRPr="00D84E06">
        <w:rPr>
          <w:color w:val="4A442A" w:themeColor="background2" w:themeShade="40"/>
          <w:sz w:val="24"/>
          <w:szCs w:val="24"/>
          <w:lang w:val="sk-SK"/>
        </w:rPr>
        <w:t xml:space="preserve"> predstavuje nárast cenovej hladiny v ekonomike a spôsobuje pokles kúpnej sily obyvateľstva</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 xml:space="preserve">cenová hladina je úroveň cien všetkých </w:t>
      </w:r>
      <w:proofErr w:type="spellStart"/>
      <w:r w:rsidRPr="00D84E06">
        <w:rPr>
          <w:color w:val="4A442A" w:themeColor="background2" w:themeShade="40"/>
          <w:sz w:val="24"/>
          <w:szCs w:val="24"/>
          <w:lang w:val="sk-SK"/>
        </w:rPr>
        <w:t>SaS</w:t>
      </w:r>
      <w:proofErr w:type="spellEnd"/>
      <w:r w:rsidRPr="00D84E06">
        <w:rPr>
          <w:color w:val="4A442A" w:themeColor="background2" w:themeShade="40"/>
          <w:sz w:val="24"/>
          <w:szCs w:val="24"/>
          <w:lang w:val="sk-SK"/>
        </w:rPr>
        <w:t xml:space="preserve"> ktoré sa v danom období v ekonomike predávajú a nakupujú</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miera inflácie je definovaná ako miera zmeny cenovej hladiny: mi = (</w:t>
      </w:r>
      <w:proofErr w:type="spellStart"/>
      <w:r w:rsidRPr="00D84E06">
        <w:rPr>
          <w:color w:val="4A442A" w:themeColor="background2" w:themeShade="40"/>
          <w:sz w:val="24"/>
          <w:szCs w:val="24"/>
          <w:lang w:val="sk-SK"/>
        </w:rPr>
        <w:t>CPI</w:t>
      </w:r>
      <w:r w:rsidRPr="00D84E06">
        <w:rPr>
          <w:color w:val="4A442A" w:themeColor="background2" w:themeShade="40"/>
          <w:sz w:val="24"/>
          <w:szCs w:val="24"/>
          <w:vertAlign w:val="subscript"/>
          <w:lang w:val="sk-SK"/>
        </w:rPr>
        <w:t>t</w:t>
      </w:r>
      <w:proofErr w:type="spellEnd"/>
      <w:r w:rsidRPr="00D84E06">
        <w:rPr>
          <w:color w:val="4A442A" w:themeColor="background2" w:themeShade="40"/>
          <w:sz w:val="24"/>
          <w:szCs w:val="24"/>
          <w:lang w:val="sk-SK"/>
        </w:rPr>
        <w:t xml:space="preserve"> - CPI</w:t>
      </w:r>
      <w:r w:rsidRPr="00D84E06">
        <w:rPr>
          <w:color w:val="4A442A" w:themeColor="background2" w:themeShade="40"/>
          <w:sz w:val="24"/>
          <w:szCs w:val="24"/>
          <w:vertAlign w:val="subscript"/>
          <w:lang w:val="sk-SK"/>
        </w:rPr>
        <w:t>t-1</w:t>
      </w:r>
      <w:r w:rsidRPr="00D84E06">
        <w:rPr>
          <w:color w:val="4A442A" w:themeColor="background2" w:themeShade="40"/>
          <w:sz w:val="24"/>
          <w:szCs w:val="24"/>
          <w:lang w:val="sk-SK"/>
        </w:rPr>
        <w:t>) / CPI</w:t>
      </w:r>
      <w:r w:rsidRPr="00D84E06">
        <w:rPr>
          <w:color w:val="4A442A" w:themeColor="background2" w:themeShade="40"/>
          <w:sz w:val="24"/>
          <w:szCs w:val="24"/>
          <w:vertAlign w:val="subscript"/>
          <w:lang w:val="sk-SK"/>
        </w:rPr>
        <w:t>t-1</w:t>
      </w:r>
      <w:r w:rsidRPr="00D84E06">
        <w:rPr>
          <w:color w:val="4A442A" w:themeColor="background2" w:themeShade="40"/>
          <w:sz w:val="24"/>
          <w:szCs w:val="24"/>
          <w:lang w:val="sk-SK"/>
        </w:rPr>
        <w:t xml:space="preserve"> * 100</w:t>
      </w:r>
    </w:p>
    <w:p w:rsidR="006854E5" w:rsidRPr="00D84E06" w:rsidRDefault="006854E5" w:rsidP="006854E5">
      <w:pPr>
        <w:pStyle w:val="NormlnNadpis1"/>
        <w:numPr>
          <w:ilvl w:val="0"/>
          <w:numId w:val="9"/>
        </w:numPr>
        <w:jc w:val="left"/>
        <w:rPr>
          <w:color w:val="4A442A" w:themeColor="background2" w:themeShade="40"/>
          <w:sz w:val="24"/>
          <w:szCs w:val="24"/>
          <w:lang w:val="sk-SK"/>
        </w:rPr>
      </w:pPr>
      <w:r w:rsidRPr="00D84E06">
        <w:rPr>
          <w:color w:val="4A442A" w:themeColor="background2" w:themeShade="40"/>
          <w:sz w:val="24"/>
          <w:szCs w:val="24"/>
          <w:lang w:val="sk-SK"/>
        </w:rPr>
        <w:t>typy inflácie z kvantitatívneho hľadiska:</w:t>
      </w:r>
    </w:p>
    <w:p w:rsidR="006854E5" w:rsidRPr="00D84E06" w:rsidRDefault="006854E5" w:rsidP="006854E5">
      <w:pPr>
        <w:numPr>
          <w:ilvl w:val="1"/>
          <w:numId w:val="9"/>
        </w:numPr>
        <w:rPr>
          <w:color w:val="4A442A" w:themeColor="background2" w:themeShade="40"/>
          <w:sz w:val="24"/>
          <w:szCs w:val="24"/>
        </w:rPr>
      </w:pPr>
      <w:r w:rsidRPr="00D84E06">
        <w:rPr>
          <w:color w:val="4A442A" w:themeColor="background2" w:themeShade="40"/>
          <w:sz w:val="24"/>
          <w:szCs w:val="24"/>
          <w:highlight w:val="yellow"/>
        </w:rPr>
        <w:t>Mierna inflácia</w:t>
      </w:r>
      <w:r w:rsidRPr="00D84E06">
        <w:rPr>
          <w:color w:val="4A442A" w:themeColor="background2" w:themeShade="40"/>
          <w:sz w:val="24"/>
          <w:szCs w:val="24"/>
        </w:rPr>
        <w:t xml:space="preserve"> (1-9%) - tempo rastu cenovej hladiny neprekračuje tempo rastu výstupu, ľudia majú záujem držať peniaze v bankách, ceny sú relatívne stabilné.</w:t>
      </w:r>
    </w:p>
    <w:p w:rsidR="006854E5" w:rsidRPr="00D84E06" w:rsidRDefault="006854E5" w:rsidP="006854E5">
      <w:pPr>
        <w:numPr>
          <w:ilvl w:val="1"/>
          <w:numId w:val="9"/>
        </w:numPr>
        <w:rPr>
          <w:color w:val="4A442A" w:themeColor="background2" w:themeShade="40"/>
          <w:sz w:val="24"/>
          <w:szCs w:val="24"/>
        </w:rPr>
      </w:pPr>
      <w:r w:rsidRPr="00D84E06">
        <w:rPr>
          <w:color w:val="4A442A" w:themeColor="background2" w:themeShade="40"/>
          <w:sz w:val="24"/>
          <w:szCs w:val="24"/>
          <w:highlight w:val="yellow"/>
        </w:rPr>
        <w:t>Cválajúca</w:t>
      </w:r>
      <w:r w:rsidRPr="00D84E06">
        <w:rPr>
          <w:color w:val="4A442A" w:themeColor="background2" w:themeShade="40"/>
          <w:sz w:val="24"/>
          <w:szCs w:val="24"/>
        </w:rPr>
        <w:t xml:space="preserve"> alebo galopujúca inflácia (10-999%) - peniaze rýchlo strácajú svoju hodnotu, klesá kúpna sila. Ľudia vymieňajú peniaze za tovary, resp. nehnuteľnosti.</w:t>
      </w:r>
    </w:p>
    <w:p w:rsidR="006854E5" w:rsidRPr="00D84E06" w:rsidRDefault="006854E5" w:rsidP="006854E5">
      <w:pPr>
        <w:numPr>
          <w:ilvl w:val="1"/>
          <w:numId w:val="9"/>
        </w:numPr>
        <w:rPr>
          <w:color w:val="4A442A" w:themeColor="background2" w:themeShade="40"/>
          <w:sz w:val="24"/>
          <w:szCs w:val="24"/>
        </w:rPr>
      </w:pPr>
      <w:proofErr w:type="spellStart"/>
      <w:r w:rsidRPr="00D84E06">
        <w:rPr>
          <w:color w:val="4A442A" w:themeColor="background2" w:themeShade="40"/>
          <w:sz w:val="24"/>
          <w:szCs w:val="24"/>
          <w:highlight w:val="yellow"/>
        </w:rPr>
        <w:lastRenderedPageBreak/>
        <w:t>Hyperinflácia</w:t>
      </w:r>
      <w:proofErr w:type="spellEnd"/>
      <w:r w:rsidRPr="00D84E06">
        <w:rPr>
          <w:color w:val="4A442A" w:themeColor="background2" w:themeShade="40"/>
          <w:sz w:val="24"/>
          <w:szCs w:val="24"/>
        </w:rPr>
        <w:t xml:space="preserve"> - ceny rastú nezávisle od ekonomiky, peniaze sú znehodnotené čo spôsobuje rozpad peňažného systému a zrútenie hospodárskych väzieb. Už nie sú uchovávateľom hodnoty - </w:t>
      </w:r>
      <w:r w:rsidR="0040058E" w:rsidRPr="00D84E06">
        <w:rPr>
          <w:color w:val="4A442A" w:themeColor="background2" w:themeShade="40"/>
          <w:sz w:val="24"/>
          <w:szCs w:val="24"/>
        </w:rPr>
        <w:t xml:space="preserve">z </w:t>
      </w:r>
      <w:r w:rsidRPr="00D84E06">
        <w:rPr>
          <w:color w:val="4A442A" w:themeColor="background2" w:themeShade="40"/>
          <w:sz w:val="24"/>
          <w:szCs w:val="24"/>
        </w:rPr>
        <w:t xml:space="preserve">výmenného procesu ich vytláča tovarová výmena. </w:t>
      </w:r>
    </w:p>
    <w:p w:rsidR="006854E5" w:rsidRPr="00D84E06" w:rsidRDefault="006854E5" w:rsidP="006854E5">
      <w:pPr>
        <w:numPr>
          <w:ilvl w:val="0"/>
          <w:numId w:val="9"/>
        </w:numPr>
        <w:rPr>
          <w:color w:val="4A442A" w:themeColor="background2" w:themeShade="40"/>
          <w:sz w:val="24"/>
          <w:szCs w:val="24"/>
        </w:rPr>
      </w:pPr>
      <w:r w:rsidRPr="00D84E06">
        <w:rPr>
          <w:color w:val="4A442A" w:themeColor="background2" w:themeShade="40"/>
          <w:sz w:val="24"/>
          <w:szCs w:val="24"/>
        </w:rPr>
        <w:t>typy inflácie z hľadiska prejavov:</w:t>
      </w:r>
    </w:p>
    <w:p w:rsidR="006854E5" w:rsidRPr="00D84E06" w:rsidRDefault="006854E5" w:rsidP="006854E5">
      <w:pPr>
        <w:numPr>
          <w:ilvl w:val="1"/>
          <w:numId w:val="9"/>
        </w:numPr>
        <w:rPr>
          <w:color w:val="4A442A" w:themeColor="background2" w:themeShade="40"/>
          <w:sz w:val="24"/>
          <w:szCs w:val="24"/>
        </w:rPr>
      </w:pPr>
      <w:r w:rsidRPr="00D84E06">
        <w:rPr>
          <w:color w:val="4A442A" w:themeColor="background2" w:themeShade="40"/>
          <w:sz w:val="24"/>
          <w:szCs w:val="24"/>
        </w:rPr>
        <w:t>otvorená - rast cenovej hladiny</w:t>
      </w:r>
    </w:p>
    <w:p w:rsidR="006854E5" w:rsidRPr="00D84E06" w:rsidRDefault="006854E5" w:rsidP="006854E5">
      <w:pPr>
        <w:numPr>
          <w:ilvl w:val="1"/>
          <w:numId w:val="9"/>
        </w:numPr>
        <w:rPr>
          <w:color w:val="4A442A" w:themeColor="background2" w:themeShade="40"/>
          <w:sz w:val="24"/>
          <w:szCs w:val="24"/>
        </w:rPr>
      </w:pPr>
      <w:r w:rsidRPr="00D84E06">
        <w:rPr>
          <w:color w:val="4A442A" w:themeColor="background2" w:themeShade="40"/>
          <w:sz w:val="24"/>
          <w:szCs w:val="24"/>
        </w:rPr>
        <w:t xml:space="preserve">potlačená - keď štát reguluje výšku cien (nedostatok </w:t>
      </w:r>
      <w:proofErr w:type="spellStart"/>
      <w:r w:rsidRPr="00D84E06">
        <w:rPr>
          <w:color w:val="4A442A" w:themeColor="background2" w:themeShade="40"/>
          <w:sz w:val="24"/>
          <w:szCs w:val="24"/>
        </w:rPr>
        <w:t>SaS</w:t>
      </w:r>
      <w:proofErr w:type="spellEnd"/>
      <w:r w:rsidRPr="00D84E06">
        <w:rPr>
          <w:color w:val="4A442A" w:themeColor="background2" w:themeShade="40"/>
          <w:sz w:val="24"/>
          <w:szCs w:val="24"/>
        </w:rPr>
        <w:t>)</w:t>
      </w:r>
    </w:p>
    <w:p w:rsidR="006854E5" w:rsidRPr="00D84E06" w:rsidRDefault="006854E5" w:rsidP="006854E5">
      <w:pPr>
        <w:numPr>
          <w:ilvl w:val="1"/>
          <w:numId w:val="9"/>
        </w:numPr>
        <w:rPr>
          <w:color w:val="4A442A" w:themeColor="background2" w:themeShade="40"/>
          <w:sz w:val="24"/>
          <w:szCs w:val="24"/>
        </w:rPr>
      </w:pPr>
      <w:r w:rsidRPr="00D84E06">
        <w:rPr>
          <w:color w:val="4A442A" w:themeColor="background2" w:themeShade="40"/>
          <w:sz w:val="24"/>
          <w:szCs w:val="24"/>
        </w:rPr>
        <w:t>skrytá - ceny sa zvyšujú ale neodzrkadľujú to cenové indexy</w:t>
      </w:r>
    </w:p>
    <w:p w:rsidR="006854E5" w:rsidRPr="00D84E06" w:rsidRDefault="006854E5" w:rsidP="006854E5">
      <w:pPr>
        <w:numPr>
          <w:ilvl w:val="0"/>
          <w:numId w:val="9"/>
        </w:numPr>
        <w:rPr>
          <w:color w:val="4A442A" w:themeColor="background2" w:themeShade="40"/>
          <w:sz w:val="24"/>
          <w:szCs w:val="24"/>
        </w:rPr>
      </w:pPr>
      <w:r w:rsidRPr="00D84E06">
        <w:rPr>
          <w:color w:val="4A442A" w:themeColor="background2" w:themeShade="40"/>
          <w:sz w:val="24"/>
          <w:szCs w:val="24"/>
        </w:rPr>
        <w:t>typy z hľadiska príčin vzniku:</w:t>
      </w:r>
    </w:p>
    <w:p w:rsidR="006854E5" w:rsidRPr="00D84E06" w:rsidRDefault="006854E5" w:rsidP="006854E5">
      <w:pPr>
        <w:numPr>
          <w:ilvl w:val="1"/>
          <w:numId w:val="9"/>
        </w:numPr>
        <w:rPr>
          <w:color w:val="4A442A" w:themeColor="background2" w:themeShade="40"/>
          <w:sz w:val="24"/>
          <w:szCs w:val="24"/>
        </w:rPr>
      </w:pPr>
      <w:r w:rsidRPr="00D84E06">
        <w:rPr>
          <w:color w:val="4A442A" w:themeColor="background2" w:themeShade="40"/>
          <w:sz w:val="24"/>
          <w:szCs w:val="24"/>
          <w:highlight w:val="yellow"/>
        </w:rPr>
        <w:t>dopytová inflácia</w:t>
      </w:r>
      <w:r w:rsidRPr="00D84E06">
        <w:rPr>
          <w:color w:val="4A442A" w:themeColor="background2" w:themeShade="40"/>
          <w:sz w:val="24"/>
          <w:szCs w:val="24"/>
        </w:rPr>
        <w:t xml:space="preserve"> - môže vyvolať nárast investícií podnikov, zvýšenie vládnych výdavkov. spotreba domácností alebo nárast exportu - zvyšuje sa agregátny dopyt - rast inflačných tlakov - dopytom ťahaná inflácia pretože jej podstatou je príliš veľká úroveň výdavkov na danú ponuku.</w:t>
      </w:r>
    </w:p>
    <w:p w:rsidR="006854E5" w:rsidRPr="00D84E06" w:rsidRDefault="006854E5" w:rsidP="006854E5">
      <w:pPr>
        <w:numPr>
          <w:ilvl w:val="1"/>
          <w:numId w:val="9"/>
        </w:numPr>
        <w:rPr>
          <w:color w:val="4A442A" w:themeColor="background2" w:themeShade="40"/>
          <w:sz w:val="24"/>
          <w:szCs w:val="24"/>
        </w:rPr>
      </w:pPr>
      <w:r w:rsidRPr="00D84E06">
        <w:rPr>
          <w:color w:val="4A442A" w:themeColor="background2" w:themeShade="40"/>
          <w:sz w:val="24"/>
          <w:szCs w:val="24"/>
          <w:highlight w:val="yellow"/>
        </w:rPr>
        <w:t>ponuková inflácia</w:t>
      </w:r>
      <w:r w:rsidRPr="00D84E06">
        <w:rPr>
          <w:color w:val="4A442A" w:themeColor="background2" w:themeShade="40"/>
          <w:sz w:val="24"/>
          <w:szCs w:val="24"/>
        </w:rPr>
        <w:t xml:space="preserve"> - vzniká keď je skutočný produkt pod úrovňou PP. Nárast cien materiálov, energie alebo surovín - pokles agregátnej ponuky. Zvýšili sa náklady takže - nákladová inflácia</w:t>
      </w:r>
    </w:p>
    <w:p w:rsidR="006854E5" w:rsidRPr="00D84E06" w:rsidRDefault="006854E5" w:rsidP="006854E5">
      <w:pPr>
        <w:pStyle w:val="NormlnNadpis1"/>
        <w:jc w:val="left"/>
        <w:rPr>
          <w:b/>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 xml:space="preserve">Medzinárodný obchod:  podstata, príčiny, význam, princíp MO. Export, import. WTO – úloha vo svetovom obchode. </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lang w:val="sk-SK"/>
        </w:rPr>
        <w:t xml:space="preserve">Medzinárodný obchod (zahraničný) predstavuje výmenný proces, v ktorom krajiny vyvážajú </w:t>
      </w:r>
      <w:r w:rsidR="008618B1" w:rsidRPr="00D84E06">
        <w:rPr>
          <w:color w:val="4A442A" w:themeColor="background2" w:themeShade="40"/>
          <w:sz w:val="24"/>
          <w:szCs w:val="24"/>
          <w:lang w:val="sk-SK"/>
        </w:rPr>
        <w:t xml:space="preserve">a dovážajú </w:t>
      </w:r>
      <w:r w:rsidRPr="00D84E06">
        <w:rPr>
          <w:color w:val="4A442A" w:themeColor="background2" w:themeShade="40"/>
          <w:sz w:val="24"/>
          <w:szCs w:val="24"/>
          <w:lang w:val="sk-SK"/>
        </w:rPr>
        <w:t>výrobky, služby, resp. výrobné faktory</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lang w:val="sk-SK"/>
        </w:rPr>
        <w:t>príčiny, ktoré motivujú krajiny aby sa zapájali do medzi národného obchodu:</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lang w:val="sk-SK"/>
        </w:rPr>
        <w:t xml:space="preserve">rozdielne </w:t>
      </w:r>
      <w:r w:rsidRPr="00D84E06">
        <w:rPr>
          <w:color w:val="4A442A" w:themeColor="background2" w:themeShade="40"/>
          <w:sz w:val="24"/>
          <w:szCs w:val="24"/>
          <w:highlight w:val="yellow"/>
          <w:lang w:val="sk-SK"/>
        </w:rPr>
        <w:t>produkčné možnosti</w:t>
      </w:r>
      <w:r w:rsidRPr="00D84E06">
        <w:rPr>
          <w:color w:val="4A442A" w:themeColor="background2" w:themeShade="40"/>
          <w:sz w:val="24"/>
          <w:szCs w:val="24"/>
          <w:lang w:val="sk-SK"/>
        </w:rPr>
        <w:t xml:space="preserve"> v jednotlivých krajinách</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lang w:val="sk-SK"/>
        </w:rPr>
        <w:t xml:space="preserve">rozdielne </w:t>
      </w:r>
      <w:r w:rsidRPr="00D84E06">
        <w:rPr>
          <w:color w:val="4A442A" w:themeColor="background2" w:themeShade="40"/>
          <w:sz w:val="24"/>
          <w:szCs w:val="24"/>
          <w:highlight w:val="yellow"/>
          <w:lang w:val="sk-SK"/>
        </w:rPr>
        <w:t>prírodné</w:t>
      </w:r>
      <w:r w:rsidRPr="00D84E06">
        <w:rPr>
          <w:color w:val="4A442A" w:themeColor="background2" w:themeShade="40"/>
          <w:sz w:val="24"/>
          <w:szCs w:val="24"/>
          <w:lang w:val="sk-SK"/>
        </w:rPr>
        <w:t xml:space="preserve">, klimatické a pôdne </w:t>
      </w:r>
      <w:r w:rsidRPr="00D84E06">
        <w:rPr>
          <w:color w:val="4A442A" w:themeColor="background2" w:themeShade="40"/>
          <w:sz w:val="24"/>
          <w:szCs w:val="24"/>
          <w:highlight w:val="yellow"/>
          <w:lang w:val="sk-SK"/>
        </w:rPr>
        <w:t>podmienky</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highlight w:val="yellow"/>
          <w:lang w:val="sk-SK"/>
        </w:rPr>
        <w:t>možnosť dosahovania úspor</w:t>
      </w:r>
      <w:r w:rsidRPr="00D84E06">
        <w:rPr>
          <w:color w:val="4A442A" w:themeColor="background2" w:themeShade="40"/>
          <w:sz w:val="24"/>
          <w:szCs w:val="24"/>
          <w:lang w:val="sk-SK"/>
        </w:rPr>
        <w:t xml:space="preserve"> z rozsahu</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highlight w:val="yellow"/>
          <w:lang w:val="sk-SK"/>
        </w:rPr>
        <w:t>rozdielne preferencie spotrebiteľov</w:t>
      </w:r>
      <w:r w:rsidRPr="00D84E06">
        <w:rPr>
          <w:color w:val="4A442A" w:themeColor="background2" w:themeShade="40"/>
          <w:sz w:val="24"/>
          <w:szCs w:val="24"/>
          <w:lang w:val="sk-SK"/>
        </w:rPr>
        <w:t xml:space="preserve"> v rôznych krajinách</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lang w:val="sk-SK"/>
        </w:rPr>
        <w:t>medzinárodný obchod sa môže realizovať len v prípade otvorenej ekonomiky</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highlight w:val="yellow"/>
          <w:lang w:val="sk-SK"/>
        </w:rPr>
        <w:t>export</w:t>
      </w:r>
      <w:r w:rsidRPr="00D84E06">
        <w:rPr>
          <w:color w:val="4A442A" w:themeColor="background2" w:themeShade="40"/>
          <w:sz w:val="24"/>
          <w:szCs w:val="24"/>
          <w:lang w:val="sk-SK"/>
        </w:rPr>
        <w:t xml:space="preserve"> - vyjadruje hodnotu tovarov vyprodukovaných v domácej ekonomike, ale spotrebovanej subjektmi inej kraj.</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highlight w:val="yellow"/>
          <w:lang w:val="sk-SK"/>
        </w:rPr>
        <w:t>import</w:t>
      </w:r>
      <w:r w:rsidRPr="00D84E06">
        <w:rPr>
          <w:color w:val="4A442A" w:themeColor="background2" w:themeShade="40"/>
          <w:sz w:val="24"/>
          <w:szCs w:val="24"/>
          <w:lang w:val="sk-SK"/>
        </w:rPr>
        <w:t xml:space="preserve"> - vyjadruje hodnotu tovarov vyprodukovaných v inej krajine a spotrebovaných v domácej krajine</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highlight w:val="yellow"/>
          <w:lang w:val="sk-SK"/>
        </w:rPr>
        <w:t>obchodná bilancia</w:t>
      </w:r>
      <w:r w:rsidRPr="00D84E06">
        <w:rPr>
          <w:color w:val="4A442A" w:themeColor="background2" w:themeShade="40"/>
          <w:sz w:val="24"/>
          <w:szCs w:val="24"/>
          <w:lang w:val="sk-SK"/>
        </w:rPr>
        <w:t xml:space="preserve"> je porovnanie hodnotového vzťahu medzi celkovým vývozom a dovozom za urč. obdobie.</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highlight w:val="yellow"/>
          <w:lang w:val="sk-SK"/>
        </w:rPr>
        <w:t>stupeň otvorenosti ekonomiky</w:t>
      </w:r>
      <w:r w:rsidRPr="00D84E06">
        <w:rPr>
          <w:color w:val="4A442A" w:themeColor="background2" w:themeShade="40"/>
          <w:sz w:val="24"/>
          <w:szCs w:val="24"/>
          <w:lang w:val="sk-SK"/>
        </w:rPr>
        <w:t xml:space="preserve"> vyjadrujeme podielom exportu a importu na hrubom národnom (domácom) produkte.</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lang w:val="sk-SK"/>
        </w:rPr>
        <w:t xml:space="preserve">medzinárodný obchod a národné ekonomiky, </w:t>
      </w:r>
      <w:r w:rsidRPr="00D84E06">
        <w:rPr>
          <w:color w:val="4A442A" w:themeColor="background2" w:themeShade="40"/>
          <w:sz w:val="24"/>
          <w:szCs w:val="24"/>
          <w:highlight w:val="green"/>
          <w:lang w:val="sk-SK"/>
        </w:rPr>
        <w:t>význam</w:t>
      </w:r>
      <w:r w:rsidRPr="00D84E06">
        <w:rPr>
          <w:color w:val="4A442A" w:themeColor="background2" w:themeShade="40"/>
          <w:sz w:val="24"/>
          <w:szCs w:val="24"/>
          <w:lang w:val="sk-SK"/>
        </w:rPr>
        <w:t>:</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highlight w:val="green"/>
          <w:lang w:val="sk-SK"/>
        </w:rPr>
        <w:t xml:space="preserve">umožňuje </w:t>
      </w:r>
      <w:proofErr w:type="spellStart"/>
      <w:r w:rsidRPr="00D84E06">
        <w:rPr>
          <w:color w:val="4A442A" w:themeColor="background2" w:themeShade="40"/>
          <w:sz w:val="24"/>
          <w:szCs w:val="24"/>
          <w:highlight w:val="green"/>
          <w:lang w:val="sk-SK"/>
        </w:rPr>
        <w:t>relokáciu</w:t>
      </w:r>
      <w:proofErr w:type="spellEnd"/>
      <w:r w:rsidRPr="00D84E06">
        <w:rPr>
          <w:color w:val="4A442A" w:themeColor="background2" w:themeShade="40"/>
          <w:sz w:val="24"/>
          <w:szCs w:val="24"/>
          <w:highlight w:val="green"/>
          <w:lang w:val="sk-SK"/>
        </w:rPr>
        <w:t xml:space="preserve"> a efektívnejšie využívanie zdrojov </w:t>
      </w:r>
      <w:r w:rsidRPr="00D84E06">
        <w:rPr>
          <w:color w:val="4A442A" w:themeColor="background2" w:themeShade="40"/>
          <w:sz w:val="24"/>
          <w:szCs w:val="24"/>
          <w:lang w:val="sk-SK"/>
        </w:rPr>
        <w:t>- krajiny vyrábajú tie tovary pre ktoré majú podmienky</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highlight w:val="green"/>
          <w:lang w:val="sk-SK"/>
        </w:rPr>
        <w:t>rozšírené spotrebné možnosti krajiny</w:t>
      </w:r>
      <w:r w:rsidRPr="00D84E06">
        <w:rPr>
          <w:color w:val="4A442A" w:themeColor="background2" w:themeShade="40"/>
          <w:sz w:val="24"/>
          <w:szCs w:val="24"/>
          <w:lang w:val="sk-SK"/>
        </w:rPr>
        <w:t xml:space="preserve"> - umožňuje dovážať tovary, ktoré by sa v domovskej krajine vyrobiť nedali</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highlight w:val="green"/>
          <w:lang w:val="sk-SK"/>
        </w:rPr>
        <w:t xml:space="preserve">stimuluje a prispieva k dynamizácii národnej ekonomiky </w:t>
      </w:r>
      <w:r w:rsidRPr="00D84E06">
        <w:rPr>
          <w:color w:val="4A442A" w:themeColor="background2" w:themeShade="40"/>
          <w:sz w:val="24"/>
          <w:szCs w:val="24"/>
          <w:lang w:val="sk-SK"/>
        </w:rPr>
        <w:t>- hospodársky rast</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highlight w:val="green"/>
          <w:lang w:val="sk-SK"/>
        </w:rPr>
        <w:t xml:space="preserve">poskytuje informácie o tovaroch a službách zo zahraničia </w:t>
      </w:r>
      <w:r w:rsidRPr="00D84E06">
        <w:rPr>
          <w:color w:val="4A442A" w:themeColor="background2" w:themeShade="40"/>
          <w:sz w:val="24"/>
          <w:szCs w:val="24"/>
          <w:lang w:val="sk-SK"/>
        </w:rPr>
        <w:t>- domác</w:t>
      </w:r>
      <w:r w:rsidR="00B70EFA" w:rsidRPr="00D84E06">
        <w:rPr>
          <w:color w:val="4A442A" w:themeColor="background2" w:themeShade="40"/>
          <w:sz w:val="24"/>
          <w:szCs w:val="24"/>
          <w:lang w:val="sk-SK"/>
        </w:rPr>
        <w:t>i môžu zlepšovať kvalitu a technológie</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highlight w:val="green"/>
          <w:lang w:val="sk-SK"/>
        </w:rPr>
        <w:t>rozvíja konkurenciu v národnej ekonomike</w:t>
      </w:r>
      <w:r w:rsidRPr="00D84E06">
        <w:rPr>
          <w:color w:val="4A442A" w:themeColor="background2" w:themeShade="40"/>
          <w:sz w:val="24"/>
          <w:szCs w:val="24"/>
          <w:lang w:val="sk-SK"/>
        </w:rPr>
        <w:t xml:space="preserve"> a </w:t>
      </w:r>
      <w:r w:rsidRPr="00D84E06">
        <w:rPr>
          <w:color w:val="4A442A" w:themeColor="background2" w:themeShade="40"/>
          <w:sz w:val="24"/>
          <w:szCs w:val="24"/>
          <w:highlight w:val="green"/>
          <w:lang w:val="sk-SK"/>
        </w:rPr>
        <w:t xml:space="preserve">eliminuje monopolné postavenie </w:t>
      </w:r>
      <w:r w:rsidRPr="00D84E06">
        <w:rPr>
          <w:color w:val="4A442A" w:themeColor="background2" w:themeShade="40"/>
          <w:sz w:val="24"/>
          <w:szCs w:val="24"/>
          <w:lang w:val="sk-SK"/>
        </w:rPr>
        <w:t>domácich výrobcov</w:t>
      </w:r>
    </w:p>
    <w:p w:rsidR="006854E5" w:rsidRPr="00D84E06" w:rsidRDefault="006854E5" w:rsidP="006854E5">
      <w:pPr>
        <w:pStyle w:val="NormlnNadpis1"/>
        <w:numPr>
          <w:ilvl w:val="1"/>
          <w:numId w:val="11"/>
        </w:numPr>
        <w:jc w:val="left"/>
        <w:rPr>
          <w:color w:val="4A442A" w:themeColor="background2" w:themeShade="40"/>
          <w:sz w:val="24"/>
          <w:szCs w:val="24"/>
          <w:highlight w:val="green"/>
          <w:lang w:val="sk-SK"/>
        </w:rPr>
      </w:pPr>
      <w:r w:rsidRPr="00D84E06">
        <w:rPr>
          <w:color w:val="4A442A" w:themeColor="background2" w:themeShade="40"/>
          <w:sz w:val="24"/>
          <w:szCs w:val="24"/>
          <w:highlight w:val="green"/>
          <w:lang w:val="sk-SK"/>
        </w:rPr>
        <w:t>posúva svetovú ekonomiku ku KPM</w:t>
      </w:r>
    </w:p>
    <w:p w:rsidR="006854E5" w:rsidRPr="00D84E06" w:rsidRDefault="006854E5" w:rsidP="006854E5">
      <w:pPr>
        <w:pStyle w:val="NormlnNadpis1"/>
        <w:numPr>
          <w:ilvl w:val="0"/>
          <w:numId w:val="11"/>
        </w:numPr>
        <w:jc w:val="left"/>
        <w:rPr>
          <w:color w:val="4A442A" w:themeColor="background2" w:themeShade="40"/>
          <w:sz w:val="24"/>
          <w:szCs w:val="24"/>
          <w:highlight w:val="yellow"/>
          <w:lang w:val="sk-SK"/>
        </w:rPr>
      </w:pPr>
      <w:r w:rsidRPr="00D84E06">
        <w:rPr>
          <w:color w:val="4A442A" w:themeColor="background2" w:themeShade="40"/>
          <w:sz w:val="24"/>
          <w:szCs w:val="24"/>
          <w:highlight w:val="yellow"/>
          <w:lang w:val="sk-SK"/>
        </w:rPr>
        <w:t>WTO - Svetová obchodná organizácia</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lang w:val="sk-SK"/>
        </w:rPr>
        <w:t xml:space="preserve">cieľom organizácie je prostredníctvom odstraňovania tarifných a netarifných prekážok medzinárodného obchodu </w:t>
      </w:r>
      <w:r w:rsidRPr="00D84E06">
        <w:rPr>
          <w:color w:val="4A442A" w:themeColor="background2" w:themeShade="40"/>
          <w:sz w:val="24"/>
          <w:szCs w:val="24"/>
          <w:highlight w:val="yellow"/>
          <w:lang w:val="sk-SK"/>
        </w:rPr>
        <w:t>podporiť rast blahobytu a životnej úrovne</w:t>
      </w:r>
      <w:r w:rsidRPr="00D84E06">
        <w:rPr>
          <w:color w:val="4A442A" w:themeColor="background2" w:themeShade="40"/>
          <w:sz w:val="24"/>
          <w:szCs w:val="24"/>
          <w:lang w:val="sk-SK"/>
        </w:rPr>
        <w:t>.</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lang w:val="sk-SK"/>
        </w:rPr>
        <w:t>Slovenská Republika je členom WTO pretože aj EU je jej členom</w:t>
      </w:r>
    </w:p>
    <w:p w:rsidR="006854E5" w:rsidRPr="00D84E06" w:rsidRDefault="006854E5" w:rsidP="006854E5">
      <w:pPr>
        <w:pStyle w:val="NormlnNadpis1"/>
        <w:jc w:val="left"/>
        <w:rPr>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Medzinárodná ekonomická integrácia: podstata, formy integračných zoskupení a konkrétne príklady zo sveta (CEFTA, NAFTA, EFTA, EÚ, EMÚ...), postavenie SR v MEI.</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highlight w:val="yellow"/>
          <w:lang w:val="sk-SK"/>
        </w:rPr>
        <w:lastRenderedPageBreak/>
        <w:t>MEI</w:t>
      </w:r>
      <w:r w:rsidRPr="00D84E06">
        <w:rPr>
          <w:color w:val="4A442A" w:themeColor="background2" w:themeShade="40"/>
          <w:sz w:val="24"/>
          <w:szCs w:val="24"/>
          <w:lang w:val="sk-SK"/>
        </w:rPr>
        <w:t>, je charakterizovaná ako proces rozvoja hlbokých, stabilných, vzájomných ekonomických vzťahov a deľby práce medzi národnými ekonomikami a vytváranie medzinárodných komplexov v rámci skupiny štátov.</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lang w:val="sk-SK"/>
        </w:rPr>
        <w:t>proces v sebe zahrňuje:</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lang w:val="sk-SK"/>
        </w:rPr>
        <w:t>prepájanie a približovanie národných ekonomík</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lang w:val="sk-SK"/>
        </w:rPr>
        <w:t>najvyšší stupeň internacionalizácie hospodárskeho života</w:t>
      </w:r>
    </w:p>
    <w:p w:rsidR="006854E5" w:rsidRPr="00D84E06" w:rsidRDefault="006854E5" w:rsidP="006854E5">
      <w:pPr>
        <w:pStyle w:val="NormlnNadpis1"/>
        <w:numPr>
          <w:ilvl w:val="1"/>
          <w:numId w:val="11"/>
        </w:numPr>
        <w:jc w:val="left"/>
        <w:rPr>
          <w:color w:val="4A442A" w:themeColor="background2" w:themeShade="40"/>
          <w:sz w:val="24"/>
          <w:szCs w:val="24"/>
          <w:lang w:val="sk-SK"/>
        </w:rPr>
      </w:pPr>
      <w:r w:rsidRPr="00D84E06">
        <w:rPr>
          <w:color w:val="4A442A" w:themeColor="background2" w:themeShade="40"/>
          <w:sz w:val="24"/>
          <w:szCs w:val="24"/>
          <w:lang w:val="sk-SK"/>
        </w:rPr>
        <w:t>prejavy medzinárodnej hospodárskej spolupráce</w:t>
      </w:r>
    </w:p>
    <w:p w:rsidR="006854E5" w:rsidRPr="00D84E06" w:rsidRDefault="006854E5" w:rsidP="006854E5">
      <w:pPr>
        <w:pStyle w:val="NormlnNadpis1"/>
        <w:numPr>
          <w:ilvl w:val="0"/>
          <w:numId w:val="11"/>
        </w:numPr>
        <w:jc w:val="left"/>
        <w:rPr>
          <w:color w:val="4A442A" w:themeColor="background2" w:themeShade="40"/>
          <w:sz w:val="24"/>
          <w:szCs w:val="24"/>
          <w:lang w:val="sk-SK"/>
        </w:rPr>
      </w:pPr>
      <w:r w:rsidRPr="00D84E06">
        <w:rPr>
          <w:color w:val="4A442A" w:themeColor="background2" w:themeShade="40"/>
          <w:sz w:val="24"/>
          <w:szCs w:val="24"/>
          <w:lang w:val="sk-SK"/>
        </w:rPr>
        <w:t>vývojové formy medzinárodnej ekonomickej integrácie:</w:t>
      </w:r>
    </w:p>
    <w:p w:rsidR="006854E5" w:rsidRPr="00D84E06" w:rsidRDefault="006854E5" w:rsidP="00165380">
      <w:pPr>
        <w:pStyle w:val="NormlnNadpis1"/>
        <w:numPr>
          <w:ilvl w:val="0"/>
          <w:numId w:val="26"/>
        </w:numPr>
        <w:jc w:val="left"/>
        <w:rPr>
          <w:color w:val="4A442A" w:themeColor="background2" w:themeShade="40"/>
          <w:sz w:val="24"/>
          <w:szCs w:val="24"/>
          <w:lang w:val="sk-SK"/>
        </w:rPr>
      </w:pPr>
      <w:r w:rsidRPr="00D84E06">
        <w:rPr>
          <w:color w:val="4A442A" w:themeColor="background2" w:themeShade="40"/>
          <w:sz w:val="24"/>
          <w:szCs w:val="24"/>
          <w:highlight w:val="yellow"/>
          <w:lang w:val="sk-SK"/>
        </w:rPr>
        <w:t>Pásmo voľného obchodu</w:t>
      </w:r>
      <w:r w:rsidRPr="00D84E06">
        <w:rPr>
          <w:color w:val="4A442A" w:themeColor="background2" w:themeShade="40"/>
          <w:sz w:val="24"/>
          <w:szCs w:val="24"/>
          <w:lang w:val="sk-SK"/>
        </w:rPr>
        <w:t xml:space="preserve">  - zrušené clá, kvalitatívne obmedzenia v obchode s tovarom a službami v rámci členských krajín. V obchode s nečlenskými krajinami si každá zúčastnená krajina ponecháva vlastnú colnú politiku. Patria tu: CEFTA, EFTA, NAFTA, LAFTA, APEC.</w:t>
      </w:r>
    </w:p>
    <w:p w:rsidR="006854E5" w:rsidRPr="00D84E06" w:rsidRDefault="006854E5" w:rsidP="00165380">
      <w:pPr>
        <w:pStyle w:val="NormlnNadpis1"/>
        <w:numPr>
          <w:ilvl w:val="0"/>
          <w:numId w:val="26"/>
        </w:numPr>
        <w:jc w:val="left"/>
        <w:rPr>
          <w:color w:val="4A442A" w:themeColor="background2" w:themeShade="40"/>
          <w:sz w:val="24"/>
          <w:szCs w:val="24"/>
          <w:lang w:val="sk-SK"/>
        </w:rPr>
      </w:pPr>
      <w:r w:rsidRPr="00D84E06">
        <w:rPr>
          <w:color w:val="4A442A" w:themeColor="background2" w:themeShade="40"/>
          <w:sz w:val="24"/>
          <w:szCs w:val="24"/>
          <w:highlight w:val="yellow"/>
          <w:lang w:val="sk-SK"/>
        </w:rPr>
        <w:t>Colná únia</w:t>
      </w:r>
      <w:r w:rsidRPr="00D84E06">
        <w:rPr>
          <w:color w:val="4A442A" w:themeColor="background2" w:themeShade="40"/>
          <w:sz w:val="24"/>
          <w:szCs w:val="24"/>
          <w:lang w:val="sk-SK"/>
        </w:rPr>
        <w:t xml:space="preserve"> – rovnaké ako pásmo voľného obchodu  + spoločná colná politika voči nečlenským krajinám.  Existovala: colná únia medzi SR a ČR.</w:t>
      </w:r>
    </w:p>
    <w:p w:rsidR="006854E5" w:rsidRPr="00D84E06" w:rsidRDefault="006854E5" w:rsidP="00165380">
      <w:pPr>
        <w:pStyle w:val="NormlnNadpis1"/>
        <w:numPr>
          <w:ilvl w:val="0"/>
          <w:numId w:val="26"/>
        </w:numPr>
        <w:jc w:val="left"/>
        <w:rPr>
          <w:color w:val="4A442A" w:themeColor="background2" w:themeShade="40"/>
          <w:sz w:val="24"/>
          <w:szCs w:val="24"/>
          <w:lang w:val="sk-SK"/>
        </w:rPr>
      </w:pPr>
      <w:r w:rsidRPr="00D84E06">
        <w:rPr>
          <w:color w:val="4A442A" w:themeColor="background2" w:themeShade="40"/>
          <w:sz w:val="24"/>
          <w:szCs w:val="24"/>
          <w:highlight w:val="yellow"/>
          <w:lang w:val="sk-SK"/>
        </w:rPr>
        <w:t>Spoločný trh</w:t>
      </w:r>
      <w:r w:rsidRPr="00D84E06">
        <w:rPr>
          <w:color w:val="4A442A" w:themeColor="background2" w:themeShade="40"/>
          <w:sz w:val="24"/>
          <w:szCs w:val="24"/>
          <w:lang w:val="sk-SK"/>
        </w:rPr>
        <w:t>- zoskupenie MEI, kde členské krajiny vytvoria colnú úniu a odstraňujú medzi sebou prekážky pre voľný pohyb (kapitálu, tovarov, prac. síl, služieb). Napr. Juhoamerický spoločný trh.</w:t>
      </w:r>
    </w:p>
    <w:p w:rsidR="006854E5" w:rsidRPr="00D84E06" w:rsidRDefault="006854E5" w:rsidP="00165380">
      <w:pPr>
        <w:pStyle w:val="NormlnNadpis1"/>
        <w:numPr>
          <w:ilvl w:val="0"/>
          <w:numId w:val="26"/>
        </w:numPr>
        <w:jc w:val="left"/>
        <w:rPr>
          <w:color w:val="4A442A" w:themeColor="background2" w:themeShade="40"/>
          <w:sz w:val="24"/>
          <w:szCs w:val="24"/>
          <w:lang w:val="sk-SK"/>
        </w:rPr>
      </w:pPr>
      <w:r w:rsidRPr="00D84E06">
        <w:rPr>
          <w:color w:val="4A442A" w:themeColor="background2" w:themeShade="40"/>
          <w:sz w:val="24"/>
          <w:szCs w:val="24"/>
          <w:highlight w:val="yellow"/>
          <w:lang w:val="sk-SK"/>
        </w:rPr>
        <w:t>Hospodárska únia</w:t>
      </w:r>
      <w:r w:rsidRPr="00D84E06">
        <w:rPr>
          <w:color w:val="4A442A" w:themeColor="background2" w:themeShade="40"/>
          <w:sz w:val="24"/>
          <w:szCs w:val="24"/>
          <w:lang w:val="sk-SK"/>
        </w:rPr>
        <w:t>-  spoločný trh + harmonizácia hospodárskych politík členských štátov (EÚ).</w:t>
      </w:r>
    </w:p>
    <w:p w:rsidR="006854E5" w:rsidRPr="00D84E06" w:rsidRDefault="006854E5" w:rsidP="00165380">
      <w:pPr>
        <w:pStyle w:val="NormlnNadpis1"/>
        <w:numPr>
          <w:ilvl w:val="0"/>
          <w:numId w:val="26"/>
        </w:numPr>
        <w:jc w:val="left"/>
        <w:rPr>
          <w:color w:val="4A442A" w:themeColor="background2" w:themeShade="40"/>
          <w:sz w:val="24"/>
          <w:szCs w:val="24"/>
          <w:lang w:val="sk-SK"/>
        </w:rPr>
      </w:pPr>
      <w:r w:rsidRPr="00D84E06">
        <w:rPr>
          <w:color w:val="4A442A" w:themeColor="background2" w:themeShade="40"/>
          <w:sz w:val="24"/>
          <w:szCs w:val="24"/>
          <w:highlight w:val="yellow"/>
          <w:lang w:val="sk-SK"/>
        </w:rPr>
        <w:t>Menová únia</w:t>
      </w:r>
      <w:r w:rsidRPr="00D84E06">
        <w:rPr>
          <w:color w:val="4A442A" w:themeColor="background2" w:themeShade="40"/>
          <w:sz w:val="24"/>
          <w:szCs w:val="24"/>
          <w:lang w:val="sk-SK"/>
        </w:rPr>
        <w:t>- hospodárska únia + spoločná mena (EMÚ)</w:t>
      </w:r>
    </w:p>
    <w:p w:rsidR="006854E5" w:rsidRPr="00D84E06" w:rsidRDefault="006854E5" w:rsidP="00165380">
      <w:pPr>
        <w:pStyle w:val="NormlnNadpis1"/>
        <w:numPr>
          <w:ilvl w:val="0"/>
          <w:numId w:val="26"/>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Politická únia</w:t>
      </w:r>
      <w:r w:rsidRPr="00D84E06">
        <w:rPr>
          <w:color w:val="4A442A" w:themeColor="background2" w:themeShade="40"/>
          <w:sz w:val="24"/>
          <w:szCs w:val="24"/>
          <w:lang w:val="sk-SK"/>
        </w:rPr>
        <w:t>- predpokladá zjednotenie menovej, fiškálnej, sociálnej a stabilizačnej politiky. Vyžaduje vytvorenie národného riadiaceho orgánu, ktorého rozhodnutia sú záväzné pre členské štáty.</w:t>
      </w:r>
    </w:p>
    <w:p w:rsidR="006854E5" w:rsidRPr="00D84E06" w:rsidRDefault="006854E5" w:rsidP="00165380">
      <w:pPr>
        <w:pStyle w:val="NormlnNadpis1"/>
        <w:numPr>
          <w:ilvl w:val="0"/>
          <w:numId w:val="27"/>
        </w:numPr>
        <w:jc w:val="left"/>
        <w:rPr>
          <w:color w:val="4A442A" w:themeColor="background2" w:themeShade="40"/>
          <w:sz w:val="24"/>
          <w:szCs w:val="24"/>
          <w:lang w:val="sk-SK"/>
        </w:rPr>
      </w:pPr>
      <w:r w:rsidRPr="00D84E06">
        <w:rPr>
          <w:color w:val="4A442A" w:themeColor="background2" w:themeShade="40"/>
          <w:sz w:val="24"/>
          <w:szCs w:val="24"/>
          <w:highlight w:val="yellow"/>
          <w:lang w:val="sk-SK"/>
        </w:rPr>
        <w:t>CEFTA</w:t>
      </w:r>
      <w:r w:rsidRPr="00D84E06">
        <w:rPr>
          <w:color w:val="4A442A" w:themeColor="background2" w:themeShade="40"/>
          <w:sz w:val="24"/>
          <w:szCs w:val="24"/>
          <w:lang w:val="sk-SK"/>
        </w:rPr>
        <w:t xml:space="preserve"> (stredoeurópska dohoda o voľnom</w:t>
      </w:r>
      <w:r w:rsidR="00BE4008" w:rsidRPr="00D84E06">
        <w:rPr>
          <w:color w:val="4A442A" w:themeColor="background2" w:themeShade="40"/>
          <w:sz w:val="24"/>
          <w:szCs w:val="24"/>
          <w:lang w:val="sk-SK"/>
        </w:rPr>
        <w:t xml:space="preserve"> obchode)- balkánske štáty +  </w:t>
      </w:r>
      <w:r w:rsidR="00570417" w:rsidRPr="00D84E06">
        <w:rPr>
          <w:color w:val="4A442A" w:themeColor="background2" w:themeShade="40"/>
          <w:sz w:val="24"/>
          <w:szCs w:val="24"/>
          <w:lang w:val="sk-SK"/>
        </w:rPr>
        <w:t>Vyšehradská</w:t>
      </w:r>
      <w:r w:rsidRPr="00D84E06">
        <w:rPr>
          <w:color w:val="4A442A" w:themeColor="background2" w:themeShade="40"/>
          <w:sz w:val="24"/>
          <w:szCs w:val="24"/>
          <w:lang w:val="sk-SK"/>
        </w:rPr>
        <w:t xml:space="preserve"> 4. Vznikla s cieľom vytvoriť oblasť voľného obchodu pomocou eliminácii ciel, napomáhať rozvoju obchodnej a hospodárskej spolupráce medzi krajinami, priame zahraničné investície a zlepšenie koordinácie dopravných, energetických a telekomunikačných systémov.</w:t>
      </w:r>
    </w:p>
    <w:p w:rsidR="006854E5" w:rsidRPr="00D84E06" w:rsidRDefault="006854E5" w:rsidP="00165380">
      <w:pPr>
        <w:pStyle w:val="NormlnNadpis1"/>
        <w:numPr>
          <w:ilvl w:val="0"/>
          <w:numId w:val="27"/>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NAFTA</w:t>
      </w:r>
      <w:r w:rsidRPr="00D84E06">
        <w:rPr>
          <w:color w:val="4A442A" w:themeColor="background2" w:themeShade="40"/>
          <w:sz w:val="24"/>
          <w:szCs w:val="24"/>
          <w:lang w:val="sk-SK"/>
        </w:rPr>
        <w:t xml:space="preserve">(dohoda o severoamerickom pásme voľného obchodu)- USA, Kanada a Mexiko. Odstránili medzi sebou bariéry vo vzájomnom obchode a vytvorili </w:t>
      </w:r>
      <w:proofErr w:type="spellStart"/>
      <w:r w:rsidRPr="00D84E06">
        <w:rPr>
          <w:color w:val="4A442A" w:themeColor="background2" w:themeShade="40"/>
          <w:sz w:val="24"/>
          <w:szCs w:val="24"/>
          <w:lang w:val="sk-SK"/>
        </w:rPr>
        <w:t>subkontinentálny</w:t>
      </w:r>
      <w:proofErr w:type="spellEnd"/>
      <w:r w:rsidRPr="00D84E06">
        <w:rPr>
          <w:color w:val="4A442A" w:themeColor="background2" w:themeShade="40"/>
          <w:sz w:val="24"/>
          <w:szCs w:val="24"/>
          <w:lang w:val="sk-SK"/>
        </w:rPr>
        <w:t xml:space="preserve"> trh, aby </w:t>
      </w:r>
      <w:r w:rsidR="00570417" w:rsidRPr="00D84E06">
        <w:rPr>
          <w:color w:val="4A442A" w:themeColor="background2" w:themeShade="40"/>
          <w:sz w:val="24"/>
          <w:szCs w:val="24"/>
          <w:lang w:val="sk-SK"/>
        </w:rPr>
        <w:t>vyvážili silnejúci EU trh a ekonomický</w:t>
      </w:r>
      <w:r w:rsidRPr="00D84E06">
        <w:rPr>
          <w:color w:val="4A442A" w:themeColor="background2" w:themeShade="40"/>
          <w:sz w:val="24"/>
          <w:szCs w:val="24"/>
          <w:lang w:val="sk-SK"/>
        </w:rPr>
        <w:t xml:space="preserve"> potenciál Japonska a krajín východnej Ázie. Zahŕňa aj voľný pohyb služieb a kapitálu.</w:t>
      </w:r>
    </w:p>
    <w:p w:rsidR="006854E5" w:rsidRPr="00D84E06" w:rsidRDefault="006854E5" w:rsidP="00165380">
      <w:pPr>
        <w:pStyle w:val="NormlnNadpis1"/>
        <w:numPr>
          <w:ilvl w:val="0"/>
          <w:numId w:val="27"/>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LAFTA</w:t>
      </w:r>
      <w:r w:rsidRPr="00D84E06">
        <w:rPr>
          <w:color w:val="4A442A" w:themeColor="background2" w:themeShade="40"/>
          <w:sz w:val="24"/>
          <w:szCs w:val="24"/>
          <w:lang w:val="sk-SK"/>
        </w:rPr>
        <w:t xml:space="preserve">(Latinsko-americké združenie voľného obchodu)- Argentína, Brazília, Čile, Mexiko, Paraguaj, Peru, Uruguaj, Kolumbia, Ekvádor, Bolívia, Venezuela. LAFTA bola v 1980 nahradená LAIA(Latinsko-americké integračné združenie).  </w:t>
      </w:r>
    </w:p>
    <w:p w:rsidR="006854E5" w:rsidRPr="00D84E06" w:rsidRDefault="006854E5" w:rsidP="00165380">
      <w:pPr>
        <w:pStyle w:val="NormlnNadpis1"/>
        <w:numPr>
          <w:ilvl w:val="0"/>
          <w:numId w:val="27"/>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EÚ</w:t>
      </w:r>
      <w:r w:rsidRPr="00D84E06">
        <w:rPr>
          <w:color w:val="4A442A" w:themeColor="background2" w:themeShade="40"/>
          <w:sz w:val="24"/>
          <w:szCs w:val="24"/>
          <w:lang w:val="sk-SK"/>
        </w:rPr>
        <w:t xml:space="preserve">- tvorí 27demokratických štátov Európy. Jej história je spojená s Európskym spoločenstvom pre uhlie a oceľ(ESUO), ktoré bolo založené tzv. Parížskou zmluvou. Následne boli založené </w:t>
      </w:r>
      <w:proofErr w:type="spellStart"/>
      <w:r w:rsidRPr="00D84E06">
        <w:rPr>
          <w:color w:val="4A442A" w:themeColor="background2" w:themeShade="40"/>
          <w:sz w:val="24"/>
          <w:szCs w:val="24"/>
          <w:lang w:val="sk-SK"/>
        </w:rPr>
        <w:t>Euratom</w:t>
      </w:r>
      <w:proofErr w:type="spellEnd"/>
      <w:r w:rsidRPr="00D84E06">
        <w:rPr>
          <w:color w:val="4A442A" w:themeColor="background2" w:themeShade="40"/>
          <w:sz w:val="24"/>
          <w:szCs w:val="24"/>
          <w:lang w:val="sk-SK"/>
        </w:rPr>
        <w:t xml:space="preserve"> a EHS. Zmluvy o EÚ boli podpísané v Maastrichte, Kodanské kritériá – kritériá pre vstup do EÚ. SK do EÚ vstúpilo 1.5.2004. </w:t>
      </w:r>
    </w:p>
    <w:p w:rsidR="00A66B8A" w:rsidRPr="00D84E06" w:rsidRDefault="006854E5" w:rsidP="00A66B8A">
      <w:pPr>
        <w:pStyle w:val="NormlnNadpis1"/>
        <w:numPr>
          <w:ilvl w:val="0"/>
          <w:numId w:val="27"/>
        </w:numPr>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EMÚ</w:t>
      </w:r>
      <w:r w:rsidR="004A486D" w:rsidRPr="00D84E06">
        <w:rPr>
          <w:color w:val="4A442A" w:themeColor="background2" w:themeShade="40"/>
          <w:sz w:val="24"/>
          <w:szCs w:val="24"/>
          <w:lang w:val="sk-SK"/>
        </w:rPr>
        <w:t>- tvorí 17</w:t>
      </w:r>
      <w:r w:rsidRPr="00D84E06">
        <w:rPr>
          <w:color w:val="4A442A" w:themeColor="background2" w:themeShade="40"/>
          <w:sz w:val="24"/>
          <w:szCs w:val="24"/>
          <w:lang w:val="sk-SK"/>
        </w:rPr>
        <w:t xml:space="preserve"> z 27 členských krajín EÚ. Európska menová jednotka ECU tzv. košová, v rámci nej mali jednotlivé meny členských štátov istú hodnotu danú ekonomickou situáciou príslušných krajín. V r.1999 bola nahradená € Eurom v kurze 1:1. Prechod na euro znamenal menovú konverziu.  Podmienky členstva v EMÚ určujú Maastrichtské kritériá.</w:t>
      </w:r>
    </w:p>
    <w:p w:rsidR="00A66B8A" w:rsidRPr="00D84E06" w:rsidRDefault="00A66B8A" w:rsidP="00A66B8A">
      <w:pPr>
        <w:pStyle w:val="NormlnNadpis1"/>
        <w:numPr>
          <w:ilvl w:val="1"/>
          <w:numId w:val="27"/>
        </w:numPr>
        <w:rPr>
          <w:color w:val="4A442A" w:themeColor="background2" w:themeShade="40"/>
          <w:sz w:val="24"/>
          <w:szCs w:val="24"/>
          <w:lang w:val="sk-SK"/>
        </w:rPr>
      </w:pPr>
      <w:proofErr w:type="spellStart"/>
      <w:r w:rsidRPr="00D84E06">
        <w:rPr>
          <w:color w:val="4A442A" w:themeColor="background2" w:themeShade="40"/>
          <w:sz w:val="24"/>
          <w:szCs w:val="24"/>
          <w:lang w:val="sk-SK"/>
        </w:rPr>
        <w:t>Staty</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Hospodarskej</w:t>
      </w:r>
      <w:proofErr w:type="spellEnd"/>
      <w:r w:rsidRPr="00D84E06">
        <w:rPr>
          <w:color w:val="4A442A" w:themeColor="background2" w:themeShade="40"/>
          <w:sz w:val="24"/>
          <w:szCs w:val="24"/>
          <w:lang w:val="sk-SK"/>
        </w:rPr>
        <w:t xml:space="preserve"> a menovej </w:t>
      </w:r>
      <w:proofErr w:type="spellStart"/>
      <w:r w:rsidRPr="00D84E06">
        <w:rPr>
          <w:color w:val="4A442A" w:themeColor="background2" w:themeShade="40"/>
          <w:sz w:val="24"/>
          <w:szCs w:val="24"/>
          <w:lang w:val="sk-SK"/>
        </w:rPr>
        <w:t>unie</w:t>
      </w:r>
      <w:proofErr w:type="spellEnd"/>
      <w:r w:rsidRPr="00D84E06">
        <w:rPr>
          <w:color w:val="4A442A" w:themeColor="background2" w:themeShade="40"/>
          <w:sz w:val="24"/>
          <w:szCs w:val="24"/>
          <w:lang w:val="sk-SK"/>
        </w:rPr>
        <w:t>:</w:t>
      </w:r>
    </w:p>
    <w:p w:rsidR="00A66B8A" w:rsidRPr="00D84E06" w:rsidRDefault="00A66B8A" w:rsidP="00A66B8A">
      <w:pPr>
        <w:pStyle w:val="NormlnNadpis1"/>
        <w:numPr>
          <w:ilvl w:val="2"/>
          <w:numId w:val="27"/>
        </w:numPr>
        <w:rPr>
          <w:color w:val="4A442A" w:themeColor="background2" w:themeShade="40"/>
          <w:sz w:val="24"/>
          <w:szCs w:val="24"/>
          <w:lang w:val="sk-SK"/>
        </w:rPr>
      </w:pPr>
      <w:r w:rsidRPr="00D84E06">
        <w:rPr>
          <w:color w:val="4A442A" w:themeColor="background2" w:themeShade="40"/>
          <w:sz w:val="24"/>
          <w:szCs w:val="24"/>
          <w:lang w:val="sk-SK"/>
        </w:rPr>
        <w:t>Belgicko, Nemecko, Estónsko, Írsko, Grécko, Španielsko, Francúzsko, Taliansko, Cyprus, Luxembursko, Malta, Holandsko, Rakúsko, Portugalsko, Slovinsko, Slovensko a Fínsko</w:t>
      </w:r>
    </w:p>
    <w:p w:rsidR="00A66B8A" w:rsidRPr="00D84E06" w:rsidRDefault="00A66B8A" w:rsidP="00A66B8A">
      <w:pPr>
        <w:pStyle w:val="NormlnNadpis1"/>
        <w:numPr>
          <w:ilvl w:val="1"/>
          <w:numId w:val="27"/>
        </w:numPr>
        <w:rPr>
          <w:color w:val="4A442A" w:themeColor="background2" w:themeShade="40"/>
          <w:sz w:val="24"/>
          <w:szCs w:val="24"/>
          <w:lang w:val="sk-SK"/>
        </w:rPr>
      </w:pPr>
      <w:proofErr w:type="spellStart"/>
      <w:r w:rsidRPr="00D84E06">
        <w:rPr>
          <w:color w:val="4A442A" w:themeColor="background2" w:themeShade="40"/>
          <w:sz w:val="24"/>
          <w:szCs w:val="24"/>
          <w:lang w:val="sk-SK"/>
        </w:rPr>
        <w:t>Staty</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ktore</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este</w:t>
      </w:r>
      <w:proofErr w:type="spellEnd"/>
      <w:r w:rsidRPr="00D84E06">
        <w:rPr>
          <w:color w:val="4A442A" w:themeColor="background2" w:themeShade="40"/>
          <w:sz w:val="24"/>
          <w:szCs w:val="24"/>
          <w:lang w:val="sk-SK"/>
        </w:rPr>
        <w:t xml:space="preserve"> nepriali €:</w:t>
      </w:r>
    </w:p>
    <w:p w:rsidR="006854E5" w:rsidRPr="00D84E06" w:rsidRDefault="00A66B8A" w:rsidP="00A66B8A">
      <w:pPr>
        <w:pStyle w:val="NormlnNadpis1"/>
        <w:numPr>
          <w:ilvl w:val="2"/>
          <w:numId w:val="27"/>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Velka</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Britania</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Dansko</w:t>
      </w:r>
      <w:proofErr w:type="spellEnd"/>
      <w:r w:rsidRPr="00D84E06">
        <w:rPr>
          <w:color w:val="4A442A" w:themeColor="background2" w:themeShade="40"/>
          <w:sz w:val="24"/>
          <w:szCs w:val="24"/>
          <w:lang w:val="sk-SK"/>
        </w:rPr>
        <w:t xml:space="preserve">(tieto dva </w:t>
      </w:r>
      <w:proofErr w:type="spellStart"/>
      <w:r w:rsidRPr="00D84E06">
        <w:rPr>
          <w:color w:val="4A442A" w:themeColor="background2" w:themeShade="40"/>
          <w:sz w:val="24"/>
          <w:szCs w:val="24"/>
          <w:lang w:val="sk-SK"/>
        </w:rPr>
        <w:t>staty</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maju</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vynimocne</w:t>
      </w:r>
      <w:proofErr w:type="spellEnd"/>
      <w:r w:rsidRPr="00D84E06">
        <w:rPr>
          <w:color w:val="4A442A" w:themeColor="background2" w:themeShade="40"/>
          <w:sz w:val="24"/>
          <w:szCs w:val="24"/>
          <w:lang w:val="sk-SK"/>
        </w:rPr>
        <w:t xml:space="preserve"> postavenie - </w:t>
      </w:r>
      <w:proofErr w:type="spellStart"/>
      <w:r w:rsidRPr="00D84E06">
        <w:rPr>
          <w:color w:val="4A442A" w:themeColor="background2" w:themeShade="40"/>
          <w:sz w:val="24"/>
          <w:szCs w:val="24"/>
          <w:lang w:val="sk-SK"/>
        </w:rPr>
        <w:t>splnali</w:t>
      </w:r>
      <w:proofErr w:type="spellEnd"/>
      <w:r w:rsidRPr="00D84E06">
        <w:rPr>
          <w:color w:val="4A442A" w:themeColor="background2" w:themeShade="40"/>
          <w:sz w:val="24"/>
          <w:szCs w:val="24"/>
          <w:lang w:val="sk-SK"/>
        </w:rPr>
        <w:t xml:space="preserve"> podmienky na zavedenie eura, </w:t>
      </w:r>
      <w:proofErr w:type="spellStart"/>
      <w:r w:rsidRPr="00D84E06">
        <w:rPr>
          <w:color w:val="4A442A" w:themeColor="background2" w:themeShade="40"/>
          <w:sz w:val="24"/>
          <w:szCs w:val="24"/>
          <w:lang w:val="sk-SK"/>
        </w:rPr>
        <w:t>avsak</w:t>
      </w:r>
      <w:proofErr w:type="spellEnd"/>
      <w:r w:rsidRPr="00D84E06">
        <w:rPr>
          <w:color w:val="4A442A" w:themeColor="background2" w:themeShade="40"/>
          <w:sz w:val="24"/>
          <w:szCs w:val="24"/>
          <w:lang w:val="sk-SK"/>
        </w:rPr>
        <w:t xml:space="preserve"> ponechali si </w:t>
      </w:r>
      <w:proofErr w:type="spellStart"/>
      <w:r w:rsidRPr="00D84E06">
        <w:rPr>
          <w:color w:val="4A442A" w:themeColor="background2" w:themeShade="40"/>
          <w:sz w:val="24"/>
          <w:szCs w:val="24"/>
          <w:lang w:val="sk-SK"/>
        </w:rPr>
        <w:t>vlastnu</w:t>
      </w:r>
      <w:proofErr w:type="spellEnd"/>
      <w:r w:rsidRPr="00D84E06">
        <w:rPr>
          <w:color w:val="4A442A" w:themeColor="background2" w:themeShade="40"/>
          <w:sz w:val="24"/>
          <w:szCs w:val="24"/>
          <w:lang w:val="sk-SK"/>
        </w:rPr>
        <w:t xml:space="preserve"> menu), </w:t>
      </w:r>
      <w:proofErr w:type="spellStart"/>
      <w:r w:rsidRPr="00D84E06">
        <w:rPr>
          <w:color w:val="4A442A" w:themeColor="background2" w:themeShade="40"/>
          <w:sz w:val="24"/>
          <w:szCs w:val="24"/>
          <w:lang w:val="sk-SK"/>
        </w:rPr>
        <w:t>Svedsko</w:t>
      </w:r>
      <w:proofErr w:type="spellEnd"/>
      <w:r w:rsidRPr="00D84E06">
        <w:rPr>
          <w:color w:val="4A442A" w:themeColor="background2" w:themeShade="40"/>
          <w:sz w:val="24"/>
          <w:szCs w:val="24"/>
          <w:lang w:val="sk-SK"/>
        </w:rPr>
        <w:t xml:space="preserve">, Litva, </w:t>
      </w:r>
      <w:proofErr w:type="spellStart"/>
      <w:r w:rsidRPr="00D84E06">
        <w:rPr>
          <w:color w:val="4A442A" w:themeColor="background2" w:themeShade="40"/>
          <w:sz w:val="24"/>
          <w:szCs w:val="24"/>
          <w:lang w:val="sk-SK"/>
        </w:rPr>
        <w:t>Polsko</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Cesko</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Madarsko</w:t>
      </w:r>
      <w:proofErr w:type="spellEnd"/>
      <w:r w:rsidRPr="00D84E06">
        <w:rPr>
          <w:color w:val="4A442A" w:themeColor="background2" w:themeShade="40"/>
          <w:sz w:val="24"/>
          <w:szCs w:val="24"/>
          <w:lang w:val="sk-SK"/>
        </w:rPr>
        <w:t xml:space="preserve">, Rumunsko, Bulharsko, </w:t>
      </w:r>
      <w:proofErr w:type="spellStart"/>
      <w:r w:rsidRPr="00D84E06">
        <w:rPr>
          <w:color w:val="4A442A" w:themeColor="background2" w:themeShade="40"/>
          <w:sz w:val="24"/>
          <w:szCs w:val="24"/>
          <w:lang w:val="sk-SK"/>
        </w:rPr>
        <w:t>Chorvatsko</w:t>
      </w:r>
      <w:proofErr w:type="spellEnd"/>
    </w:p>
    <w:p w:rsidR="00A66B8A" w:rsidRPr="00D84E06" w:rsidRDefault="00A66B8A" w:rsidP="00A66B8A">
      <w:pPr>
        <w:pStyle w:val="NormlnNadpis1"/>
        <w:numPr>
          <w:ilvl w:val="1"/>
          <w:numId w:val="27"/>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lastRenderedPageBreak/>
        <w:t>Staty</w:t>
      </w:r>
      <w:proofErr w:type="spellEnd"/>
      <w:r w:rsidRPr="00D84E06">
        <w:rPr>
          <w:color w:val="4A442A" w:themeColor="background2" w:themeShade="40"/>
          <w:sz w:val="24"/>
          <w:szCs w:val="24"/>
          <w:lang w:val="sk-SK"/>
        </w:rPr>
        <w:t xml:space="preserve"> nepatriace do EU</w:t>
      </w:r>
    </w:p>
    <w:p w:rsidR="00A66B8A" w:rsidRPr="00D84E06" w:rsidRDefault="00A66B8A" w:rsidP="00A66B8A">
      <w:pPr>
        <w:pStyle w:val="NormlnNadpis1"/>
        <w:numPr>
          <w:ilvl w:val="2"/>
          <w:numId w:val="27"/>
        </w:numPr>
        <w:jc w:val="left"/>
        <w:rPr>
          <w:color w:val="4A442A" w:themeColor="background2" w:themeShade="40"/>
          <w:sz w:val="24"/>
          <w:szCs w:val="24"/>
          <w:lang w:val="sk-SK"/>
        </w:rPr>
      </w:pPr>
      <w:r w:rsidRPr="00D84E06">
        <w:rPr>
          <w:color w:val="4A442A" w:themeColor="background2" w:themeShade="40"/>
          <w:sz w:val="24"/>
          <w:szCs w:val="24"/>
          <w:lang w:val="sk-SK"/>
        </w:rPr>
        <w:t xml:space="preserve">Bosna a Hercegovina, Srbsko, </w:t>
      </w:r>
      <w:proofErr w:type="spellStart"/>
      <w:r w:rsidRPr="00D84E06">
        <w:rPr>
          <w:color w:val="4A442A" w:themeColor="background2" w:themeShade="40"/>
          <w:sz w:val="24"/>
          <w:szCs w:val="24"/>
          <w:lang w:val="sk-SK"/>
        </w:rPr>
        <w:t>Cierna</w:t>
      </w:r>
      <w:proofErr w:type="spellEnd"/>
      <w:r w:rsidRPr="00D84E06">
        <w:rPr>
          <w:color w:val="4A442A" w:themeColor="background2" w:themeShade="40"/>
          <w:sz w:val="24"/>
          <w:szCs w:val="24"/>
          <w:lang w:val="sk-SK"/>
        </w:rPr>
        <w:t xml:space="preserve"> Hora, </w:t>
      </w:r>
      <w:proofErr w:type="spellStart"/>
      <w:r w:rsidRPr="00D84E06">
        <w:rPr>
          <w:color w:val="4A442A" w:themeColor="background2" w:themeShade="40"/>
          <w:sz w:val="24"/>
          <w:szCs w:val="24"/>
          <w:lang w:val="sk-SK"/>
        </w:rPr>
        <w:t>Kosovo</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Albansko</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Macedonsko</w:t>
      </w:r>
      <w:proofErr w:type="spellEnd"/>
      <w:r w:rsidRPr="00D84E06">
        <w:rPr>
          <w:color w:val="4A442A" w:themeColor="background2" w:themeShade="40"/>
          <w:sz w:val="24"/>
          <w:szCs w:val="24"/>
          <w:lang w:val="sk-SK"/>
        </w:rPr>
        <w:t xml:space="preserve">, </w:t>
      </w:r>
      <w:proofErr w:type="spellStart"/>
      <w:r w:rsidRPr="00D84E06">
        <w:rPr>
          <w:color w:val="4A442A" w:themeColor="background2" w:themeShade="40"/>
          <w:sz w:val="24"/>
          <w:szCs w:val="24"/>
          <w:lang w:val="sk-SK"/>
        </w:rPr>
        <w:t>Svajciarsko</w:t>
      </w:r>
      <w:proofErr w:type="spellEnd"/>
    </w:p>
    <w:p w:rsidR="006854E5" w:rsidRPr="00D84E06" w:rsidRDefault="006854E5" w:rsidP="006854E5">
      <w:pPr>
        <w:pStyle w:val="NormlnNadpis1"/>
        <w:jc w:val="left"/>
        <w:rPr>
          <w:color w:val="4A442A" w:themeColor="background2" w:themeShade="40"/>
          <w:sz w:val="24"/>
          <w:szCs w:val="24"/>
          <w:lang w:val="sk-SK"/>
        </w:rPr>
      </w:pPr>
    </w:p>
    <w:p w:rsidR="00652151" w:rsidRPr="00D84E06" w:rsidRDefault="00652151" w:rsidP="0074692F">
      <w:pPr>
        <w:pStyle w:val="NormlnNadpis1"/>
        <w:numPr>
          <w:ilvl w:val="0"/>
          <w:numId w:val="59"/>
        </w:numPr>
        <w:jc w:val="left"/>
        <w:rPr>
          <w:b/>
          <w:color w:val="4A442A" w:themeColor="background2" w:themeShade="40"/>
          <w:sz w:val="22"/>
          <w:lang w:val="sk-SK"/>
        </w:rPr>
      </w:pPr>
      <w:r w:rsidRPr="00D84E06">
        <w:rPr>
          <w:b/>
          <w:color w:val="4A442A" w:themeColor="background2" w:themeShade="40"/>
          <w:sz w:val="24"/>
          <w:lang w:val="sk-SK"/>
        </w:rPr>
        <w:t>Mena:  podstata, úloha štátu vo vzťahu k mene, menové  systémy – ich výhody a nevýhody,  medzinárodné menové systémy. MMF – význam v rámci medzinárodných menových vzťahov. Vstup SR do EMÚ. Konvertibilita meny.</w:t>
      </w:r>
    </w:p>
    <w:p w:rsidR="006854E5" w:rsidRPr="00D84E06" w:rsidRDefault="00652151" w:rsidP="00652151">
      <w:pPr>
        <w:pStyle w:val="NormlnNadpis1"/>
        <w:ind w:left="708"/>
        <w:jc w:val="left"/>
        <w:rPr>
          <w:color w:val="4A442A" w:themeColor="background2" w:themeShade="40"/>
          <w:lang w:val="sk-SK"/>
        </w:rPr>
      </w:pPr>
      <w:r w:rsidRPr="00D84E06">
        <w:rPr>
          <w:color w:val="4A442A" w:themeColor="background2" w:themeShade="40"/>
          <w:sz w:val="24"/>
          <w:szCs w:val="24"/>
          <w:highlight w:val="green"/>
          <w:lang w:val="sk-SK"/>
        </w:rPr>
        <w:t>Mena</w:t>
      </w:r>
      <w:r w:rsidRPr="00D84E06">
        <w:rPr>
          <w:color w:val="4A442A" w:themeColor="background2" w:themeShade="40"/>
          <w:sz w:val="24"/>
          <w:szCs w:val="24"/>
          <w:lang w:val="sk-SK"/>
        </w:rPr>
        <w:t xml:space="preserve"> </w:t>
      </w:r>
      <w:r w:rsidR="006854E5" w:rsidRPr="00D84E06">
        <w:rPr>
          <w:color w:val="4A442A" w:themeColor="background2" w:themeShade="40"/>
          <w:sz w:val="24"/>
          <w:szCs w:val="24"/>
          <w:lang w:val="sk-SK"/>
        </w:rPr>
        <w:t>je štátom usporiadaná peňažná sústava, uplatňovaná v určitej ekonomike.</w:t>
      </w:r>
      <w:r w:rsidR="006854E5" w:rsidRPr="00D84E06">
        <w:rPr>
          <w:b/>
          <w:color w:val="4A442A" w:themeColor="background2" w:themeShade="40"/>
          <w:sz w:val="24"/>
          <w:szCs w:val="24"/>
          <w:lang w:val="sk-SK"/>
        </w:rPr>
        <w:t xml:space="preserve"> </w:t>
      </w:r>
    </w:p>
    <w:p w:rsidR="006854E5" w:rsidRPr="00D84E06" w:rsidRDefault="006854E5" w:rsidP="00165380">
      <w:pPr>
        <w:pStyle w:val="NormlnNadpis1"/>
        <w:numPr>
          <w:ilvl w:val="0"/>
          <w:numId w:val="28"/>
        </w:numPr>
        <w:jc w:val="left"/>
        <w:rPr>
          <w:color w:val="4A442A" w:themeColor="background2" w:themeShade="40"/>
          <w:sz w:val="24"/>
          <w:szCs w:val="24"/>
          <w:lang w:val="sk-SK"/>
        </w:rPr>
      </w:pPr>
      <w:r w:rsidRPr="00D84E06">
        <w:rPr>
          <w:color w:val="4A442A" w:themeColor="background2" w:themeShade="40"/>
          <w:sz w:val="24"/>
          <w:szCs w:val="24"/>
          <w:lang w:val="sk-SK"/>
        </w:rPr>
        <w:t> Štát vzhľadom k vnútornej mene určuje:</w:t>
      </w:r>
    </w:p>
    <w:p w:rsidR="006854E5" w:rsidRPr="00D84E06" w:rsidRDefault="006854E5" w:rsidP="00165380">
      <w:pPr>
        <w:pStyle w:val="NormlnNadpis1"/>
        <w:numPr>
          <w:ilvl w:val="0"/>
          <w:numId w:val="29"/>
        </w:numPr>
        <w:jc w:val="left"/>
        <w:rPr>
          <w:color w:val="4A442A" w:themeColor="background2" w:themeShade="40"/>
          <w:sz w:val="24"/>
          <w:szCs w:val="24"/>
          <w:lang w:val="sk-SK"/>
        </w:rPr>
      </w:pPr>
      <w:r w:rsidRPr="00D84E06">
        <w:rPr>
          <w:color w:val="4A442A" w:themeColor="background2" w:themeShade="40"/>
          <w:sz w:val="24"/>
          <w:szCs w:val="24"/>
          <w:lang w:val="sk-SK"/>
        </w:rPr>
        <w:t xml:space="preserve">Menovú jednotku(€,$,CAD,YEN,...) a menové peniaze </w:t>
      </w:r>
    </w:p>
    <w:p w:rsidR="006854E5" w:rsidRPr="00D84E06" w:rsidRDefault="006854E5" w:rsidP="00165380">
      <w:pPr>
        <w:pStyle w:val="NormlnNadpis1"/>
        <w:numPr>
          <w:ilvl w:val="0"/>
          <w:numId w:val="29"/>
        </w:numPr>
        <w:jc w:val="left"/>
        <w:rPr>
          <w:color w:val="4A442A" w:themeColor="background2" w:themeShade="40"/>
          <w:sz w:val="24"/>
          <w:szCs w:val="24"/>
          <w:lang w:val="sk-SK"/>
        </w:rPr>
      </w:pPr>
      <w:r w:rsidRPr="00D84E06">
        <w:rPr>
          <w:color w:val="4A442A" w:themeColor="background2" w:themeShade="40"/>
          <w:sz w:val="24"/>
          <w:szCs w:val="24"/>
          <w:lang w:val="sk-SK"/>
        </w:rPr>
        <w:t>Peňažné privilégiá- udeľuje právo subjektom tlačiť bankovky/raziť mince</w:t>
      </w:r>
    </w:p>
    <w:p w:rsidR="006854E5" w:rsidRPr="00D84E06" w:rsidRDefault="006854E5" w:rsidP="00165380">
      <w:pPr>
        <w:pStyle w:val="NormlnNadpis1"/>
        <w:numPr>
          <w:ilvl w:val="0"/>
          <w:numId w:val="29"/>
        </w:numPr>
        <w:jc w:val="left"/>
        <w:rPr>
          <w:color w:val="4A442A" w:themeColor="background2" w:themeShade="40"/>
          <w:sz w:val="24"/>
          <w:szCs w:val="24"/>
          <w:lang w:val="sk-SK"/>
        </w:rPr>
      </w:pPr>
      <w:r w:rsidRPr="00D84E06">
        <w:rPr>
          <w:color w:val="4A442A" w:themeColor="background2" w:themeShade="40"/>
          <w:sz w:val="24"/>
          <w:szCs w:val="24"/>
          <w:lang w:val="sk-SK"/>
        </w:rPr>
        <w:t>Nositeľov a realizátorov menovej politiky(menového programu)</w:t>
      </w:r>
    </w:p>
    <w:p w:rsidR="006854E5" w:rsidRPr="00D84E06" w:rsidRDefault="006854E5" w:rsidP="00165380">
      <w:pPr>
        <w:pStyle w:val="NormlnNadpis1"/>
        <w:numPr>
          <w:ilvl w:val="0"/>
          <w:numId w:val="29"/>
        </w:numPr>
        <w:jc w:val="left"/>
        <w:rPr>
          <w:color w:val="4A442A" w:themeColor="background2" w:themeShade="40"/>
          <w:sz w:val="24"/>
          <w:szCs w:val="24"/>
          <w:lang w:val="sk-SK"/>
        </w:rPr>
      </w:pPr>
      <w:r w:rsidRPr="00D84E06">
        <w:rPr>
          <w:color w:val="4A442A" w:themeColor="background2" w:themeShade="40"/>
          <w:sz w:val="24"/>
          <w:szCs w:val="24"/>
          <w:lang w:val="sk-SK"/>
        </w:rPr>
        <w:t>Menovú paritu- pomer danej meny k drahému kovu</w:t>
      </w:r>
    </w:p>
    <w:p w:rsidR="006854E5" w:rsidRPr="00D84E06" w:rsidRDefault="006854E5" w:rsidP="00165380">
      <w:pPr>
        <w:pStyle w:val="NormlnNadpis1"/>
        <w:numPr>
          <w:ilvl w:val="0"/>
          <w:numId w:val="28"/>
        </w:numPr>
        <w:jc w:val="left"/>
        <w:rPr>
          <w:color w:val="4A442A" w:themeColor="background2" w:themeShade="40"/>
          <w:sz w:val="24"/>
          <w:szCs w:val="24"/>
          <w:lang w:val="sk-SK"/>
        </w:rPr>
      </w:pPr>
      <w:r w:rsidRPr="00D84E06">
        <w:rPr>
          <w:color w:val="4A442A" w:themeColor="background2" w:themeShade="40"/>
          <w:sz w:val="24"/>
          <w:szCs w:val="24"/>
          <w:lang w:val="sk-SK"/>
        </w:rPr>
        <w:t> Vo vzťahu k zahraničným menám štát:</w:t>
      </w:r>
    </w:p>
    <w:p w:rsidR="006854E5" w:rsidRPr="00D84E06" w:rsidRDefault="006854E5" w:rsidP="00165380">
      <w:pPr>
        <w:pStyle w:val="NormlnNadpis1"/>
        <w:numPr>
          <w:ilvl w:val="0"/>
          <w:numId w:val="30"/>
        </w:numPr>
        <w:jc w:val="left"/>
        <w:rPr>
          <w:color w:val="4A442A" w:themeColor="background2" w:themeShade="40"/>
          <w:sz w:val="24"/>
          <w:szCs w:val="24"/>
          <w:lang w:val="sk-SK"/>
        </w:rPr>
      </w:pPr>
      <w:r w:rsidRPr="00D84E06">
        <w:rPr>
          <w:color w:val="4A442A" w:themeColor="background2" w:themeShade="40"/>
          <w:sz w:val="24"/>
          <w:szCs w:val="24"/>
          <w:lang w:val="sk-SK"/>
        </w:rPr>
        <w:t>Určuje a reguluje menové kurzy</w:t>
      </w:r>
    </w:p>
    <w:p w:rsidR="006854E5" w:rsidRPr="00D84E06" w:rsidRDefault="006854E5" w:rsidP="00165380">
      <w:pPr>
        <w:pStyle w:val="NormlnNadpis1"/>
        <w:numPr>
          <w:ilvl w:val="0"/>
          <w:numId w:val="30"/>
        </w:numPr>
        <w:jc w:val="left"/>
        <w:rPr>
          <w:color w:val="4A442A" w:themeColor="background2" w:themeShade="40"/>
          <w:sz w:val="24"/>
          <w:szCs w:val="24"/>
          <w:lang w:val="sk-SK"/>
        </w:rPr>
      </w:pPr>
      <w:r w:rsidRPr="00D84E06">
        <w:rPr>
          <w:color w:val="4A442A" w:themeColor="background2" w:themeShade="40"/>
          <w:sz w:val="24"/>
          <w:szCs w:val="24"/>
          <w:lang w:val="sk-SK"/>
        </w:rPr>
        <w:t>Uskutočňuje zmenu menových kurzov</w:t>
      </w:r>
    </w:p>
    <w:p w:rsidR="006854E5" w:rsidRPr="00D84E06" w:rsidRDefault="006854E5" w:rsidP="00165380">
      <w:pPr>
        <w:pStyle w:val="NormlnNadpis1"/>
        <w:numPr>
          <w:ilvl w:val="0"/>
          <w:numId w:val="30"/>
        </w:numPr>
        <w:jc w:val="left"/>
        <w:rPr>
          <w:color w:val="4A442A" w:themeColor="background2" w:themeShade="40"/>
          <w:sz w:val="24"/>
          <w:szCs w:val="24"/>
          <w:lang w:val="sk-SK"/>
        </w:rPr>
      </w:pPr>
      <w:r w:rsidRPr="00D84E06">
        <w:rPr>
          <w:color w:val="4A442A" w:themeColor="background2" w:themeShade="40"/>
          <w:sz w:val="24"/>
          <w:szCs w:val="24"/>
          <w:lang w:val="sk-SK"/>
        </w:rPr>
        <w:t>Sleduje transakcie medzi domácou a zahraničnou ekonomikou</w:t>
      </w:r>
    </w:p>
    <w:p w:rsidR="006854E5" w:rsidRPr="00D84E06" w:rsidRDefault="00B269FD" w:rsidP="008E4EF8">
      <w:pPr>
        <w:pStyle w:val="NormlnNadpis1"/>
        <w:numPr>
          <w:ilvl w:val="0"/>
          <w:numId w:val="28"/>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Menový</w:t>
      </w:r>
      <w:r w:rsidR="006854E5" w:rsidRPr="00D84E06">
        <w:rPr>
          <w:color w:val="4A442A" w:themeColor="background2" w:themeShade="40"/>
          <w:sz w:val="24"/>
          <w:szCs w:val="24"/>
          <w:highlight w:val="yellow"/>
          <w:lang w:val="sk-SK"/>
        </w:rPr>
        <w:t xml:space="preserve"> systém</w:t>
      </w:r>
      <w:r w:rsidR="006854E5" w:rsidRPr="00D84E06">
        <w:rPr>
          <w:color w:val="4A442A" w:themeColor="background2" w:themeShade="40"/>
          <w:sz w:val="24"/>
          <w:szCs w:val="24"/>
          <w:lang w:val="sk-SK"/>
        </w:rPr>
        <w:t>- sa formoval najprv v rámci jednotlivých štátov, neskôr prerástol v medzinárodný menový systém. Môže byť založený na kovovej alebo papierovej mene.</w:t>
      </w:r>
    </w:p>
    <w:p w:rsidR="00836493" w:rsidRPr="00D84E06" w:rsidRDefault="00836493" w:rsidP="008E4EF8">
      <w:pPr>
        <w:pStyle w:val="NormlnNadpis1"/>
        <w:numPr>
          <w:ilvl w:val="0"/>
          <w:numId w:val="28"/>
        </w:numPr>
        <w:jc w:val="left"/>
        <w:rPr>
          <w:color w:val="4A442A" w:themeColor="background2" w:themeShade="40"/>
          <w:sz w:val="24"/>
          <w:szCs w:val="24"/>
          <w:lang w:val="sk-SK"/>
        </w:rPr>
      </w:pPr>
      <w:r w:rsidRPr="00D84E06">
        <w:rPr>
          <w:color w:val="4A442A" w:themeColor="background2" w:themeShade="40"/>
          <w:sz w:val="24"/>
          <w:szCs w:val="24"/>
          <w:highlight w:val="yellow"/>
          <w:lang w:val="sk-SK"/>
        </w:rPr>
        <w:t>Menový systém v rámci krajiny</w:t>
      </w:r>
    </w:p>
    <w:p w:rsidR="00632BE4" w:rsidRPr="00D84E06" w:rsidRDefault="006854E5" w:rsidP="00632BE4">
      <w:pPr>
        <w:pStyle w:val="NormlnNadpis1"/>
        <w:numPr>
          <w:ilvl w:val="0"/>
          <w:numId w:val="32"/>
        </w:numPr>
        <w:jc w:val="left"/>
        <w:rPr>
          <w:color w:val="4A442A" w:themeColor="background2" w:themeShade="40"/>
          <w:sz w:val="24"/>
          <w:szCs w:val="24"/>
          <w:lang w:val="sk-SK"/>
        </w:rPr>
      </w:pPr>
      <w:r w:rsidRPr="00D84E06">
        <w:rPr>
          <w:color w:val="4A442A" w:themeColor="background2" w:themeShade="40"/>
          <w:sz w:val="24"/>
          <w:szCs w:val="24"/>
          <w:highlight w:val="yellow"/>
          <w:lang w:val="sk-SK"/>
        </w:rPr>
        <w:t>Kovová mena</w:t>
      </w:r>
      <w:r w:rsidRPr="00D84E06">
        <w:rPr>
          <w:color w:val="4A442A" w:themeColor="background2" w:themeShade="40"/>
          <w:sz w:val="24"/>
          <w:szCs w:val="24"/>
          <w:lang w:val="sk-SK"/>
        </w:rPr>
        <w:t>-  jej hodnota je určovaná vzhľadom na množstvo kovu, ktorý obsahuje. Disponibilnosť kovu limituje množstvo peňazí v ekonomike. Je to výhoda, ak je snaha zamedziť vzniku inflačných tendencií, ale naopak, ak ekonomika raste a nie je možné zvyšovať množstvo peňazí, toto obmedzenie je vnímané ak</w:t>
      </w:r>
      <w:r w:rsidR="00632BE4" w:rsidRPr="00D84E06">
        <w:rPr>
          <w:color w:val="4A442A" w:themeColor="background2" w:themeShade="40"/>
          <w:sz w:val="24"/>
          <w:szCs w:val="24"/>
          <w:lang w:val="sk-SK"/>
        </w:rPr>
        <w:t xml:space="preserve">o nevýhoda pre danú ekonomiku. </w:t>
      </w:r>
    </w:p>
    <w:p w:rsidR="00632BE4" w:rsidRPr="00D84E06" w:rsidRDefault="00632BE4" w:rsidP="00632BE4">
      <w:pPr>
        <w:pStyle w:val="NormlnNadpis1"/>
        <w:numPr>
          <w:ilvl w:val="1"/>
          <w:numId w:val="32"/>
        </w:numPr>
        <w:jc w:val="left"/>
        <w:rPr>
          <w:color w:val="4A442A" w:themeColor="background2" w:themeShade="40"/>
          <w:sz w:val="24"/>
          <w:szCs w:val="24"/>
          <w:lang w:val="sk-SK"/>
        </w:rPr>
      </w:pPr>
      <w:proofErr w:type="spellStart"/>
      <w:r w:rsidRPr="00D84E06">
        <w:rPr>
          <w:color w:val="4A442A" w:themeColor="background2" w:themeShade="40"/>
          <w:sz w:val="24"/>
          <w:szCs w:val="24"/>
          <w:highlight w:val="green"/>
          <w:u w:val="single"/>
          <w:lang w:val="sk-SK"/>
        </w:rPr>
        <w:t>Bimetalizmus</w:t>
      </w:r>
      <w:proofErr w:type="spellEnd"/>
      <w:r w:rsidRPr="00D84E06">
        <w:rPr>
          <w:color w:val="4A442A" w:themeColor="background2" w:themeShade="40"/>
          <w:sz w:val="24"/>
          <w:szCs w:val="24"/>
          <w:lang w:val="sk-SK"/>
        </w:rPr>
        <w:t xml:space="preserve">-  základ peňažného obehu tvoria dva drahé kovy, pričom rozlišujeme: </w:t>
      </w:r>
    </w:p>
    <w:p w:rsidR="00632BE4" w:rsidRPr="00D84E06" w:rsidRDefault="00632BE4" w:rsidP="00632BE4">
      <w:pPr>
        <w:pStyle w:val="NormlnNadpis1"/>
        <w:ind w:left="2508"/>
        <w:jc w:val="left"/>
        <w:rPr>
          <w:b/>
          <w:color w:val="4A442A" w:themeColor="background2" w:themeShade="40"/>
          <w:sz w:val="24"/>
          <w:szCs w:val="24"/>
          <w:lang w:val="sk-SK"/>
        </w:rPr>
      </w:pPr>
      <w:r w:rsidRPr="00D84E06">
        <w:rPr>
          <w:color w:val="4A442A" w:themeColor="background2" w:themeShade="40"/>
          <w:sz w:val="24"/>
          <w:szCs w:val="24"/>
          <w:lang w:val="sk-SK"/>
        </w:rPr>
        <w:t xml:space="preserve">a) </w:t>
      </w:r>
      <w:r w:rsidRPr="00D84E06">
        <w:rPr>
          <w:b/>
          <w:color w:val="4A442A" w:themeColor="background2" w:themeShade="40"/>
          <w:sz w:val="24"/>
          <w:szCs w:val="24"/>
          <w:lang w:val="sk-SK"/>
        </w:rPr>
        <w:t xml:space="preserve">mena dvojitá </w:t>
      </w:r>
    </w:p>
    <w:p w:rsidR="00744556" w:rsidRPr="00D84E06" w:rsidRDefault="007818F9" w:rsidP="00632BE4">
      <w:pPr>
        <w:pStyle w:val="NormlnNadpis1"/>
        <w:numPr>
          <w:ilvl w:val="0"/>
          <w:numId w:val="65"/>
        </w:numPr>
        <w:rPr>
          <w:color w:val="4A442A" w:themeColor="background2" w:themeShade="40"/>
          <w:sz w:val="24"/>
          <w:szCs w:val="24"/>
          <w:lang w:val="en-US"/>
        </w:rPr>
      </w:pPr>
      <w:r w:rsidRPr="00D84E06">
        <w:rPr>
          <w:color w:val="4A442A" w:themeColor="background2" w:themeShade="40"/>
          <w:sz w:val="24"/>
          <w:szCs w:val="24"/>
          <w:lang w:val="sk-SK"/>
        </w:rPr>
        <w:t xml:space="preserve">Au a </w:t>
      </w:r>
      <w:proofErr w:type="spellStart"/>
      <w:r w:rsidRPr="00D84E06">
        <w:rPr>
          <w:color w:val="4A442A" w:themeColor="background2" w:themeShade="40"/>
          <w:sz w:val="24"/>
          <w:szCs w:val="24"/>
          <w:lang w:val="sk-SK"/>
        </w:rPr>
        <w:t>Ag</w:t>
      </w:r>
      <w:proofErr w:type="spellEnd"/>
      <w:r w:rsidRPr="00D84E06">
        <w:rPr>
          <w:color w:val="4A442A" w:themeColor="background2" w:themeShade="40"/>
          <w:sz w:val="24"/>
          <w:szCs w:val="24"/>
          <w:lang w:val="sk-SK"/>
        </w:rPr>
        <w:t xml:space="preserve"> mince na základe zákonom stanoveného výmenného pomeru </w:t>
      </w:r>
    </w:p>
    <w:p w:rsidR="00632BE4" w:rsidRPr="00D84E06" w:rsidRDefault="00632BE4" w:rsidP="00632BE4">
      <w:pPr>
        <w:pStyle w:val="NormlnNadpis1"/>
        <w:ind w:left="2508"/>
        <w:jc w:val="left"/>
        <w:rPr>
          <w:color w:val="4A442A" w:themeColor="background2" w:themeShade="40"/>
          <w:sz w:val="24"/>
          <w:szCs w:val="24"/>
          <w:lang w:val="sk-SK"/>
        </w:rPr>
      </w:pPr>
      <w:r w:rsidRPr="00D84E06">
        <w:rPr>
          <w:color w:val="4A442A" w:themeColor="background2" w:themeShade="40"/>
          <w:sz w:val="24"/>
          <w:szCs w:val="24"/>
          <w:lang w:val="sk-SK"/>
        </w:rPr>
        <w:t>b)</w:t>
      </w:r>
      <w:r w:rsidRPr="00D84E06">
        <w:rPr>
          <w:b/>
          <w:color w:val="4A442A" w:themeColor="background2" w:themeShade="40"/>
          <w:sz w:val="24"/>
          <w:szCs w:val="24"/>
          <w:lang w:val="sk-SK"/>
        </w:rPr>
        <w:t>mena paralelná</w:t>
      </w:r>
    </w:p>
    <w:p w:rsidR="00744556" w:rsidRPr="00D84E06" w:rsidRDefault="00632BE4" w:rsidP="00632BE4">
      <w:pPr>
        <w:pStyle w:val="NormlnNadpis1"/>
        <w:numPr>
          <w:ilvl w:val="0"/>
          <w:numId w:val="66"/>
        </w:numPr>
        <w:rPr>
          <w:color w:val="4A442A" w:themeColor="background2" w:themeShade="40"/>
          <w:sz w:val="24"/>
          <w:szCs w:val="24"/>
          <w:lang w:val="en-US"/>
        </w:rPr>
      </w:pPr>
      <w:r w:rsidRPr="00D84E06">
        <w:rPr>
          <w:color w:val="4A442A" w:themeColor="background2" w:themeShade="40"/>
          <w:sz w:val="24"/>
          <w:szCs w:val="24"/>
          <w:lang w:val="sk-SK"/>
        </w:rPr>
        <w:t xml:space="preserve"> </w:t>
      </w:r>
      <w:r w:rsidR="007818F9" w:rsidRPr="00D84E06">
        <w:rPr>
          <w:color w:val="4A442A" w:themeColor="background2" w:themeShade="40"/>
          <w:sz w:val="24"/>
          <w:szCs w:val="24"/>
        </w:rPr>
        <w:t xml:space="preserve">Au a </w:t>
      </w:r>
      <w:proofErr w:type="spellStart"/>
      <w:r w:rsidR="007818F9" w:rsidRPr="00D84E06">
        <w:rPr>
          <w:color w:val="4A442A" w:themeColor="background2" w:themeShade="40"/>
          <w:sz w:val="24"/>
          <w:szCs w:val="24"/>
        </w:rPr>
        <w:t>Ag</w:t>
      </w:r>
      <w:proofErr w:type="spellEnd"/>
      <w:r w:rsidR="007818F9" w:rsidRPr="00D84E06">
        <w:rPr>
          <w:color w:val="4A442A" w:themeColor="background2" w:themeShade="40"/>
          <w:sz w:val="24"/>
          <w:szCs w:val="24"/>
        </w:rPr>
        <w:t xml:space="preserve"> mince bez </w:t>
      </w:r>
      <w:proofErr w:type="spellStart"/>
      <w:r w:rsidR="007818F9" w:rsidRPr="00D84E06">
        <w:rPr>
          <w:color w:val="4A442A" w:themeColor="background2" w:themeShade="40"/>
          <w:sz w:val="24"/>
          <w:szCs w:val="24"/>
        </w:rPr>
        <w:t>určenia</w:t>
      </w:r>
      <w:proofErr w:type="spellEnd"/>
      <w:r w:rsidR="007818F9" w:rsidRPr="00D84E06">
        <w:rPr>
          <w:color w:val="4A442A" w:themeColor="background2" w:themeShade="40"/>
          <w:sz w:val="24"/>
          <w:szCs w:val="24"/>
        </w:rPr>
        <w:t xml:space="preserve"> zákonného </w:t>
      </w:r>
      <w:proofErr w:type="spellStart"/>
      <w:r w:rsidR="007818F9" w:rsidRPr="00D84E06">
        <w:rPr>
          <w:color w:val="4A442A" w:themeColor="background2" w:themeShade="40"/>
          <w:sz w:val="24"/>
          <w:szCs w:val="24"/>
        </w:rPr>
        <w:t>výmenného</w:t>
      </w:r>
      <w:proofErr w:type="spellEnd"/>
      <w:r w:rsidR="007818F9" w:rsidRPr="00D84E06">
        <w:rPr>
          <w:color w:val="4A442A" w:themeColor="background2" w:themeShade="40"/>
          <w:sz w:val="24"/>
          <w:szCs w:val="24"/>
        </w:rPr>
        <w:t xml:space="preserve"> </w:t>
      </w:r>
      <w:proofErr w:type="spellStart"/>
      <w:r w:rsidR="007818F9" w:rsidRPr="00D84E06">
        <w:rPr>
          <w:color w:val="4A442A" w:themeColor="background2" w:themeShade="40"/>
          <w:sz w:val="24"/>
          <w:szCs w:val="24"/>
        </w:rPr>
        <w:t>pomeru</w:t>
      </w:r>
      <w:proofErr w:type="spellEnd"/>
      <w:r w:rsidR="007818F9" w:rsidRPr="00D84E06">
        <w:rPr>
          <w:color w:val="4A442A" w:themeColor="background2" w:themeShade="40"/>
          <w:sz w:val="24"/>
          <w:szCs w:val="24"/>
        </w:rPr>
        <w:t xml:space="preserve"> </w:t>
      </w:r>
      <w:proofErr w:type="spellStart"/>
      <w:r w:rsidR="007818F9" w:rsidRPr="00D84E06">
        <w:rPr>
          <w:color w:val="4A442A" w:themeColor="background2" w:themeShade="40"/>
          <w:sz w:val="24"/>
          <w:szCs w:val="24"/>
        </w:rPr>
        <w:t>medzi</w:t>
      </w:r>
      <w:proofErr w:type="spellEnd"/>
      <w:r w:rsidR="007818F9" w:rsidRPr="00D84E06">
        <w:rPr>
          <w:color w:val="4A442A" w:themeColor="background2" w:themeShade="40"/>
          <w:sz w:val="24"/>
          <w:szCs w:val="24"/>
        </w:rPr>
        <w:t xml:space="preserve"> Au a </w:t>
      </w:r>
      <w:proofErr w:type="spellStart"/>
      <w:r w:rsidR="007818F9" w:rsidRPr="00D84E06">
        <w:rPr>
          <w:color w:val="4A442A" w:themeColor="background2" w:themeShade="40"/>
          <w:sz w:val="24"/>
          <w:szCs w:val="24"/>
        </w:rPr>
        <w:t>Ag</w:t>
      </w:r>
      <w:proofErr w:type="spellEnd"/>
      <w:r w:rsidR="007818F9" w:rsidRPr="00D84E06">
        <w:rPr>
          <w:color w:val="4A442A" w:themeColor="background2" w:themeShade="40"/>
          <w:sz w:val="24"/>
          <w:szCs w:val="24"/>
        </w:rPr>
        <w:t xml:space="preserve"> </w:t>
      </w:r>
    </w:p>
    <w:p w:rsidR="00632BE4" w:rsidRPr="00D84E06" w:rsidRDefault="007818F9" w:rsidP="00632BE4">
      <w:pPr>
        <w:pStyle w:val="NormlnNadpis1"/>
        <w:numPr>
          <w:ilvl w:val="0"/>
          <w:numId w:val="66"/>
        </w:numPr>
        <w:rPr>
          <w:color w:val="4A442A" w:themeColor="background2" w:themeShade="40"/>
          <w:sz w:val="24"/>
          <w:szCs w:val="24"/>
          <w:lang w:val="en-US"/>
        </w:rPr>
      </w:pPr>
      <w:proofErr w:type="spellStart"/>
      <w:r w:rsidRPr="00D84E06">
        <w:rPr>
          <w:color w:val="4A442A" w:themeColor="background2" w:themeShade="40"/>
          <w:sz w:val="24"/>
          <w:szCs w:val="24"/>
        </w:rPr>
        <w:t>výmenný</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pomer</w:t>
      </w:r>
      <w:proofErr w:type="spellEnd"/>
      <w:r w:rsidRPr="00D84E06">
        <w:rPr>
          <w:color w:val="4A442A" w:themeColor="background2" w:themeShade="40"/>
          <w:sz w:val="24"/>
          <w:szCs w:val="24"/>
        </w:rPr>
        <w:t xml:space="preserve"> závisí od </w:t>
      </w:r>
      <w:proofErr w:type="spellStart"/>
      <w:r w:rsidRPr="00D84E06">
        <w:rPr>
          <w:color w:val="4A442A" w:themeColor="background2" w:themeShade="40"/>
          <w:sz w:val="24"/>
          <w:szCs w:val="24"/>
        </w:rPr>
        <w:t>skutočnej</w:t>
      </w:r>
      <w:proofErr w:type="spellEnd"/>
      <w:r w:rsidRPr="00D84E06">
        <w:rPr>
          <w:color w:val="4A442A" w:themeColor="background2" w:themeShade="40"/>
          <w:sz w:val="24"/>
          <w:szCs w:val="24"/>
        </w:rPr>
        <w:t xml:space="preserve"> hodnoty Au a </w:t>
      </w:r>
      <w:proofErr w:type="spellStart"/>
      <w:r w:rsidRPr="00D84E06">
        <w:rPr>
          <w:color w:val="4A442A" w:themeColor="background2" w:themeShade="40"/>
          <w:sz w:val="24"/>
          <w:szCs w:val="24"/>
        </w:rPr>
        <w:t>Ag</w:t>
      </w:r>
      <w:proofErr w:type="spellEnd"/>
      <w:r w:rsidRPr="00D84E06">
        <w:rPr>
          <w:color w:val="4A442A" w:themeColor="background2" w:themeShade="40"/>
          <w:sz w:val="24"/>
          <w:szCs w:val="24"/>
        </w:rPr>
        <w:t xml:space="preserve"> kovu  v </w:t>
      </w:r>
      <w:proofErr w:type="spellStart"/>
      <w:r w:rsidRPr="00D84E06">
        <w:rPr>
          <w:color w:val="4A442A" w:themeColor="background2" w:themeShade="40"/>
          <w:sz w:val="24"/>
          <w:szCs w:val="24"/>
        </w:rPr>
        <w:t>minciach</w:t>
      </w:r>
      <w:proofErr w:type="spellEnd"/>
    </w:p>
    <w:p w:rsidR="00632BE4" w:rsidRPr="00D84E06" w:rsidRDefault="00632BE4" w:rsidP="00632BE4">
      <w:pPr>
        <w:pStyle w:val="NormlnNadpis1"/>
        <w:ind w:left="2508"/>
        <w:jc w:val="left"/>
        <w:rPr>
          <w:color w:val="4A442A" w:themeColor="background2" w:themeShade="40"/>
          <w:sz w:val="24"/>
          <w:szCs w:val="24"/>
          <w:lang w:val="sk-SK"/>
        </w:rPr>
      </w:pPr>
      <w:r w:rsidRPr="00D84E06">
        <w:rPr>
          <w:color w:val="4A442A" w:themeColor="background2" w:themeShade="40"/>
          <w:sz w:val="24"/>
          <w:szCs w:val="24"/>
          <w:lang w:val="sk-SK"/>
        </w:rPr>
        <w:t xml:space="preserve">Neskôr bol </w:t>
      </w:r>
      <w:proofErr w:type="spellStart"/>
      <w:r w:rsidRPr="00D84E06">
        <w:rPr>
          <w:color w:val="4A442A" w:themeColor="background2" w:themeShade="40"/>
          <w:sz w:val="24"/>
          <w:szCs w:val="24"/>
          <w:lang w:val="sk-SK"/>
        </w:rPr>
        <w:t>bimetalizmus</w:t>
      </w:r>
      <w:proofErr w:type="spellEnd"/>
      <w:r w:rsidRPr="00D84E06">
        <w:rPr>
          <w:color w:val="4A442A" w:themeColor="background2" w:themeShade="40"/>
          <w:sz w:val="24"/>
          <w:szCs w:val="24"/>
          <w:lang w:val="sk-SK"/>
        </w:rPr>
        <w:t xml:space="preserve"> nahradený </w:t>
      </w:r>
      <w:proofErr w:type="spellStart"/>
      <w:r w:rsidRPr="00D84E06">
        <w:rPr>
          <w:color w:val="4A442A" w:themeColor="background2" w:themeShade="40"/>
          <w:sz w:val="24"/>
          <w:szCs w:val="24"/>
          <w:lang w:val="sk-SK"/>
        </w:rPr>
        <w:t>monometalizmom</w:t>
      </w:r>
      <w:proofErr w:type="spellEnd"/>
      <w:r w:rsidRPr="00D84E06">
        <w:rPr>
          <w:color w:val="4A442A" w:themeColor="background2" w:themeShade="40"/>
          <w:sz w:val="24"/>
          <w:szCs w:val="24"/>
          <w:lang w:val="sk-SK"/>
        </w:rPr>
        <w:t>.</w:t>
      </w:r>
    </w:p>
    <w:p w:rsidR="00632BE4" w:rsidRPr="00D84E06" w:rsidRDefault="00632BE4" w:rsidP="00632BE4">
      <w:pPr>
        <w:pStyle w:val="NormlnNadpis1"/>
        <w:numPr>
          <w:ilvl w:val="1"/>
          <w:numId w:val="32"/>
        </w:numPr>
        <w:jc w:val="left"/>
        <w:rPr>
          <w:color w:val="4A442A" w:themeColor="background2" w:themeShade="40"/>
          <w:sz w:val="24"/>
          <w:szCs w:val="24"/>
          <w:lang w:val="sk-SK"/>
        </w:rPr>
      </w:pPr>
      <w:proofErr w:type="spellStart"/>
      <w:r w:rsidRPr="00D84E06">
        <w:rPr>
          <w:color w:val="4A442A" w:themeColor="background2" w:themeShade="40"/>
          <w:sz w:val="24"/>
          <w:szCs w:val="24"/>
          <w:highlight w:val="green"/>
          <w:u w:val="single"/>
          <w:lang w:val="sk-SK"/>
        </w:rPr>
        <w:t>Monometalizmus</w:t>
      </w:r>
      <w:proofErr w:type="spellEnd"/>
      <w:r w:rsidRPr="00D84E06">
        <w:rPr>
          <w:color w:val="4A442A" w:themeColor="background2" w:themeShade="40"/>
          <w:sz w:val="24"/>
          <w:szCs w:val="24"/>
          <w:lang w:val="sk-SK"/>
        </w:rPr>
        <w:t xml:space="preserve">- vo funkcii všeobecného ekvivalentu sa tu uplatňuje jediný kov (zlato, striebro, meď). Najväčší význam v dejinách mal zlatý </w:t>
      </w:r>
      <w:proofErr w:type="spellStart"/>
      <w:r w:rsidRPr="00D84E06">
        <w:rPr>
          <w:color w:val="4A442A" w:themeColor="background2" w:themeShade="40"/>
          <w:sz w:val="24"/>
          <w:szCs w:val="24"/>
          <w:lang w:val="sk-SK"/>
        </w:rPr>
        <w:t>monometalizmus</w:t>
      </w:r>
      <w:proofErr w:type="spellEnd"/>
      <w:r w:rsidRPr="00D84E06">
        <w:rPr>
          <w:color w:val="4A442A" w:themeColor="background2" w:themeShade="40"/>
          <w:sz w:val="24"/>
          <w:szCs w:val="24"/>
          <w:lang w:val="sk-SK"/>
        </w:rPr>
        <w:t>(čistá zlatá mena)</w:t>
      </w:r>
      <w:r w:rsidR="000A519F" w:rsidRPr="00D84E06">
        <w:rPr>
          <w:color w:val="4A442A" w:themeColor="background2" w:themeShade="40"/>
          <w:sz w:val="24"/>
          <w:szCs w:val="24"/>
          <w:lang w:val="sk-SK"/>
        </w:rPr>
        <w:t xml:space="preserve">, ešte predtým vznikol </w:t>
      </w:r>
      <w:proofErr w:type="spellStart"/>
      <w:r w:rsidR="000A519F" w:rsidRPr="00D84E06">
        <w:rPr>
          <w:color w:val="4A442A" w:themeColor="background2" w:themeShade="40"/>
          <w:sz w:val="24"/>
          <w:szCs w:val="24"/>
          <w:lang w:val="sk-SK"/>
        </w:rPr>
        <w:t>monometalizmus</w:t>
      </w:r>
      <w:proofErr w:type="spellEnd"/>
      <w:r w:rsidR="000A519F" w:rsidRPr="00D84E06">
        <w:rPr>
          <w:color w:val="4A442A" w:themeColor="background2" w:themeShade="40"/>
          <w:sz w:val="24"/>
          <w:szCs w:val="24"/>
          <w:lang w:val="sk-SK"/>
        </w:rPr>
        <w:t xml:space="preserve"> strieborný</w:t>
      </w:r>
      <w:r w:rsidRPr="00D84E06">
        <w:rPr>
          <w:color w:val="4A442A" w:themeColor="background2" w:themeShade="40"/>
          <w:sz w:val="24"/>
          <w:szCs w:val="24"/>
          <w:lang w:val="sk-SK"/>
        </w:rPr>
        <w:t xml:space="preserve">. V praxi sa zlatý </w:t>
      </w:r>
      <w:proofErr w:type="spellStart"/>
      <w:r w:rsidRPr="00D84E06">
        <w:rPr>
          <w:color w:val="4A442A" w:themeColor="background2" w:themeShade="40"/>
          <w:sz w:val="24"/>
          <w:szCs w:val="24"/>
          <w:lang w:val="sk-SK"/>
        </w:rPr>
        <w:t>monometalizmus</w:t>
      </w:r>
      <w:proofErr w:type="spellEnd"/>
      <w:r w:rsidRPr="00D84E06">
        <w:rPr>
          <w:color w:val="4A442A" w:themeColor="background2" w:themeShade="40"/>
          <w:sz w:val="24"/>
          <w:szCs w:val="24"/>
          <w:lang w:val="sk-SK"/>
        </w:rPr>
        <w:t xml:space="preserve"> môže vyskytovať vo formách:</w:t>
      </w:r>
    </w:p>
    <w:p w:rsidR="00BD7F19" w:rsidRPr="00D84E06" w:rsidRDefault="00632BE4" w:rsidP="00BD7F19">
      <w:pPr>
        <w:pStyle w:val="NormlnNadpis1"/>
        <w:numPr>
          <w:ilvl w:val="0"/>
          <w:numId w:val="33"/>
        </w:numPr>
        <w:jc w:val="left"/>
        <w:rPr>
          <w:color w:val="4A442A" w:themeColor="background2" w:themeShade="40"/>
          <w:sz w:val="24"/>
          <w:szCs w:val="24"/>
          <w:lang w:val="sk-SK"/>
        </w:rPr>
      </w:pPr>
      <w:r w:rsidRPr="00D84E06">
        <w:rPr>
          <w:color w:val="4A442A" w:themeColor="background2" w:themeShade="40"/>
          <w:sz w:val="24"/>
          <w:szCs w:val="24"/>
          <w:lang w:val="sk-SK"/>
        </w:rPr>
        <w:t>Štandard zlatej mince(zlatá obehová mena)</w:t>
      </w:r>
    </w:p>
    <w:p w:rsidR="00632BE4" w:rsidRPr="00D84E06" w:rsidRDefault="00BD7F19" w:rsidP="00BD7F19">
      <w:pPr>
        <w:pStyle w:val="NormlnNadpis1"/>
        <w:numPr>
          <w:ilvl w:val="1"/>
          <w:numId w:val="3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kurantné</w:t>
      </w:r>
      <w:proofErr w:type="spellEnd"/>
      <w:r w:rsidRPr="00D84E06">
        <w:rPr>
          <w:color w:val="4A442A" w:themeColor="background2" w:themeShade="40"/>
          <w:sz w:val="24"/>
          <w:szCs w:val="24"/>
          <w:lang w:val="sk-SK"/>
        </w:rPr>
        <w:t xml:space="preserve"> (plnohodnotné) mince + bankovky vymeniteľné za Au alebo za Au mince</w:t>
      </w:r>
    </w:p>
    <w:p w:rsidR="00632BE4" w:rsidRPr="00D84E06" w:rsidRDefault="00632BE4" w:rsidP="00632BE4">
      <w:pPr>
        <w:pStyle w:val="NormlnNadpis1"/>
        <w:numPr>
          <w:ilvl w:val="0"/>
          <w:numId w:val="33"/>
        </w:numPr>
        <w:jc w:val="left"/>
        <w:rPr>
          <w:color w:val="4A442A" w:themeColor="background2" w:themeShade="40"/>
          <w:sz w:val="24"/>
          <w:szCs w:val="24"/>
          <w:lang w:val="sk-SK"/>
        </w:rPr>
      </w:pPr>
      <w:r w:rsidRPr="00D84E06">
        <w:rPr>
          <w:color w:val="4A442A" w:themeColor="background2" w:themeShade="40"/>
          <w:sz w:val="24"/>
          <w:szCs w:val="24"/>
          <w:lang w:val="sk-SK"/>
        </w:rPr>
        <w:t>Štandard zlatého odliatku(zlatom krytá mena)</w:t>
      </w:r>
    </w:p>
    <w:p w:rsidR="00BD7F19" w:rsidRPr="00D84E06" w:rsidRDefault="00BD7F19" w:rsidP="00BD7F19">
      <w:pPr>
        <w:pStyle w:val="NormlnNadpis1"/>
        <w:numPr>
          <w:ilvl w:val="1"/>
          <w:numId w:val="33"/>
        </w:numPr>
        <w:rPr>
          <w:color w:val="4A442A" w:themeColor="background2" w:themeShade="40"/>
          <w:sz w:val="24"/>
          <w:szCs w:val="24"/>
          <w:lang w:val="en-US"/>
        </w:rPr>
      </w:pPr>
      <w:proofErr w:type="spellStart"/>
      <w:r w:rsidRPr="00D84E06">
        <w:rPr>
          <w:color w:val="4A442A" w:themeColor="background2" w:themeShade="40"/>
          <w:sz w:val="24"/>
          <w:szCs w:val="24"/>
        </w:rPr>
        <w:t>rozdielové</w:t>
      </w:r>
      <w:proofErr w:type="spellEnd"/>
      <w:r w:rsidRPr="00D84E06">
        <w:rPr>
          <w:color w:val="4A442A" w:themeColor="background2" w:themeShade="40"/>
          <w:sz w:val="24"/>
          <w:szCs w:val="24"/>
        </w:rPr>
        <w:t xml:space="preserve"> mince + bankovky </w:t>
      </w:r>
      <w:proofErr w:type="spellStart"/>
      <w:r w:rsidRPr="00D84E06">
        <w:rPr>
          <w:color w:val="4A442A" w:themeColor="background2" w:themeShade="40"/>
          <w:sz w:val="24"/>
          <w:szCs w:val="24"/>
        </w:rPr>
        <w:t>plne</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alebo</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čiastočne</w:t>
      </w:r>
      <w:proofErr w:type="spellEnd"/>
      <w:r w:rsidRPr="00D84E06">
        <w:rPr>
          <w:color w:val="4A442A" w:themeColor="background2" w:themeShade="40"/>
          <w:sz w:val="24"/>
          <w:szCs w:val="24"/>
        </w:rPr>
        <w:t xml:space="preserve"> kryté Au </w:t>
      </w:r>
    </w:p>
    <w:p w:rsidR="00632BE4" w:rsidRPr="00D84E06" w:rsidRDefault="00632BE4" w:rsidP="00BD7F19">
      <w:pPr>
        <w:pStyle w:val="NormlnNadpis1"/>
        <w:numPr>
          <w:ilvl w:val="0"/>
          <w:numId w:val="33"/>
        </w:numPr>
        <w:jc w:val="left"/>
        <w:rPr>
          <w:color w:val="4A442A" w:themeColor="background2" w:themeShade="40"/>
          <w:sz w:val="24"/>
          <w:szCs w:val="24"/>
          <w:lang w:val="sk-SK"/>
        </w:rPr>
      </w:pPr>
      <w:r w:rsidRPr="00D84E06">
        <w:rPr>
          <w:color w:val="4A442A" w:themeColor="background2" w:themeShade="40"/>
          <w:sz w:val="24"/>
          <w:szCs w:val="24"/>
          <w:lang w:val="sk-SK"/>
        </w:rPr>
        <w:t>Štandard zlatej devízy(zlatá devízová mena)</w:t>
      </w:r>
    </w:p>
    <w:p w:rsidR="00BD7F19" w:rsidRPr="00D84E06" w:rsidRDefault="00BD7F19" w:rsidP="00BD7F19">
      <w:pPr>
        <w:pStyle w:val="NormlnNadpis1"/>
        <w:numPr>
          <w:ilvl w:val="1"/>
          <w:numId w:val="33"/>
        </w:numPr>
        <w:rPr>
          <w:color w:val="4A442A" w:themeColor="background2" w:themeShade="40"/>
          <w:sz w:val="24"/>
          <w:szCs w:val="24"/>
          <w:lang w:val="en-US"/>
        </w:rPr>
      </w:pPr>
      <w:proofErr w:type="spellStart"/>
      <w:r w:rsidRPr="00D84E06">
        <w:rPr>
          <w:color w:val="4A442A" w:themeColor="background2" w:themeShade="40"/>
          <w:sz w:val="24"/>
          <w:szCs w:val="24"/>
        </w:rPr>
        <w:t>rozdiel</w:t>
      </w:r>
      <w:proofErr w:type="spellEnd"/>
      <w:r w:rsidRPr="00D84E06">
        <w:rPr>
          <w:color w:val="4A442A" w:themeColor="background2" w:themeShade="40"/>
          <w:sz w:val="24"/>
          <w:szCs w:val="24"/>
        </w:rPr>
        <w:t xml:space="preserve">. mince + bankovky </w:t>
      </w:r>
      <w:proofErr w:type="spellStart"/>
      <w:r w:rsidRPr="00D84E06">
        <w:rPr>
          <w:color w:val="4A442A" w:themeColor="background2" w:themeShade="40"/>
          <w:sz w:val="24"/>
          <w:szCs w:val="24"/>
        </w:rPr>
        <w:t>vymeniteľné</w:t>
      </w:r>
      <w:proofErr w:type="spellEnd"/>
      <w:r w:rsidRPr="00D84E06">
        <w:rPr>
          <w:color w:val="4A442A" w:themeColor="background2" w:themeShade="40"/>
          <w:sz w:val="24"/>
          <w:szCs w:val="24"/>
        </w:rPr>
        <w:t xml:space="preserve"> za menu </w:t>
      </w:r>
      <w:proofErr w:type="spellStart"/>
      <w:r w:rsidRPr="00D84E06">
        <w:rPr>
          <w:color w:val="4A442A" w:themeColor="background2" w:themeShade="40"/>
          <w:sz w:val="24"/>
          <w:szCs w:val="24"/>
        </w:rPr>
        <w:t>vymeniteľ</w:t>
      </w:r>
      <w:proofErr w:type="spellEnd"/>
      <w:r w:rsidRPr="00D84E06">
        <w:rPr>
          <w:color w:val="4A442A" w:themeColor="background2" w:themeShade="40"/>
          <w:sz w:val="24"/>
          <w:szCs w:val="24"/>
        </w:rPr>
        <w:t>. za Au</w:t>
      </w:r>
    </w:p>
    <w:p w:rsidR="00C73C49" w:rsidRPr="00D84E06" w:rsidRDefault="006854E5" w:rsidP="00D42E49">
      <w:pPr>
        <w:pStyle w:val="NormlnNadpis1"/>
        <w:ind w:left="2160"/>
        <w:jc w:val="left"/>
        <w:rPr>
          <w:color w:val="4A442A" w:themeColor="background2" w:themeShade="40"/>
          <w:sz w:val="24"/>
          <w:szCs w:val="24"/>
          <w:lang w:val="sk-SK"/>
        </w:rPr>
      </w:pPr>
      <w:proofErr w:type="spellStart"/>
      <w:r w:rsidRPr="00D84E06">
        <w:rPr>
          <w:color w:val="4A442A" w:themeColor="background2" w:themeShade="40"/>
          <w:sz w:val="24"/>
          <w:szCs w:val="24"/>
          <w:highlight w:val="green"/>
          <w:lang w:val="sk-SK"/>
        </w:rPr>
        <w:t>Kurantné</w:t>
      </w:r>
      <w:proofErr w:type="spellEnd"/>
      <w:r w:rsidRPr="00D84E06">
        <w:rPr>
          <w:color w:val="4A442A" w:themeColor="background2" w:themeShade="40"/>
          <w:sz w:val="24"/>
          <w:szCs w:val="24"/>
          <w:highlight w:val="green"/>
          <w:lang w:val="sk-SK"/>
        </w:rPr>
        <w:t xml:space="preserve"> mince</w:t>
      </w:r>
      <w:r w:rsidR="00B2154F" w:rsidRPr="00D84E06">
        <w:rPr>
          <w:color w:val="4A442A" w:themeColor="background2" w:themeShade="40"/>
          <w:sz w:val="24"/>
          <w:szCs w:val="24"/>
          <w:lang w:val="sk-SK"/>
        </w:rPr>
        <w:t xml:space="preserve"> </w:t>
      </w:r>
      <w:r w:rsidRPr="00D84E06">
        <w:rPr>
          <w:color w:val="4A442A" w:themeColor="background2" w:themeShade="40"/>
          <w:sz w:val="24"/>
          <w:szCs w:val="24"/>
          <w:lang w:val="sk-SK"/>
        </w:rPr>
        <w:t>- hodnota materiálu, z ktorých sú vyrobené = nominálnej hodnote mincí</w:t>
      </w:r>
    </w:p>
    <w:p w:rsidR="006854E5" w:rsidRPr="00D84E06" w:rsidRDefault="006854E5" w:rsidP="00D42E49">
      <w:pPr>
        <w:pStyle w:val="NormlnNadpis1"/>
        <w:ind w:left="2160"/>
        <w:jc w:val="left"/>
        <w:rPr>
          <w:color w:val="4A442A" w:themeColor="background2" w:themeShade="40"/>
          <w:sz w:val="24"/>
          <w:szCs w:val="24"/>
          <w:lang w:val="sk-SK"/>
        </w:rPr>
      </w:pPr>
      <w:r w:rsidRPr="00D84E06">
        <w:rPr>
          <w:color w:val="4A442A" w:themeColor="background2" w:themeShade="40"/>
          <w:sz w:val="24"/>
          <w:szCs w:val="24"/>
          <w:highlight w:val="green"/>
          <w:lang w:val="sk-SK"/>
        </w:rPr>
        <w:t>Rozdielové mince</w:t>
      </w:r>
      <w:r w:rsidR="00B2154F" w:rsidRPr="00D84E06">
        <w:rPr>
          <w:color w:val="4A442A" w:themeColor="background2" w:themeShade="40"/>
          <w:sz w:val="24"/>
          <w:szCs w:val="24"/>
          <w:lang w:val="sk-SK"/>
        </w:rPr>
        <w:t xml:space="preserve"> </w:t>
      </w:r>
      <w:r w:rsidRPr="00D84E06">
        <w:rPr>
          <w:color w:val="4A442A" w:themeColor="background2" w:themeShade="40"/>
          <w:sz w:val="24"/>
          <w:szCs w:val="24"/>
          <w:lang w:val="sk-SK"/>
        </w:rPr>
        <w:t>- nominálna hodnota je odlišná od skutočnej vnútornej hodnoty.</w:t>
      </w:r>
    </w:p>
    <w:p w:rsidR="0014791D" w:rsidRPr="00D84E06" w:rsidRDefault="006854E5" w:rsidP="0014791D">
      <w:pPr>
        <w:pStyle w:val="NormlnNadpis1"/>
        <w:numPr>
          <w:ilvl w:val="0"/>
          <w:numId w:val="31"/>
        </w:numPr>
        <w:rPr>
          <w:color w:val="4A442A" w:themeColor="background2" w:themeShade="40"/>
          <w:lang w:val="en-US"/>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Papierová mena</w:t>
      </w:r>
      <w:r w:rsidRPr="00D84E06">
        <w:rPr>
          <w:color w:val="4A442A" w:themeColor="background2" w:themeShade="40"/>
          <w:sz w:val="24"/>
          <w:szCs w:val="24"/>
          <w:lang w:val="sk-SK"/>
        </w:rPr>
        <w:t xml:space="preserve">- voľná mena obiehajúca v peňažnej sústave krajiny bez </w:t>
      </w:r>
      <w:r w:rsidR="003F0C37" w:rsidRPr="00D84E06">
        <w:rPr>
          <w:color w:val="4A442A" w:themeColor="background2" w:themeShade="40"/>
          <w:sz w:val="24"/>
          <w:szCs w:val="24"/>
          <w:lang w:val="sk-SK"/>
        </w:rPr>
        <w:t>pevnej</w:t>
      </w:r>
      <w:r w:rsidRPr="00D84E06">
        <w:rPr>
          <w:color w:val="4A442A" w:themeColor="background2" w:themeShade="40"/>
          <w:sz w:val="24"/>
          <w:szCs w:val="24"/>
          <w:lang w:val="sk-SK"/>
        </w:rPr>
        <w:t xml:space="preserve"> väzby na konkrétny základ.</w:t>
      </w:r>
    </w:p>
    <w:p w:rsidR="0014791D" w:rsidRPr="00D84E06" w:rsidRDefault="0014791D" w:rsidP="0014791D">
      <w:pPr>
        <w:pStyle w:val="NormlnNadpis1"/>
        <w:numPr>
          <w:ilvl w:val="0"/>
          <w:numId w:val="31"/>
        </w:numPr>
        <w:rPr>
          <w:color w:val="4A442A" w:themeColor="background2" w:themeShade="40"/>
          <w:sz w:val="24"/>
          <w:lang w:val="en-US"/>
        </w:rPr>
      </w:pPr>
      <w:r w:rsidRPr="00D84E06">
        <w:rPr>
          <w:color w:val="4A442A" w:themeColor="background2" w:themeShade="40"/>
          <w:sz w:val="24"/>
          <w:lang w:val="sk-SK"/>
        </w:rPr>
        <w:lastRenderedPageBreak/>
        <w:t>tvoria ju rozdielové mince + bankovky bez väzby na drahé kovy</w:t>
      </w:r>
    </w:p>
    <w:p w:rsidR="00744556" w:rsidRPr="00D84E06" w:rsidRDefault="007818F9" w:rsidP="0014791D">
      <w:pPr>
        <w:pStyle w:val="NormlnNadpis1"/>
        <w:numPr>
          <w:ilvl w:val="0"/>
          <w:numId w:val="31"/>
        </w:numPr>
        <w:rPr>
          <w:color w:val="4A442A" w:themeColor="background2" w:themeShade="40"/>
          <w:sz w:val="24"/>
          <w:szCs w:val="24"/>
          <w:lang w:val="en-US"/>
        </w:rPr>
      </w:pPr>
      <w:proofErr w:type="spellStart"/>
      <w:r w:rsidRPr="00D84E06">
        <w:rPr>
          <w:color w:val="4A442A" w:themeColor="background2" w:themeShade="40"/>
          <w:sz w:val="24"/>
          <w:szCs w:val="24"/>
        </w:rPr>
        <w:t>môže</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sa</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opierať</w:t>
      </w:r>
      <w:proofErr w:type="spellEnd"/>
      <w:r w:rsidRPr="00D84E06">
        <w:rPr>
          <w:color w:val="4A442A" w:themeColor="background2" w:themeShade="40"/>
          <w:sz w:val="24"/>
          <w:szCs w:val="24"/>
        </w:rPr>
        <w:t xml:space="preserve"> o zlaté </w:t>
      </w:r>
      <w:proofErr w:type="spellStart"/>
      <w:r w:rsidRPr="00D84E06">
        <w:rPr>
          <w:color w:val="4A442A" w:themeColor="background2" w:themeShade="40"/>
          <w:sz w:val="24"/>
          <w:szCs w:val="24"/>
        </w:rPr>
        <w:t>alebo</w:t>
      </w:r>
      <w:proofErr w:type="spellEnd"/>
      <w:r w:rsidRPr="00D84E06">
        <w:rPr>
          <w:color w:val="4A442A" w:themeColor="background2" w:themeShade="40"/>
          <w:sz w:val="24"/>
          <w:szCs w:val="24"/>
        </w:rPr>
        <w:t xml:space="preserve"> devízové rezervy</w:t>
      </w:r>
    </w:p>
    <w:p w:rsidR="006854E5" w:rsidRPr="00D84E06" w:rsidRDefault="006854E5" w:rsidP="00165380">
      <w:pPr>
        <w:pStyle w:val="NormlnNadpis1"/>
        <w:numPr>
          <w:ilvl w:val="0"/>
          <w:numId w:val="31"/>
        </w:numPr>
        <w:jc w:val="left"/>
        <w:rPr>
          <w:color w:val="4A442A" w:themeColor="background2" w:themeShade="40"/>
          <w:sz w:val="24"/>
          <w:szCs w:val="24"/>
          <w:lang w:val="sk-SK"/>
        </w:rPr>
      </w:pPr>
      <w:r w:rsidRPr="00D84E06">
        <w:rPr>
          <w:color w:val="4A442A" w:themeColor="background2" w:themeShade="40"/>
          <w:sz w:val="24"/>
          <w:szCs w:val="24"/>
          <w:lang w:val="sk-SK"/>
        </w:rPr>
        <w:t xml:space="preserve">Nesie v sebe riziko </w:t>
      </w:r>
      <w:proofErr w:type="spellStart"/>
      <w:r w:rsidRPr="00D84E06">
        <w:rPr>
          <w:color w:val="4A442A" w:themeColor="background2" w:themeShade="40"/>
          <w:sz w:val="24"/>
          <w:szCs w:val="24"/>
          <w:lang w:val="sk-SK"/>
        </w:rPr>
        <w:t>prezásobenia</w:t>
      </w:r>
      <w:proofErr w:type="spellEnd"/>
      <w:r w:rsidRPr="00D84E06">
        <w:rPr>
          <w:color w:val="4A442A" w:themeColor="background2" w:themeShade="40"/>
          <w:sz w:val="24"/>
          <w:szCs w:val="24"/>
          <w:lang w:val="sk-SK"/>
        </w:rPr>
        <w:t xml:space="preserve"> ekonomiky peniazmi. Akceptáciu papierovej meny zabezpečuje štát tým, že ju vyhlási za platidlo a prostredníctvom centrálnej banky reguluje jej množstvo v obehu. Papierová mena môže alebo nemusí byť krytá zlatom alebo devízovými rezervami danej krajiny.</w:t>
      </w:r>
    </w:p>
    <w:p w:rsidR="009D226A" w:rsidRPr="00D84E06" w:rsidRDefault="009D226A" w:rsidP="009D226A">
      <w:pPr>
        <w:pStyle w:val="NormlnNadpis1"/>
        <w:ind w:left="720"/>
        <w:jc w:val="left"/>
        <w:rPr>
          <w:b/>
          <w:color w:val="4A442A" w:themeColor="background2" w:themeShade="40"/>
          <w:sz w:val="24"/>
          <w:szCs w:val="24"/>
          <w:lang w:val="sk-SK"/>
        </w:rPr>
      </w:pPr>
      <w:r w:rsidRPr="00D84E06">
        <w:rPr>
          <w:b/>
          <w:color w:val="4A442A" w:themeColor="background2" w:themeShade="40"/>
          <w:sz w:val="24"/>
          <w:szCs w:val="24"/>
          <w:highlight w:val="yellow"/>
          <w:lang w:val="sk-SK"/>
        </w:rPr>
        <w:t>Medzinárodné menové systémy:</w:t>
      </w:r>
    </w:p>
    <w:p w:rsidR="009D226A" w:rsidRPr="00D84E06" w:rsidRDefault="009D226A" w:rsidP="009D226A">
      <w:pPr>
        <w:pStyle w:val="NormlnNadpis1"/>
        <w:ind w:left="720"/>
        <w:jc w:val="left"/>
        <w:rPr>
          <w:color w:val="4A442A" w:themeColor="background2" w:themeShade="40"/>
          <w:sz w:val="24"/>
          <w:szCs w:val="24"/>
          <w:lang w:val="sk-SK"/>
        </w:rPr>
      </w:pPr>
      <w:r w:rsidRPr="00D84E06">
        <w:rPr>
          <w:b/>
          <w:color w:val="4A442A" w:themeColor="background2" w:themeShade="40"/>
          <w:sz w:val="24"/>
          <w:szCs w:val="24"/>
          <w:lang w:val="sk-SK"/>
        </w:rPr>
        <w:t xml:space="preserve">- </w:t>
      </w:r>
      <w:r w:rsidRPr="00D84E06">
        <w:rPr>
          <w:color w:val="4A442A" w:themeColor="background2" w:themeShade="40"/>
          <w:sz w:val="24"/>
          <w:szCs w:val="24"/>
          <w:lang w:val="sk-SK"/>
        </w:rPr>
        <w:t>súhrn pravidiel a opatrení spojených s pohybom peňazí medzi krajinami</w:t>
      </w:r>
    </w:p>
    <w:p w:rsidR="009D226A" w:rsidRPr="00D84E06" w:rsidRDefault="009D226A" w:rsidP="008E4EF8">
      <w:pPr>
        <w:pStyle w:val="NormlnNadpis1"/>
        <w:numPr>
          <w:ilvl w:val="0"/>
          <w:numId w:val="60"/>
        </w:numPr>
        <w:rPr>
          <w:color w:val="4A442A" w:themeColor="background2" w:themeShade="40"/>
          <w:sz w:val="24"/>
          <w:szCs w:val="24"/>
          <w:lang w:val="en-US"/>
        </w:rPr>
      </w:pPr>
      <w:proofErr w:type="spellStart"/>
      <w:r w:rsidRPr="00D84E06">
        <w:rPr>
          <w:b/>
          <w:bCs/>
          <w:color w:val="4A442A" w:themeColor="background2" w:themeShade="40"/>
          <w:sz w:val="24"/>
          <w:szCs w:val="24"/>
        </w:rPr>
        <w:t>Bretton</w:t>
      </w:r>
      <w:proofErr w:type="spellEnd"/>
      <w:r w:rsidRPr="00D84E06">
        <w:rPr>
          <w:b/>
          <w:bCs/>
          <w:color w:val="4A442A" w:themeColor="background2" w:themeShade="40"/>
          <w:sz w:val="24"/>
          <w:szCs w:val="24"/>
        </w:rPr>
        <w:t>-</w:t>
      </w:r>
      <w:proofErr w:type="spellStart"/>
      <w:r w:rsidRPr="00D84E06">
        <w:rPr>
          <w:b/>
          <w:bCs/>
          <w:color w:val="4A442A" w:themeColor="background2" w:themeShade="40"/>
          <w:sz w:val="24"/>
          <w:szCs w:val="24"/>
        </w:rPr>
        <w:t>woodsky</w:t>
      </w:r>
      <w:proofErr w:type="spellEnd"/>
      <w:r w:rsidRPr="00D84E06">
        <w:rPr>
          <w:b/>
          <w:bCs/>
          <w:color w:val="4A442A" w:themeColor="background2" w:themeShade="40"/>
          <w:sz w:val="24"/>
          <w:szCs w:val="24"/>
        </w:rPr>
        <w:t xml:space="preserve"> MS </w:t>
      </w:r>
      <w:r w:rsidRPr="00D84E06">
        <w:rPr>
          <w:color w:val="4A442A" w:themeColor="background2" w:themeShade="40"/>
          <w:sz w:val="24"/>
          <w:szCs w:val="24"/>
        </w:rPr>
        <w:t>(1944 – v USA)</w:t>
      </w:r>
    </w:p>
    <w:p w:rsidR="009D226A" w:rsidRPr="00D84E06" w:rsidRDefault="009D226A" w:rsidP="008E4EF8">
      <w:pPr>
        <w:pStyle w:val="NormlnNadpis1"/>
        <w:numPr>
          <w:ilvl w:val="1"/>
          <w:numId w:val="60"/>
        </w:numPr>
        <w:rPr>
          <w:color w:val="4A442A" w:themeColor="background2" w:themeShade="40"/>
          <w:sz w:val="24"/>
          <w:szCs w:val="24"/>
          <w:lang w:val="en-US"/>
        </w:rPr>
      </w:pPr>
      <w:proofErr w:type="spellStart"/>
      <w:r w:rsidRPr="00D84E06">
        <w:rPr>
          <w:color w:val="4A442A" w:themeColor="background2" w:themeShade="40"/>
          <w:sz w:val="24"/>
          <w:szCs w:val="24"/>
        </w:rPr>
        <w:t>stanovenie</w:t>
      </w:r>
      <w:proofErr w:type="spellEnd"/>
      <w:r w:rsidRPr="00D84E06">
        <w:rPr>
          <w:color w:val="4A442A" w:themeColor="background2" w:themeShade="40"/>
          <w:sz w:val="24"/>
          <w:szCs w:val="24"/>
        </w:rPr>
        <w:t xml:space="preserve"> parity </w:t>
      </w:r>
      <w:proofErr w:type="spellStart"/>
      <w:r w:rsidRPr="00D84E06">
        <w:rPr>
          <w:color w:val="4A442A" w:themeColor="background2" w:themeShade="40"/>
          <w:sz w:val="24"/>
          <w:szCs w:val="24"/>
        </w:rPr>
        <w:t>každej</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meny</w:t>
      </w:r>
      <w:proofErr w:type="spellEnd"/>
      <w:r w:rsidRPr="00D84E06">
        <w:rPr>
          <w:color w:val="4A442A" w:themeColor="background2" w:themeShade="40"/>
          <w:sz w:val="24"/>
          <w:szCs w:val="24"/>
        </w:rPr>
        <w:t xml:space="preserve"> v Au a zároveň v USD</w:t>
      </w:r>
    </w:p>
    <w:p w:rsidR="009D226A" w:rsidRPr="00D84E06" w:rsidRDefault="009D226A" w:rsidP="008E4EF8">
      <w:pPr>
        <w:pStyle w:val="NormlnNadpis1"/>
        <w:numPr>
          <w:ilvl w:val="1"/>
          <w:numId w:val="60"/>
        </w:numPr>
        <w:rPr>
          <w:color w:val="4A442A" w:themeColor="background2" w:themeShade="40"/>
          <w:sz w:val="24"/>
          <w:szCs w:val="24"/>
          <w:lang w:val="en-US"/>
        </w:rPr>
      </w:pPr>
      <w:proofErr w:type="spellStart"/>
      <w:r w:rsidRPr="00D84E06">
        <w:rPr>
          <w:color w:val="4A442A" w:themeColor="background2" w:themeShade="40"/>
          <w:sz w:val="24"/>
          <w:szCs w:val="24"/>
        </w:rPr>
        <w:t>oficiálna</w:t>
      </w:r>
      <w:proofErr w:type="spellEnd"/>
      <w:r w:rsidRPr="00D84E06">
        <w:rPr>
          <w:color w:val="4A442A" w:themeColor="background2" w:themeShade="40"/>
          <w:sz w:val="24"/>
          <w:szCs w:val="24"/>
        </w:rPr>
        <w:t xml:space="preserve"> cena Au ...parita USD: 35 USD za 1 </w:t>
      </w:r>
      <w:proofErr w:type="spellStart"/>
      <w:r w:rsidRPr="00D84E06">
        <w:rPr>
          <w:color w:val="4A442A" w:themeColor="background2" w:themeShade="40"/>
          <w:sz w:val="24"/>
          <w:szCs w:val="24"/>
        </w:rPr>
        <w:t>trójsku</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uncu</w:t>
      </w:r>
      <w:proofErr w:type="spellEnd"/>
      <w:r w:rsidRPr="00D84E06">
        <w:rPr>
          <w:color w:val="4A442A" w:themeColor="background2" w:themeShade="40"/>
          <w:sz w:val="24"/>
          <w:szCs w:val="24"/>
        </w:rPr>
        <w:t xml:space="preserve"> Au (31,1,g)</w:t>
      </w:r>
    </w:p>
    <w:p w:rsidR="009D226A" w:rsidRPr="00D84E06" w:rsidRDefault="009D226A" w:rsidP="008E4EF8">
      <w:pPr>
        <w:pStyle w:val="NormlnNadpis1"/>
        <w:numPr>
          <w:ilvl w:val="1"/>
          <w:numId w:val="60"/>
        </w:numPr>
        <w:rPr>
          <w:color w:val="4A442A" w:themeColor="background2" w:themeShade="40"/>
          <w:sz w:val="24"/>
          <w:szCs w:val="24"/>
          <w:lang w:val="en-US"/>
        </w:rPr>
      </w:pPr>
      <w:r w:rsidRPr="00D84E06">
        <w:rPr>
          <w:color w:val="4A442A" w:themeColor="background2" w:themeShade="40"/>
          <w:sz w:val="24"/>
          <w:szCs w:val="24"/>
          <w:u w:val="single"/>
        </w:rPr>
        <w:t>pevné</w:t>
      </w:r>
      <w:r w:rsidRPr="00D84E06">
        <w:rPr>
          <w:color w:val="4A442A" w:themeColor="background2" w:themeShade="40"/>
          <w:sz w:val="24"/>
          <w:szCs w:val="24"/>
        </w:rPr>
        <w:t xml:space="preserve"> </w:t>
      </w:r>
      <w:proofErr w:type="spellStart"/>
      <w:r w:rsidRPr="00D84E06">
        <w:rPr>
          <w:color w:val="4A442A" w:themeColor="background2" w:themeShade="40"/>
          <w:sz w:val="24"/>
          <w:szCs w:val="24"/>
        </w:rPr>
        <w:t>menové</w:t>
      </w:r>
      <w:proofErr w:type="spellEnd"/>
      <w:r w:rsidRPr="00D84E06">
        <w:rPr>
          <w:color w:val="4A442A" w:themeColor="background2" w:themeShade="40"/>
          <w:sz w:val="24"/>
          <w:szCs w:val="24"/>
        </w:rPr>
        <w:t xml:space="preserve"> kurzy (úprava po </w:t>
      </w:r>
      <w:proofErr w:type="spellStart"/>
      <w:r w:rsidRPr="00D84E06">
        <w:rPr>
          <w:color w:val="4A442A" w:themeColor="background2" w:themeShade="40"/>
          <w:sz w:val="24"/>
          <w:szCs w:val="24"/>
        </w:rPr>
        <w:t>dlhšom</w:t>
      </w:r>
      <w:proofErr w:type="spellEnd"/>
      <w:r w:rsidRPr="00D84E06">
        <w:rPr>
          <w:color w:val="4A442A" w:themeColor="background2" w:themeShade="40"/>
          <w:sz w:val="24"/>
          <w:szCs w:val="24"/>
        </w:rPr>
        <w:t xml:space="preserve"> období)</w:t>
      </w:r>
    </w:p>
    <w:p w:rsidR="009D226A" w:rsidRPr="00D84E06" w:rsidRDefault="009D226A" w:rsidP="008E4EF8">
      <w:pPr>
        <w:pStyle w:val="NormlnNadpis1"/>
        <w:numPr>
          <w:ilvl w:val="1"/>
          <w:numId w:val="60"/>
        </w:numPr>
        <w:rPr>
          <w:color w:val="4A442A" w:themeColor="background2" w:themeShade="40"/>
          <w:sz w:val="24"/>
          <w:szCs w:val="24"/>
          <w:lang w:val="en-US"/>
        </w:rPr>
      </w:pPr>
      <w:r w:rsidRPr="00D84E06">
        <w:rPr>
          <w:b/>
          <w:bCs/>
          <w:color w:val="4A442A" w:themeColor="background2" w:themeShade="40"/>
          <w:sz w:val="24"/>
          <w:szCs w:val="24"/>
        </w:rPr>
        <w:t xml:space="preserve">1971 </w:t>
      </w:r>
      <w:r w:rsidRPr="00D84E06">
        <w:rPr>
          <w:color w:val="4A442A" w:themeColor="background2" w:themeShade="40"/>
          <w:sz w:val="24"/>
          <w:szCs w:val="24"/>
        </w:rPr>
        <w:t xml:space="preserve">– zrušená </w:t>
      </w:r>
      <w:proofErr w:type="spellStart"/>
      <w:r w:rsidRPr="00D84E06">
        <w:rPr>
          <w:color w:val="4A442A" w:themeColor="background2" w:themeShade="40"/>
          <w:sz w:val="24"/>
          <w:szCs w:val="24"/>
        </w:rPr>
        <w:t>vymeniteľnosť</w:t>
      </w:r>
      <w:proofErr w:type="spellEnd"/>
      <w:r w:rsidRPr="00D84E06">
        <w:rPr>
          <w:color w:val="4A442A" w:themeColor="background2" w:themeShade="40"/>
          <w:sz w:val="24"/>
          <w:szCs w:val="24"/>
        </w:rPr>
        <w:t xml:space="preserve"> USD za Au</w:t>
      </w:r>
    </w:p>
    <w:p w:rsidR="009D226A" w:rsidRPr="00D84E06" w:rsidRDefault="009D226A" w:rsidP="008E4EF8">
      <w:pPr>
        <w:pStyle w:val="NormlnNadpis1"/>
        <w:numPr>
          <w:ilvl w:val="0"/>
          <w:numId w:val="60"/>
        </w:numPr>
        <w:rPr>
          <w:color w:val="4A442A" w:themeColor="background2" w:themeShade="40"/>
          <w:sz w:val="24"/>
          <w:szCs w:val="24"/>
          <w:lang w:val="en-US"/>
        </w:rPr>
      </w:pPr>
      <w:r w:rsidRPr="00D84E06">
        <w:rPr>
          <w:b/>
          <w:bCs/>
          <w:color w:val="4A442A" w:themeColor="background2" w:themeShade="40"/>
          <w:sz w:val="24"/>
          <w:szCs w:val="24"/>
        </w:rPr>
        <w:t xml:space="preserve">Kingstonský MS </w:t>
      </w:r>
      <w:r w:rsidRPr="00D84E06">
        <w:rPr>
          <w:color w:val="4A442A" w:themeColor="background2" w:themeShade="40"/>
          <w:sz w:val="24"/>
          <w:szCs w:val="24"/>
        </w:rPr>
        <w:t xml:space="preserve">(1976 na </w:t>
      </w:r>
      <w:proofErr w:type="spellStart"/>
      <w:r w:rsidRPr="00D84E06">
        <w:rPr>
          <w:color w:val="4A442A" w:themeColor="background2" w:themeShade="40"/>
          <w:sz w:val="24"/>
          <w:szCs w:val="24"/>
        </w:rPr>
        <w:t>porade</w:t>
      </w:r>
      <w:proofErr w:type="spellEnd"/>
      <w:r w:rsidRPr="00D84E06">
        <w:rPr>
          <w:color w:val="4A442A" w:themeColor="background2" w:themeShade="40"/>
          <w:sz w:val="24"/>
          <w:szCs w:val="24"/>
        </w:rPr>
        <w:t xml:space="preserve"> MMF)</w:t>
      </w:r>
    </w:p>
    <w:p w:rsidR="00AC29DC" w:rsidRPr="00D84E06" w:rsidRDefault="009D226A" w:rsidP="008E4EF8">
      <w:pPr>
        <w:pStyle w:val="NormlnNadpis1"/>
        <w:numPr>
          <w:ilvl w:val="1"/>
          <w:numId w:val="60"/>
        </w:numPr>
        <w:rPr>
          <w:color w:val="4A442A" w:themeColor="background2" w:themeShade="40"/>
          <w:sz w:val="24"/>
          <w:szCs w:val="24"/>
          <w:lang w:val="en-US"/>
        </w:rPr>
      </w:pPr>
      <w:r w:rsidRPr="00D84E06">
        <w:rPr>
          <w:color w:val="4A442A" w:themeColor="background2" w:themeShade="40"/>
          <w:sz w:val="24"/>
          <w:szCs w:val="24"/>
        </w:rPr>
        <w:t>SDR (</w:t>
      </w:r>
      <w:proofErr w:type="spellStart"/>
      <w:r w:rsidRPr="00D84E06">
        <w:rPr>
          <w:color w:val="4A442A" w:themeColor="background2" w:themeShade="40"/>
          <w:sz w:val="24"/>
          <w:szCs w:val="24"/>
        </w:rPr>
        <w:t>špeciálne</w:t>
      </w:r>
      <w:proofErr w:type="spellEnd"/>
      <w:r w:rsidRPr="00D84E06">
        <w:rPr>
          <w:color w:val="4A442A" w:themeColor="background2" w:themeShade="40"/>
          <w:sz w:val="24"/>
          <w:szCs w:val="24"/>
        </w:rPr>
        <w:t xml:space="preserve"> práva </w:t>
      </w:r>
      <w:proofErr w:type="spellStart"/>
      <w:r w:rsidRPr="00D84E06">
        <w:rPr>
          <w:color w:val="4A442A" w:themeColor="background2" w:themeShade="40"/>
          <w:sz w:val="24"/>
          <w:szCs w:val="24"/>
        </w:rPr>
        <w:t>čerpania</w:t>
      </w:r>
      <w:proofErr w:type="spellEnd"/>
      <w:r w:rsidR="00AC29DC" w:rsidRPr="00D84E06">
        <w:rPr>
          <w:color w:val="4A442A" w:themeColor="background2" w:themeShade="40"/>
          <w:sz w:val="24"/>
          <w:szCs w:val="24"/>
        </w:rPr>
        <w:t>)</w:t>
      </w:r>
    </w:p>
    <w:p w:rsidR="00AC29DC" w:rsidRPr="00D84E06" w:rsidRDefault="009D226A" w:rsidP="00AC29DC">
      <w:pPr>
        <w:pStyle w:val="NormlnNadpis1"/>
        <w:numPr>
          <w:ilvl w:val="2"/>
          <w:numId w:val="60"/>
        </w:numPr>
        <w:rPr>
          <w:color w:val="4A442A" w:themeColor="background2" w:themeShade="40"/>
          <w:sz w:val="24"/>
          <w:szCs w:val="24"/>
          <w:lang w:val="en-US"/>
        </w:rPr>
      </w:pPr>
      <w:proofErr w:type="spellStart"/>
      <w:r w:rsidRPr="00D84E06">
        <w:rPr>
          <w:color w:val="4A442A" w:themeColor="background2" w:themeShade="40"/>
          <w:sz w:val="24"/>
          <w:szCs w:val="24"/>
        </w:rPr>
        <w:t>rezervný</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prostriedok</w:t>
      </w:r>
      <w:proofErr w:type="spellEnd"/>
      <w:r w:rsidRPr="00D84E06">
        <w:rPr>
          <w:color w:val="4A442A" w:themeColor="background2" w:themeShade="40"/>
          <w:sz w:val="24"/>
          <w:szCs w:val="24"/>
        </w:rPr>
        <w:t xml:space="preserve"> (už </w:t>
      </w:r>
      <w:proofErr w:type="spellStart"/>
      <w:r w:rsidRPr="00D84E06">
        <w:rPr>
          <w:color w:val="4A442A" w:themeColor="background2" w:themeShade="40"/>
          <w:sz w:val="24"/>
          <w:szCs w:val="24"/>
        </w:rPr>
        <w:t>nie</w:t>
      </w:r>
      <w:proofErr w:type="spellEnd"/>
      <w:r w:rsidRPr="00D84E06">
        <w:rPr>
          <w:color w:val="4A442A" w:themeColor="background2" w:themeShade="40"/>
          <w:sz w:val="24"/>
          <w:szCs w:val="24"/>
        </w:rPr>
        <w:t xml:space="preserve"> Au)</w:t>
      </w:r>
    </w:p>
    <w:p w:rsidR="00AC29DC" w:rsidRPr="00D84E06" w:rsidRDefault="008E4EF8" w:rsidP="008E4EF8">
      <w:pPr>
        <w:pStyle w:val="NormlnNadpis1"/>
        <w:numPr>
          <w:ilvl w:val="2"/>
          <w:numId w:val="60"/>
        </w:numPr>
        <w:ind w:left="2148"/>
        <w:rPr>
          <w:color w:val="4A442A" w:themeColor="background2" w:themeShade="40"/>
          <w:sz w:val="24"/>
          <w:szCs w:val="24"/>
          <w:lang w:val="en-US"/>
        </w:rPr>
      </w:pPr>
      <w:proofErr w:type="spellStart"/>
      <w:r w:rsidRPr="00D84E06">
        <w:rPr>
          <w:color w:val="4A442A" w:themeColor="background2" w:themeShade="40"/>
          <w:sz w:val="24"/>
          <w:szCs w:val="24"/>
        </w:rPr>
        <w:t>zúčtovacia</w:t>
      </w:r>
      <w:proofErr w:type="spellEnd"/>
      <w:r w:rsidRPr="00D84E06">
        <w:rPr>
          <w:color w:val="4A442A" w:themeColor="background2" w:themeShade="40"/>
          <w:sz w:val="24"/>
          <w:szCs w:val="24"/>
        </w:rPr>
        <w:t xml:space="preserve"> jednotka </w:t>
      </w:r>
      <w:proofErr w:type="spellStart"/>
      <w:r w:rsidRPr="00D84E06">
        <w:rPr>
          <w:color w:val="4A442A" w:themeColor="background2" w:themeShade="40"/>
          <w:sz w:val="24"/>
          <w:szCs w:val="24"/>
        </w:rPr>
        <w:t>medzi</w:t>
      </w:r>
      <w:proofErr w:type="spellEnd"/>
      <w:r w:rsidRPr="00D84E06">
        <w:rPr>
          <w:color w:val="4A442A" w:themeColor="background2" w:themeShade="40"/>
          <w:sz w:val="24"/>
          <w:szCs w:val="24"/>
        </w:rPr>
        <w:t xml:space="preserve"> CB</w:t>
      </w:r>
    </w:p>
    <w:p w:rsidR="008E4EF8" w:rsidRPr="00D84E06" w:rsidRDefault="008E4EF8" w:rsidP="008E4EF8">
      <w:pPr>
        <w:pStyle w:val="NormlnNadpis1"/>
        <w:numPr>
          <w:ilvl w:val="2"/>
          <w:numId w:val="60"/>
        </w:numPr>
        <w:ind w:left="2148"/>
        <w:rPr>
          <w:color w:val="4A442A" w:themeColor="background2" w:themeShade="40"/>
          <w:sz w:val="24"/>
          <w:szCs w:val="24"/>
          <w:lang w:val="en-US"/>
        </w:rPr>
      </w:pPr>
      <w:r w:rsidRPr="00D84E06">
        <w:rPr>
          <w:color w:val="4A442A" w:themeColor="background2" w:themeShade="40"/>
          <w:sz w:val="24"/>
          <w:szCs w:val="24"/>
        </w:rPr>
        <w:t xml:space="preserve">hodnota </w:t>
      </w:r>
      <w:proofErr w:type="spellStart"/>
      <w:r w:rsidRPr="00D84E06">
        <w:rPr>
          <w:color w:val="4A442A" w:themeColor="background2" w:themeShade="40"/>
          <w:sz w:val="24"/>
          <w:szCs w:val="24"/>
        </w:rPr>
        <w:t>podľa</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koša</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mien</w:t>
      </w:r>
      <w:proofErr w:type="spellEnd"/>
      <w:r w:rsidRPr="00D84E06">
        <w:rPr>
          <w:color w:val="4A442A" w:themeColor="background2" w:themeShade="40"/>
          <w:sz w:val="24"/>
          <w:szCs w:val="24"/>
        </w:rPr>
        <w:t xml:space="preserve"> (4)</w:t>
      </w:r>
    </w:p>
    <w:p w:rsidR="009D226A" w:rsidRPr="00D84E06" w:rsidRDefault="009D226A" w:rsidP="008E4EF8">
      <w:pPr>
        <w:pStyle w:val="NormlnNadpis1"/>
        <w:numPr>
          <w:ilvl w:val="1"/>
          <w:numId w:val="61"/>
        </w:numPr>
        <w:rPr>
          <w:color w:val="4A442A" w:themeColor="background2" w:themeShade="40"/>
          <w:sz w:val="24"/>
          <w:szCs w:val="24"/>
          <w:lang w:val="en-US"/>
        </w:rPr>
      </w:pPr>
      <w:r w:rsidRPr="00D84E06">
        <w:rPr>
          <w:color w:val="4A442A" w:themeColor="background2" w:themeShade="40"/>
          <w:sz w:val="24"/>
          <w:szCs w:val="24"/>
          <w:u w:val="single"/>
        </w:rPr>
        <w:t>pružné</w:t>
      </w:r>
      <w:r w:rsidRPr="00D84E06">
        <w:rPr>
          <w:color w:val="4A442A" w:themeColor="background2" w:themeShade="40"/>
          <w:sz w:val="24"/>
          <w:szCs w:val="24"/>
        </w:rPr>
        <w:t xml:space="preserve"> </w:t>
      </w:r>
      <w:proofErr w:type="spellStart"/>
      <w:r w:rsidRPr="00D84E06">
        <w:rPr>
          <w:color w:val="4A442A" w:themeColor="background2" w:themeShade="40"/>
          <w:sz w:val="24"/>
          <w:szCs w:val="24"/>
        </w:rPr>
        <w:t>menové</w:t>
      </w:r>
      <w:proofErr w:type="spellEnd"/>
      <w:r w:rsidRPr="00D84E06">
        <w:rPr>
          <w:color w:val="4A442A" w:themeColor="background2" w:themeShade="40"/>
          <w:sz w:val="24"/>
          <w:szCs w:val="24"/>
        </w:rPr>
        <w:t xml:space="preserve"> kurzy</w:t>
      </w:r>
    </w:p>
    <w:p w:rsidR="009D226A" w:rsidRPr="00D84E06" w:rsidRDefault="009D226A" w:rsidP="008E4EF8">
      <w:pPr>
        <w:pStyle w:val="NormlnNadpis1"/>
        <w:numPr>
          <w:ilvl w:val="1"/>
          <w:numId w:val="61"/>
        </w:numPr>
        <w:rPr>
          <w:color w:val="4A442A" w:themeColor="background2" w:themeShade="40"/>
          <w:sz w:val="24"/>
          <w:szCs w:val="24"/>
          <w:lang w:val="en-US"/>
        </w:rPr>
      </w:pPr>
      <w:proofErr w:type="spellStart"/>
      <w:r w:rsidRPr="00D84E06">
        <w:rPr>
          <w:color w:val="4A442A" w:themeColor="background2" w:themeShade="40"/>
          <w:sz w:val="24"/>
          <w:szCs w:val="24"/>
        </w:rPr>
        <w:t>demonetizácia</w:t>
      </w:r>
      <w:proofErr w:type="spellEnd"/>
      <w:r w:rsidRPr="00D84E06">
        <w:rPr>
          <w:color w:val="4A442A" w:themeColor="background2" w:themeShade="40"/>
          <w:sz w:val="24"/>
          <w:szCs w:val="24"/>
        </w:rPr>
        <w:t xml:space="preserve"> – </w:t>
      </w:r>
      <w:proofErr w:type="spellStart"/>
      <w:r w:rsidRPr="00D84E06">
        <w:rPr>
          <w:color w:val="4A442A" w:themeColor="background2" w:themeShade="40"/>
          <w:sz w:val="24"/>
          <w:szCs w:val="24"/>
        </w:rPr>
        <w:t>zrušenie</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oficiálnej</w:t>
      </w:r>
      <w:proofErr w:type="spellEnd"/>
      <w:r w:rsidRPr="00D84E06">
        <w:rPr>
          <w:color w:val="4A442A" w:themeColor="background2" w:themeShade="40"/>
          <w:sz w:val="24"/>
          <w:szCs w:val="24"/>
        </w:rPr>
        <w:t xml:space="preserve"> ceny Au</w:t>
      </w:r>
    </w:p>
    <w:p w:rsidR="009D226A" w:rsidRPr="00D84E06" w:rsidRDefault="009D226A" w:rsidP="008E4EF8">
      <w:pPr>
        <w:pStyle w:val="NormlnNadpis1"/>
        <w:numPr>
          <w:ilvl w:val="0"/>
          <w:numId w:val="62"/>
        </w:numPr>
        <w:rPr>
          <w:color w:val="4A442A" w:themeColor="background2" w:themeShade="40"/>
          <w:sz w:val="24"/>
          <w:szCs w:val="24"/>
          <w:lang w:val="en-US"/>
        </w:rPr>
      </w:pPr>
      <w:r w:rsidRPr="00D84E06">
        <w:rPr>
          <w:b/>
          <w:bCs/>
          <w:color w:val="4A442A" w:themeColor="background2" w:themeShade="40"/>
          <w:sz w:val="24"/>
          <w:szCs w:val="24"/>
        </w:rPr>
        <w:t xml:space="preserve">EMS </w:t>
      </w:r>
      <w:r w:rsidRPr="00D84E06">
        <w:rPr>
          <w:color w:val="4A442A" w:themeColor="background2" w:themeShade="40"/>
          <w:sz w:val="24"/>
          <w:szCs w:val="24"/>
        </w:rPr>
        <w:t xml:space="preserve">(1979 – </w:t>
      </w:r>
      <w:proofErr w:type="spellStart"/>
      <w:r w:rsidRPr="00D84E06">
        <w:rPr>
          <w:color w:val="4A442A" w:themeColor="background2" w:themeShade="40"/>
          <w:sz w:val="24"/>
          <w:szCs w:val="24"/>
        </w:rPr>
        <w:t>členovia</w:t>
      </w:r>
      <w:proofErr w:type="spellEnd"/>
      <w:r w:rsidRPr="00D84E06">
        <w:rPr>
          <w:color w:val="4A442A" w:themeColor="background2" w:themeShade="40"/>
          <w:sz w:val="24"/>
          <w:szCs w:val="24"/>
        </w:rPr>
        <w:t xml:space="preserve"> ES)</w:t>
      </w:r>
    </w:p>
    <w:p w:rsidR="009D226A" w:rsidRPr="00D84E06" w:rsidRDefault="009D226A" w:rsidP="008E4EF8">
      <w:pPr>
        <w:pStyle w:val="NormlnNadpis1"/>
        <w:numPr>
          <w:ilvl w:val="1"/>
          <w:numId w:val="62"/>
        </w:numPr>
        <w:rPr>
          <w:color w:val="4A442A" w:themeColor="background2" w:themeShade="40"/>
          <w:sz w:val="24"/>
          <w:szCs w:val="24"/>
          <w:lang w:val="en-US"/>
        </w:rPr>
      </w:pPr>
      <w:r w:rsidRPr="00D84E06">
        <w:rPr>
          <w:color w:val="4A442A" w:themeColor="background2" w:themeShade="40"/>
          <w:sz w:val="24"/>
          <w:szCs w:val="24"/>
        </w:rPr>
        <w:t xml:space="preserve">ECU - </w:t>
      </w:r>
      <w:proofErr w:type="spellStart"/>
      <w:r w:rsidRPr="00D84E06">
        <w:rPr>
          <w:color w:val="4A442A" w:themeColor="background2" w:themeShade="40"/>
          <w:sz w:val="24"/>
          <w:szCs w:val="24"/>
        </w:rPr>
        <w:t>zúčtovacia</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menová</w:t>
      </w:r>
      <w:proofErr w:type="spellEnd"/>
      <w:r w:rsidRPr="00D84E06">
        <w:rPr>
          <w:color w:val="4A442A" w:themeColor="background2" w:themeShade="40"/>
          <w:sz w:val="24"/>
          <w:szCs w:val="24"/>
        </w:rPr>
        <w:t xml:space="preserve"> jednotka (=</w:t>
      </w:r>
      <w:proofErr w:type="spellStart"/>
      <w:r w:rsidRPr="00D84E06">
        <w:rPr>
          <w:color w:val="4A442A" w:themeColor="background2" w:themeShade="40"/>
          <w:sz w:val="24"/>
          <w:szCs w:val="24"/>
        </w:rPr>
        <w:t>Európska</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menová</w:t>
      </w:r>
      <w:proofErr w:type="spellEnd"/>
      <w:r w:rsidRPr="00D84E06">
        <w:rPr>
          <w:color w:val="4A442A" w:themeColor="background2" w:themeShade="40"/>
          <w:sz w:val="24"/>
          <w:szCs w:val="24"/>
        </w:rPr>
        <w:t xml:space="preserve"> jednotka)  </w:t>
      </w:r>
      <w:proofErr w:type="spellStart"/>
      <w:r w:rsidRPr="00D84E06">
        <w:rPr>
          <w:color w:val="4A442A" w:themeColor="background2" w:themeShade="40"/>
          <w:sz w:val="24"/>
          <w:szCs w:val="24"/>
        </w:rPr>
        <w:t>medzi</w:t>
      </w:r>
      <w:proofErr w:type="spellEnd"/>
      <w:r w:rsidRPr="00D84E06">
        <w:rPr>
          <w:color w:val="4A442A" w:themeColor="background2" w:themeShade="40"/>
          <w:sz w:val="24"/>
          <w:szCs w:val="24"/>
        </w:rPr>
        <w:t xml:space="preserve"> CB</w:t>
      </w:r>
    </w:p>
    <w:p w:rsidR="008E4EF8" w:rsidRPr="00D84E06" w:rsidRDefault="008E4EF8" w:rsidP="008E4EF8">
      <w:pPr>
        <w:pStyle w:val="NormlnNadpis1"/>
        <w:ind w:left="2148"/>
        <w:rPr>
          <w:color w:val="4A442A" w:themeColor="background2" w:themeShade="40"/>
          <w:sz w:val="24"/>
          <w:szCs w:val="24"/>
          <w:lang w:val="en-US"/>
        </w:rPr>
      </w:pPr>
      <w:r w:rsidRPr="00D84E06">
        <w:rPr>
          <w:color w:val="4A442A" w:themeColor="background2" w:themeShade="40"/>
          <w:sz w:val="24"/>
          <w:szCs w:val="24"/>
        </w:rPr>
        <w:t xml:space="preserve">- </w:t>
      </w:r>
      <w:proofErr w:type="spellStart"/>
      <w:r w:rsidRPr="00D84E06">
        <w:rPr>
          <w:color w:val="4A442A" w:themeColor="background2" w:themeShade="40"/>
          <w:sz w:val="24"/>
          <w:szCs w:val="24"/>
        </w:rPr>
        <w:t>rezervná</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mena</w:t>
      </w:r>
      <w:proofErr w:type="spellEnd"/>
    </w:p>
    <w:p w:rsidR="008E4EF8" w:rsidRPr="00D84E06" w:rsidRDefault="008E4EF8" w:rsidP="008E4EF8">
      <w:pPr>
        <w:pStyle w:val="NormlnNadpis1"/>
        <w:ind w:left="2148"/>
        <w:rPr>
          <w:color w:val="4A442A" w:themeColor="background2" w:themeShade="40"/>
          <w:sz w:val="24"/>
          <w:szCs w:val="24"/>
          <w:lang w:val="en-US"/>
        </w:rPr>
      </w:pPr>
      <w:r w:rsidRPr="00D84E06">
        <w:rPr>
          <w:color w:val="4A442A" w:themeColor="background2" w:themeShade="40"/>
          <w:sz w:val="24"/>
          <w:szCs w:val="24"/>
        </w:rPr>
        <w:t xml:space="preserve">- hodnota </w:t>
      </w:r>
      <w:proofErr w:type="spellStart"/>
      <w:r w:rsidRPr="00D84E06">
        <w:rPr>
          <w:color w:val="4A442A" w:themeColor="background2" w:themeShade="40"/>
          <w:sz w:val="24"/>
          <w:szCs w:val="24"/>
        </w:rPr>
        <w:t>podľa</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koša</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zúčastnených</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mien</w:t>
      </w:r>
      <w:proofErr w:type="spellEnd"/>
      <w:r w:rsidRPr="00D84E06">
        <w:rPr>
          <w:color w:val="4A442A" w:themeColor="background2" w:themeShade="40"/>
          <w:sz w:val="24"/>
          <w:szCs w:val="24"/>
        </w:rPr>
        <w:t xml:space="preserve"> (bolo </w:t>
      </w:r>
      <w:proofErr w:type="spellStart"/>
      <w:r w:rsidRPr="00D84E06">
        <w:rPr>
          <w:color w:val="4A442A" w:themeColor="background2" w:themeShade="40"/>
          <w:sz w:val="24"/>
          <w:szCs w:val="24"/>
        </w:rPr>
        <w:t>ich</w:t>
      </w:r>
      <w:proofErr w:type="spellEnd"/>
      <w:r w:rsidRPr="00D84E06">
        <w:rPr>
          <w:color w:val="4A442A" w:themeColor="background2" w:themeShade="40"/>
          <w:sz w:val="24"/>
          <w:szCs w:val="24"/>
        </w:rPr>
        <w:t xml:space="preserve"> 9....12)</w:t>
      </w:r>
    </w:p>
    <w:p w:rsidR="008E4EF8" w:rsidRPr="00D84E06" w:rsidRDefault="008E4EF8" w:rsidP="008E4EF8">
      <w:pPr>
        <w:pStyle w:val="NormlnNadpis1"/>
        <w:ind w:left="2148"/>
        <w:rPr>
          <w:color w:val="4A442A" w:themeColor="background2" w:themeShade="40"/>
          <w:sz w:val="24"/>
          <w:szCs w:val="24"/>
          <w:lang w:val="en-US"/>
        </w:rPr>
      </w:pPr>
      <w:r w:rsidRPr="00D84E06">
        <w:rPr>
          <w:color w:val="4A442A" w:themeColor="background2" w:themeShade="40"/>
          <w:sz w:val="24"/>
          <w:szCs w:val="24"/>
        </w:rPr>
        <w:t xml:space="preserve">- </w:t>
      </w:r>
      <w:r w:rsidRPr="00D84E06">
        <w:rPr>
          <w:color w:val="4A442A" w:themeColor="background2" w:themeShade="40"/>
          <w:sz w:val="24"/>
          <w:szCs w:val="24"/>
          <w:u w:val="single"/>
        </w:rPr>
        <w:t xml:space="preserve">pevné kurzy s povoleným </w:t>
      </w:r>
      <w:proofErr w:type="spellStart"/>
      <w:r w:rsidRPr="00D84E06">
        <w:rPr>
          <w:color w:val="4A442A" w:themeColor="background2" w:themeShade="40"/>
          <w:sz w:val="24"/>
          <w:szCs w:val="24"/>
          <w:u w:val="single"/>
        </w:rPr>
        <w:t>rozpätím</w:t>
      </w:r>
      <w:proofErr w:type="spellEnd"/>
      <w:r w:rsidRPr="00D84E06">
        <w:rPr>
          <w:color w:val="4A442A" w:themeColor="background2" w:themeShade="40"/>
          <w:sz w:val="24"/>
          <w:szCs w:val="24"/>
          <w:u w:val="single"/>
        </w:rPr>
        <w:t xml:space="preserve"> </w:t>
      </w:r>
      <w:r w:rsidRPr="00D84E06">
        <w:rPr>
          <w:color w:val="4A442A" w:themeColor="background2" w:themeShade="40"/>
          <w:sz w:val="24"/>
          <w:szCs w:val="24"/>
        </w:rPr>
        <w:t>v rámci ERM I</w:t>
      </w:r>
      <w:r w:rsidRPr="00D84E06">
        <w:rPr>
          <w:color w:val="4A442A" w:themeColor="background2" w:themeShade="40"/>
          <w:sz w:val="24"/>
          <w:szCs w:val="24"/>
        </w:rPr>
        <w:tab/>
      </w:r>
      <w:r w:rsidRPr="00D84E06">
        <w:rPr>
          <w:color w:val="4A442A" w:themeColor="background2" w:themeShade="40"/>
          <w:sz w:val="24"/>
          <w:szCs w:val="24"/>
        </w:rPr>
        <w:tab/>
      </w:r>
    </w:p>
    <w:p w:rsidR="008E4EF8" w:rsidRPr="00D84E06" w:rsidRDefault="009D226A" w:rsidP="008E4EF8">
      <w:pPr>
        <w:pStyle w:val="NormlnNadpis1"/>
        <w:numPr>
          <w:ilvl w:val="0"/>
          <w:numId w:val="63"/>
        </w:numPr>
        <w:rPr>
          <w:color w:val="4A442A" w:themeColor="background2" w:themeShade="40"/>
          <w:sz w:val="24"/>
          <w:szCs w:val="24"/>
          <w:lang w:val="en-US"/>
        </w:rPr>
      </w:pPr>
      <w:r w:rsidRPr="00D84E06">
        <w:rPr>
          <w:b/>
          <w:bCs/>
          <w:color w:val="4A442A" w:themeColor="background2" w:themeShade="40"/>
          <w:sz w:val="24"/>
          <w:szCs w:val="24"/>
        </w:rPr>
        <w:t xml:space="preserve">EMÚ </w:t>
      </w:r>
      <w:r w:rsidRPr="00D84E06">
        <w:rPr>
          <w:color w:val="4A442A" w:themeColor="background2" w:themeShade="40"/>
          <w:sz w:val="24"/>
          <w:szCs w:val="24"/>
        </w:rPr>
        <w:t xml:space="preserve">(1999 – </w:t>
      </w:r>
      <w:proofErr w:type="spellStart"/>
      <w:r w:rsidRPr="00D84E06">
        <w:rPr>
          <w:color w:val="4A442A" w:themeColor="background2" w:themeShade="40"/>
          <w:sz w:val="24"/>
          <w:szCs w:val="24"/>
        </w:rPr>
        <w:t>bezhotovostný</w:t>
      </w:r>
      <w:proofErr w:type="spellEnd"/>
      <w:r w:rsidRPr="00D84E06">
        <w:rPr>
          <w:color w:val="4A442A" w:themeColor="background2" w:themeShade="40"/>
          <w:sz w:val="24"/>
          <w:szCs w:val="24"/>
        </w:rPr>
        <w:t xml:space="preserve"> </w:t>
      </w:r>
      <w:proofErr w:type="spellStart"/>
      <w:r w:rsidRPr="00D84E06">
        <w:rPr>
          <w:color w:val="4A442A" w:themeColor="background2" w:themeShade="40"/>
          <w:sz w:val="24"/>
          <w:szCs w:val="24"/>
        </w:rPr>
        <w:t>platob</w:t>
      </w:r>
      <w:proofErr w:type="spellEnd"/>
      <w:r w:rsidRPr="00D84E06">
        <w:rPr>
          <w:color w:val="4A442A" w:themeColor="background2" w:themeShade="40"/>
          <w:sz w:val="24"/>
          <w:szCs w:val="24"/>
        </w:rPr>
        <w:t>. styk; 2002 – bankovky + mince)</w:t>
      </w:r>
    </w:p>
    <w:p w:rsidR="008E4EF8" w:rsidRPr="00D84E06" w:rsidRDefault="008E4EF8" w:rsidP="008E4EF8">
      <w:pPr>
        <w:pStyle w:val="NormlnNadpis1"/>
        <w:ind w:left="720"/>
        <w:rPr>
          <w:color w:val="4A442A" w:themeColor="background2" w:themeShade="40"/>
          <w:sz w:val="24"/>
          <w:szCs w:val="24"/>
          <w:lang w:val="en-US"/>
        </w:rPr>
      </w:pPr>
    </w:p>
    <w:p w:rsidR="006854E5" w:rsidRPr="00D84E06" w:rsidRDefault="006854E5" w:rsidP="00165380">
      <w:pPr>
        <w:pStyle w:val="NormlnNadpis1"/>
        <w:numPr>
          <w:ilvl w:val="0"/>
          <w:numId w:val="31"/>
        </w:numPr>
        <w:jc w:val="left"/>
        <w:rPr>
          <w:color w:val="4A442A" w:themeColor="background2" w:themeShade="40"/>
          <w:sz w:val="24"/>
          <w:szCs w:val="24"/>
          <w:lang w:val="sk-SK"/>
        </w:rPr>
      </w:pPr>
      <w:r w:rsidRPr="00D84E06">
        <w:rPr>
          <w:color w:val="4A442A" w:themeColor="background2" w:themeShade="40"/>
          <w:sz w:val="24"/>
          <w:szCs w:val="24"/>
          <w:highlight w:val="yellow"/>
          <w:lang w:val="sk-SK"/>
        </w:rPr>
        <w:t>Devízový trh</w:t>
      </w:r>
      <w:r w:rsidRPr="00D84E06">
        <w:rPr>
          <w:color w:val="4A442A" w:themeColor="background2" w:themeShade="40"/>
          <w:sz w:val="24"/>
          <w:szCs w:val="24"/>
          <w:lang w:val="sk-SK"/>
        </w:rPr>
        <w:t xml:space="preserve">- medzinárodný trh, na ktorom sa uskutočňuje kúpa a predaj mien rôznych krajín. </w:t>
      </w:r>
    </w:p>
    <w:p w:rsidR="006854E5" w:rsidRPr="00D84E06" w:rsidRDefault="006854E5" w:rsidP="00165380">
      <w:pPr>
        <w:pStyle w:val="NormlnNadpis1"/>
        <w:numPr>
          <w:ilvl w:val="0"/>
          <w:numId w:val="31"/>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Konvertibilita</w:t>
      </w:r>
      <w:r w:rsidRPr="00D84E06">
        <w:rPr>
          <w:color w:val="4A442A" w:themeColor="background2" w:themeShade="40"/>
          <w:sz w:val="24"/>
          <w:szCs w:val="24"/>
          <w:lang w:val="sk-SK"/>
        </w:rPr>
        <w:t>- vymeniteľnosť. Schopnosť určitej meny byť zamieňaná za iné zahraničné menové jednotky. Môžeme ju vnímať ako:</w:t>
      </w:r>
    </w:p>
    <w:p w:rsidR="006854E5" w:rsidRPr="00D84E06" w:rsidRDefault="006854E5" w:rsidP="00165380">
      <w:pPr>
        <w:pStyle w:val="NormlnNadpis1"/>
        <w:numPr>
          <w:ilvl w:val="0"/>
          <w:numId w:val="34"/>
        </w:numPr>
        <w:jc w:val="left"/>
        <w:rPr>
          <w:color w:val="4A442A" w:themeColor="background2" w:themeShade="40"/>
          <w:sz w:val="24"/>
          <w:szCs w:val="24"/>
          <w:lang w:val="sk-SK"/>
        </w:rPr>
      </w:pPr>
      <w:r w:rsidRPr="00D84E06">
        <w:rPr>
          <w:color w:val="4A442A" w:themeColor="background2" w:themeShade="40"/>
          <w:sz w:val="24"/>
          <w:szCs w:val="24"/>
          <w:lang w:val="sk-SK"/>
        </w:rPr>
        <w:t xml:space="preserve">Vnútornú- umožňuje všetkým rezidentom daného štátu voľne získať zahraničnú menu. </w:t>
      </w:r>
    </w:p>
    <w:p w:rsidR="006854E5" w:rsidRPr="00D84E06" w:rsidRDefault="006854E5" w:rsidP="00165380">
      <w:pPr>
        <w:pStyle w:val="NormlnNadpis1"/>
        <w:numPr>
          <w:ilvl w:val="0"/>
          <w:numId w:val="34"/>
        </w:numPr>
        <w:jc w:val="left"/>
        <w:rPr>
          <w:color w:val="4A442A" w:themeColor="background2" w:themeShade="40"/>
          <w:sz w:val="24"/>
          <w:szCs w:val="24"/>
          <w:lang w:val="sk-SK"/>
        </w:rPr>
      </w:pPr>
      <w:r w:rsidRPr="00D84E06">
        <w:rPr>
          <w:color w:val="4A442A" w:themeColor="background2" w:themeShade="40"/>
          <w:sz w:val="24"/>
          <w:szCs w:val="24"/>
          <w:lang w:val="sk-SK"/>
        </w:rPr>
        <w:t>Vonkajšiu- umožňuje vymeniteľnosť meny na území iných štátov.</w:t>
      </w:r>
    </w:p>
    <w:p w:rsidR="006854E5" w:rsidRPr="00D84E06" w:rsidRDefault="006854E5" w:rsidP="006854E5">
      <w:pPr>
        <w:pStyle w:val="NormlnNadpis1"/>
        <w:ind w:left="360"/>
        <w:jc w:val="left"/>
        <w:rPr>
          <w:color w:val="4A442A" w:themeColor="background2" w:themeShade="40"/>
          <w:sz w:val="24"/>
          <w:szCs w:val="24"/>
          <w:lang w:val="sk-SK"/>
        </w:rPr>
      </w:pPr>
    </w:p>
    <w:p w:rsidR="00285E1E" w:rsidRPr="00D84E06" w:rsidRDefault="0056249A"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Menový kurz(MK)</w:t>
      </w:r>
    </w:p>
    <w:p w:rsidR="006854E5" w:rsidRPr="00D84E06" w:rsidRDefault="006854E5" w:rsidP="00285E1E">
      <w:pPr>
        <w:pStyle w:val="NormlnNadpis1"/>
        <w:ind w:left="469"/>
        <w:jc w:val="left"/>
        <w:rPr>
          <w:color w:val="4A442A" w:themeColor="background2" w:themeShade="40"/>
          <w:sz w:val="24"/>
          <w:szCs w:val="24"/>
          <w:lang w:val="sk-SK"/>
        </w:rPr>
      </w:pPr>
      <w:r w:rsidRPr="00D84E06">
        <w:rPr>
          <w:color w:val="4A442A" w:themeColor="background2" w:themeShade="40"/>
          <w:sz w:val="24"/>
          <w:szCs w:val="24"/>
          <w:lang w:val="sk-SK"/>
        </w:rPr>
        <w:t xml:space="preserve">je hodnota domácej meny vyjadrená v jednotkách inej meny. Je to hodnota určitej meny na </w:t>
      </w:r>
      <w:r w:rsidR="00285E1E" w:rsidRPr="00D84E06">
        <w:rPr>
          <w:color w:val="4A442A" w:themeColor="background2" w:themeShade="40"/>
          <w:sz w:val="24"/>
          <w:szCs w:val="24"/>
          <w:lang w:val="sk-SK"/>
        </w:rPr>
        <w:t xml:space="preserve">  </w:t>
      </w:r>
      <w:r w:rsidRPr="00D84E06">
        <w:rPr>
          <w:color w:val="4A442A" w:themeColor="background2" w:themeShade="40"/>
          <w:sz w:val="24"/>
          <w:szCs w:val="24"/>
          <w:lang w:val="sk-SK"/>
        </w:rPr>
        <w:t>medzinárodnom menovom</w:t>
      </w:r>
      <w:r w:rsidR="00285E1E" w:rsidRPr="00D84E06">
        <w:rPr>
          <w:color w:val="4A442A" w:themeColor="background2" w:themeShade="40"/>
          <w:sz w:val="24"/>
          <w:szCs w:val="24"/>
          <w:lang w:val="sk-SK"/>
        </w:rPr>
        <w:t xml:space="preserve"> (devízovom)</w:t>
      </w:r>
      <w:r w:rsidR="009F432F" w:rsidRPr="00D84E06">
        <w:rPr>
          <w:color w:val="4A442A" w:themeColor="background2" w:themeShade="40"/>
          <w:sz w:val="24"/>
          <w:szCs w:val="24"/>
          <w:lang w:val="sk-SK"/>
        </w:rPr>
        <w:t xml:space="preserve"> trhu.</w:t>
      </w:r>
    </w:p>
    <w:p w:rsidR="006854E5" w:rsidRPr="00D84E06" w:rsidRDefault="006854E5" w:rsidP="00165380">
      <w:pPr>
        <w:pStyle w:val="NormlnNadpis1"/>
        <w:numPr>
          <w:ilvl w:val="0"/>
          <w:numId w:val="35"/>
        </w:numPr>
        <w:jc w:val="left"/>
        <w:rPr>
          <w:color w:val="4A442A" w:themeColor="background2" w:themeShade="40"/>
          <w:sz w:val="24"/>
          <w:szCs w:val="24"/>
          <w:lang w:val="sk-SK"/>
        </w:rPr>
      </w:pPr>
      <w:r w:rsidRPr="00D84E06">
        <w:rPr>
          <w:color w:val="4A442A" w:themeColor="background2" w:themeShade="40"/>
          <w:sz w:val="24"/>
          <w:szCs w:val="24"/>
          <w:lang w:val="sk-SK"/>
        </w:rPr>
        <w:t> Formy menových kurzov:</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Výmenné kurzy sa stanovujú ako:</w:t>
      </w:r>
    </w:p>
    <w:p w:rsidR="006854E5" w:rsidRPr="00D84E06" w:rsidRDefault="006854E5" w:rsidP="00165380">
      <w:pPr>
        <w:pStyle w:val="NormlnNadpis1"/>
        <w:numPr>
          <w:ilvl w:val="0"/>
          <w:numId w:val="37"/>
        </w:numPr>
        <w:jc w:val="left"/>
        <w:rPr>
          <w:color w:val="4A442A" w:themeColor="background2" w:themeShade="40"/>
          <w:sz w:val="24"/>
          <w:szCs w:val="24"/>
          <w:lang w:val="sk-SK"/>
        </w:rPr>
      </w:pPr>
      <w:r w:rsidRPr="00D84E06">
        <w:rPr>
          <w:color w:val="4A442A" w:themeColor="background2" w:themeShade="40"/>
          <w:sz w:val="24"/>
          <w:szCs w:val="24"/>
          <w:highlight w:val="yellow"/>
          <w:lang w:val="sk-SK"/>
        </w:rPr>
        <w:t>Kurzy valút</w:t>
      </w:r>
      <w:r w:rsidRPr="00D84E06">
        <w:rPr>
          <w:color w:val="4A442A" w:themeColor="background2" w:themeShade="40"/>
          <w:sz w:val="24"/>
          <w:szCs w:val="24"/>
          <w:lang w:val="sk-SK"/>
        </w:rPr>
        <w:t>, pričom valuty sú peniaze zahraničnej krajiny v hotovosti a ich kurzy stanovujú relácie pri výmene týchto menových peňazí v hotovostných operáciách.</w:t>
      </w:r>
    </w:p>
    <w:p w:rsidR="006854E5" w:rsidRPr="00D84E06" w:rsidRDefault="006854E5" w:rsidP="00165380">
      <w:pPr>
        <w:pStyle w:val="NormlnNadpis1"/>
        <w:numPr>
          <w:ilvl w:val="0"/>
          <w:numId w:val="37"/>
        </w:numPr>
        <w:jc w:val="left"/>
        <w:rPr>
          <w:color w:val="4A442A" w:themeColor="background2" w:themeShade="40"/>
          <w:sz w:val="24"/>
          <w:szCs w:val="24"/>
          <w:lang w:val="sk-SK"/>
        </w:rPr>
      </w:pPr>
      <w:r w:rsidRPr="00D84E06">
        <w:rPr>
          <w:color w:val="4A442A" w:themeColor="background2" w:themeShade="40"/>
          <w:sz w:val="24"/>
          <w:szCs w:val="24"/>
          <w:highlight w:val="yellow"/>
          <w:lang w:val="sk-SK"/>
        </w:rPr>
        <w:t>Kurzy devíz</w:t>
      </w:r>
      <w:r w:rsidRPr="00D84E06">
        <w:rPr>
          <w:color w:val="4A442A" w:themeColor="background2" w:themeShade="40"/>
          <w:sz w:val="24"/>
          <w:szCs w:val="24"/>
          <w:lang w:val="sk-SK"/>
        </w:rPr>
        <w:t>, pričom za devízy považujeme cudziu menu na bankových účtoch.</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Z historického vývoja menových kurzov rozlišujeme:</w:t>
      </w:r>
    </w:p>
    <w:p w:rsidR="006854E5" w:rsidRPr="00D84E06" w:rsidRDefault="006854E5" w:rsidP="00165380">
      <w:pPr>
        <w:pStyle w:val="NormlnNadpis1"/>
        <w:numPr>
          <w:ilvl w:val="0"/>
          <w:numId w:val="3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Pevný menový kurz</w:t>
      </w:r>
      <w:r w:rsidRPr="00D84E06">
        <w:rPr>
          <w:color w:val="4A442A" w:themeColor="background2" w:themeShade="40"/>
          <w:sz w:val="24"/>
          <w:szCs w:val="24"/>
          <w:lang w:val="sk-SK"/>
        </w:rPr>
        <w:t>- dobrovoľne stanovený a určovaný menovou autoritou danej krajiny. Kurzové fluktuačné pásmo určuje horný a dolný limit menového kurzu. Výhodou stabilného menového kurzu je, že znižuje riziká zahraničného obchodu.</w:t>
      </w:r>
    </w:p>
    <w:p w:rsidR="006854E5" w:rsidRPr="00D84E06" w:rsidRDefault="006854E5" w:rsidP="00165380">
      <w:pPr>
        <w:pStyle w:val="NormlnNadpis1"/>
        <w:numPr>
          <w:ilvl w:val="0"/>
          <w:numId w:val="38"/>
        </w:numPr>
        <w:jc w:val="left"/>
        <w:rPr>
          <w:color w:val="4A442A" w:themeColor="background2" w:themeShade="40"/>
          <w:sz w:val="24"/>
          <w:szCs w:val="24"/>
          <w:lang w:val="sk-SK"/>
        </w:rPr>
      </w:pPr>
      <w:r w:rsidRPr="00D84E06">
        <w:rPr>
          <w:color w:val="4A442A" w:themeColor="background2" w:themeShade="40"/>
          <w:sz w:val="24"/>
          <w:szCs w:val="24"/>
          <w:highlight w:val="yellow"/>
          <w:lang w:val="sk-SK"/>
        </w:rPr>
        <w:t>Pružný(plávajúci, flexibilný) menový kurz</w:t>
      </w:r>
      <w:r w:rsidRPr="00D84E06">
        <w:rPr>
          <w:color w:val="4A442A" w:themeColor="background2" w:themeShade="40"/>
          <w:sz w:val="24"/>
          <w:szCs w:val="24"/>
          <w:lang w:val="sk-SK"/>
        </w:rPr>
        <w:t xml:space="preserve">- jeho výška sa určuje na základe vývoja ponuky a dopytu na medzinárodnom menovom trhu, kde vývozcovia domácich výrobkov vytvárajú ponuku zahraničných mien a dopyt po domácej mene- Dovozcovia zahraničných výrobkov vytvárajú naopak. Výhodou </w:t>
      </w:r>
      <w:r w:rsidRPr="00D84E06">
        <w:rPr>
          <w:color w:val="4A442A" w:themeColor="background2" w:themeShade="40"/>
          <w:sz w:val="24"/>
          <w:szCs w:val="24"/>
          <w:lang w:val="sk-SK"/>
        </w:rPr>
        <w:lastRenderedPageBreak/>
        <w:t xml:space="preserve">pružného kurzu je, že má nižšie udržiavacie náklady ako pevný. Na základy miery intervencie zo strany štátu poznáme menový kurz: a) voľne plávajúci tzv. čistý </w:t>
      </w:r>
      <w:proofErr w:type="spellStart"/>
      <w:r w:rsidRPr="00D84E06">
        <w:rPr>
          <w:color w:val="4A442A" w:themeColor="background2" w:themeShade="40"/>
          <w:sz w:val="24"/>
          <w:szCs w:val="24"/>
          <w:lang w:val="sk-SK"/>
        </w:rPr>
        <w:t>floating</w:t>
      </w:r>
      <w:proofErr w:type="spellEnd"/>
      <w:r w:rsidRPr="00D84E06">
        <w:rPr>
          <w:color w:val="4A442A" w:themeColor="background2" w:themeShade="40"/>
          <w:sz w:val="24"/>
          <w:szCs w:val="24"/>
          <w:lang w:val="sk-SK"/>
        </w:rPr>
        <w:t xml:space="preserve"> (vláda nezasahuje do menových trhov) b)regulovane plávajúci tzv. riadený </w:t>
      </w:r>
      <w:proofErr w:type="spellStart"/>
      <w:r w:rsidRPr="00D84E06">
        <w:rPr>
          <w:color w:val="4A442A" w:themeColor="background2" w:themeShade="40"/>
          <w:sz w:val="24"/>
          <w:szCs w:val="24"/>
          <w:lang w:val="sk-SK"/>
        </w:rPr>
        <w:t>floating</w:t>
      </w:r>
      <w:proofErr w:type="spellEnd"/>
      <w:r w:rsidRPr="00D84E06">
        <w:rPr>
          <w:color w:val="4A442A" w:themeColor="background2" w:themeShade="40"/>
          <w:sz w:val="24"/>
          <w:szCs w:val="24"/>
          <w:lang w:val="sk-SK"/>
        </w:rPr>
        <w:t xml:space="preserve"> – momentálne prevládajúca forma a je to systém, kde centrálna banka občas intervenuje v prospech alebo neprospech vlastnej meny kvôli stabilizácii vlastnej meny.</w:t>
      </w:r>
    </w:p>
    <w:p w:rsidR="007A393B" w:rsidRPr="00D84E06" w:rsidRDefault="007A393B" w:rsidP="007A393B">
      <w:pPr>
        <w:pStyle w:val="NormlnNadpis1"/>
        <w:ind w:left="720"/>
        <w:jc w:val="left"/>
        <w:rPr>
          <w:color w:val="4A442A" w:themeColor="background2" w:themeShade="40"/>
          <w:sz w:val="24"/>
          <w:szCs w:val="24"/>
          <w:lang w:val="sk-SK"/>
        </w:rPr>
      </w:pPr>
    </w:p>
    <w:p w:rsidR="007A393B" w:rsidRPr="00D84E06" w:rsidRDefault="00594B0B" w:rsidP="00165380">
      <w:pPr>
        <w:pStyle w:val="NormlnNadpis1"/>
        <w:numPr>
          <w:ilvl w:val="0"/>
          <w:numId w:val="35"/>
        </w:numPr>
        <w:jc w:val="left"/>
        <w:rPr>
          <w:color w:val="4A442A" w:themeColor="background2" w:themeShade="40"/>
          <w:sz w:val="24"/>
          <w:szCs w:val="24"/>
          <w:lang w:val="sk-SK"/>
        </w:rPr>
      </w:pPr>
      <w:r w:rsidRPr="00D84E06">
        <w:rPr>
          <w:color w:val="4A442A" w:themeColor="background2" w:themeShade="40"/>
          <w:sz w:val="24"/>
          <w:szCs w:val="24"/>
          <w:highlight w:val="yellow"/>
          <w:lang w:val="sk-SK"/>
        </w:rPr>
        <w:t xml:space="preserve"> </w:t>
      </w:r>
      <w:r w:rsidR="007A393B" w:rsidRPr="00D84E06">
        <w:rPr>
          <w:color w:val="4A442A" w:themeColor="background2" w:themeShade="40"/>
          <w:sz w:val="24"/>
          <w:szCs w:val="24"/>
          <w:highlight w:val="yellow"/>
          <w:lang w:val="sk-SK"/>
        </w:rPr>
        <w:t>Devalvácia</w:t>
      </w:r>
      <w:r w:rsidR="007A393B" w:rsidRPr="00D84E06">
        <w:rPr>
          <w:color w:val="4A442A" w:themeColor="background2" w:themeShade="40"/>
          <w:sz w:val="24"/>
          <w:szCs w:val="24"/>
          <w:lang w:val="sk-SK"/>
        </w:rPr>
        <w:t xml:space="preserve"> – označuje </w:t>
      </w:r>
      <w:r w:rsidR="007A393B" w:rsidRPr="00D84E06">
        <w:rPr>
          <w:b/>
          <w:color w:val="4A442A" w:themeColor="background2" w:themeShade="40"/>
          <w:sz w:val="24"/>
          <w:szCs w:val="24"/>
          <w:lang w:val="sk-SK"/>
        </w:rPr>
        <w:t>zníženie</w:t>
      </w:r>
      <w:r w:rsidR="007A393B" w:rsidRPr="00D84E06">
        <w:rPr>
          <w:color w:val="4A442A" w:themeColor="background2" w:themeShade="40"/>
          <w:sz w:val="24"/>
          <w:szCs w:val="24"/>
          <w:lang w:val="sk-SK"/>
        </w:rPr>
        <w:t xml:space="preserve"> oficiálneho kurzu danej meny voči iným menám v systéme </w:t>
      </w:r>
      <w:r w:rsidR="007A393B" w:rsidRPr="00D84E06">
        <w:rPr>
          <w:b/>
          <w:color w:val="4A442A" w:themeColor="background2" w:themeShade="40"/>
          <w:sz w:val="24"/>
          <w:szCs w:val="24"/>
          <w:lang w:val="sk-SK"/>
        </w:rPr>
        <w:t>pevných</w:t>
      </w:r>
      <w:r w:rsidR="007A393B" w:rsidRPr="00D84E06">
        <w:rPr>
          <w:color w:val="4A442A" w:themeColor="background2" w:themeShade="40"/>
          <w:sz w:val="24"/>
          <w:szCs w:val="24"/>
          <w:lang w:val="sk-SK"/>
        </w:rPr>
        <w:t xml:space="preserve"> menových kurzov</w:t>
      </w:r>
    </w:p>
    <w:p w:rsidR="007A393B" w:rsidRPr="00D84E06" w:rsidRDefault="00594B0B" w:rsidP="00165380">
      <w:pPr>
        <w:pStyle w:val="NormlnNadpis1"/>
        <w:numPr>
          <w:ilvl w:val="0"/>
          <w:numId w:val="35"/>
        </w:numPr>
        <w:jc w:val="left"/>
        <w:rPr>
          <w:color w:val="4A442A" w:themeColor="background2" w:themeShade="40"/>
          <w:sz w:val="24"/>
          <w:szCs w:val="24"/>
          <w:lang w:val="sk-SK"/>
        </w:rPr>
      </w:pPr>
      <w:r w:rsidRPr="00D84E06">
        <w:rPr>
          <w:color w:val="4A442A" w:themeColor="background2" w:themeShade="40"/>
          <w:sz w:val="24"/>
          <w:szCs w:val="24"/>
          <w:highlight w:val="yellow"/>
          <w:lang w:val="sk-SK"/>
        </w:rPr>
        <w:t xml:space="preserve"> </w:t>
      </w:r>
      <w:r w:rsidR="007A393B" w:rsidRPr="00D84E06">
        <w:rPr>
          <w:color w:val="4A442A" w:themeColor="background2" w:themeShade="40"/>
          <w:sz w:val="24"/>
          <w:szCs w:val="24"/>
          <w:highlight w:val="yellow"/>
          <w:lang w:val="sk-SK"/>
        </w:rPr>
        <w:t>Revalvácia</w:t>
      </w:r>
      <w:r w:rsidR="007A393B" w:rsidRPr="00D84E06">
        <w:rPr>
          <w:color w:val="4A442A" w:themeColor="background2" w:themeShade="40"/>
          <w:sz w:val="24"/>
          <w:szCs w:val="24"/>
          <w:lang w:val="sk-SK"/>
        </w:rPr>
        <w:t xml:space="preserve"> – predstavuje </w:t>
      </w:r>
      <w:r w:rsidR="007A393B" w:rsidRPr="00D84E06">
        <w:rPr>
          <w:b/>
          <w:color w:val="4A442A" w:themeColor="background2" w:themeShade="40"/>
          <w:sz w:val="24"/>
          <w:szCs w:val="24"/>
          <w:lang w:val="sk-SK"/>
        </w:rPr>
        <w:t>zvýšenie</w:t>
      </w:r>
      <w:r w:rsidR="007A393B" w:rsidRPr="00D84E06">
        <w:rPr>
          <w:color w:val="4A442A" w:themeColor="background2" w:themeShade="40"/>
          <w:sz w:val="24"/>
          <w:szCs w:val="24"/>
          <w:lang w:val="sk-SK"/>
        </w:rPr>
        <w:t xml:space="preserve"> oficiálneho kurzu danej meny voči iným menám v systéme </w:t>
      </w:r>
      <w:r w:rsidR="007A393B" w:rsidRPr="00D84E06">
        <w:rPr>
          <w:b/>
          <w:color w:val="4A442A" w:themeColor="background2" w:themeShade="40"/>
          <w:sz w:val="24"/>
          <w:szCs w:val="24"/>
          <w:lang w:val="sk-SK"/>
        </w:rPr>
        <w:t>pevných</w:t>
      </w:r>
      <w:r w:rsidR="007A393B" w:rsidRPr="00D84E06">
        <w:rPr>
          <w:color w:val="4A442A" w:themeColor="background2" w:themeShade="40"/>
          <w:sz w:val="24"/>
          <w:szCs w:val="24"/>
          <w:lang w:val="sk-SK"/>
        </w:rPr>
        <w:t xml:space="preserve"> menových kurzov</w:t>
      </w:r>
    </w:p>
    <w:p w:rsidR="00E35113" w:rsidRPr="00D84E06" w:rsidRDefault="00594B0B" w:rsidP="00E35113">
      <w:pPr>
        <w:pStyle w:val="NormlnNadpis1"/>
        <w:numPr>
          <w:ilvl w:val="0"/>
          <w:numId w:val="35"/>
        </w:numPr>
        <w:jc w:val="left"/>
        <w:rPr>
          <w:color w:val="4A442A" w:themeColor="background2" w:themeShade="40"/>
          <w:sz w:val="24"/>
          <w:szCs w:val="24"/>
          <w:lang w:val="sk-SK"/>
        </w:rPr>
      </w:pPr>
      <w:r w:rsidRPr="00D84E06">
        <w:rPr>
          <w:color w:val="4A442A" w:themeColor="background2" w:themeShade="40"/>
          <w:sz w:val="24"/>
          <w:szCs w:val="24"/>
          <w:highlight w:val="yellow"/>
          <w:lang w:val="sk-SK"/>
        </w:rPr>
        <w:t xml:space="preserve"> </w:t>
      </w:r>
      <w:proofErr w:type="spellStart"/>
      <w:r w:rsidR="00E35113" w:rsidRPr="00D84E06">
        <w:rPr>
          <w:color w:val="4A442A" w:themeColor="background2" w:themeShade="40"/>
          <w:sz w:val="24"/>
          <w:szCs w:val="24"/>
          <w:highlight w:val="yellow"/>
          <w:lang w:val="sk-SK"/>
        </w:rPr>
        <w:t>Depreciácia</w:t>
      </w:r>
      <w:proofErr w:type="spellEnd"/>
      <w:r w:rsidR="00E35113" w:rsidRPr="00D84E06">
        <w:rPr>
          <w:color w:val="4A442A" w:themeColor="background2" w:themeShade="40"/>
          <w:sz w:val="24"/>
          <w:szCs w:val="24"/>
          <w:highlight w:val="yellow"/>
          <w:lang w:val="sk-SK"/>
        </w:rPr>
        <w:t xml:space="preserve"> </w:t>
      </w:r>
      <w:r w:rsidR="00E35113" w:rsidRPr="00D84E06">
        <w:rPr>
          <w:color w:val="4A442A" w:themeColor="background2" w:themeShade="40"/>
          <w:sz w:val="24"/>
          <w:szCs w:val="24"/>
          <w:lang w:val="sk-SK"/>
        </w:rPr>
        <w:t xml:space="preserve">– označuje </w:t>
      </w:r>
      <w:r w:rsidR="00E35113" w:rsidRPr="00D84E06">
        <w:rPr>
          <w:b/>
          <w:color w:val="4A442A" w:themeColor="background2" w:themeShade="40"/>
          <w:sz w:val="24"/>
          <w:szCs w:val="24"/>
          <w:lang w:val="sk-SK"/>
        </w:rPr>
        <w:t>zníženie</w:t>
      </w:r>
      <w:r w:rsidR="00E35113" w:rsidRPr="00D84E06">
        <w:rPr>
          <w:color w:val="4A442A" w:themeColor="background2" w:themeShade="40"/>
          <w:sz w:val="24"/>
          <w:szCs w:val="24"/>
          <w:lang w:val="sk-SK"/>
        </w:rPr>
        <w:t xml:space="preserve"> oficiálneho kurzu danej meny voči iným menám v systéme </w:t>
      </w:r>
      <w:r w:rsidR="00447981" w:rsidRPr="00D84E06">
        <w:rPr>
          <w:b/>
          <w:color w:val="4A442A" w:themeColor="background2" w:themeShade="40"/>
          <w:sz w:val="24"/>
          <w:szCs w:val="24"/>
          <w:lang w:val="sk-SK"/>
        </w:rPr>
        <w:t>pružných</w:t>
      </w:r>
      <w:r w:rsidR="00E35113" w:rsidRPr="00D84E06">
        <w:rPr>
          <w:color w:val="4A442A" w:themeColor="background2" w:themeShade="40"/>
          <w:sz w:val="24"/>
          <w:szCs w:val="24"/>
          <w:lang w:val="sk-SK"/>
        </w:rPr>
        <w:t xml:space="preserve"> menových kurzov</w:t>
      </w:r>
    </w:p>
    <w:p w:rsidR="00E35113" w:rsidRPr="00D84E06" w:rsidRDefault="00594B0B" w:rsidP="00165380">
      <w:pPr>
        <w:pStyle w:val="NormlnNadpis1"/>
        <w:numPr>
          <w:ilvl w:val="0"/>
          <w:numId w:val="35"/>
        </w:numPr>
        <w:jc w:val="left"/>
        <w:rPr>
          <w:color w:val="4A442A" w:themeColor="background2" w:themeShade="40"/>
          <w:sz w:val="24"/>
          <w:szCs w:val="24"/>
          <w:lang w:val="sk-SK"/>
        </w:rPr>
      </w:pPr>
      <w:r w:rsidRPr="00D84E06">
        <w:rPr>
          <w:color w:val="4A442A" w:themeColor="background2" w:themeShade="40"/>
          <w:sz w:val="24"/>
          <w:szCs w:val="24"/>
          <w:highlight w:val="yellow"/>
          <w:lang w:val="sk-SK"/>
        </w:rPr>
        <w:t xml:space="preserve"> </w:t>
      </w:r>
      <w:proofErr w:type="spellStart"/>
      <w:r w:rsidR="00E35113" w:rsidRPr="00D84E06">
        <w:rPr>
          <w:color w:val="4A442A" w:themeColor="background2" w:themeShade="40"/>
          <w:sz w:val="24"/>
          <w:szCs w:val="24"/>
          <w:highlight w:val="yellow"/>
          <w:lang w:val="sk-SK"/>
        </w:rPr>
        <w:t>Apreciácia</w:t>
      </w:r>
      <w:proofErr w:type="spellEnd"/>
      <w:r w:rsidR="00E35113" w:rsidRPr="00D84E06">
        <w:rPr>
          <w:color w:val="4A442A" w:themeColor="background2" w:themeShade="40"/>
          <w:sz w:val="24"/>
          <w:szCs w:val="24"/>
          <w:highlight w:val="yellow"/>
          <w:lang w:val="sk-SK"/>
        </w:rPr>
        <w:t xml:space="preserve"> </w:t>
      </w:r>
      <w:r w:rsidR="00E35113" w:rsidRPr="00D84E06">
        <w:rPr>
          <w:color w:val="4A442A" w:themeColor="background2" w:themeShade="40"/>
          <w:sz w:val="24"/>
          <w:szCs w:val="24"/>
          <w:lang w:val="sk-SK"/>
        </w:rPr>
        <w:t xml:space="preserve">– predstavuje </w:t>
      </w:r>
      <w:r w:rsidR="00E35113" w:rsidRPr="00D84E06">
        <w:rPr>
          <w:b/>
          <w:color w:val="4A442A" w:themeColor="background2" w:themeShade="40"/>
          <w:sz w:val="24"/>
          <w:szCs w:val="24"/>
          <w:lang w:val="sk-SK"/>
        </w:rPr>
        <w:t>zvýšenie</w:t>
      </w:r>
      <w:r w:rsidR="00E35113" w:rsidRPr="00D84E06">
        <w:rPr>
          <w:color w:val="4A442A" w:themeColor="background2" w:themeShade="40"/>
          <w:sz w:val="24"/>
          <w:szCs w:val="24"/>
          <w:lang w:val="sk-SK"/>
        </w:rPr>
        <w:t xml:space="preserve"> oficiálneho kurzu danej meny voči iným menám v systéme </w:t>
      </w:r>
      <w:r w:rsidR="00447981" w:rsidRPr="00D84E06">
        <w:rPr>
          <w:b/>
          <w:color w:val="4A442A" w:themeColor="background2" w:themeShade="40"/>
          <w:sz w:val="24"/>
          <w:szCs w:val="24"/>
          <w:lang w:val="sk-SK"/>
        </w:rPr>
        <w:t>pružných</w:t>
      </w:r>
      <w:r w:rsidR="00447981" w:rsidRPr="00D84E06">
        <w:rPr>
          <w:color w:val="4A442A" w:themeColor="background2" w:themeShade="40"/>
          <w:sz w:val="24"/>
          <w:szCs w:val="24"/>
          <w:lang w:val="sk-SK"/>
        </w:rPr>
        <w:t xml:space="preserve"> </w:t>
      </w:r>
      <w:r w:rsidR="00E35113" w:rsidRPr="00D84E06">
        <w:rPr>
          <w:color w:val="4A442A" w:themeColor="background2" w:themeShade="40"/>
          <w:sz w:val="24"/>
          <w:szCs w:val="24"/>
          <w:lang w:val="sk-SK"/>
        </w:rPr>
        <w:t>menových kurzov</w:t>
      </w:r>
    </w:p>
    <w:p w:rsidR="007A393B" w:rsidRPr="00D84E06" w:rsidRDefault="006854E5" w:rsidP="00165380">
      <w:pPr>
        <w:pStyle w:val="NormlnNadpis1"/>
        <w:numPr>
          <w:ilvl w:val="0"/>
          <w:numId w:val="35"/>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Platobná bilancia (PB)-</w:t>
      </w:r>
      <w:r w:rsidRPr="00D84E06">
        <w:rPr>
          <w:color w:val="4A442A" w:themeColor="background2" w:themeShade="40"/>
          <w:sz w:val="24"/>
          <w:szCs w:val="24"/>
          <w:lang w:val="sk-SK"/>
        </w:rPr>
        <w:t xml:space="preserve"> súhrnná bilancia krajiny, ktorá zachytáva všetky platobné transakcie realizované medzi domácou a zahraničnými ekonomikami za určité časové obdobie (1rok).</w:t>
      </w:r>
    </w:p>
    <w:p w:rsidR="006854E5" w:rsidRPr="00D84E06" w:rsidRDefault="006854E5" w:rsidP="00165380">
      <w:pPr>
        <w:pStyle w:val="NormlnNadpis1"/>
        <w:numPr>
          <w:ilvl w:val="1"/>
          <w:numId w:val="35"/>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Aktívne saldo(prebytok</w:t>
      </w:r>
      <w:r w:rsidRPr="00D84E06">
        <w:rPr>
          <w:color w:val="4A442A" w:themeColor="background2" w:themeShade="40"/>
          <w:sz w:val="24"/>
          <w:szCs w:val="24"/>
          <w:lang w:val="sk-SK"/>
        </w:rPr>
        <w:t xml:space="preserve">) PB vzniká, ak plynie viac platieb do ekonomiky ako do zahraničia.  Príliv čistého obeživa ovplyvní domácu ponuku peňazí a podporuje inflačné tlaky, čo môže zapríčiniť zhodnotenie národnej meny. </w:t>
      </w:r>
    </w:p>
    <w:p w:rsidR="006854E5" w:rsidRPr="00D84E06" w:rsidRDefault="006854E5" w:rsidP="00165380">
      <w:pPr>
        <w:pStyle w:val="NormlnNadpis1"/>
        <w:numPr>
          <w:ilvl w:val="1"/>
          <w:numId w:val="35"/>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Pasívne saldo(deficit)</w:t>
      </w:r>
      <w:r w:rsidRPr="00D84E06">
        <w:rPr>
          <w:color w:val="4A442A" w:themeColor="background2" w:themeShade="40"/>
          <w:sz w:val="24"/>
          <w:szCs w:val="24"/>
          <w:lang w:val="sk-SK"/>
        </w:rPr>
        <w:t xml:space="preserve"> PB- vznik je opak prebytku PB. Dôsledkom deficitu je znižovanie devízových rezerv, čo môže spôsobiť prehlbovanie zahraničného dlhu a vytvárať tlak na znehodnotenie národnej meny. Úhrady deficitu ekonomiky riešia znižovaním devízových alebo zlatých rezerv, prípadne zahraničnými úvermi od iných krajín alebo medzinárodných finančných inštitúcii. </w:t>
      </w:r>
    </w:p>
    <w:p w:rsidR="006854E5" w:rsidRPr="00D84E06" w:rsidRDefault="006854E5" w:rsidP="00165380">
      <w:pPr>
        <w:pStyle w:val="NormlnNadpis1"/>
        <w:numPr>
          <w:ilvl w:val="1"/>
          <w:numId w:val="35"/>
        </w:numPr>
        <w:jc w:val="left"/>
        <w:rPr>
          <w:color w:val="4A442A" w:themeColor="background2" w:themeShade="40"/>
          <w:sz w:val="24"/>
          <w:szCs w:val="24"/>
          <w:lang w:val="sk-SK"/>
        </w:rPr>
      </w:pPr>
      <w:r w:rsidRPr="00D84E06">
        <w:rPr>
          <w:color w:val="4A442A" w:themeColor="background2" w:themeShade="40"/>
          <w:sz w:val="24"/>
          <w:szCs w:val="24"/>
          <w:lang w:val="sk-SK"/>
        </w:rPr>
        <w:t xml:space="preserve"> Jedným zo základných cieľov hosp. politiky je </w:t>
      </w:r>
      <w:r w:rsidRPr="00D84E06">
        <w:rPr>
          <w:color w:val="4A442A" w:themeColor="background2" w:themeShade="40"/>
          <w:sz w:val="24"/>
          <w:szCs w:val="24"/>
          <w:highlight w:val="yellow"/>
          <w:lang w:val="sk-SK"/>
        </w:rPr>
        <w:t>vyrovnaná platobná bilancia</w:t>
      </w:r>
      <w:r w:rsidRPr="00D84E06">
        <w:rPr>
          <w:color w:val="4A442A" w:themeColor="background2" w:themeShade="40"/>
          <w:sz w:val="24"/>
          <w:szCs w:val="24"/>
          <w:lang w:val="sk-SK"/>
        </w:rPr>
        <w:t xml:space="preserve">, kedy sa kreditné položky rovnajú debetným položkám. Opatrenia štátu vedúce k vyrovnanej PB môžeme rozlíšiť na: ex </w:t>
      </w:r>
      <w:proofErr w:type="spellStart"/>
      <w:r w:rsidRPr="00D84E06">
        <w:rPr>
          <w:color w:val="4A442A" w:themeColor="background2" w:themeShade="40"/>
          <w:sz w:val="24"/>
          <w:szCs w:val="24"/>
          <w:lang w:val="sk-SK"/>
        </w:rPr>
        <w:t>ante</w:t>
      </w:r>
      <w:proofErr w:type="spellEnd"/>
      <w:r w:rsidRPr="00D84E06">
        <w:rPr>
          <w:color w:val="4A442A" w:themeColor="background2" w:themeShade="40"/>
          <w:sz w:val="24"/>
          <w:szCs w:val="24"/>
          <w:lang w:val="sk-SK"/>
        </w:rPr>
        <w:t xml:space="preserve">(podpora vývozu, obmedzenie dovozu, úvery zo zahraničia,...)  a ex post(odpredaj devízových rezerv centrálnej banky, devalvácia menového kurzu). </w:t>
      </w: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Informačná spoločnosť (digitálna ekonomika) – podstata, predpoklady budovania. Virtuálny trh – formy, výhody a nevýhody. Informatizácia verejnej správy (e -</w:t>
      </w:r>
      <w:proofErr w:type="spellStart"/>
      <w:r w:rsidRPr="00D84E06">
        <w:rPr>
          <w:b/>
          <w:color w:val="4A442A" w:themeColor="background2" w:themeShade="40"/>
          <w:sz w:val="24"/>
          <w:szCs w:val="24"/>
          <w:lang w:val="sk-SK"/>
        </w:rPr>
        <w:t>government</w:t>
      </w:r>
      <w:proofErr w:type="spellEnd"/>
      <w:r w:rsidRPr="00D84E06">
        <w:rPr>
          <w:b/>
          <w:color w:val="4A442A" w:themeColor="background2" w:themeShade="40"/>
          <w:sz w:val="24"/>
          <w:szCs w:val="24"/>
          <w:lang w:val="sk-SK"/>
        </w:rPr>
        <w:t>) – podstata, cieľ, súčasti.</w:t>
      </w:r>
    </w:p>
    <w:p w:rsidR="006854E5" w:rsidRPr="00D84E06" w:rsidRDefault="006854E5" w:rsidP="00165380">
      <w:pPr>
        <w:pStyle w:val="NormlnNadpis1"/>
        <w:numPr>
          <w:ilvl w:val="0"/>
          <w:numId w:val="42"/>
        </w:numPr>
        <w:jc w:val="left"/>
        <w:rPr>
          <w:color w:val="4A442A" w:themeColor="background2" w:themeShade="40"/>
          <w:sz w:val="24"/>
          <w:szCs w:val="24"/>
          <w:lang w:val="sk-SK"/>
        </w:rPr>
      </w:pPr>
      <w:r w:rsidRPr="00D84E06">
        <w:rPr>
          <w:color w:val="4A442A" w:themeColor="background2" w:themeShade="40"/>
          <w:sz w:val="24"/>
          <w:szCs w:val="24"/>
          <w:lang w:val="sk-SK"/>
        </w:rPr>
        <w:t xml:space="preserve">Nová éra prináša tzv. inteligentné produkty, ktoré zásadne menia aspekty života všetkých </w:t>
      </w:r>
      <w:r w:rsidR="006A6DE6" w:rsidRPr="00D84E06">
        <w:rPr>
          <w:color w:val="4A442A" w:themeColor="background2" w:themeShade="40"/>
          <w:sz w:val="24"/>
          <w:szCs w:val="24"/>
          <w:lang w:val="sk-SK"/>
        </w:rPr>
        <w:t>hospodárskych</w:t>
      </w:r>
      <w:r w:rsidRPr="00D84E06">
        <w:rPr>
          <w:color w:val="4A442A" w:themeColor="background2" w:themeShade="40"/>
          <w:sz w:val="24"/>
          <w:szCs w:val="24"/>
          <w:lang w:val="sk-SK"/>
        </w:rPr>
        <w:t xml:space="preserve"> subjektov. Základným predpokladom budovania informačnej spoločnosti a digitálnej ekonomiky je </w:t>
      </w:r>
      <w:r w:rsidR="006A6DE6" w:rsidRPr="00D84E06">
        <w:rPr>
          <w:color w:val="4A442A" w:themeColor="background2" w:themeShade="40"/>
          <w:sz w:val="24"/>
          <w:szCs w:val="24"/>
          <w:lang w:val="sk-SK"/>
        </w:rPr>
        <w:t>vysoká vzdelanostná úroveň hospodárskych</w:t>
      </w:r>
      <w:r w:rsidRPr="00D84E06">
        <w:rPr>
          <w:color w:val="4A442A" w:themeColor="background2" w:themeShade="40"/>
          <w:sz w:val="24"/>
          <w:szCs w:val="24"/>
          <w:lang w:val="sk-SK"/>
        </w:rPr>
        <w:t xml:space="preserve"> subjektov. </w:t>
      </w:r>
    </w:p>
    <w:p w:rsidR="006854E5" w:rsidRPr="00D84E06" w:rsidRDefault="006854E5" w:rsidP="00165380">
      <w:pPr>
        <w:pStyle w:val="NormlnNadpis1"/>
        <w:numPr>
          <w:ilvl w:val="0"/>
          <w:numId w:val="42"/>
        </w:numPr>
        <w:jc w:val="left"/>
        <w:rPr>
          <w:color w:val="4A442A" w:themeColor="background2" w:themeShade="40"/>
          <w:sz w:val="24"/>
          <w:szCs w:val="24"/>
          <w:lang w:val="sk-SK"/>
        </w:rPr>
      </w:pPr>
      <w:r w:rsidRPr="00D84E06">
        <w:rPr>
          <w:color w:val="4A442A" w:themeColor="background2" w:themeShade="40"/>
          <w:sz w:val="24"/>
          <w:szCs w:val="24"/>
          <w:lang w:val="sk-SK"/>
        </w:rPr>
        <w:t> </w:t>
      </w:r>
      <w:proofErr w:type="spellStart"/>
      <w:r w:rsidRPr="00D84E06">
        <w:rPr>
          <w:color w:val="4A442A" w:themeColor="background2" w:themeShade="40"/>
          <w:sz w:val="24"/>
          <w:szCs w:val="24"/>
          <w:highlight w:val="yellow"/>
          <w:lang w:val="sk-SK"/>
        </w:rPr>
        <w:t>E-commerce</w:t>
      </w:r>
      <w:proofErr w:type="spellEnd"/>
      <w:r w:rsidRPr="00D84E06">
        <w:rPr>
          <w:color w:val="4A442A" w:themeColor="background2" w:themeShade="40"/>
          <w:sz w:val="24"/>
          <w:szCs w:val="24"/>
          <w:lang w:val="sk-SK"/>
        </w:rPr>
        <w:t>(elektronické obchodovanie)</w:t>
      </w:r>
      <w:r w:rsidR="00387665" w:rsidRPr="00D84E06">
        <w:rPr>
          <w:color w:val="4A442A" w:themeColor="background2" w:themeShade="40"/>
          <w:sz w:val="24"/>
          <w:szCs w:val="24"/>
          <w:lang w:val="sk-SK"/>
        </w:rPr>
        <w:t xml:space="preserve"> </w:t>
      </w:r>
      <w:r w:rsidRPr="00D84E06">
        <w:rPr>
          <w:color w:val="4A442A" w:themeColor="background2" w:themeShade="40"/>
          <w:sz w:val="24"/>
          <w:szCs w:val="24"/>
          <w:lang w:val="sk-SK"/>
        </w:rPr>
        <w:t>- spôsob kúpy a predaja produktov elektronicky (cez internet) s využitím elektronických peňazí. Možno ho rozdeliť na dve hlavné časti:</w:t>
      </w:r>
    </w:p>
    <w:p w:rsidR="006854E5" w:rsidRPr="00D84E06" w:rsidRDefault="006854E5" w:rsidP="00165380">
      <w:pPr>
        <w:pStyle w:val="NormlnNadpis1"/>
        <w:numPr>
          <w:ilvl w:val="0"/>
          <w:numId w:val="36"/>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Business-to-business</w:t>
      </w:r>
      <w:proofErr w:type="spellEnd"/>
      <w:r w:rsidRPr="00D84E06">
        <w:rPr>
          <w:color w:val="4A442A" w:themeColor="background2" w:themeShade="40"/>
          <w:sz w:val="24"/>
          <w:szCs w:val="24"/>
          <w:lang w:val="sk-SK"/>
        </w:rPr>
        <w:t xml:space="preserve"> (B2B) sú procesy prebiehajúce medzi firmami</w:t>
      </w:r>
    </w:p>
    <w:p w:rsidR="006854E5" w:rsidRPr="00D84E06" w:rsidRDefault="006854E5" w:rsidP="00165380">
      <w:pPr>
        <w:pStyle w:val="NormlnNadpis1"/>
        <w:numPr>
          <w:ilvl w:val="0"/>
          <w:numId w:val="36"/>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Business-to-customer</w:t>
      </w:r>
      <w:proofErr w:type="spellEnd"/>
      <w:r w:rsidRPr="00D84E06">
        <w:rPr>
          <w:color w:val="4A442A" w:themeColor="background2" w:themeShade="40"/>
          <w:sz w:val="24"/>
          <w:szCs w:val="24"/>
          <w:lang w:val="sk-SK"/>
        </w:rPr>
        <w:t>(B2C) vytvára podmienky obchodu medzi podnikom a domácnosťami, medzi podnikom a verejnou správou či medzi domácnosťou a verejnou správou.</w:t>
      </w:r>
    </w:p>
    <w:p w:rsidR="0005562F" w:rsidRPr="00D84E06" w:rsidRDefault="006854E5" w:rsidP="0005562F">
      <w:pPr>
        <w:pStyle w:val="NormlnNadpis1"/>
        <w:ind w:left="360"/>
        <w:rPr>
          <w:color w:val="4A442A" w:themeColor="background2" w:themeShade="40"/>
          <w:sz w:val="24"/>
          <w:szCs w:val="24"/>
          <w:lang w:val="sk-SK"/>
        </w:rPr>
      </w:pPr>
      <w:r w:rsidRPr="00D84E06">
        <w:rPr>
          <w:color w:val="4A442A" w:themeColor="background2" w:themeShade="40"/>
          <w:sz w:val="24"/>
          <w:szCs w:val="24"/>
          <w:lang w:val="sk-SK"/>
        </w:rPr>
        <w:t xml:space="preserve">Výhody </w:t>
      </w:r>
      <w:proofErr w:type="spellStart"/>
      <w:r w:rsidRPr="00D84E06">
        <w:rPr>
          <w:color w:val="4A442A" w:themeColor="background2" w:themeShade="40"/>
          <w:sz w:val="24"/>
          <w:szCs w:val="24"/>
          <w:lang w:val="sk-SK"/>
        </w:rPr>
        <w:t>E-commerce</w:t>
      </w:r>
      <w:proofErr w:type="spellEnd"/>
      <w:r w:rsidRPr="00D84E06">
        <w:rPr>
          <w:color w:val="4A442A" w:themeColor="background2" w:themeShade="40"/>
          <w:sz w:val="24"/>
          <w:szCs w:val="24"/>
          <w:lang w:val="sk-SK"/>
        </w:rPr>
        <w:t xml:space="preserve">: urýchlenie transakcií/nákupov, umožňuje predávať produkty komukoľvek a kdekoľvek, znamená rozšírenie trhu z lokálneho na globálny. </w:t>
      </w:r>
      <w:r w:rsidR="0005562F" w:rsidRPr="00D84E06">
        <w:rPr>
          <w:color w:val="4A442A" w:themeColor="background2" w:themeShade="40"/>
          <w:sz w:val="24"/>
          <w:szCs w:val="24"/>
          <w:lang w:val="sk-SK"/>
        </w:rPr>
        <w:t xml:space="preserve">Za najvýznamnejší prínos možnosti nákupu cez on – </w:t>
      </w:r>
      <w:proofErr w:type="spellStart"/>
      <w:r w:rsidR="0005562F" w:rsidRPr="00D84E06">
        <w:rPr>
          <w:color w:val="4A442A" w:themeColor="background2" w:themeShade="40"/>
          <w:sz w:val="24"/>
          <w:szCs w:val="24"/>
          <w:lang w:val="sk-SK"/>
        </w:rPr>
        <w:t>line</w:t>
      </w:r>
      <w:proofErr w:type="spellEnd"/>
      <w:r w:rsidR="0005562F" w:rsidRPr="00D84E06">
        <w:rPr>
          <w:color w:val="4A442A" w:themeColor="background2" w:themeShade="40"/>
          <w:sz w:val="24"/>
          <w:szCs w:val="24"/>
          <w:lang w:val="sk-SK"/>
        </w:rPr>
        <w:t xml:space="preserve"> obchod je ušetrenie času, keďže ľudia nemusia cestovať a z pohodlia domova alebo kaviarne si objednajú tovar trebárs aj z Ameriky. </w:t>
      </w:r>
    </w:p>
    <w:p w:rsidR="0005562F" w:rsidRPr="00D84E06" w:rsidRDefault="0005562F" w:rsidP="0005562F">
      <w:pPr>
        <w:pStyle w:val="NormlnNadpis1"/>
        <w:ind w:left="360"/>
        <w:rPr>
          <w:color w:val="4A442A" w:themeColor="background2" w:themeShade="40"/>
          <w:sz w:val="24"/>
          <w:szCs w:val="24"/>
          <w:lang w:val="sk-SK"/>
        </w:rPr>
      </w:pPr>
      <w:r w:rsidRPr="00D84E06">
        <w:rPr>
          <w:color w:val="4A442A" w:themeColor="background2" w:themeShade="40"/>
          <w:sz w:val="24"/>
          <w:szCs w:val="24"/>
          <w:lang w:val="sk-SK"/>
        </w:rPr>
        <w:t xml:space="preserve">Ďalšia výhoda je nízka cena, predajcovia nemusia investovať do priestorov a zamestnancov toľko ako je to u kamenných obchodov. Rýchlosť, dnešné </w:t>
      </w:r>
      <w:proofErr w:type="spellStart"/>
      <w:r w:rsidRPr="00D84E06">
        <w:rPr>
          <w:color w:val="4A442A" w:themeColor="background2" w:themeShade="40"/>
          <w:sz w:val="24"/>
          <w:szCs w:val="24"/>
          <w:lang w:val="sk-SK"/>
        </w:rPr>
        <w:t>E-shopy</w:t>
      </w:r>
      <w:proofErr w:type="spellEnd"/>
      <w:r w:rsidRPr="00D84E06">
        <w:rPr>
          <w:color w:val="4A442A" w:themeColor="background2" w:themeShade="40"/>
          <w:sz w:val="24"/>
          <w:szCs w:val="24"/>
          <w:lang w:val="sk-SK"/>
        </w:rPr>
        <w:t xml:space="preserve"> sú schopne do 24 hodín dodať tovar, čo niekedy nie je možné ani v kamenných obchodoch keď im dôjde tovar. Rozmanitosť sortimentu, keďže virtuálne obchody nie sú limitovane predajnými priestory, môžu ponúkať rozmanitý sortiment Nakupovanie v </w:t>
      </w:r>
      <w:proofErr w:type="spellStart"/>
      <w:r w:rsidRPr="00D84E06">
        <w:rPr>
          <w:color w:val="4A442A" w:themeColor="background2" w:themeShade="40"/>
          <w:sz w:val="24"/>
          <w:szCs w:val="24"/>
          <w:lang w:val="sk-SK"/>
        </w:rPr>
        <w:t>E-shopoch</w:t>
      </w:r>
      <w:proofErr w:type="spellEnd"/>
      <w:r w:rsidRPr="00D84E06">
        <w:rPr>
          <w:color w:val="4A442A" w:themeColor="background2" w:themeShade="40"/>
          <w:sz w:val="24"/>
          <w:szCs w:val="24"/>
          <w:lang w:val="sk-SK"/>
        </w:rPr>
        <w:t xml:space="preserve"> prináša so sebou však ja mnoho problémov. Hlavný dôvod, prečo ľudia nenakupujú je, že daný výrobok si nemôžu vyskúšať a prezrieť. Ďalším negatívom sú aj doručovateľské služby, internetové pripojenie, ktoré môže byt nestabilne a ľahko zneužite </w:t>
      </w:r>
      <w:proofErr w:type="spellStart"/>
      <w:r w:rsidRPr="00D84E06">
        <w:rPr>
          <w:color w:val="4A442A" w:themeColor="background2" w:themeShade="40"/>
          <w:sz w:val="24"/>
          <w:szCs w:val="24"/>
          <w:lang w:val="sk-SK"/>
        </w:rPr>
        <w:lastRenderedPageBreak/>
        <w:t>hackarmi</w:t>
      </w:r>
      <w:proofErr w:type="spellEnd"/>
      <w:r w:rsidRPr="00D84E06">
        <w:rPr>
          <w:color w:val="4A442A" w:themeColor="background2" w:themeShade="40"/>
          <w:sz w:val="24"/>
          <w:szCs w:val="24"/>
          <w:lang w:val="sk-SK"/>
        </w:rPr>
        <w:t xml:space="preserve">, ktorý môžu ukradnúť dáta o kreditných kartách. Ako ďalšie nevýhody ľudia uvádzajú, že im tovar vôbec nedoručia, doručený tovar je zlý , tovar je doručený v inom termíne, ďalej príliš dlhý proces nákupu, zamrznutie siete, zložitý pohyb vo virtuálnej predajni, záručný servis. </w:t>
      </w:r>
    </w:p>
    <w:p w:rsidR="004B6DFC" w:rsidRPr="00D84E06" w:rsidRDefault="008E1683" w:rsidP="0005562F">
      <w:pPr>
        <w:pStyle w:val="NormlnNadpis1"/>
        <w:ind w:left="360"/>
        <w:rPr>
          <w:color w:val="4A442A" w:themeColor="background2" w:themeShade="40"/>
          <w:sz w:val="24"/>
          <w:szCs w:val="24"/>
          <w:lang w:val="en-US"/>
        </w:rPr>
      </w:pPr>
      <w:r w:rsidRPr="00D84E06">
        <w:rPr>
          <w:color w:val="4A442A" w:themeColor="background2" w:themeShade="40"/>
          <w:sz w:val="24"/>
          <w:szCs w:val="24"/>
          <w:lang w:val="sk-SK"/>
        </w:rPr>
        <w:t>-----------------------------------------------------------------------------------------------------------------------</w:t>
      </w:r>
      <w:r w:rsidR="00A516CE" w:rsidRPr="00D84E06">
        <w:rPr>
          <w:color w:val="4A442A" w:themeColor="background2" w:themeShade="40"/>
          <w:sz w:val="24"/>
          <w:szCs w:val="24"/>
          <w:lang w:val="sk-SK"/>
        </w:rPr>
        <w:t>-</w:t>
      </w:r>
    </w:p>
    <w:p w:rsidR="0005562F" w:rsidRPr="00D84E06" w:rsidRDefault="006854E5" w:rsidP="00165380">
      <w:pPr>
        <w:pStyle w:val="NormlnNadpis1"/>
        <w:numPr>
          <w:ilvl w:val="0"/>
          <w:numId w:val="43"/>
        </w:numPr>
        <w:jc w:val="left"/>
        <w:rPr>
          <w:color w:val="4A442A" w:themeColor="background2" w:themeShade="40"/>
          <w:sz w:val="24"/>
          <w:szCs w:val="24"/>
          <w:lang w:val="sk-SK"/>
        </w:rPr>
      </w:pPr>
      <w:r w:rsidRPr="00D84E06">
        <w:rPr>
          <w:color w:val="4A442A" w:themeColor="background2" w:themeShade="40"/>
          <w:sz w:val="24"/>
          <w:szCs w:val="24"/>
          <w:lang w:val="sk-SK"/>
        </w:rPr>
        <w:t> </w:t>
      </w:r>
      <w:proofErr w:type="spellStart"/>
      <w:r w:rsidRPr="00D84E06">
        <w:rPr>
          <w:color w:val="4A442A" w:themeColor="background2" w:themeShade="40"/>
          <w:sz w:val="24"/>
          <w:szCs w:val="24"/>
          <w:lang w:val="sk-SK"/>
        </w:rPr>
        <w:t>E-government</w:t>
      </w:r>
      <w:proofErr w:type="spellEnd"/>
      <w:r w:rsidRPr="00D84E06">
        <w:rPr>
          <w:color w:val="4A442A" w:themeColor="background2" w:themeShade="40"/>
          <w:sz w:val="24"/>
          <w:szCs w:val="24"/>
          <w:lang w:val="sk-SK"/>
        </w:rPr>
        <w:t xml:space="preserve"> – séria procesov, ktoré vedú k elektronizácii výkonov štátnej správy a uplatňovaniu občianskych práv a povinností domácností. Dob</w:t>
      </w:r>
      <w:r w:rsidR="0005562F" w:rsidRPr="00D84E06">
        <w:rPr>
          <w:color w:val="4A442A" w:themeColor="background2" w:themeShade="40"/>
          <w:sz w:val="24"/>
          <w:szCs w:val="24"/>
          <w:lang w:val="sk-SK"/>
        </w:rPr>
        <w:t>re fungujúci</w:t>
      </w:r>
    </w:p>
    <w:p w:rsidR="006854E5" w:rsidRPr="00D84E06" w:rsidRDefault="006854E5" w:rsidP="00165380">
      <w:pPr>
        <w:pStyle w:val="NormlnNadpis1"/>
        <w:numPr>
          <w:ilvl w:val="0"/>
          <w:numId w:val="43"/>
        </w:numPr>
        <w:jc w:val="left"/>
        <w:rPr>
          <w:color w:val="4A442A" w:themeColor="background2" w:themeShade="40"/>
          <w:sz w:val="24"/>
          <w:szCs w:val="24"/>
          <w:lang w:val="sk-SK"/>
        </w:rPr>
      </w:pPr>
      <w:proofErr w:type="spellStart"/>
      <w:r w:rsidRPr="00D84E06">
        <w:rPr>
          <w:color w:val="4A442A" w:themeColor="background2" w:themeShade="40"/>
          <w:sz w:val="24"/>
          <w:szCs w:val="24"/>
          <w:lang w:val="sk-SK"/>
        </w:rPr>
        <w:t>E-government</w:t>
      </w:r>
      <w:proofErr w:type="spellEnd"/>
      <w:r w:rsidRPr="00D84E06">
        <w:rPr>
          <w:color w:val="4A442A" w:themeColor="background2" w:themeShade="40"/>
          <w:sz w:val="24"/>
          <w:szCs w:val="24"/>
          <w:lang w:val="sk-SK"/>
        </w:rPr>
        <w:t xml:space="preserve"> umožňuje výrazný rozvoj krajiny. Jeho výhody sú: transparentnosť, efektívnosť, prístupnosť. </w:t>
      </w:r>
      <w:proofErr w:type="spellStart"/>
      <w:r w:rsidRPr="00D84E06">
        <w:rPr>
          <w:color w:val="4A442A" w:themeColor="background2" w:themeShade="40"/>
          <w:sz w:val="24"/>
          <w:szCs w:val="24"/>
          <w:lang w:val="sk-SK"/>
        </w:rPr>
        <w:t>E-government</w:t>
      </w:r>
      <w:proofErr w:type="spellEnd"/>
      <w:r w:rsidRPr="00D84E06">
        <w:rPr>
          <w:color w:val="4A442A" w:themeColor="background2" w:themeShade="40"/>
          <w:sz w:val="24"/>
          <w:szCs w:val="24"/>
          <w:lang w:val="sk-SK"/>
        </w:rPr>
        <w:t xml:space="preserve"> umožňuje nahradiť „papierovanie“ všetkých úradov a úradníkov prácou na počítači a internetovým prepojením.                                                                                                                     </w:t>
      </w: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 xml:space="preserve">Globalizácia </w:t>
      </w:r>
      <w:r w:rsidR="00FE06A5" w:rsidRPr="00D84E06">
        <w:rPr>
          <w:b/>
          <w:color w:val="4A442A" w:themeColor="background2" w:themeShade="40"/>
          <w:sz w:val="24"/>
          <w:szCs w:val="24"/>
          <w:lang w:val="sk-SK"/>
        </w:rPr>
        <w:t xml:space="preserve">– podstata, aspekty (prejavy), pozitíva, negatíva. Svetová banka – význam v rámci </w:t>
      </w:r>
      <w:proofErr w:type="spellStart"/>
      <w:r w:rsidR="00FE06A5" w:rsidRPr="00D84E06">
        <w:rPr>
          <w:b/>
          <w:color w:val="4A442A" w:themeColor="background2" w:themeShade="40"/>
          <w:sz w:val="24"/>
          <w:szCs w:val="24"/>
          <w:lang w:val="sk-SK"/>
        </w:rPr>
        <w:t>medzin</w:t>
      </w:r>
      <w:proofErr w:type="spellEnd"/>
      <w:r w:rsidR="00FE06A5" w:rsidRPr="00D84E06">
        <w:rPr>
          <w:b/>
          <w:color w:val="4A442A" w:themeColor="background2" w:themeShade="40"/>
          <w:sz w:val="24"/>
          <w:szCs w:val="24"/>
          <w:lang w:val="sk-SK"/>
        </w:rPr>
        <w:t>. ekon. vzťahov.</w:t>
      </w:r>
    </w:p>
    <w:p w:rsidR="006854E5" w:rsidRPr="00D84E06" w:rsidRDefault="006854E5" w:rsidP="006854E5">
      <w:pPr>
        <w:pStyle w:val="NormlnNadpis1"/>
        <w:ind w:left="708"/>
        <w:jc w:val="left"/>
        <w:rPr>
          <w:color w:val="4A442A" w:themeColor="background2" w:themeShade="40"/>
          <w:sz w:val="24"/>
          <w:szCs w:val="24"/>
          <w:lang w:val="sk-SK"/>
        </w:rPr>
      </w:pPr>
      <w:r w:rsidRPr="00D84E06">
        <w:rPr>
          <w:b/>
          <w:color w:val="4A442A" w:themeColor="background2" w:themeShade="40"/>
          <w:sz w:val="24"/>
          <w:szCs w:val="24"/>
          <w:lang w:val="sk-SK"/>
        </w:rPr>
        <w:t>–</w:t>
      </w:r>
      <w:r w:rsidRPr="00D84E06">
        <w:rPr>
          <w:color w:val="4A442A" w:themeColor="background2" w:themeShade="40"/>
          <w:sz w:val="24"/>
          <w:szCs w:val="24"/>
          <w:lang w:val="sk-SK"/>
        </w:rPr>
        <w:t xml:space="preserve"> vo všeobecnosti predstavuje vzájomne silno prepojené politické, ekonomické, sociálne, technologické i ekologické procesy vznikajúce v celosvetovom rozsahu. </w:t>
      </w:r>
    </w:p>
    <w:p w:rsidR="006854E5" w:rsidRPr="00D84E06" w:rsidRDefault="006854E5" w:rsidP="006854E5">
      <w:pPr>
        <w:pStyle w:val="NormlnNadpis1"/>
        <w:ind w:left="708"/>
        <w:jc w:val="left"/>
        <w:rPr>
          <w:color w:val="4A442A" w:themeColor="background2" w:themeShade="40"/>
          <w:sz w:val="24"/>
          <w:szCs w:val="24"/>
          <w:lang w:val="sk-SK"/>
        </w:rPr>
      </w:pPr>
      <w:r w:rsidRPr="00D84E06">
        <w:rPr>
          <w:color w:val="4A442A" w:themeColor="background2" w:themeShade="40"/>
          <w:sz w:val="24"/>
          <w:szCs w:val="24"/>
          <w:lang w:val="sk-SK"/>
        </w:rPr>
        <w:t xml:space="preserve">Globalizáciou sa oslabuje význam hraníc existujúcich štátov a posilňujú sa nadnárodné a transkontinentálne vzťahy. </w:t>
      </w:r>
    </w:p>
    <w:p w:rsidR="006854E5" w:rsidRPr="00D84E06" w:rsidRDefault="006854E5" w:rsidP="00165380">
      <w:pPr>
        <w:pStyle w:val="NormlnNadpis1"/>
        <w:numPr>
          <w:ilvl w:val="0"/>
          <w:numId w:val="39"/>
        </w:numPr>
        <w:jc w:val="left"/>
        <w:rPr>
          <w:color w:val="4A442A" w:themeColor="background2" w:themeShade="40"/>
          <w:sz w:val="24"/>
          <w:szCs w:val="24"/>
          <w:lang w:val="sk-SK"/>
        </w:rPr>
      </w:pPr>
      <w:r w:rsidRPr="00D84E06">
        <w:rPr>
          <w:color w:val="4A442A" w:themeColor="background2" w:themeShade="40"/>
          <w:sz w:val="24"/>
          <w:szCs w:val="24"/>
          <w:lang w:val="sk-SK"/>
        </w:rPr>
        <w:t> </w:t>
      </w:r>
      <w:r w:rsidRPr="00D84E06">
        <w:rPr>
          <w:color w:val="4A442A" w:themeColor="background2" w:themeShade="40"/>
          <w:sz w:val="24"/>
          <w:szCs w:val="24"/>
          <w:highlight w:val="yellow"/>
          <w:lang w:val="sk-SK"/>
        </w:rPr>
        <w:t>Ekonomický aspekt globalizácie(EAG)-</w:t>
      </w:r>
      <w:r w:rsidRPr="00D84E06">
        <w:rPr>
          <w:color w:val="4A442A" w:themeColor="background2" w:themeShade="40"/>
          <w:sz w:val="24"/>
          <w:szCs w:val="24"/>
          <w:lang w:val="sk-SK"/>
        </w:rPr>
        <w:t xml:space="preserve"> najsilnejším motorom procesu globalizácie je hlavne globalizácia ekonomických aktív. Globálna ekonomika predpokladá úplne voľný obchod.</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Pozitíva EAG:</w:t>
      </w:r>
    </w:p>
    <w:p w:rsidR="006854E5" w:rsidRPr="00D84E06" w:rsidRDefault="006854E5" w:rsidP="00165380">
      <w:pPr>
        <w:pStyle w:val="NormlnNadpis1"/>
        <w:numPr>
          <w:ilvl w:val="0"/>
          <w:numId w:val="40"/>
        </w:numPr>
        <w:jc w:val="left"/>
        <w:rPr>
          <w:color w:val="4A442A" w:themeColor="background2" w:themeShade="40"/>
          <w:sz w:val="24"/>
          <w:szCs w:val="24"/>
          <w:lang w:val="sk-SK"/>
        </w:rPr>
      </w:pPr>
      <w:r w:rsidRPr="00D84E06">
        <w:rPr>
          <w:color w:val="4A442A" w:themeColor="background2" w:themeShade="40"/>
          <w:sz w:val="24"/>
          <w:szCs w:val="24"/>
          <w:lang w:val="sk-SK"/>
        </w:rPr>
        <w:t>Voľný pohyb tovarov a služieb</w:t>
      </w:r>
    </w:p>
    <w:p w:rsidR="006854E5" w:rsidRPr="00D84E06" w:rsidRDefault="006854E5" w:rsidP="00165380">
      <w:pPr>
        <w:pStyle w:val="NormlnNadpis1"/>
        <w:numPr>
          <w:ilvl w:val="0"/>
          <w:numId w:val="40"/>
        </w:numPr>
        <w:jc w:val="left"/>
        <w:rPr>
          <w:color w:val="4A442A" w:themeColor="background2" w:themeShade="40"/>
          <w:sz w:val="24"/>
          <w:szCs w:val="24"/>
          <w:lang w:val="sk-SK"/>
        </w:rPr>
      </w:pPr>
      <w:r w:rsidRPr="00D84E06">
        <w:rPr>
          <w:color w:val="4A442A" w:themeColor="background2" w:themeShade="40"/>
          <w:sz w:val="24"/>
          <w:szCs w:val="24"/>
          <w:lang w:val="sk-SK"/>
        </w:rPr>
        <w:t>Voľný pohyb VF</w:t>
      </w:r>
    </w:p>
    <w:p w:rsidR="006854E5" w:rsidRPr="00D84E06" w:rsidRDefault="006854E5" w:rsidP="00165380">
      <w:pPr>
        <w:pStyle w:val="NormlnNadpis1"/>
        <w:numPr>
          <w:ilvl w:val="0"/>
          <w:numId w:val="40"/>
        </w:numPr>
        <w:jc w:val="left"/>
        <w:rPr>
          <w:color w:val="4A442A" w:themeColor="background2" w:themeShade="40"/>
          <w:sz w:val="24"/>
          <w:szCs w:val="24"/>
          <w:lang w:val="sk-SK"/>
        </w:rPr>
      </w:pPr>
      <w:r w:rsidRPr="00D84E06">
        <w:rPr>
          <w:color w:val="4A442A" w:themeColor="background2" w:themeShade="40"/>
          <w:sz w:val="24"/>
          <w:szCs w:val="24"/>
          <w:lang w:val="sk-SK"/>
        </w:rPr>
        <w:t>Efektívnosť alokácie zdrojov</w:t>
      </w:r>
    </w:p>
    <w:p w:rsidR="006854E5" w:rsidRPr="00D84E06" w:rsidRDefault="006854E5" w:rsidP="00165380">
      <w:pPr>
        <w:pStyle w:val="NormlnNadpis1"/>
        <w:numPr>
          <w:ilvl w:val="0"/>
          <w:numId w:val="40"/>
        </w:numPr>
        <w:jc w:val="left"/>
        <w:rPr>
          <w:color w:val="4A442A" w:themeColor="background2" w:themeShade="40"/>
          <w:sz w:val="24"/>
          <w:szCs w:val="24"/>
          <w:lang w:val="sk-SK"/>
        </w:rPr>
      </w:pPr>
      <w:r w:rsidRPr="00D84E06">
        <w:rPr>
          <w:color w:val="4A442A" w:themeColor="background2" w:themeShade="40"/>
          <w:sz w:val="24"/>
          <w:szCs w:val="24"/>
          <w:lang w:val="sk-SK"/>
        </w:rPr>
        <w:t>Vyššia produktivita výroby</w:t>
      </w:r>
    </w:p>
    <w:p w:rsidR="006854E5" w:rsidRPr="00D84E06" w:rsidRDefault="006854E5" w:rsidP="00165380">
      <w:pPr>
        <w:pStyle w:val="NormlnNadpis1"/>
        <w:numPr>
          <w:ilvl w:val="0"/>
          <w:numId w:val="40"/>
        </w:numPr>
        <w:jc w:val="left"/>
        <w:rPr>
          <w:color w:val="4A442A" w:themeColor="background2" w:themeShade="40"/>
          <w:sz w:val="24"/>
          <w:szCs w:val="24"/>
          <w:lang w:val="sk-SK"/>
        </w:rPr>
      </w:pPr>
      <w:r w:rsidRPr="00D84E06">
        <w:rPr>
          <w:color w:val="4A442A" w:themeColor="background2" w:themeShade="40"/>
          <w:sz w:val="24"/>
          <w:szCs w:val="24"/>
          <w:lang w:val="sk-SK"/>
        </w:rPr>
        <w:t>Zníženie cien a kvalitnejšie výrobky a služby</w:t>
      </w:r>
    </w:p>
    <w:p w:rsidR="006854E5" w:rsidRPr="00D84E06" w:rsidRDefault="006854E5" w:rsidP="00165380">
      <w:pPr>
        <w:pStyle w:val="NormlnNadpis1"/>
        <w:numPr>
          <w:ilvl w:val="0"/>
          <w:numId w:val="40"/>
        </w:numPr>
        <w:jc w:val="left"/>
        <w:rPr>
          <w:color w:val="4A442A" w:themeColor="background2" w:themeShade="40"/>
          <w:sz w:val="24"/>
          <w:szCs w:val="24"/>
          <w:lang w:val="sk-SK"/>
        </w:rPr>
      </w:pPr>
      <w:r w:rsidRPr="00D84E06">
        <w:rPr>
          <w:color w:val="4A442A" w:themeColor="background2" w:themeShade="40"/>
          <w:sz w:val="24"/>
          <w:szCs w:val="24"/>
          <w:lang w:val="sk-SK"/>
        </w:rPr>
        <w:t>Využitie informačných technológií- šetria čas a náklady</w:t>
      </w:r>
    </w:p>
    <w:p w:rsidR="006854E5" w:rsidRPr="00D84E06" w:rsidRDefault="006854E5" w:rsidP="00165380">
      <w:pPr>
        <w:pStyle w:val="NormlnNadpis1"/>
        <w:numPr>
          <w:ilvl w:val="0"/>
          <w:numId w:val="40"/>
        </w:numPr>
        <w:jc w:val="left"/>
        <w:rPr>
          <w:color w:val="4A442A" w:themeColor="background2" w:themeShade="40"/>
          <w:sz w:val="24"/>
          <w:szCs w:val="24"/>
          <w:lang w:val="sk-SK"/>
        </w:rPr>
      </w:pPr>
      <w:r w:rsidRPr="00D84E06">
        <w:rPr>
          <w:color w:val="4A442A" w:themeColor="background2" w:themeShade="40"/>
          <w:sz w:val="24"/>
          <w:szCs w:val="24"/>
          <w:lang w:val="sk-SK"/>
        </w:rPr>
        <w:t>Rastúca náročnosť konkurenčného prostredia</w:t>
      </w:r>
    </w:p>
    <w:p w:rsidR="006854E5" w:rsidRPr="00D84E06" w:rsidRDefault="006854E5" w:rsidP="00165380">
      <w:pPr>
        <w:pStyle w:val="NormlnNadpis1"/>
        <w:numPr>
          <w:ilvl w:val="0"/>
          <w:numId w:val="40"/>
        </w:numPr>
        <w:jc w:val="left"/>
        <w:rPr>
          <w:color w:val="4A442A" w:themeColor="background2" w:themeShade="40"/>
          <w:sz w:val="24"/>
          <w:szCs w:val="24"/>
          <w:lang w:val="sk-SK"/>
        </w:rPr>
      </w:pPr>
      <w:r w:rsidRPr="00D84E06">
        <w:rPr>
          <w:color w:val="4A442A" w:themeColor="background2" w:themeShade="40"/>
          <w:sz w:val="24"/>
          <w:szCs w:val="24"/>
          <w:lang w:val="sk-SK"/>
        </w:rPr>
        <w:t>Nové a dokonalejšie technológie</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Negatíva EAG:</w:t>
      </w:r>
    </w:p>
    <w:p w:rsidR="006854E5" w:rsidRPr="00D84E06" w:rsidRDefault="006854E5" w:rsidP="00165380">
      <w:pPr>
        <w:pStyle w:val="NormlnNadpis1"/>
        <w:numPr>
          <w:ilvl w:val="0"/>
          <w:numId w:val="41"/>
        </w:numPr>
        <w:jc w:val="left"/>
        <w:rPr>
          <w:color w:val="4A442A" w:themeColor="background2" w:themeShade="40"/>
          <w:sz w:val="24"/>
          <w:szCs w:val="24"/>
          <w:lang w:val="sk-SK"/>
        </w:rPr>
      </w:pPr>
      <w:r w:rsidRPr="00D84E06">
        <w:rPr>
          <w:color w:val="4A442A" w:themeColor="background2" w:themeShade="40"/>
          <w:sz w:val="24"/>
          <w:szCs w:val="24"/>
          <w:lang w:val="sk-SK"/>
        </w:rPr>
        <w:t>Otvorenosť ekonomiky zvyšuje vzájomnú závislosť krajín</w:t>
      </w:r>
    </w:p>
    <w:p w:rsidR="006854E5" w:rsidRPr="00D84E06" w:rsidRDefault="006854E5" w:rsidP="00165380">
      <w:pPr>
        <w:pStyle w:val="NormlnNadpis1"/>
        <w:numPr>
          <w:ilvl w:val="0"/>
          <w:numId w:val="41"/>
        </w:numPr>
        <w:jc w:val="left"/>
        <w:rPr>
          <w:color w:val="4A442A" w:themeColor="background2" w:themeShade="40"/>
          <w:sz w:val="24"/>
          <w:szCs w:val="24"/>
          <w:lang w:val="sk-SK"/>
        </w:rPr>
      </w:pPr>
      <w:r w:rsidRPr="00D84E06">
        <w:rPr>
          <w:color w:val="4A442A" w:themeColor="background2" w:themeShade="40"/>
          <w:sz w:val="24"/>
          <w:szCs w:val="24"/>
          <w:lang w:val="sk-SK"/>
        </w:rPr>
        <w:t>Rýchly prenos problémov z jednej krajiny do druhej</w:t>
      </w:r>
    </w:p>
    <w:p w:rsidR="006854E5" w:rsidRPr="00D84E06" w:rsidRDefault="006854E5" w:rsidP="00165380">
      <w:pPr>
        <w:pStyle w:val="NormlnNadpis1"/>
        <w:numPr>
          <w:ilvl w:val="0"/>
          <w:numId w:val="41"/>
        </w:numPr>
        <w:jc w:val="left"/>
        <w:rPr>
          <w:color w:val="4A442A" w:themeColor="background2" w:themeShade="40"/>
          <w:sz w:val="24"/>
          <w:szCs w:val="24"/>
          <w:lang w:val="sk-SK"/>
        </w:rPr>
      </w:pPr>
      <w:r w:rsidRPr="00D84E06">
        <w:rPr>
          <w:color w:val="4A442A" w:themeColor="background2" w:themeShade="40"/>
          <w:sz w:val="24"/>
          <w:szCs w:val="24"/>
          <w:lang w:val="sk-SK"/>
        </w:rPr>
        <w:t xml:space="preserve">Deficit ŠR, </w:t>
      </w:r>
      <w:r w:rsidR="002D6489" w:rsidRPr="00D84E06">
        <w:rPr>
          <w:color w:val="4A442A" w:themeColor="background2" w:themeShade="40"/>
          <w:sz w:val="24"/>
          <w:szCs w:val="24"/>
          <w:lang w:val="sk-SK"/>
        </w:rPr>
        <w:t>zadlženosť</w:t>
      </w:r>
      <w:r w:rsidRPr="00D84E06">
        <w:rPr>
          <w:color w:val="4A442A" w:themeColor="background2" w:themeShade="40"/>
          <w:sz w:val="24"/>
          <w:szCs w:val="24"/>
          <w:lang w:val="sk-SK"/>
        </w:rPr>
        <w:t xml:space="preserve"> krajiny</w:t>
      </w:r>
    </w:p>
    <w:p w:rsidR="006854E5" w:rsidRPr="00D84E06" w:rsidRDefault="006854E5" w:rsidP="00165380">
      <w:pPr>
        <w:pStyle w:val="NormlnNadpis1"/>
        <w:numPr>
          <w:ilvl w:val="0"/>
          <w:numId w:val="41"/>
        </w:numPr>
        <w:jc w:val="left"/>
        <w:rPr>
          <w:color w:val="4A442A" w:themeColor="background2" w:themeShade="40"/>
          <w:sz w:val="24"/>
          <w:szCs w:val="24"/>
          <w:lang w:val="sk-SK"/>
        </w:rPr>
      </w:pPr>
      <w:r w:rsidRPr="00D84E06">
        <w:rPr>
          <w:color w:val="4A442A" w:themeColor="background2" w:themeShade="40"/>
          <w:sz w:val="24"/>
          <w:szCs w:val="24"/>
          <w:lang w:val="sk-SK"/>
        </w:rPr>
        <w:t>Koncentrácia výroby- silné nadnárodné monopoly</w:t>
      </w:r>
    </w:p>
    <w:p w:rsidR="006854E5" w:rsidRPr="00D84E06" w:rsidRDefault="006854E5" w:rsidP="00165380">
      <w:pPr>
        <w:pStyle w:val="NormlnNadpis1"/>
        <w:numPr>
          <w:ilvl w:val="0"/>
          <w:numId w:val="41"/>
        </w:numPr>
        <w:jc w:val="left"/>
        <w:rPr>
          <w:color w:val="4A442A" w:themeColor="background2" w:themeShade="40"/>
          <w:sz w:val="24"/>
          <w:szCs w:val="24"/>
          <w:lang w:val="sk-SK"/>
        </w:rPr>
      </w:pPr>
      <w:r w:rsidRPr="00D84E06">
        <w:rPr>
          <w:color w:val="4A442A" w:themeColor="background2" w:themeShade="40"/>
          <w:sz w:val="24"/>
          <w:szCs w:val="24"/>
          <w:lang w:val="sk-SK"/>
        </w:rPr>
        <w:t>Prepojenie finančných a priemyselných trhov- akýkoľvek informačný šum ich môže rozkolísať</w:t>
      </w:r>
    </w:p>
    <w:p w:rsidR="006854E5" w:rsidRPr="00D84E06" w:rsidRDefault="006854E5" w:rsidP="00165380">
      <w:pPr>
        <w:pStyle w:val="NormlnNadpis1"/>
        <w:numPr>
          <w:ilvl w:val="0"/>
          <w:numId w:val="41"/>
        </w:numPr>
        <w:jc w:val="left"/>
        <w:rPr>
          <w:color w:val="4A442A" w:themeColor="background2" w:themeShade="40"/>
          <w:sz w:val="24"/>
          <w:szCs w:val="24"/>
          <w:lang w:val="sk-SK"/>
        </w:rPr>
      </w:pPr>
      <w:r w:rsidRPr="00D84E06">
        <w:rPr>
          <w:color w:val="4A442A" w:themeColor="background2" w:themeShade="40"/>
          <w:sz w:val="24"/>
          <w:szCs w:val="24"/>
          <w:lang w:val="sk-SK"/>
        </w:rPr>
        <w:t>Nerovnomerný hosp. vývoj</w:t>
      </w:r>
    </w:p>
    <w:p w:rsidR="006854E5" w:rsidRPr="00D84E06" w:rsidRDefault="006854E5" w:rsidP="00165380">
      <w:pPr>
        <w:pStyle w:val="NormlnNadpis1"/>
        <w:numPr>
          <w:ilvl w:val="0"/>
          <w:numId w:val="41"/>
        </w:numPr>
        <w:jc w:val="left"/>
        <w:rPr>
          <w:color w:val="4A442A" w:themeColor="background2" w:themeShade="40"/>
          <w:sz w:val="24"/>
          <w:szCs w:val="24"/>
          <w:lang w:val="sk-SK"/>
        </w:rPr>
      </w:pPr>
      <w:r w:rsidRPr="00D84E06">
        <w:rPr>
          <w:color w:val="4A442A" w:themeColor="background2" w:themeShade="40"/>
          <w:sz w:val="24"/>
          <w:szCs w:val="24"/>
          <w:lang w:val="sk-SK"/>
        </w:rPr>
        <w:t>Rast nezamestnanosti</w:t>
      </w:r>
      <w:r w:rsidR="00811D51" w:rsidRPr="00D84E06">
        <w:rPr>
          <w:color w:val="4A442A" w:themeColor="background2" w:themeShade="40"/>
          <w:sz w:val="24"/>
          <w:szCs w:val="24"/>
          <w:lang w:val="sk-SK"/>
        </w:rPr>
        <w:t>`</w:t>
      </w:r>
    </w:p>
    <w:p w:rsidR="006854E5" w:rsidRPr="00D84E06" w:rsidRDefault="006854E5" w:rsidP="00165380">
      <w:pPr>
        <w:pStyle w:val="NormlnNadpis1"/>
        <w:numPr>
          <w:ilvl w:val="0"/>
          <w:numId w:val="39"/>
        </w:numPr>
        <w:jc w:val="left"/>
        <w:rPr>
          <w:color w:val="4A442A" w:themeColor="background2" w:themeShade="40"/>
          <w:sz w:val="24"/>
          <w:szCs w:val="24"/>
          <w:lang w:val="sk-SK"/>
        </w:rPr>
      </w:pPr>
      <w:r w:rsidRPr="00D84E06">
        <w:rPr>
          <w:color w:val="4A442A" w:themeColor="background2" w:themeShade="40"/>
          <w:sz w:val="24"/>
          <w:szCs w:val="24"/>
          <w:highlight w:val="yellow"/>
          <w:lang w:val="sk-SK"/>
        </w:rPr>
        <w:t>Sociálny aspekt globalizácie</w:t>
      </w:r>
      <w:r w:rsidRPr="00D84E06">
        <w:rPr>
          <w:color w:val="4A442A" w:themeColor="background2" w:themeShade="40"/>
          <w:sz w:val="24"/>
          <w:szCs w:val="24"/>
          <w:lang w:val="sk-SK"/>
        </w:rPr>
        <w:t xml:space="preserve">- sprevádza EAG. </w:t>
      </w:r>
      <w:r w:rsidR="002D6489" w:rsidRPr="00D84E06">
        <w:rPr>
          <w:color w:val="4A442A" w:themeColor="background2" w:themeShade="40"/>
          <w:sz w:val="24"/>
          <w:szCs w:val="24"/>
          <w:lang w:val="sk-SK"/>
        </w:rPr>
        <w:t>Hlavný p</w:t>
      </w:r>
      <w:r w:rsidRPr="00D84E06">
        <w:rPr>
          <w:color w:val="4A442A" w:themeColor="background2" w:themeShade="40"/>
          <w:sz w:val="24"/>
          <w:szCs w:val="24"/>
          <w:lang w:val="sk-SK"/>
        </w:rPr>
        <w:t xml:space="preserve">roblém polarizácie sveta </w:t>
      </w:r>
      <w:r w:rsidR="002D6489" w:rsidRPr="00D84E06">
        <w:rPr>
          <w:color w:val="4A442A" w:themeColor="background2" w:themeShade="40"/>
          <w:sz w:val="24"/>
          <w:szCs w:val="24"/>
          <w:lang w:val="sk-SK"/>
        </w:rPr>
        <w:t xml:space="preserve">je </w:t>
      </w:r>
      <w:r w:rsidRPr="00D84E06">
        <w:rPr>
          <w:color w:val="4A442A" w:themeColor="background2" w:themeShade="40"/>
          <w:sz w:val="24"/>
          <w:szCs w:val="24"/>
          <w:lang w:val="sk-SK"/>
        </w:rPr>
        <w:t>bohatí/chudobní. Negatíva: terorizmus, etnické a náboženské nepokoje, nárast kriminality, organizovaný zločin, masívne migračné vlny, masový konzum,... Pozitíva: rast vzdelanosti, šírenie vedy, slobodný obchod, výmena informácií, pokles negramotnosti, rozvoj demokracie,...</w:t>
      </w:r>
    </w:p>
    <w:p w:rsidR="006854E5" w:rsidRPr="00D84E06" w:rsidRDefault="006854E5" w:rsidP="00165380">
      <w:pPr>
        <w:pStyle w:val="NormlnNadpis1"/>
        <w:numPr>
          <w:ilvl w:val="0"/>
          <w:numId w:val="39"/>
        </w:numPr>
        <w:jc w:val="left"/>
        <w:rPr>
          <w:color w:val="4A442A" w:themeColor="background2" w:themeShade="40"/>
          <w:sz w:val="24"/>
          <w:szCs w:val="24"/>
          <w:lang w:val="sk-SK"/>
        </w:rPr>
      </w:pPr>
      <w:r w:rsidRPr="00D84E06">
        <w:rPr>
          <w:color w:val="4A442A" w:themeColor="background2" w:themeShade="40"/>
          <w:sz w:val="24"/>
          <w:szCs w:val="24"/>
          <w:highlight w:val="yellow"/>
          <w:lang w:val="sk-SK"/>
        </w:rPr>
        <w:t>Lokálny(regionálny) aspekt globalizácie</w:t>
      </w:r>
      <w:r w:rsidRPr="00D84E06">
        <w:rPr>
          <w:color w:val="4A442A" w:themeColor="background2" w:themeShade="40"/>
          <w:sz w:val="24"/>
          <w:szCs w:val="24"/>
          <w:lang w:val="sk-SK"/>
        </w:rPr>
        <w:t>- súvisí s lokalizáciou a </w:t>
      </w:r>
      <w:proofErr w:type="spellStart"/>
      <w:r w:rsidRPr="00D84E06">
        <w:rPr>
          <w:color w:val="4A442A" w:themeColor="background2" w:themeShade="40"/>
          <w:sz w:val="24"/>
          <w:szCs w:val="24"/>
          <w:lang w:val="sk-SK"/>
        </w:rPr>
        <w:t>regionalizáciou</w:t>
      </w:r>
      <w:proofErr w:type="spellEnd"/>
      <w:r w:rsidRPr="00D84E06">
        <w:rPr>
          <w:color w:val="4A442A" w:themeColor="background2" w:themeShade="40"/>
          <w:sz w:val="24"/>
          <w:szCs w:val="24"/>
          <w:lang w:val="sk-SK"/>
        </w:rPr>
        <w:t xml:space="preserve">, ktoré sú </w:t>
      </w:r>
      <w:r w:rsidR="002D6489" w:rsidRPr="00D84E06">
        <w:rPr>
          <w:color w:val="4A442A" w:themeColor="background2" w:themeShade="40"/>
          <w:sz w:val="24"/>
          <w:szCs w:val="24"/>
          <w:lang w:val="sk-SK"/>
        </w:rPr>
        <w:t>protikladom</w:t>
      </w:r>
      <w:r w:rsidRPr="00D84E06">
        <w:rPr>
          <w:color w:val="4A442A" w:themeColor="background2" w:themeShade="40"/>
          <w:sz w:val="24"/>
          <w:szCs w:val="24"/>
          <w:lang w:val="sk-SK"/>
        </w:rPr>
        <w:t xml:space="preserve"> globalizácie. Je to pro</w:t>
      </w:r>
      <w:r w:rsidR="002D6489" w:rsidRPr="00D84E06">
        <w:rPr>
          <w:color w:val="4A442A" w:themeColor="background2" w:themeShade="40"/>
          <w:sz w:val="24"/>
          <w:szCs w:val="24"/>
          <w:lang w:val="sk-SK"/>
        </w:rPr>
        <w:t>ces</w:t>
      </w:r>
      <w:r w:rsidRPr="00D84E06">
        <w:rPr>
          <w:color w:val="4A442A" w:themeColor="background2" w:themeShade="40"/>
          <w:sz w:val="24"/>
          <w:szCs w:val="24"/>
          <w:lang w:val="sk-SK"/>
        </w:rPr>
        <w:t xml:space="preserve"> diskriminujúci v prospech lokálnych štruktúr. Ekonomicky je založený na princípe, podľa ktorého si štát obstará na svojom území všetky možné hosp. potreby. Medzinárodný obchod sa tak obmedzí na dodávky produkto</w:t>
      </w:r>
      <w:r w:rsidR="002D6489" w:rsidRPr="00D84E06">
        <w:rPr>
          <w:color w:val="4A442A" w:themeColor="background2" w:themeShade="40"/>
          <w:sz w:val="24"/>
          <w:szCs w:val="24"/>
          <w:lang w:val="sk-SK"/>
        </w:rPr>
        <w:t>v, ktoré si štát nemôže dovoliť obstarať na danom území.</w:t>
      </w:r>
    </w:p>
    <w:p w:rsidR="006854E5" w:rsidRPr="00D84E06" w:rsidRDefault="006854E5" w:rsidP="00165380">
      <w:pPr>
        <w:pStyle w:val="NormlnNadpis1"/>
        <w:numPr>
          <w:ilvl w:val="0"/>
          <w:numId w:val="39"/>
        </w:numPr>
        <w:jc w:val="left"/>
        <w:rPr>
          <w:color w:val="4A442A" w:themeColor="background2" w:themeShade="40"/>
          <w:sz w:val="24"/>
          <w:szCs w:val="24"/>
          <w:lang w:val="sk-SK"/>
        </w:rPr>
      </w:pPr>
      <w:r w:rsidRPr="00D84E06">
        <w:rPr>
          <w:color w:val="4A442A" w:themeColor="background2" w:themeShade="40"/>
          <w:sz w:val="24"/>
          <w:szCs w:val="24"/>
          <w:highlight w:val="yellow"/>
          <w:lang w:val="sk-SK"/>
        </w:rPr>
        <w:t>Ekologický aspekt globalizácie</w:t>
      </w:r>
      <w:r w:rsidR="002D6489" w:rsidRPr="00D84E06">
        <w:rPr>
          <w:color w:val="4A442A" w:themeColor="background2" w:themeShade="40"/>
          <w:sz w:val="24"/>
          <w:szCs w:val="24"/>
          <w:lang w:val="sk-SK"/>
        </w:rPr>
        <w:t>- znečisťovanie životného</w:t>
      </w:r>
      <w:r w:rsidRPr="00D84E06">
        <w:rPr>
          <w:color w:val="4A442A" w:themeColor="background2" w:themeShade="40"/>
          <w:sz w:val="24"/>
          <w:szCs w:val="24"/>
          <w:lang w:val="sk-SK"/>
        </w:rPr>
        <w:t xml:space="preserve"> prostredia zahrňujúce klimatické zmeny, ozónové diery, vyhynuté druhy, znečistené ovzdušie a voda, jadrový a toxický odpad,... sú neblahé následky globalizácie. Dilema pre budúce generácie bude, či a v akom rozsahu sú a budú ľudia schopní zabezpečiť ekologickú rovnováhu medzi človekom a prírodou.</w:t>
      </w:r>
    </w:p>
    <w:p w:rsidR="006854E5" w:rsidRPr="00D84E06" w:rsidRDefault="006854E5" w:rsidP="00165380">
      <w:pPr>
        <w:pStyle w:val="NormlnNadpis1"/>
        <w:numPr>
          <w:ilvl w:val="0"/>
          <w:numId w:val="39"/>
        </w:numPr>
        <w:jc w:val="left"/>
        <w:rPr>
          <w:color w:val="4A442A" w:themeColor="background2" w:themeShade="40"/>
          <w:sz w:val="24"/>
          <w:szCs w:val="24"/>
          <w:lang w:val="sk-SK"/>
        </w:rPr>
      </w:pPr>
      <w:r w:rsidRPr="00D84E06">
        <w:rPr>
          <w:color w:val="4A442A" w:themeColor="background2" w:themeShade="40"/>
          <w:sz w:val="24"/>
          <w:szCs w:val="24"/>
          <w:highlight w:val="yellow"/>
          <w:lang w:val="sk-SK"/>
        </w:rPr>
        <w:t>Politický aspekt globalizácie</w:t>
      </w:r>
      <w:r w:rsidRPr="00D84E06">
        <w:rPr>
          <w:color w:val="4A442A" w:themeColor="background2" w:themeShade="40"/>
          <w:sz w:val="24"/>
          <w:szCs w:val="24"/>
          <w:lang w:val="sk-SK"/>
        </w:rPr>
        <w:t xml:space="preserve">- je spojený s riešením otázok stupňujúceho sa extrémneho nacionalizmu, ozbrojených konfliktov, politických kompromisov. Spoločnosť musí </w:t>
      </w:r>
      <w:r w:rsidRPr="00D84E06">
        <w:rPr>
          <w:color w:val="4A442A" w:themeColor="background2" w:themeShade="40"/>
          <w:sz w:val="24"/>
          <w:szCs w:val="24"/>
          <w:lang w:val="sk-SK"/>
        </w:rPr>
        <w:lastRenderedPageBreak/>
        <w:t xml:space="preserve">rozhodnúť, kto by mal platiť náklady globalizácie, ktoré sa v súčasnosti </w:t>
      </w:r>
      <w:proofErr w:type="spellStart"/>
      <w:r w:rsidRPr="00D84E06">
        <w:rPr>
          <w:color w:val="4A442A" w:themeColor="background2" w:themeShade="40"/>
          <w:sz w:val="24"/>
          <w:szCs w:val="24"/>
          <w:lang w:val="sk-SK"/>
        </w:rPr>
        <w:t>externalizujú</w:t>
      </w:r>
      <w:proofErr w:type="spellEnd"/>
      <w:r w:rsidRPr="00D84E06">
        <w:rPr>
          <w:color w:val="4A442A" w:themeColor="background2" w:themeShade="40"/>
          <w:sz w:val="24"/>
          <w:szCs w:val="24"/>
          <w:lang w:val="sk-SK"/>
        </w:rPr>
        <w:t>. Prínosom globalizácie môže byť aj vytvorenie záujmu v rámci kolektívnej bezpečnosti zachovať celosvetový mier.</w:t>
      </w:r>
    </w:p>
    <w:p w:rsidR="006854E5" w:rsidRPr="00D84E06" w:rsidRDefault="006854E5" w:rsidP="00165380">
      <w:pPr>
        <w:pStyle w:val="NormlnNadpis1"/>
        <w:numPr>
          <w:ilvl w:val="0"/>
          <w:numId w:val="39"/>
        </w:numPr>
        <w:jc w:val="left"/>
        <w:rPr>
          <w:color w:val="4A442A" w:themeColor="background2" w:themeShade="40"/>
          <w:sz w:val="24"/>
          <w:szCs w:val="24"/>
          <w:lang w:val="sk-SK"/>
        </w:rPr>
      </w:pPr>
      <w:r w:rsidRPr="00D84E06">
        <w:rPr>
          <w:color w:val="4A442A" w:themeColor="background2" w:themeShade="40"/>
          <w:sz w:val="24"/>
          <w:szCs w:val="24"/>
          <w:highlight w:val="yellow"/>
          <w:lang w:val="sk-SK"/>
        </w:rPr>
        <w:t>Svetová banka(SB)-</w:t>
      </w:r>
      <w:r w:rsidRPr="00D84E06">
        <w:rPr>
          <w:color w:val="4A442A" w:themeColor="background2" w:themeShade="40"/>
          <w:sz w:val="24"/>
          <w:szCs w:val="24"/>
          <w:lang w:val="sk-SK"/>
        </w:rPr>
        <w:t xml:space="preserve"> je inštitúcia poskytujúca štátom pôžičky na realizáciu veľkých projektov zameraných na obmedzenie chudoby a</w:t>
      </w:r>
      <w:r w:rsidR="002D6489" w:rsidRPr="00D84E06">
        <w:rPr>
          <w:color w:val="4A442A" w:themeColor="background2" w:themeShade="40"/>
          <w:sz w:val="24"/>
          <w:szCs w:val="24"/>
          <w:lang w:val="sk-SK"/>
        </w:rPr>
        <w:t> </w:t>
      </w:r>
      <w:r w:rsidRPr="00D84E06">
        <w:rPr>
          <w:color w:val="4A442A" w:themeColor="background2" w:themeShade="40"/>
          <w:sz w:val="24"/>
          <w:szCs w:val="24"/>
          <w:lang w:val="sk-SK"/>
        </w:rPr>
        <w:t>zvýšenie</w:t>
      </w:r>
      <w:r w:rsidR="002D6489" w:rsidRPr="00D84E06">
        <w:rPr>
          <w:color w:val="4A442A" w:themeColor="background2" w:themeShade="40"/>
          <w:sz w:val="24"/>
          <w:szCs w:val="24"/>
          <w:lang w:val="sk-SK"/>
        </w:rPr>
        <w:t xml:space="preserve"> rastu</w:t>
      </w:r>
      <w:r w:rsidRPr="00D84E06">
        <w:rPr>
          <w:color w:val="4A442A" w:themeColor="background2" w:themeShade="40"/>
          <w:sz w:val="24"/>
          <w:szCs w:val="24"/>
          <w:lang w:val="sk-SK"/>
        </w:rPr>
        <w:t xml:space="preserve"> životnej úrovne. V súčasnosti sa angažuje aj ako poradca štátov v oblasti ekonomiky a životného prostredia. Programy SB sú prednostne zamerané na:</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Globálny boj proti c</w:t>
      </w:r>
      <w:r w:rsidR="002D6489" w:rsidRPr="00D84E06">
        <w:rPr>
          <w:color w:val="4A442A" w:themeColor="background2" w:themeShade="40"/>
          <w:sz w:val="24"/>
          <w:szCs w:val="24"/>
          <w:lang w:val="sk-SK"/>
        </w:rPr>
        <w:t>hudobe pomocou udržateľného ekonomického</w:t>
      </w:r>
      <w:r w:rsidRPr="00D84E06">
        <w:rPr>
          <w:color w:val="4A442A" w:themeColor="background2" w:themeShade="40"/>
          <w:sz w:val="24"/>
          <w:szCs w:val="24"/>
          <w:lang w:val="sk-SK"/>
        </w:rPr>
        <w:t xml:space="preserve"> rastu </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Zvýšenie vzdelanosti</w:t>
      </w:r>
      <w:r w:rsidR="002D6489" w:rsidRPr="00D84E06">
        <w:rPr>
          <w:color w:val="4A442A" w:themeColor="background2" w:themeShade="40"/>
          <w:sz w:val="24"/>
          <w:szCs w:val="24"/>
          <w:lang w:val="sk-SK"/>
        </w:rPr>
        <w:t>, odstránenie negramotnosti, odstránenie rozdielov v dostupnosti vzdelania pre obe pohlavia</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Ochranu životného prostredia</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Odstraňovanie korupcie a posilňovanie schopnosti vlády poskytovať kvalitné služby</w:t>
      </w:r>
      <w:r w:rsidR="002D6489" w:rsidRPr="00D84E06">
        <w:rPr>
          <w:color w:val="4A442A" w:themeColor="background2" w:themeShade="40"/>
          <w:sz w:val="24"/>
          <w:szCs w:val="24"/>
          <w:lang w:val="sk-SK"/>
        </w:rPr>
        <w:t xml:space="preserve"> a to účelne a transparentne</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Zvyšovanie zdravotníckej starostlivosti</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Podporu projektov a rozvoj súkromného podnikania, podporu ekonomických reforiem</w:t>
      </w:r>
    </w:p>
    <w:p w:rsidR="006854E5" w:rsidRPr="00D84E06" w:rsidRDefault="006854E5" w:rsidP="00165380">
      <w:pPr>
        <w:pStyle w:val="NormlnNadpis1"/>
        <w:numPr>
          <w:ilvl w:val="0"/>
          <w:numId w:val="36"/>
        </w:numPr>
        <w:jc w:val="left"/>
        <w:rPr>
          <w:color w:val="4A442A" w:themeColor="background2" w:themeShade="40"/>
          <w:sz w:val="24"/>
          <w:szCs w:val="24"/>
          <w:lang w:val="sk-SK"/>
        </w:rPr>
      </w:pPr>
      <w:r w:rsidRPr="00D84E06">
        <w:rPr>
          <w:color w:val="4A442A" w:themeColor="background2" w:themeShade="40"/>
          <w:sz w:val="24"/>
          <w:szCs w:val="24"/>
          <w:lang w:val="sk-SK"/>
        </w:rPr>
        <w:t xml:space="preserve">Pomoc krajinám postihnutých vojnovými </w:t>
      </w:r>
      <w:r w:rsidR="002D6489" w:rsidRPr="00D84E06">
        <w:rPr>
          <w:color w:val="4A442A" w:themeColor="background2" w:themeShade="40"/>
          <w:sz w:val="24"/>
          <w:szCs w:val="24"/>
          <w:lang w:val="sk-SK"/>
        </w:rPr>
        <w:t>konfliktami</w:t>
      </w:r>
    </w:p>
    <w:p w:rsidR="002D6489" w:rsidRPr="00D84E06" w:rsidRDefault="002D6489" w:rsidP="002D6489">
      <w:pPr>
        <w:pStyle w:val="NormlnNadpis1"/>
        <w:ind w:left="360"/>
        <w:jc w:val="left"/>
        <w:rPr>
          <w:color w:val="4A442A" w:themeColor="background2" w:themeShade="40"/>
          <w:sz w:val="24"/>
          <w:szCs w:val="24"/>
          <w:lang w:val="sk-SK"/>
        </w:rPr>
      </w:pPr>
      <w:proofErr w:type="spellStart"/>
      <w:r w:rsidRPr="00D84E06">
        <w:rPr>
          <w:color w:val="4A442A" w:themeColor="background2" w:themeShade="40"/>
          <w:sz w:val="24"/>
          <w:szCs w:val="24"/>
          <w:highlight w:val="yellow"/>
          <w:lang w:val="sk-SK"/>
        </w:rPr>
        <w:t>Antiglobalisti</w:t>
      </w:r>
      <w:proofErr w:type="spellEnd"/>
      <w:r w:rsidRPr="00D84E06">
        <w:rPr>
          <w:color w:val="4A442A" w:themeColor="background2" w:themeShade="40"/>
          <w:sz w:val="24"/>
          <w:szCs w:val="24"/>
          <w:lang w:val="sk-SK"/>
        </w:rPr>
        <w:t xml:space="preserve"> </w:t>
      </w:r>
      <w:r w:rsidR="002B0391" w:rsidRPr="00D84E06">
        <w:rPr>
          <w:color w:val="4A442A" w:themeColor="background2" w:themeShade="40"/>
          <w:sz w:val="24"/>
          <w:szCs w:val="24"/>
          <w:lang w:val="sk-SK"/>
        </w:rPr>
        <w:t>–</w:t>
      </w:r>
      <w:r w:rsidRPr="00D84E06">
        <w:rPr>
          <w:color w:val="4A442A" w:themeColor="background2" w:themeShade="40"/>
          <w:sz w:val="24"/>
          <w:szCs w:val="24"/>
          <w:lang w:val="sk-SK"/>
        </w:rPr>
        <w:t xml:space="preserve"> </w:t>
      </w:r>
      <w:r w:rsidR="002B0391" w:rsidRPr="00D84E06">
        <w:rPr>
          <w:color w:val="4A442A" w:themeColor="background2" w:themeShade="40"/>
          <w:sz w:val="24"/>
          <w:szCs w:val="24"/>
          <w:lang w:val="sk-SK"/>
        </w:rPr>
        <w:t xml:space="preserve">chýba celosvetová regulácia negatívnych dôsledkov globalizácie. </w:t>
      </w:r>
    </w:p>
    <w:p w:rsidR="002B0391" w:rsidRPr="00D84E06" w:rsidRDefault="002B0391" w:rsidP="00165380">
      <w:pPr>
        <w:pStyle w:val="NormlnNadpis1"/>
        <w:numPr>
          <w:ilvl w:val="0"/>
          <w:numId w:val="41"/>
        </w:numPr>
        <w:jc w:val="left"/>
        <w:rPr>
          <w:color w:val="4A442A" w:themeColor="background2" w:themeShade="40"/>
          <w:sz w:val="24"/>
          <w:szCs w:val="24"/>
          <w:lang w:val="sk-SK"/>
        </w:rPr>
      </w:pPr>
      <w:r w:rsidRPr="00D84E06">
        <w:rPr>
          <w:color w:val="4A442A" w:themeColor="background2" w:themeShade="40"/>
          <w:sz w:val="24"/>
          <w:szCs w:val="24"/>
          <w:lang w:val="sk-SK"/>
        </w:rPr>
        <w:t>V</w:t>
      </w:r>
      <w:r w:rsidR="002A4AE6" w:rsidRPr="00D84E06">
        <w:rPr>
          <w:color w:val="4A442A" w:themeColor="background2" w:themeShade="40"/>
          <w:sz w:val="24"/>
          <w:szCs w:val="24"/>
          <w:lang w:val="sk-SK"/>
        </w:rPr>
        <w:t>ykonávajú vlastné</w:t>
      </w:r>
      <w:r w:rsidRPr="00D84E06">
        <w:rPr>
          <w:color w:val="4A442A" w:themeColor="background2" w:themeShade="40"/>
          <w:sz w:val="24"/>
          <w:szCs w:val="24"/>
          <w:lang w:val="sk-SK"/>
        </w:rPr>
        <w:t xml:space="preserve"> analýzy globálnych problémov, vyvolávajú verejné diskusie o úverových a sektorových politikách MMF a Svetovej banky, o problémoch s ich transparentnosťou a nedemokratickým rozhodovaním...</w:t>
      </w:r>
    </w:p>
    <w:p w:rsidR="006854E5" w:rsidRPr="00D84E06" w:rsidRDefault="006854E5" w:rsidP="006854E5">
      <w:pPr>
        <w:pStyle w:val="NormlnNadpis1"/>
        <w:ind w:left="1549"/>
        <w:jc w:val="left"/>
        <w:rPr>
          <w:color w:val="4A442A" w:themeColor="background2" w:themeShade="40"/>
          <w:sz w:val="24"/>
          <w:szCs w:val="24"/>
          <w:lang w:val="sk-SK"/>
        </w:rPr>
      </w:pPr>
    </w:p>
    <w:p w:rsidR="006854E5" w:rsidRPr="00D84E06" w:rsidRDefault="006854E5" w:rsidP="0074692F">
      <w:pPr>
        <w:pStyle w:val="NormlnNadpis1"/>
        <w:numPr>
          <w:ilvl w:val="0"/>
          <w:numId w:val="59"/>
        </w:numPr>
        <w:jc w:val="left"/>
        <w:rPr>
          <w:b/>
          <w:color w:val="4A442A" w:themeColor="background2" w:themeShade="40"/>
          <w:sz w:val="24"/>
          <w:szCs w:val="24"/>
          <w:lang w:val="sk-SK"/>
        </w:rPr>
      </w:pPr>
      <w:r w:rsidRPr="00D84E06">
        <w:rPr>
          <w:b/>
          <w:color w:val="4A442A" w:themeColor="background2" w:themeShade="40"/>
          <w:sz w:val="24"/>
          <w:szCs w:val="24"/>
          <w:lang w:val="sk-SK"/>
        </w:rPr>
        <w:t>Transformačný proces v SR:  vymedzenie, prvky a ich charakteristika. Privatizácia: podstata, typy, metódy a ich výhody a nevýhody.</w:t>
      </w:r>
    </w:p>
    <w:p w:rsidR="006854E5" w:rsidRPr="00D84E06" w:rsidRDefault="002B0391" w:rsidP="006854E5">
      <w:pPr>
        <w:pStyle w:val="NormlnNadpis1"/>
        <w:ind w:left="360"/>
        <w:jc w:val="left"/>
        <w:rPr>
          <w:color w:val="4A442A" w:themeColor="background2" w:themeShade="40"/>
          <w:sz w:val="24"/>
          <w:szCs w:val="24"/>
          <w:lang w:val="sk-SK"/>
        </w:rPr>
      </w:pPr>
      <w:r w:rsidRPr="00D84E06">
        <w:rPr>
          <w:color w:val="4A442A" w:themeColor="background2" w:themeShade="40"/>
          <w:sz w:val="24"/>
          <w:szCs w:val="24"/>
          <w:highlight w:val="yellow"/>
          <w:lang w:val="sk-SK"/>
        </w:rPr>
        <w:t>Transformácia ekonomiky</w:t>
      </w:r>
      <w:r w:rsidRPr="00D84E06">
        <w:rPr>
          <w:color w:val="4A442A" w:themeColor="background2" w:themeShade="40"/>
          <w:sz w:val="24"/>
          <w:szCs w:val="24"/>
          <w:lang w:val="sk-SK"/>
        </w:rPr>
        <w:t xml:space="preserve"> je ekonomický proces, založený na zmene centrálne riadenej ekonomiky na </w:t>
      </w:r>
      <w:proofErr w:type="spellStart"/>
      <w:r w:rsidRPr="00D84E06">
        <w:rPr>
          <w:color w:val="4A442A" w:themeColor="background2" w:themeShade="40"/>
          <w:sz w:val="24"/>
          <w:szCs w:val="24"/>
          <w:lang w:val="sk-SK"/>
        </w:rPr>
        <w:t>trhovo-orientovaný</w:t>
      </w:r>
      <w:proofErr w:type="spellEnd"/>
      <w:r w:rsidRPr="00D84E06">
        <w:rPr>
          <w:color w:val="4A442A" w:themeColor="background2" w:themeShade="40"/>
          <w:sz w:val="24"/>
          <w:szCs w:val="24"/>
          <w:lang w:val="sk-SK"/>
        </w:rPr>
        <w:t xml:space="preserve"> ekonomický systém.</w:t>
      </w:r>
    </w:p>
    <w:p w:rsidR="006854E5" w:rsidRPr="00D84E06" w:rsidRDefault="002B0391" w:rsidP="006854E5">
      <w:pPr>
        <w:pStyle w:val="NormlnNadpis1"/>
        <w:ind w:left="360"/>
        <w:jc w:val="left"/>
        <w:rPr>
          <w:color w:val="4A442A" w:themeColor="background2" w:themeShade="40"/>
          <w:sz w:val="24"/>
          <w:szCs w:val="24"/>
          <w:lang w:val="sk-SK"/>
        </w:rPr>
      </w:pPr>
      <w:r w:rsidRPr="00D84E06">
        <w:rPr>
          <w:color w:val="4A442A" w:themeColor="background2" w:themeShade="40"/>
          <w:sz w:val="24"/>
          <w:szCs w:val="24"/>
          <w:highlight w:val="yellow"/>
          <w:lang w:val="sk-SK"/>
        </w:rPr>
        <w:t>Transformačný proces v SR –</w:t>
      </w:r>
      <w:r w:rsidRPr="00D84E06">
        <w:rPr>
          <w:color w:val="4A442A" w:themeColor="background2" w:themeShade="40"/>
          <w:sz w:val="24"/>
          <w:szCs w:val="24"/>
          <w:lang w:val="sk-SK"/>
        </w:rPr>
        <w:t xml:space="preserve"> začala sa počas existencie Českej a Slovenskej federatívnej republiky (ČSFR). 17.9.1990 schválili proces transformácie pod názvom “Scenár ekonomickej reformy“</w:t>
      </w:r>
    </w:p>
    <w:p w:rsidR="002B0391" w:rsidRPr="00D84E06" w:rsidRDefault="002B0391" w:rsidP="00165380">
      <w:pPr>
        <w:pStyle w:val="NormlnNadpis1"/>
        <w:numPr>
          <w:ilvl w:val="0"/>
          <w:numId w:val="44"/>
        </w:numPr>
        <w:jc w:val="left"/>
        <w:rPr>
          <w:color w:val="4A442A" w:themeColor="background2" w:themeShade="40"/>
          <w:sz w:val="24"/>
          <w:szCs w:val="24"/>
          <w:lang w:val="sk-SK"/>
        </w:rPr>
      </w:pPr>
      <w:r w:rsidRPr="00D84E06">
        <w:rPr>
          <w:color w:val="4A442A" w:themeColor="background2" w:themeShade="40"/>
          <w:sz w:val="24"/>
          <w:szCs w:val="24"/>
          <w:u w:val="single"/>
          <w:lang w:val="sk-SK"/>
        </w:rPr>
        <w:t>Prvá etapa transformácie</w:t>
      </w:r>
      <w:r w:rsidRPr="00D84E06">
        <w:rPr>
          <w:color w:val="4A442A" w:themeColor="background2" w:themeShade="40"/>
          <w:sz w:val="24"/>
          <w:szCs w:val="24"/>
          <w:lang w:val="sk-SK"/>
        </w:rPr>
        <w:t xml:space="preserve"> – bola charakterizovaná rozsiahlymi systémovými zmenami v princípoch ekonomického i mimoekonomického prostredia. </w:t>
      </w:r>
      <w:r w:rsidR="004953CD" w:rsidRPr="00D84E06">
        <w:rPr>
          <w:color w:val="4A442A" w:themeColor="background2" w:themeShade="40"/>
          <w:sz w:val="24"/>
          <w:szCs w:val="24"/>
          <w:lang w:val="sk-SK"/>
        </w:rPr>
        <w:t>Zahrňovala predovšetkým nevyhnutné procesy, ktoré sa premietali do formovania otvorenej a demokratickej spoločnosti.</w:t>
      </w:r>
    </w:p>
    <w:p w:rsidR="004953CD" w:rsidRPr="00D84E06" w:rsidRDefault="004953CD" w:rsidP="004953CD">
      <w:pPr>
        <w:pStyle w:val="NormlnNadpis1"/>
        <w:ind w:left="720"/>
        <w:jc w:val="left"/>
        <w:rPr>
          <w:color w:val="4A442A" w:themeColor="background2" w:themeShade="40"/>
          <w:sz w:val="24"/>
          <w:szCs w:val="24"/>
          <w:lang w:val="sk-SK"/>
        </w:rPr>
      </w:pPr>
      <w:r w:rsidRPr="00D84E06">
        <w:rPr>
          <w:color w:val="4A442A" w:themeColor="background2" w:themeShade="40"/>
          <w:sz w:val="24"/>
          <w:szCs w:val="24"/>
          <w:lang w:val="sk-SK"/>
        </w:rPr>
        <w:t xml:space="preserve">Išlo o : </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zrušenie systému centrálneho plánovania a direktívneho riadenia ekonomiky a decentralizáciu rozhodovania a zodpovednosti za podnikanie na podnikateľskú sféru</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reštriktívnu finančnú, menovú a rozpočtovú politiku</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liberalizáciu zahraničného obchodu a cien</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 xml:space="preserve">podporu súkromného sektora so začiatkom privatizácie </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reštrukturalizácia výroby</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liberalizácia práce</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vytvorenie sociálnej siete</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vnútornú konvertibilitu meny</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zmenu daňového systému</w:t>
      </w:r>
    </w:p>
    <w:p w:rsidR="004953CD" w:rsidRPr="00D84E06" w:rsidRDefault="004953CD" w:rsidP="00165380">
      <w:pPr>
        <w:pStyle w:val="NormlnNadpis1"/>
        <w:numPr>
          <w:ilvl w:val="0"/>
          <w:numId w:val="41"/>
        </w:numPr>
        <w:ind w:left="1701" w:hanging="283"/>
        <w:jc w:val="left"/>
        <w:rPr>
          <w:color w:val="4A442A" w:themeColor="background2" w:themeShade="40"/>
          <w:sz w:val="24"/>
          <w:szCs w:val="24"/>
          <w:lang w:val="sk-SK"/>
        </w:rPr>
      </w:pPr>
      <w:r w:rsidRPr="00D84E06">
        <w:rPr>
          <w:color w:val="4A442A" w:themeColor="background2" w:themeShade="40"/>
          <w:sz w:val="24"/>
          <w:szCs w:val="24"/>
          <w:lang w:val="sk-SK"/>
        </w:rPr>
        <w:t>schválenie princípov privatizácie a začiatok tohto procesu</w:t>
      </w:r>
    </w:p>
    <w:p w:rsidR="004953CD" w:rsidRPr="00D84E06" w:rsidRDefault="004953CD" w:rsidP="00165380">
      <w:pPr>
        <w:pStyle w:val="NormlnNadpis1"/>
        <w:numPr>
          <w:ilvl w:val="0"/>
          <w:numId w:val="44"/>
        </w:numPr>
        <w:jc w:val="left"/>
        <w:rPr>
          <w:color w:val="4A442A" w:themeColor="background2" w:themeShade="40"/>
          <w:sz w:val="24"/>
          <w:szCs w:val="24"/>
          <w:lang w:val="sk-SK"/>
        </w:rPr>
      </w:pPr>
      <w:r w:rsidRPr="00D84E06">
        <w:rPr>
          <w:color w:val="4A442A" w:themeColor="background2" w:themeShade="40"/>
          <w:sz w:val="24"/>
          <w:szCs w:val="24"/>
          <w:u w:val="single"/>
          <w:lang w:val="sk-SK"/>
        </w:rPr>
        <w:t>Druhá etapa transformácie</w:t>
      </w:r>
      <w:r w:rsidRPr="00D84E06">
        <w:rPr>
          <w:color w:val="4A442A" w:themeColor="background2" w:themeShade="40"/>
          <w:sz w:val="24"/>
          <w:szCs w:val="24"/>
          <w:lang w:val="sk-SK"/>
        </w:rPr>
        <w:t xml:space="preserve"> -  znamenala dotváranie a začiatok pôsobenia naznačených zmien prostredia do výkonnosti podnikov.</w:t>
      </w:r>
    </w:p>
    <w:p w:rsidR="004953CD" w:rsidRPr="00D84E06" w:rsidRDefault="004953CD" w:rsidP="004953CD">
      <w:pPr>
        <w:pStyle w:val="NormlnNadpis1"/>
        <w:ind w:left="708"/>
        <w:jc w:val="left"/>
        <w:rPr>
          <w:color w:val="4A442A" w:themeColor="background2" w:themeShade="40"/>
          <w:sz w:val="24"/>
          <w:szCs w:val="24"/>
          <w:lang w:val="sk-SK"/>
        </w:rPr>
      </w:pPr>
      <w:r w:rsidRPr="00D84E06">
        <w:rPr>
          <w:color w:val="4A442A" w:themeColor="background2" w:themeShade="40"/>
          <w:sz w:val="24"/>
          <w:szCs w:val="24"/>
          <w:lang w:val="sk-SK"/>
        </w:rPr>
        <w:t xml:space="preserve">Hlavné hospodársko-politické opatrenia : </w:t>
      </w:r>
    </w:p>
    <w:p w:rsidR="004953CD" w:rsidRPr="00D84E06" w:rsidRDefault="004953CD" w:rsidP="00165380">
      <w:pPr>
        <w:pStyle w:val="NormlnNadpis1"/>
        <w:numPr>
          <w:ilvl w:val="0"/>
          <w:numId w:val="45"/>
        </w:numPr>
        <w:jc w:val="left"/>
        <w:rPr>
          <w:color w:val="4A442A" w:themeColor="background2" w:themeShade="40"/>
          <w:sz w:val="24"/>
          <w:szCs w:val="24"/>
          <w:lang w:val="sk-SK"/>
        </w:rPr>
      </w:pPr>
      <w:r w:rsidRPr="00D84E06">
        <w:rPr>
          <w:color w:val="4A442A" w:themeColor="background2" w:themeShade="40"/>
          <w:sz w:val="24"/>
          <w:szCs w:val="24"/>
          <w:lang w:val="sk-SK"/>
        </w:rPr>
        <w:t>Liberalizácia trhu, cien, miezd, zahraničného obchodu a devízových vzťahov</w:t>
      </w:r>
    </w:p>
    <w:p w:rsidR="004F6C8F" w:rsidRPr="00D84E06" w:rsidRDefault="004953CD" w:rsidP="00165380">
      <w:pPr>
        <w:pStyle w:val="NormlnNadpis1"/>
        <w:numPr>
          <w:ilvl w:val="0"/>
          <w:numId w:val="45"/>
        </w:numPr>
        <w:jc w:val="left"/>
        <w:rPr>
          <w:color w:val="4A442A" w:themeColor="background2" w:themeShade="40"/>
          <w:sz w:val="24"/>
          <w:szCs w:val="24"/>
          <w:lang w:val="sk-SK"/>
        </w:rPr>
      </w:pPr>
      <w:r w:rsidRPr="00D84E06">
        <w:rPr>
          <w:color w:val="4A442A" w:themeColor="background2" w:themeShade="40"/>
          <w:sz w:val="24"/>
          <w:szCs w:val="24"/>
          <w:lang w:val="sk-SK"/>
        </w:rPr>
        <w:t>Rýchla a rozsiahla privatizácia a</w:t>
      </w:r>
      <w:r w:rsidR="004F6C8F" w:rsidRPr="00D84E06">
        <w:rPr>
          <w:color w:val="4A442A" w:themeColor="background2" w:themeShade="40"/>
          <w:sz w:val="24"/>
          <w:szCs w:val="24"/>
          <w:lang w:val="sk-SK"/>
        </w:rPr>
        <w:t> </w:t>
      </w:r>
      <w:r w:rsidRPr="00D84E06">
        <w:rPr>
          <w:color w:val="4A442A" w:themeColor="background2" w:themeShade="40"/>
          <w:sz w:val="24"/>
          <w:szCs w:val="24"/>
          <w:lang w:val="sk-SK"/>
        </w:rPr>
        <w:t>reštruktu</w:t>
      </w:r>
      <w:r w:rsidR="004F6C8F" w:rsidRPr="00D84E06">
        <w:rPr>
          <w:color w:val="4A442A" w:themeColor="background2" w:themeShade="40"/>
          <w:sz w:val="24"/>
          <w:szCs w:val="24"/>
          <w:lang w:val="sk-SK"/>
        </w:rPr>
        <w:t>ra</w:t>
      </w:r>
      <w:r w:rsidRPr="00D84E06">
        <w:rPr>
          <w:color w:val="4A442A" w:themeColor="background2" w:themeShade="40"/>
          <w:sz w:val="24"/>
          <w:szCs w:val="24"/>
          <w:lang w:val="sk-SK"/>
        </w:rPr>
        <w:t>lizácia</w:t>
      </w:r>
    </w:p>
    <w:p w:rsidR="004F6C8F" w:rsidRPr="00D84E06" w:rsidRDefault="004F6C8F" w:rsidP="00165380">
      <w:pPr>
        <w:pStyle w:val="NormlnNadpis1"/>
        <w:numPr>
          <w:ilvl w:val="0"/>
          <w:numId w:val="45"/>
        </w:numPr>
        <w:jc w:val="left"/>
        <w:rPr>
          <w:color w:val="4A442A" w:themeColor="background2" w:themeShade="40"/>
          <w:sz w:val="24"/>
          <w:szCs w:val="24"/>
          <w:lang w:val="sk-SK"/>
        </w:rPr>
      </w:pPr>
      <w:r w:rsidRPr="00D84E06">
        <w:rPr>
          <w:color w:val="4A442A" w:themeColor="background2" w:themeShade="40"/>
          <w:sz w:val="24"/>
          <w:szCs w:val="24"/>
          <w:lang w:val="sk-SK"/>
        </w:rPr>
        <w:t>Reštriktívna monetárna a fiškálna politiky</w:t>
      </w:r>
    </w:p>
    <w:p w:rsidR="004F6C8F" w:rsidRPr="00D84E06" w:rsidRDefault="004F6C8F" w:rsidP="00165380">
      <w:pPr>
        <w:pStyle w:val="NormlnNadpis1"/>
        <w:numPr>
          <w:ilvl w:val="0"/>
          <w:numId w:val="45"/>
        </w:numPr>
        <w:jc w:val="left"/>
        <w:rPr>
          <w:color w:val="4A442A" w:themeColor="background2" w:themeShade="40"/>
          <w:sz w:val="24"/>
          <w:szCs w:val="24"/>
          <w:lang w:val="sk-SK"/>
        </w:rPr>
      </w:pPr>
      <w:r w:rsidRPr="00D84E06">
        <w:rPr>
          <w:color w:val="4A442A" w:themeColor="background2" w:themeShade="40"/>
          <w:sz w:val="24"/>
          <w:szCs w:val="24"/>
          <w:lang w:val="sk-SK"/>
        </w:rPr>
        <w:t>Vytvorenie právneho a inštitucionálneho rámca, pre potreby fungovania trhového hospodárstva</w:t>
      </w:r>
    </w:p>
    <w:p w:rsidR="004953CD" w:rsidRPr="00D84E06" w:rsidRDefault="004F6C8F" w:rsidP="004F6C8F">
      <w:pPr>
        <w:pStyle w:val="NormlnNadpis1"/>
        <w:ind w:firstLine="708"/>
        <w:jc w:val="left"/>
        <w:rPr>
          <w:color w:val="4A442A" w:themeColor="background2" w:themeShade="40"/>
          <w:sz w:val="24"/>
          <w:szCs w:val="24"/>
          <w:lang w:val="sk-SK"/>
        </w:rPr>
      </w:pPr>
      <w:r w:rsidRPr="00D84E06">
        <w:rPr>
          <w:color w:val="4A442A" w:themeColor="background2" w:themeShade="40"/>
          <w:sz w:val="24"/>
          <w:szCs w:val="24"/>
          <w:lang w:val="sk-SK"/>
        </w:rPr>
        <w:t xml:space="preserve"> </w:t>
      </w:r>
      <w:r w:rsidRPr="00D84E06">
        <w:rPr>
          <w:color w:val="4A442A" w:themeColor="background2" w:themeShade="40"/>
          <w:sz w:val="24"/>
          <w:szCs w:val="24"/>
          <w:highlight w:val="yellow"/>
          <w:lang w:val="sk-SK"/>
        </w:rPr>
        <w:t>Liberalizácia</w:t>
      </w:r>
      <w:r w:rsidRPr="00D84E06">
        <w:rPr>
          <w:color w:val="4A442A" w:themeColor="background2" w:themeShade="40"/>
          <w:sz w:val="24"/>
          <w:szCs w:val="24"/>
          <w:lang w:val="sk-SK"/>
        </w:rPr>
        <w:t xml:space="preserve"> znamená uvoľňovanie obmedzení - odstránenie regulačných opatrení.</w:t>
      </w:r>
    </w:p>
    <w:p w:rsidR="004F6C8F" w:rsidRPr="00D84E06" w:rsidRDefault="004F6C8F" w:rsidP="00165380">
      <w:pPr>
        <w:pStyle w:val="NormlnNadpis1"/>
        <w:numPr>
          <w:ilvl w:val="0"/>
          <w:numId w:val="46"/>
        </w:numPr>
        <w:jc w:val="left"/>
        <w:rPr>
          <w:color w:val="4A442A" w:themeColor="background2" w:themeShade="40"/>
          <w:sz w:val="24"/>
          <w:szCs w:val="24"/>
          <w:lang w:val="sk-SK"/>
        </w:rPr>
      </w:pPr>
      <w:r w:rsidRPr="00D84E06">
        <w:rPr>
          <w:color w:val="4A442A" w:themeColor="background2" w:themeShade="40"/>
          <w:sz w:val="24"/>
          <w:szCs w:val="24"/>
          <w:lang w:val="sk-SK"/>
        </w:rPr>
        <w:t>Cenová liberalizácia</w:t>
      </w:r>
    </w:p>
    <w:p w:rsidR="004F6C8F" w:rsidRPr="00D84E06" w:rsidRDefault="004F6C8F" w:rsidP="00165380">
      <w:pPr>
        <w:pStyle w:val="NormlnNadpis1"/>
        <w:numPr>
          <w:ilvl w:val="0"/>
          <w:numId w:val="46"/>
        </w:numPr>
        <w:jc w:val="left"/>
        <w:rPr>
          <w:color w:val="4A442A" w:themeColor="background2" w:themeShade="40"/>
          <w:sz w:val="24"/>
          <w:szCs w:val="24"/>
          <w:lang w:val="sk-SK"/>
        </w:rPr>
      </w:pPr>
      <w:r w:rsidRPr="00D84E06">
        <w:rPr>
          <w:color w:val="4A442A" w:themeColor="background2" w:themeShade="40"/>
          <w:sz w:val="24"/>
          <w:szCs w:val="24"/>
          <w:lang w:val="sk-SK"/>
        </w:rPr>
        <w:lastRenderedPageBreak/>
        <w:t xml:space="preserve">Mzdová liberalizácia </w:t>
      </w:r>
    </w:p>
    <w:p w:rsidR="004F6C8F" w:rsidRPr="00D84E06" w:rsidRDefault="004F6C8F" w:rsidP="00165380">
      <w:pPr>
        <w:pStyle w:val="NormlnNadpis1"/>
        <w:numPr>
          <w:ilvl w:val="0"/>
          <w:numId w:val="46"/>
        </w:numPr>
        <w:jc w:val="left"/>
        <w:rPr>
          <w:color w:val="4A442A" w:themeColor="background2" w:themeShade="40"/>
          <w:sz w:val="24"/>
          <w:szCs w:val="24"/>
          <w:lang w:val="sk-SK"/>
        </w:rPr>
      </w:pPr>
      <w:r w:rsidRPr="00D84E06">
        <w:rPr>
          <w:color w:val="4A442A" w:themeColor="background2" w:themeShade="40"/>
          <w:sz w:val="24"/>
          <w:szCs w:val="24"/>
          <w:lang w:val="sk-SK"/>
        </w:rPr>
        <w:t>Demonopolizácia ekonomiky</w:t>
      </w:r>
    </w:p>
    <w:p w:rsidR="004F6C8F" w:rsidRPr="00D84E06" w:rsidRDefault="004F6C8F" w:rsidP="00165380">
      <w:pPr>
        <w:pStyle w:val="NormlnNadpis1"/>
        <w:numPr>
          <w:ilvl w:val="0"/>
          <w:numId w:val="46"/>
        </w:numPr>
        <w:jc w:val="left"/>
        <w:rPr>
          <w:color w:val="4A442A" w:themeColor="background2" w:themeShade="40"/>
          <w:sz w:val="24"/>
          <w:szCs w:val="24"/>
          <w:lang w:val="sk-SK"/>
        </w:rPr>
      </w:pPr>
      <w:r w:rsidRPr="00D84E06">
        <w:rPr>
          <w:color w:val="4A442A" w:themeColor="background2" w:themeShade="40"/>
          <w:sz w:val="24"/>
          <w:szCs w:val="24"/>
          <w:lang w:val="sk-SK"/>
        </w:rPr>
        <w:t xml:space="preserve">Liberalizáciu zahraničného obchodu </w:t>
      </w:r>
    </w:p>
    <w:p w:rsidR="004F6C8F" w:rsidRPr="00D84E06" w:rsidRDefault="004F6C8F" w:rsidP="00165380">
      <w:pPr>
        <w:pStyle w:val="NormlnNadpis1"/>
        <w:numPr>
          <w:ilvl w:val="0"/>
          <w:numId w:val="46"/>
        </w:numPr>
        <w:jc w:val="left"/>
        <w:rPr>
          <w:color w:val="4A442A" w:themeColor="background2" w:themeShade="40"/>
          <w:sz w:val="24"/>
          <w:szCs w:val="24"/>
          <w:lang w:val="sk-SK"/>
        </w:rPr>
      </w:pPr>
      <w:r w:rsidRPr="00D84E06">
        <w:rPr>
          <w:color w:val="4A442A" w:themeColor="background2" w:themeShade="40"/>
          <w:sz w:val="24"/>
          <w:szCs w:val="24"/>
          <w:lang w:val="sk-SK"/>
        </w:rPr>
        <w:t>Konvertibilitu meny a výmenného kurzu</w:t>
      </w:r>
    </w:p>
    <w:p w:rsidR="004F6C8F" w:rsidRPr="00D84E06" w:rsidRDefault="004F6C8F" w:rsidP="004F6C8F">
      <w:pPr>
        <w:pStyle w:val="NormlnNadpis1"/>
        <w:ind w:left="708"/>
        <w:jc w:val="left"/>
        <w:rPr>
          <w:color w:val="4A442A" w:themeColor="background2" w:themeShade="40"/>
          <w:sz w:val="24"/>
          <w:szCs w:val="24"/>
          <w:lang w:val="sk-SK"/>
        </w:rPr>
      </w:pPr>
      <w:r w:rsidRPr="00D84E06">
        <w:rPr>
          <w:color w:val="4A442A" w:themeColor="background2" w:themeShade="40"/>
          <w:sz w:val="24"/>
          <w:szCs w:val="24"/>
          <w:highlight w:val="yellow"/>
          <w:lang w:val="sk-SK"/>
        </w:rPr>
        <w:t>Privatizácia</w:t>
      </w:r>
      <w:r w:rsidRPr="00D84E06">
        <w:rPr>
          <w:color w:val="4A442A" w:themeColor="background2" w:themeShade="40"/>
          <w:sz w:val="24"/>
          <w:szCs w:val="24"/>
          <w:lang w:val="sk-SK"/>
        </w:rPr>
        <w:t xml:space="preserve"> – charakterizujeme ju ako transformáciu </w:t>
      </w:r>
      <w:r w:rsidR="00570417" w:rsidRPr="00D84E06">
        <w:rPr>
          <w:color w:val="4A442A" w:themeColor="background2" w:themeShade="40"/>
          <w:sz w:val="24"/>
          <w:szCs w:val="24"/>
          <w:lang w:val="sk-SK"/>
        </w:rPr>
        <w:t>štátneho</w:t>
      </w:r>
      <w:r w:rsidRPr="00D84E06">
        <w:rPr>
          <w:color w:val="4A442A" w:themeColor="background2" w:themeShade="40"/>
          <w:sz w:val="24"/>
          <w:szCs w:val="24"/>
          <w:lang w:val="sk-SK"/>
        </w:rPr>
        <w:t xml:space="preserve"> vlastníctva aktív na súkromné vlastníctvo  </w:t>
      </w:r>
    </w:p>
    <w:p w:rsidR="004F6C8F" w:rsidRPr="00D84E06" w:rsidRDefault="004F6C8F" w:rsidP="004F6C8F">
      <w:pPr>
        <w:pStyle w:val="NormlnNadpis1"/>
        <w:ind w:left="708"/>
        <w:jc w:val="left"/>
        <w:rPr>
          <w:color w:val="4A442A" w:themeColor="background2" w:themeShade="40"/>
          <w:sz w:val="24"/>
          <w:szCs w:val="24"/>
          <w:lang w:val="sk-SK"/>
        </w:rPr>
      </w:pPr>
      <w:r w:rsidRPr="00D84E06">
        <w:rPr>
          <w:color w:val="4A442A" w:themeColor="background2" w:themeShade="40"/>
          <w:sz w:val="24"/>
          <w:szCs w:val="24"/>
          <w:lang w:val="sk-SK"/>
        </w:rPr>
        <w:tab/>
        <w:t xml:space="preserve">Štandardné metódy privatizácie sú : </w:t>
      </w:r>
    </w:p>
    <w:p w:rsidR="004F6C8F" w:rsidRPr="00D84E06" w:rsidRDefault="004F6C8F" w:rsidP="00165380">
      <w:pPr>
        <w:pStyle w:val="NormlnNadpis1"/>
        <w:numPr>
          <w:ilvl w:val="0"/>
          <w:numId w:val="47"/>
        </w:numPr>
        <w:ind w:left="2127" w:hanging="426"/>
        <w:jc w:val="left"/>
        <w:rPr>
          <w:color w:val="4A442A" w:themeColor="background2" w:themeShade="40"/>
          <w:sz w:val="24"/>
          <w:szCs w:val="24"/>
          <w:lang w:val="sk-SK"/>
        </w:rPr>
      </w:pPr>
      <w:r w:rsidRPr="00D84E06">
        <w:rPr>
          <w:color w:val="4A442A" w:themeColor="background2" w:themeShade="40"/>
          <w:sz w:val="24"/>
          <w:szCs w:val="24"/>
          <w:u w:val="single"/>
          <w:lang w:val="sk-SK"/>
        </w:rPr>
        <w:t>Priamy predaj</w:t>
      </w:r>
      <w:r w:rsidRPr="00D84E06">
        <w:rPr>
          <w:color w:val="4A442A" w:themeColor="background2" w:themeShade="40"/>
          <w:sz w:val="24"/>
          <w:szCs w:val="24"/>
          <w:lang w:val="sk-SK"/>
        </w:rPr>
        <w:t xml:space="preserve"> – predaj majetku kde dochádza k predaju na základe schválenia privatizačného projektu vládou alebo na základe rozhodnutia o privatizácií. </w:t>
      </w:r>
    </w:p>
    <w:p w:rsidR="004F6C8F" w:rsidRPr="00D84E06" w:rsidRDefault="004F6C8F" w:rsidP="00165380">
      <w:pPr>
        <w:pStyle w:val="NormlnNadpis1"/>
        <w:numPr>
          <w:ilvl w:val="0"/>
          <w:numId w:val="47"/>
        </w:numPr>
        <w:ind w:left="2127" w:hanging="426"/>
        <w:jc w:val="left"/>
        <w:rPr>
          <w:color w:val="4A442A" w:themeColor="background2" w:themeShade="40"/>
          <w:sz w:val="24"/>
          <w:szCs w:val="24"/>
          <w:lang w:val="sk-SK"/>
        </w:rPr>
      </w:pPr>
      <w:r w:rsidRPr="00D84E06">
        <w:rPr>
          <w:color w:val="4A442A" w:themeColor="background2" w:themeShade="40"/>
          <w:sz w:val="24"/>
          <w:szCs w:val="24"/>
          <w:u w:val="single"/>
          <w:lang w:val="sk-SK"/>
        </w:rPr>
        <w:t>Verejná dražba</w:t>
      </w:r>
      <w:r w:rsidRPr="00D84E06">
        <w:rPr>
          <w:color w:val="4A442A" w:themeColor="background2" w:themeShade="40"/>
          <w:sz w:val="24"/>
          <w:szCs w:val="24"/>
          <w:lang w:val="sk-SK"/>
        </w:rPr>
        <w:t xml:space="preserve"> – predaj majetku, ktorý je majetkom štátu, verejným spôsobom, vo vopred určenej lehote, neurčenému počtu záujemcov. </w:t>
      </w:r>
    </w:p>
    <w:p w:rsidR="004F6C8F" w:rsidRPr="00D84E06" w:rsidRDefault="004F6C8F" w:rsidP="00165380">
      <w:pPr>
        <w:pStyle w:val="NormlnNadpis1"/>
        <w:numPr>
          <w:ilvl w:val="0"/>
          <w:numId w:val="47"/>
        </w:numPr>
        <w:ind w:left="2127" w:hanging="426"/>
        <w:jc w:val="left"/>
        <w:rPr>
          <w:color w:val="4A442A" w:themeColor="background2" w:themeShade="40"/>
          <w:sz w:val="24"/>
          <w:szCs w:val="24"/>
          <w:lang w:val="sk-SK"/>
        </w:rPr>
      </w:pPr>
      <w:r w:rsidRPr="00D84E06">
        <w:rPr>
          <w:color w:val="4A442A" w:themeColor="background2" w:themeShade="40"/>
          <w:sz w:val="24"/>
          <w:szCs w:val="24"/>
          <w:u w:val="single"/>
          <w:lang w:val="sk-SK"/>
        </w:rPr>
        <w:t>Verejná súťaž</w:t>
      </w:r>
      <w:r w:rsidRPr="00D84E06">
        <w:rPr>
          <w:color w:val="4A442A" w:themeColor="background2" w:themeShade="40"/>
          <w:sz w:val="24"/>
          <w:szCs w:val="24"/>
          <w:lang w:val="sk-SK"/>
        </w:rPr>
        <w:t xml:space="preserve"> – najtransparentnejšia metóda </w:t>
      </w:r>
      <w:r w:rsidR="00CB0D49" w:rsidRPr="00D84E06">
        <w:rPr>
          <w:color w:val="4A442A" w:themeColor="background2" w:themeShade="40"/>
          <w:sz w:val="24"/>
          <w:szCs w:val="24"/>
          <w:lang w:val="sk-SK"/>
        </w:rPr>
        <w:t>a so súťaživosťou a možnosťou prístupu širokého okruhu záujemcov, ktorú poskytuje sa považuje za najvýhodnejšiu metódu.</w:t>
      </w:r>
    </w:p>
    <w:p w:rsidR="00CB0D49" w:rsidRPr="00D84E06" w:rsidRDefault="00CB0D49" w:rsidP="00165380">
      <w:pPr>
        <w:pStyle w:val="NormlnNadpis1"/>
        <w:numPr>
          <w:ilvl w:val="0"/>
          <w:numId w:val="47"/>
        </w:numPr>
        <w:ind w:left="2127" w:hanging="426"/>
        <w:jc w:val="left"/>
        <w:rPr>
          <w:color w:val="4A442A" w:themeColor="background2" w:themeShade="40"/>
          <w:sz w:val="24"/>
          <w:szCs w:val="24"/>
          <w:lang w:val="sk-SK"/>
        </w:rPr>
      </w:pPr>
      <w:proofErr w:type="spellStart"/>
      <w:r w:rsidRPr="00D84E06">
        <w:rPr>
          <w:color w:val="4A442A" w:themeColor="background2" w:themeShade="40"/>
          <w:sz w:val="24"/>
          <w:szCs w:val="24"/>
          <w:u w:val="single"/>
          <w:lang w:val="sk-SK"/>
        </w:rPr>
        <w:t>Joint</w:t>
      </w:r>
      <w:proofErr w:type="spellEnd"/>
      <w:r w:rsidRPr="00D84E06">
        <w:rPr>
          <w:color w:val="4A442A" w:themeColor="background2" w:themeShade="40"/>
          <w:sz w:val="24"/>
          <w:szCs w:val="24"/>
          <w:u w:val="single"/>
          <w:lang w:val="sk-SK"/>
        </w:rPr>
        <w:t xml:space="preserve"> – </w:t>
      </w:r>
      <w:proofErr w:type="spellStart"/>
      <w:r w:rsidRPr="00D84E06">
        <w:rPr>
          <w:color w:val="4A442A" w:themeColor="background2" w:themeShade="40"/>
          <w:sz w:val="24"/>
          <w:szCs w:val="24"/>
          <w:u w:val="single"/>
          <w:lang w:val="sk-SK"/>
        </w:rPr>
        <w:t>ventures</w:t>
      </w:r>
      <w:proofErr w:type="spellEnd"/>
      <w:r w:rsidRPr="00D84E06">
        <w:rPr>
          <w:color w:val="4A442A" w:themeColor="background2" w:themeShade="40"/>
          <w:sz w:val="24"/>
          <w:szCs w:val="24"/>
          <w:lang w:val="sk-SK"/>
        </w:rPr>
        <w:t xml:space="preserve"> – metóda spočíva v tom, že si jedna alebo niekoľko súkromných spoločností zakúpi od štátu určitú časť akciového majetku štátnej firmy, alebo prispeje do tejto firmy určitým kapitálovým vkladom.</w:t>
      </w:r>
    </w:p>
    <w:p w:rsidR="00CB0D49" w:rsidRPr="00D84E06" w:rsidRDefault="00CB0D49" w:rsidP="00165380">
      <w:pPr>
        <w:pStyle w:val="NormlnNadpis1"/>
        <w:numPr>
          <w:ilvl w:val="0"/>
          <w:numId w:val="47"/>
        </w:numPr>
        <w:ind w:left="2127" w:hanging="426"/>
        <w:jc w:val="left"/>
        <w:rPr>
          <w:color w:val="4A442A" w:themeColor="background2" w:themeShade="40"/>
          <w:sz w:val="24"/>
          <w:szCs w:val="24"/>
          <w:lang w:val="sk-SK"/>
        </w:rPr>
      </w:pPr>
      <w:r w:rsidRPr="00D84E06">
        <w:rPr>
          <w:color w:val="4A442A" w:themeColor="background2" w:themeShade="40"/>
          <w:sz w:val="24"/>
          <w:szCs w:val="24"/>
          <w:u w:val="single"/>
          <w:lang w:val="sk-SK"/>
        </w:rPr>
        <w:t>Predaj akcií na burze</w:t>
      </w:r>
      <w:r w:rsidRPr="00D84E06">
        <w:rPr>
          <w:color w:val="4A442A" w:themeColor="background2" w:themeShade="40"/>
          <w:sz w:val="24"/>
          <w:szCs w:val="24"/>
          <w:lang w:val="sk-SK"/>
        </w:rPr>
        <w:t xml:space="preserve"> – akciový kapitál podniku sa postupne predáva na burze súkromným domácim i zahraničným investorom. </w:t>
      </w:r>
    </w:p>
    <w:p w:rsidR="00CB0D49" w:rsidRPr="00D84E06" w:rsidRDefault="00CB0D49" w:rsidP="00CB0D49">
      <w:pPr>
        <w:pStyle w:val="NormlnNadpis1"/>
        <w:ind w:left="1701"/>
        <w:jc w:val="left"/>
        <w:rPr>
          <w:color w:val="4A442A" w:themeColor="background2" w:themeShade="40"/>
          <w:sz w:val="24"/>
          <w:szCs w:val="24"/>
          <w:lang w:val="sk-SK"/>
        </w:rPr>
      </w:pPr>
      <w:r w:rsidRPr="00D84E06">
        <w:rPr>
          <w:color w:val="4A442A" w:themeColor="background2" w:themeShade="40"/>
          <w:sz w:val="24"/>
          <w:szCs w:val="24"/>
          <w:lang w:val="sk-SK"/>
        </w:rPr>
        <w:t>Neštandardné metódy privatizácie :</w:t>
      </w:r>
    </w:p>
    <w:p w:rsidR="00CB0D49" w:rsidRPr="00D84E06" w:rsidRDefault="00CB0D49" w:rsidP="00165380">
      <w:pPr>
        <w:pStyle w:val="NormlnNadpis1"/>
        <w:numPr>
          <w:ilvl w:val="0"/>
          <w:numId w:val="48"/>
        </w:numPr>
        <w:ind w:hanging="578"/>
        <w:jc w:val="left"/>
        <w:rPr>
          <w:color w:val="4A442A" w:themeColor="background2" w:themeShade="40"/>
          <w:sz w:val="24"/>
          <w:szCs w:val="24"/>
          <w:lang w:val="sk-SK"/>
        </w:rPr>
      </w:pPr>
      <w:r w:rsidRPr="00D84E06">
        <w:rPr>
          <w:color w:val="4A442A" w:themeColor="background2" w:themeShade="40"/>
          <w:sz w:val="24"/>
          <w:szCs w:val="24"/>
          <w:u w:val="single"/>
          <w:lang w:val="sk-SK"/>
        </w:rPr>
        <w:t>Kupónová privatizácia</w:t>
      </w:r>
      <w:r w:rsidRPr="00D84E06">
        <w:rPr>
          <w:color w:val="4A442A" w:themeColor="background2" w:themeShade="40"/>
          <w:sz w:val="24"/>
          <w:szCs w:val="24"/>
          <w:lang w:val="sk-SK"/>
        </w:rPr>
        <w:t xml:space="preserve"> – metóda pri ktorej sa objednávajú akcie privatizovaných podnikov prostredníctvom privatizačných kupónov, ktoré sa široko a rovnomerne rozdelia medzi občanmi. </w:t>
      </w:r>
    </w:p>
    <w:p w:rsidR="00CB0D49" w:rsidRPr="00D84E06" w:rsidRDefault="00CB0D49" w:rsidP="00165380">
      <w:pPr>
        <w:pStyle w:val="NormlnNadpis1"/>
        <w:numPr>
          <w:ilvl w:val="0"/>
          <w:numId w:val="48"/>
        </w:numPr>
        <w:ind w:hanging="578"/>
        <w:jc w:val="left"/>
        <w:rPr>
          <w:color w:val="4A442A" w:themeColor="background2" w:themeShade="40"/>
          <w:sz w:val="24"/>
          <w:szCs w:val="24"/>
          <w:lang w:val="sk-SK"/>
        </w:rPr>
      </w:pPr>
      <w:r w:rsidRPr="00D84E06">
        <w:rPr>
          <w:color w:val="4A442A" w:themeColor="background2" w:themeShade="40"/>
          <w:sz w:val="24"/>
          <w:szCs w:val="24"/>
          <w:u w:val="single"/>
          <w:lang w:val="sk-SK"/>
        </w:rPr>
        <w:t>Dlhopisová privatizácia</w:t>
      </w:r>
      <w:r w:rsidRPr="00D84E06">
        <w:rPr>
          <w:color w:val="4A442A" w:themeColor="background2" w:themeShade="40"/>
          <w:sz w:val="24"/>
          <w:szCs w:val="24"/>
          <w:lang w:val="sk-SK"/>
        </w:rPr>
        <w:t xml:space="preserve"> – metóda kde keď osoby zaregistrované do kupónovej privatizácie dostanú dlhopis s určitou nominálnou hodnotou, určenou splatnosťou a úročením</w:t>
      </w:r>
    </w:p>
    <w:p w:rsidR="00223FB2" w:rsidRPr="00D84E06" w:rsidRDefault="00223FB2">
      <w:pPr>
        <w:rPr>
          <w:color w:val="4A442A" w:themeColor="background2" w:themeShade="40"/>
        </w:rPr>
      </w:pPr>
    </w:p>
    <w:sectPr w:rsidR="00223FB2" w:rsidRPr="00D84E06" w:rsidSect="00285E1E">
      <w:pgSz w:w="12240" w:h="15840" w:code="1"/>
      <w:pgMar w:top="567" w:right="1134" w:bottom="567" w:left="1134" w:header="708" w:footer="708"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4C8" w:rsidRDefault="00F324C8" w:rsidP="008063DE">
      <w:r>
        <w:separator/>
      </w:r>
    </w:p>
  </w:endnote>
  <w:endnote w:type="continuationSeparator" w:id="0">
    <w:p w:rsidR="00F324C8" w:rsidRDefault="00F324C8" w:rsidP="008063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4C8" w:rsidRDefault="00F324C8" w:rsidP="008063DE">
      <w:r>
        <w:separator/>
      </w:r>
    </w:p>
  </w:footnote>
  <w:footnote w:type="continuationSeparator" w:id="0">
    <w:p w:rsidR="00F324C8" w:rsidRDefault="00F324C8" w:rsidP="008063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A5D"/>
    <w:multiLevelType w:val="hybridMultilevel"/>
    <w:tmpl w:val="69461D9C"/>
    <w:lvl w:ilvl="0" w:tplc="04050005">
      <w:start w:val="1"/>
      <w:numFmt w:val="bullet"/>
      <w:lvlText w:val=""/>
      <w:lvlJc w:val="left"/>
      <w:pPr>
        <w:ind w:left="1788" w:hanging="360"/>
      </w:pPr>
      <w:rPr>
        <w:rFonts w:ascii="Wingdings" w:hAnsi="Wingdings" w:hint="default"/>
      </w:rPr>
    </w:lvl>
    <w:lvl w:ilvl="1" w:tplc="04050003">
      <w:start w:val="1"/>
      <w:numFmt w:val="bullet"/>
      <w:lvlText w:val="o"/>
      <w:lvlJc w:val="left"/>
      <w:pPr>
        <w:ind w:left="2508" w:hanging="360"/>
      </w:pPr>
      <w:rPr>
        <w:rFonts w:ascii="Courier New" w:hAnsi="Courier New" w:cs="Courier New" w:hint="default"/>
      </w:rPr>
    </w:lvl>
    <w:lvl w:ilvl="2" w:tplc="04050005" w:tentative="1">
      <w:start w:val="1"/>
      <w:numFmt w:val="bullet"/>
      <w:lvlText w:val=""/>
      <w:lvlJc w:val="left"/>
      <w:pPr>
        <w:ind w:left="3228" w:hanging="360"/>
      </w:pPr>
      <w:rPr>
        <w:rFonts w:ascii="Wingdings" w:hAnsi="Wingdings" w:hint="default"/>
      </w:rPr>
    </w:lvl>
    <w:lvl w:ilvl="3" w:tplc="04050001" w:tentative="1">
      <w:start w:val="1"/>
      <w:numFmt w:val="bullet"/>
      <w:lvlText w:val=""/>
      <w:lvlJc w:val="left"/>
      <w:pPr>
        <w:ind w:left="3948" w:hanging="360"/>
      </w:pPr>
      <w:rPr>
        <w:rFonts w:ascii="Symbol" w:hAnsi="Symbol" w:hint="default"/>
      </w:rPr>
    </w:lvl>
    <w:lvl w:ilvl="4" w:tplc="04050003" w:tentative="1">
      <w:start w:val="1"/>
      <w:numFmt w:val="bullet"/>
      <w:lvlText w:val="o"/>
      <w:lvlJc w:val="left"/>
      <w:pPr>
        <w:ind w:left="4668" w:hanging="360"/>
      </w:pPr>
      <w:rPr>
        <w:rFonts w:ascii="Courier New" w:hAnsi="Courier New" w:cs="Courier New" w:hint="default"/>
      </w:rPr>
    </w:lvl>
    <w:lvl w:ilvl="5" w:tplc="04050005" w:tentative="1">
      <w:start w:val="1"/>
      <w:numFmt w:val="bullet"/>
      <w:lvlText w:val=""/>
      <w:lvlJc w:val="left"/>
      <w:pPr>
        <w:ind w:left="5388" w:hanging="360"/>
      </w:pPr>
      <w:rPr>
        <w:rFonts w:ascii="Wingdings" w:hAnsi="Wingdings" w:hint="default"/>
      </w:rPr>
    </w:lvl>
    <w:lvl w:ilvl="6" w:tplc="04050001" w:tentative="1">
      <w:start w:val="1"/>
      <w:numFmt w:val="bullet"/>
      <w:lvlText w:val=""/>
      <w:lvlJc w:val="left"/>
      <w:pPr>
        <w:ind w:left="6108" w:hanging="360"/>
      </w:pPr>
      <w:rPr>
        <w:rFonts w:ascii="Symbol" w:hAnsi="Symbol" w:hint="default"/>
      </w:rPr>
    </w:lvl>
    <w:lvl w:ilvl="7" w:tplc="04050003" w:tentative="1">
      <w:start w:val="1"/>
      <w:numFmt w:val="bullet"/>
      <w:lvlText w:val="o"/>
      <w:lvlJc w:val="left"/>
      <w:pPr>
        <w:ind w:left="6828" w:hanging="360"/>
      </w:pPr>
      <w:rPr>
        <w:rFonts w:ascii="Courier New" w:hAnsi="Courier New" w:cs="Courier New" w:hint="default"/>
      </w:rPr>
    </w:lvl>
    <w:lvl w:ilvl="8" w:tplc="04050005" w:tentative="1">
      <w:start w:val="1"/>
      <w:numFmt w:val="bullet"/>
      <w:lvlText w:val=""/>
      <w:lvlJc w:val="left"/>
      <w:pPr>
        <w:ind w:left="7548" w:hanging="360"/>
      </w:pPr>
      <w:rPr>
        <w:rFonts w:ascii="Wingdings" w:hAnsi="Wingdings" w:hint="default"/>
      </w:rPr>
    </w:lvl>
  </w:abstractNum>
  <w:abstractNum w:abstractNumId="1">
    <w:nsid w:val="04567C89"/>
    <w:multiLevelType w:val="hybridMultilevel"/>
    <w:tmpl w:val="4BB0091A"/>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4F73425"/>
    <w:multiLevelType w:val="hybridMultilevel"/>
    <w:tmpl w:val="3FC8623C"/>
    <w:lvl w:ilvl="0" w:tplc="041B000B">
      <w:start w:val="1"/>
      <w:numFmt w:val="bullet"/>
      <w:lvlText w:val=""/>
      <w:lvlJc w:val="left"/>
      <w:pPr>
        <w:ind w:left="1798" w:hanging="360"/>
      </w:pPr>
      <w:rPr>
        <w:rFonts w:ascii="Wingdings" w:hAnsi="Wingdings" w:hint="default"/>
      </w:rPr>
    </w:lvl>
    <w:lvl w:ilvl="1" w:tplc="041B0003" w:tentative="1">
      <w:start w:val="1"/>
      <w:numFmt w:val="bullet"/>
      <w:lvlText w:val="o"/>
      <w:lvlJc w:val="left"/>
      <w:pPr>
        <w:ind w:left="2518" w:hanging="360"/>
      </w:pPr>
      <w:rPr>
        <w:rFonts w:ascii="Courier New" w:hAnsi="Courier New" w:cs="Courier New" w:hint="default"/>
      </w:rPr>
    </w:lvl>
    <w:lvl w:ilvl="2" w:tplc="041B0005" w:tentative="1">
      <w:start w:val="1"/>
      <w:numFmt w:val="bullet"/>
      <w:lvlText w:val=""/>
      <w:lvlJc w:val="left"/>
      <w:pPr>
        <w:ind w:left="3238" w:hanging="360"/>
      </w:pPr>
      <w:rPr>
        <w:rFonts w:ascii="Wingdings" w:hAnsi="Wingdings" w:hint="default"/>
      </w:rPr>
    </w:lvl>
    <w:lvl w:ilvl="3" w:tplc="041B0001" w:tentative="1">
      <w:start w:val="1"/>
      <w:numFmt w:val="bullet"/>
      <w:lvlText w:val=""/>
      <w:lvlJc w:val="left"/>
      <w:pPr>
        <w:ind w:left="3958" w:hanging="360"/>
      </w:pPr>
      <w:rPr>
        <w:rFonts w:ascii="Symbol" w:hAnsi="Symbol" w:hint="default"/>
      </w:rPr>
    </w:lvl>
    <w:lvl w:ilvl="4" w:tplc="041B0003" w:tentative="1">
      <w:start w:val="1"/>
      <w:numFmt w:val="bullet"/>
      <w:lvlText w:val="o"/>
      <w:lvlJc w:val="left"/>
      <w:pPr>
        <w:ind w:left="4678" w:hanging="360"/>
      </w:pPr>
      <w:rPr>
        <w:rFonts w:ascii="Courier New" w:hAnsi="Courier New" w:cs="Courier New" w:hint="default"/>
      </w:rPr>
    </w:lvl>
    <w:lvl w:ilvl="5" w:tplc="041B0005" w:tentative="1">
      <w:start w:val="1"/>
      <w:numFmt w:val="bullet"/>
      <w:lvlText w:val=""/>
      <w:lvlJc w:val="left"/>
      <w:pPr>
        <w:ind w:left="5398" w:hanging="360"/>
      </w:pPr>
      <w:rPr>
        <w:rFonts w:ascii="Wingdings" w:hAnsi="Wingdings" w:hint="default"/>
      </w:rPr>
    </w:lvl>
    <w:lvl w:ilvl="6" w:tplc="041B0001" w:tentative="1">
      <w:start w:val="1"/>
      <w:numFmt w:val="bullet"/>
      <w:lvlText w:val=""/>
      <w:lvlJc w:val="left"/>
      <w:pPr>
        <w:ind w:left="6118" w:hanging="360"/>
      </w:pPr>
      <w:rPr>
        <w:rFonts w:ascii="Symbol" w:hAnsi="Symbol" w:hint="default"/>
      </w:rPr>
    </w:lvl>
    <w:lvl w:ilvl="7" w:tplc="041B0003" w:tentative="1">
      <w:start w:val="1"/>
      <w:numFmt w:val="bullet"/>
      <w:lvlText w:val="o"/>
      <w:lvlJc w:val="left"/>
      <w:pPr>
        <w:ind w:left="6838" w:hanging="360"/>
      </w:pPr>
      <w:rPr>
        <w:rFonts w:ascii="Courier New" w:hAnsi="Courier New" w:cs="Courier New" w:hint="default"/>
      </w:rPr>
    </w:lvl>
    <w:lvl w:ilvl="8" w:tplc="041B0005" w:tentative="1">
      <w:start w:val="1"/>
      <w:numFmt w:val="bullet"/>
      <w:lvlText w:val=""/>
      <w:lvlJc w:val="left"/>
      <w:pPr>
        <w:ind w:left="7558" w:hanging="360"/>
      </w:pPr>
      <w:rPr>
        <w:rFonts w:ascii="Wingdings" w:hAnsi="Wingdings" w:hint="default"/>
      </w:rPr>
    </w:lvl>
  </w:abstractNum>
  <w:abstractNum w:abstractNumId="3">
    <w:nsid w:val="08154472"/>
    <w:multiLevelType w:val="hybridMultilevel"/>
    <w:tmpl w:val="1ACA1F18"/>
    <w:lvl w:ilvl="0" w:tplc="5AF26AC2">
      <w:numFmt w:val="bullet"/>
      <w:lvlText w:val="-"/>
      <w:lvlJc w:val="left"/>
      <w:pPr>
        <w:ind w:left="1800" w:hanging="360"/>
      </w:pPr>
      <w:rPr>
        <w:rFonts w:ascii="Times New Roman" w:eastAsia="Times New Roman" w:hAnsi="Times New Roman" w:cs="Times New Roman"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4">
    <w:nsid w:val="0E1979C9"/>
    <w:multiLevelType w:val="hybridMultilevel"/>
    <w:tmpl w:val="4BF8DD46"/>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676D72"/>
    <w:multiLevelType w:val="hybridMultilevel"/>
    <w:tmpl w:val="F65CE310"/>
    <w:lvl w:ilvl="0" w:tplc="04090005">
      <w:start w:val="1"/>
      <w:numFmt w:val="bullet"/>
      <w:lvlText w:val=""/>
      <w:lvlJc w:val="left"/>
      <w:pPr>
        <w:ind w:left="1845" w:hanging="360"/>
      </w:pPr>
      <w:rPr>
        <w:rFonts w:ascii="Wingdings" w:hAnsi="Wingdings" w:hint="default"/>
      </w:rPr>
    </w:lvl>
    <w:lvl w:ilvl="1" w:tplc="041B0003" w:tentative="1">
      <w:start w:val="1"/>
      <w:numFmt w:val="bullet"/>
      <w:lvlText w:val="o"/>
      <w:lvlJc w:val="left"/>
      <w:pPr>
        <w:ind w:left="2565" w:hanging="360"/>
      </w:pPr>
      <w:rPr>
        <w:rFonts w:ascii="Courier New" w:hAnsi="Courier New" w:cs="Courier New" w:hint="default"/>
      </w:rPr>
    </w:lvl>
    <w:lvl w:ilvl="2" w:tplc="041B0005" w:tentative="1">
      <w:start w:val="1"/>
      <w:numFmt w:val="bullet"/>
      <w:lvlText w:val=""/>
      <w:lvlJc w:val="left"/>
      <w:pPr>
        <w:ind w:left="3285" w:hanging="360"/>
      </w:pPr>
      <w:rPr>
        <w:rFonts w:ascii="Wingdings" w:hAnsi="Wingdings" w:hint="default"/>
      </w:rPr>
    </w:lvl>
    <w:lvl w:ilvl="3" w:tplc="041B0001" w:tentative="1">
      <w:start w:val="1"/>
      <w:numFmt w:val="bullet"/>
      <w:lvlText w:val=""/>
      <w:lvlJc w:val="left"/>
      <w:pPr>
        <w:ind w:left="4005" w:hanging="360"/>
      </w:pPr>
      <w:rPr>
        <w:rFonts w:ascii="Symbol" w:hAnsi="Symbol" w:hint="default"/>
      </w:rPr>
    </w:lvl>
    <w:lvl w:ilvl="4" w:tplc="041B0003" w:tentative="1">
      <w:start w:val="1"/>
      <w:numFmt w:val="bullet"/>
      <w:lvlText w:val="o"/>
      <w:lvlJc w:val="left"/>
      <w:pPr>
        <w:ind w:left="4725" w:hanging="360"/>
      </w:pPr>
      <w:rPr>
        <w:rFonts w:ascii="Courier New" w:hAnsi="Courier New" w:cs="Courier New" w:hint="default"/>
      </w:rPr>
    </w:lvl>
    <w:lvl w:ilvl="5" w:tplc="041B0005" w:tentative="1">
      <w:start w:val="1"/>
      <w:numFmt w:val="bullet"/>
      <w:lvlText w:val=""/>
      <w:lvlJc w:val="left"/>
      <w:pPr>
        <w:ind w:left="5445" w:hanging="360"/>
      </w:pPr>
      <w:rPr>
        <w:rFonts w:ascii="Wingdings" w:hAnsi="Wingdings" w:hint="default"/>
      </w:rPr>
    </w:lvl>
    <w:lvl w:ilvl="6" w:tplc="041B0001" w:tentative="1">
      <w:start w:val="1"/>
      <w:numFmt w:val="bullet"/>
      <w:lvlText w:val=""/>
      <w:lvlJc w:val="left"/>
      <w:pPr>
        <w:ind w:left="6165" w:hanging="360"/>
      </w:pPr>
      <w:rPr>
        <w:rFonts w:ascii="Symbol" w:hAnsi="Symbol" w:hint="default"/>
      </w:rPr>
    </w:lvl>
    <w:lvl w:ilvl="7" w:tplc="041B0003" w:tentative="1">
      <w:start w:val="1"/>
      <w:numFmt w:val="bullet"/>
      <w:lvlText w:val="o"/>
      <w:lvlJc w:val="left"/>
      <w:pPr>
        <w:ind w:left="6885" w:hanging="360"/>
      </w:pPr>
      <w:rPr>
        <w:rFonts w:ascii="Courier New" w:hAnsi="Courier New" w:cs="Courier New" w:hint="default"/>
      </w:rPr>
    </w:lvl>
    <w:lvl w:ilvl="8" w:tplc="041B0005" w:tentative="1">
      <w:start w:val="1"/>
      <w:numFmt w:val="bullet"/>
      <w:lvlText w:val=""/>
      <w:lvlJc w:val="left"/>
      <w:pPr>
        <w:ind w:left="7605" w:hanging="360"/>
      </w:pPr>
      <w:rPr>
        <w:rFonts w:ascii="Wingdings" w:hAnsi="Wingdings" w:hint="default"/>
      </w:rPr>
    </w:lvl>
  </w:abstractNum>
  <w:abstractNum w:abstractNumId="6">
    <w:nsid w:val="10AA06FF"/>
    <w:multiLevelType w:val="hybridMultilevel"/>
    <w:tmpl w:val="26304EC2"/>
    <w:lvl w:ilvl="0" w:tplc="5AF26AC2">
      <w:numFmt w:val="bullet"/>
      <w:lvlText w:val="-"/>
      <w:lvlJc w:val="left"/>
      <w:pPr>
        <w:ind w:left="2130" w:hanging="360"/>
      </w:pPr>
      <w:rPr>
        <w:rFonts w:ascii="Times New Roman" w:eastAsia="Times New Roman" w:hAnsi="Times New Roman" w:cs="Times New Roman" w:hint="default"/>
      </w:rPr>
    </w:lvl>
    <w:lvl w:ilvl="1" w:tplc="041B0003" w:tentative="1">
      <w:start w:val="1"/>
      <w:numFmt w:val="bullet"/>
      <w:lvlText w:val="o"/>
      <w:lvlJc w:val="left"/>
      <w:pPr>
        <w:ind w:left="2850" w:hanging="360"/>
      </w:pPr>
      <w:rPr>
        <w:rFonts w:ascii="Courier New" w:hAnsi="Courier New" w:cs="Courier New" w:hint="default"/>
      </w:rPr>
    </w:lvl>
    <w:lvl w:ilvl="2" w:tplc="041B0005" w:tentative="1">
      <w:start w:val="1"/>
      <w:numFmt w:val="bullet"/>
      <w:lvlText w:val=""/>
      <w:lvlJc w:val="left"/>
      <w:pPr>
        <w:ind w:left="3570" w:hanging="360"/>
      </w:pPr>
      <w:rPr>
        <w:rFonts w:ascii="Wingdings" w:hAnsi="Wingdings" w:hint="default"/>
      </w:rPr>
    </w:lvl>
    <w:lvl w:ilvl="3" w:tplc="041B0001" w:tentative="1">
      <w:start w:val="1"/>
      <w:numFmt w:val="bullet"/>
      <w:lvlText w:val=""/>
      <w:lvlJc w:val="left"/>
      <w:pPr>
        <w:ind w:left="4290" w:hanging="360"/>
      </w:pPr>
      <w:rPr>
        <w:rFonts w:ascii="Symbol" w:hAnsi="Symbol" w:hint="default"/>
      </w:rPr>
    </w:lvl>
    <w:lvl w:ilvl="4" w:tplc="041B0003" w:tentative="1">
      <w:start w:val="1"/>
      <w:numFmt w:val="bullet"/>
      <w:lvlText w:val="o"/>
      <w:lvlJc w:val="left"/>
      <w:pPr>
        <w:ind w:left="5010" w:hanging="360"/>
      </w:pPr>
      <w:rPr>
        <w:rFonts w:ascii="Courier New" w:hAnsi="Courier New" w:cs="Courier New" w:hint="default"/>
      </w:rPr>
    </w:lvl>
    <w:lvl w:ilvl="5" w:tplc="041B0005" w:tentative="1">
      <w:start w:val="1"/>
      <w:numFmt w:val="bullet"/>
      <w:lvlText w:val=""/>
      <w:lvlJc w:val="left"/>
      <w:pPr>
        <w:ind w:left="5730" w:hanging="360"/>
      </w:pPr>
      <w:rPr>
        <w:rFonts w:ascii="Wingdings" w:hAnsi="Wingdings" w:hint="default"/>
      </w:rPr>
    </w:lvl>
    <w:lvl w:ilvl="6" w:tplc="041B0001" w:tentative="1">
      <w:start w:val="1"/>
      <w:numFmt w:val="bullet"/>
      <w:lvlText w:val=""/>
      <w:lvlJc w:val="left"/>
      <w:pPr>
        <w:ind w:left="6450" w:hanging="360"/>
      </w:pPr>
      <w:rPr>
        <w:rFonts w:ascii="Symbol" w:hAnsi="Symbol" w:hint="default"/>
      </w:rPr>
    </w:lvl>
    <w:lvl w:ilvl="7" w:tplc="041B0003" w:tentative="1">
      <w:start w:val="1"/>
      <w:numFmt w:val="bullet"/>
      <w:lvlText w:val="o"/>
      <w:lvlJc w:val="left"/>
      <w:pPr>
        <w:ind w:left="7170" w:hanging="360"/>
      </w:pPr>
      <w:rPr>
        <w:rFonts w:ascii="Courier New" w:hAnsi="Courier New" w:cs="Courier New" w:hint="default"/>
      </w:rPr>
    </w:lvl>
    <w:lvl w:ilvl="8" w:tplc="041B0005" w:tentative="1">
      <w:start w:val="1"/>
      <w:numFmt w:val="bullet"/>
      <w:lvlText w:val=""/>
      <w:lvlJc w:val="left"/>
      <w:pPr>
        <w:ind w:left="7890" w:hanging="360"/>
      </w:pPr>
      <w:rPr>
        <w:rFonts w:ascii="Wingdings" w:hAnsi="Wingdings" w:hint="default"/>
      </w:rPr>
    </w:lvl>
  </w:abstractNum>
  <w:abstractNum w:abstractNumId="7">
    <w:nsid w:val="143D1AAC"/>
    <w:multiLevelType w:val="hybridMultilevel"/>
    <w:tmpl w:val="06CC1288"/>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5AF26AC2">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A30E54"/>
    <w:multiLevelType w:val="hybridMultilevel"/>
    <w:tmpl w:val="DB84D25C"/>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5AF26AC2">
      <w:numFmt w:val="bullet"/>
      <w:lvlText w:val="-"/>
      <w:lvlJc w:val="left"/>
      <w:pPr>
        <w:ind w:left="1494" w:hanging="360"/>
      </w:pPr>
      <w:rPr>
        <w:rFonts w:ascii="Times New Roman" w:eastAsia="Times New Roman" w:hAnsi="Times New Roman" w:cs="Times New Roman"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9">
    <w:nsid w:val="171074A8"/>
    <w:multiLevelType w:val="hybridMultilevel"/>
    <w:tmpl w:val="7B5846CE"/>
    <w:lvl w:ilvl="0" w:tplc="5AF26AC2">
      <w:numFmt w:val="bullet"/>
      <w:lvlText w:val="-"/>
      <w:lvlJc w:val="left"/>
      <w:pPr>
        <w:ind w:left="2868" w:hanging="360"/>
      </w:pPr>
      <w:rPr>
        <w:rFonts w:ascii="Times New Roman" w:eastAsia="Times New Roman" w:hAnsi="Times New Roman" w:cs="Times New Roman" w:hint="default"/>
      </w:rPr>
    </w:lvl>
    <w:lvl w:ilvl="1" w:tplc="04050003">
      <w:start w:val="1"/>
      <w:numFmt w:val="bullet"/>
      <w:lvlText w:val="o"/>
      <w:lvlJc w:val="left"/>
      <w:pPr>
        <w:ind w:left="3588" w:hanging="360"/>
      </w:pPr>
      <w:rPr>
        <w:rFonts w:ascii="Courier New" w:hAnsi="Courier New" w:cs="Courier New" w:hint="default"/>
      </w:rPr>
    </w:lvl>
    <w:lvl w:ilvl="2" w:tplc="04050005" w:tentative="1">
      <w:start w:val="1"/>
      <w:numFmt w:val="bullet"/>
      <w:lvlText w:val=""/>
      <w:lvlJc w:val="left"/>
      <w:pPr>
        <w:ind w:left="4308" w:hanging="360"/>
      </w:pPr>
      <w:rPr>
        <w:rFonts w:ascii="Wingdings" w:hAnsi="Wingdings" w:hint="default"/>
      </w:rPr>
    </w:lvl>
    <w:lvl w:ilvl="3" w:tplc="04050001" w:tentative="1">
      <w:start w:val="1"/>
      <w:numFmt w:val="bullet"/>
      <w:lvlText w:val=""/>
      <w:lvlJc w:val="left"/>
      <w:pPr>
        <w:ind w:left="5028" w:hanging="360"/>
      </w:pPr>
      <w:rPr>
        <w:rFonts w:ascii="Symbol" w:hAnsi="Symbol" w:hint="default"/>
      </w:rPr>
    </w:lvl>
    <w:lvl w:ilvl="4" w:tplc="04050003" w:tentative="1">
      <w:start w:val="1"/>
      <w:numFmt w:val="bullet"/>
      <w:lvlText w:val="o"/>
      <w:lvlJc w:val="left"/>
      <w:pPr>
        <w:ind w:left="5748" w:hanging="360"/>
      </w:pPr>
      <w:rPr>
        <w:rFonts w:ascii="Courier New" w:hAnsi="Courier New" w:cs="Courier New" w:hint="default"/>
      </w:rPr>
    </w:lvl>
    <w:lvl w:ilvl="5" w:tplc="04050005" w:tentative="1">
      <w:start w:val="1"/>
      <w:numFmt w:val="bullet"/>
      <w:lvlText w:val=""/>
      <w:lvlJc w:val="left"/>
      <w:pPr>
        <w:ind w:left="6468" w:hanging="360"/>
      </w:pPr>
      <w:rPr>
        <w:rFonts w:ascii="Wingdings" w:hAnsi="Wingdings" w:hint="default"/>
      </w:rPr>
    </w:lvl>
    <w:lvl w:ilvl="6" w:tplc="04050001" w:tentative="1">
      <w:start w:val="1"/>
      <w:numFmt w:val="bullet"/>
      <w:lvlText w:val=""/>
      <w:lvlJc w:val="left"/>
      <w:pPr>
        <w:ind w:left="7188" w:hanging="360"/>
      </w:pPr>
      <w:rPr>
        <w:rFonts w:ascii="Symbol" w:hAnsi="Symbol" w:hint="default"/>
      </w:rPr>
    </w:lvl>
    <w:lvl w:ilvl="7" w:tplc="04050003" w:tentative="1">
      <w:start w:val="1"/>
      <w:numFmt w:val="bullet"/>
      <w:lvlText w:val="o"/>
      <w:lvlJc w:val="left"/>
      <w:pPr>
        <w:ind w:left="7908" w:hanging="360"/>
      </w:pPr>
      <w:rPr>
        <w:rFonts w:ascii="Courier New" w:hAnsi="Courier New" w:cs="Courier New" w:hint="default"/>
      </w:rPr>
    </w:lvl>
    <w:lvl w:ilvl="8" w:tplc="04050005" w:tentative="1">
      <w:start w:val="1"/>
      <w:numFmt w:val="bullet"/>
      <w:lvlText w:val=""/>
      <w:lvlJc w:val="left"/>
      <w:pPr>
        <w:ind w:left="8628" w:hanging="360"/>
      </w:pPr>
      <w:rPr>
        <w:rFonts w:ascii="Wingdings" w:hAnsi="Wingdings" w:hint="default"/>
      </w:rPr>
    </w:lvl>
  </w:abstractNum>
  <w:abstractNum w:abstractNumId="10">
    <w:nsid w:val="184F3195"/>
    <w:multiLevelType w:val="hybridMultilevel"/>
    <w:tmpl w:val="D5EE85A0"/>
    <w:lvl w:ilvl="0" w:tplc="04050003">
      <w:start w:val="1"/>
      <w:numFmt w:val="bullet"/>
      <w:lvlText w:val="o"/>
      <w:lvlJc w:val="left"/>
      <w:pPr>
        <w:ind w:left="1440" w:hanging="360"/>
      </w:pPr>
      <w:rPr>
        <w:rFonts w:ascii="Courier New" w:hAnsi="Courier New" w:cs="Courier New"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1">
    <w:nsid w:val="18727DFA"/>
    <w:multiLevelType w:val="hybridMultilevel"/>
    <w:tmpl w:val="F146AFBC"/>
    <w:lvl w:ilvl="0" w:tplc="04050003">
      <w:start w:val="1"/>
      <w:numFmt w:val="bullet"/>
      <w:lvlText w:val="o"/>
      <w:lvlJc w:val="left"/>
      <w:pPr>
        <w:ind w:left="1080" w:hanging="360"/>
      </w:pPr>
      <w:rPr>
        <w:rFonts w:ascii="Courier New" w:hAnsi="Courier New" w:cs="Courier New"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2">
    <w:nsid w:val="18E25EA8"/>
    <w:multiLevelType w:val="hybridMultilevel"/>
    <w:tmpl w:val="2846511C"/>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nsid w:val="19A342CD"/>
    <w:multiLevelType w:val="hybridMultilevel"/>
    <w:tmpl w:val="C70ED650"/>
    <w:lvl w:ilvl="0" w:tplc="6C30D072">
      <w:start w:val="1"/>
      <w:numFmt w:val="bullet"/>
      <w:lvlText w:val="•"/>
      <w:lvlJc w:val="left"/>
      <w:pPr>
        <w:tabs>
          <w:tab w:val="num" w:pos="720"/>
        </w:tabs>
        <w:ind w:left="720" w:hanging="360"/>
      </w:pPr>
      <w:rPr>
        <w:rFonts w:ascii="Times New Roman" w:hAnsi="Times New Roman" w:hint="default"/>
      </w:rPr>
    </w:lvl>
    <w:lvl w:ilvl="1" w:tplc="26B2CF7C">
      <w:start w:val="838"/>
      <w:numFmt w:val="bullet"/>
      <w:lvlText w:val="–"/>
      <w:lvlJc w:val="left"/>
      <w:pPr>
        <w:tabs>
          <w:tab w:val="num" w:pos="1440"/>
        </w:tabs>
        <w:ind w:left="1440" w:hanging="360"/>
      </w:pPr>
      <w:rPr>
        <w:rFonts w:ascii="Times New Roman" w:hAnsi="Times New Roman" w:hint="default"/>
      </w:rPr>
    </w:lvl>
    <w:lvl w:ilvl="2" w:tplc="87C2AC14">
      <w:start w:val="1"/>
      <w:numFmt w:val="bullet"/>
      <w:lvlText w:val="•"/>
      <w:lvlJc w:val="left"/>
      <w:pPr>
        <w:tabs>
          <w:tab w:val="num" w:pos="2160"/>
        </w:tabs>
        <w:ind w:left="2160" w:hanging="360"/>
      </w:pPr>
      <w:rPr>
        <w:rFonts w:ascii="Times New Roman" w:hAnsi="Times New Roman" w:hint="default"/>
      </w:rPr>
    </w:lvl>
    <w:lvl w:ilvl="3" w:tplc="EFECBD92" w:tentative="1">
      <w:start w:val="1"/>
      <w:numFmt w:val="bullet"/>
      <w:lvlText w:val="•"/>
      <w:lvlJc w:val="left"/>
      <w:pPr>
        <w:tabs>
          <w:tab w:val="num" w:pos="2880"/>
        </w:tabs>
        <w:ind w:left="2880" w:hanging="360"/>
      </w:pPr>
      <w:rPr>
        <w:rFonts w:ascii="Times New Roman" w:hAnsi="Times New Roman" w:hint="default"/>
      </w:rPr>
    </w:lvl>
    <w:lvl w:ilvl="4" w:tplc="1F70529E" w:tentative="1">
      <w:start w:val="1"/>
      <w:numFmt w:val="bullet"/>
      <w:lvlText w:val="•"/>
      <w:lvlJc w:val="left"/>
      <w:pPr>
        <w:tabs>
          <w:tab w:val="num" w:pos="3600"/>
        </w:tabs>
        <w:ind w:left="3600" w:hanging="360"/>
      </w:pPr>
      <w:rPr>
        <w:rFonts w:ascii="Times New Roman" w:hAnsi="Times New Roman" w:hint="default"/>
      </w:rPr>
    </w:lvl>
    <w:lvl w:ilvl="5" w:tplc="EA5C6728" w:tentative="1">
      <w:start w:val="1"/>
      <w:numFmt w:val="bullet"/>
      <w:lvlText w:val="•"/>
      <w:lvlJc w:val="left"/>
      <w:pPr>
        <w:tabs>
          <w:tab w:val="num" w:pos="4320"/>
        </w:tabs>
        <w:ind w:left="4320" w:hanging="360"/>
      </w:pPr>
      <w:rPr>
        <w:rFonts w:ascii="Times New Roman" w:hAnsi="Times New Roman" w:hint="default"/>
      </w:rPr>
    </w:lvl>
    <w:lvl w:ilvl="6" w:tplc="DEC4A27E" w:tentative="1">
      <w:start w:val="1"/>
      <w:numFmt w:val="bullet"/>
      <w:lvlText w:val="•"/>
      <w:lvlJc w:val="left"/>
      <w:pPr>
        <w:tabs>
          <w:tab w:val="num" w:pos="5040"/>
        </w:tabs>
        <w:ind w:left="5040" w:hanging="360"/>
      </w:pPr>
      <w:rPr>
        <w:rFonts w:ascii="Times New Roman" w:hAnsi="Times New Roman" w:hint="default"/>
      </w:rPr>
    </w:lvl>
    <w:lvl w:ilvl="7" w:tplc="4062746C" w:tentative="1">
      <w:start w:val="1"/>
      <w:numFmt w:val="bullet"/>
      <w:lvlText w:val="•"/>
      <w:lvlJc w:val="left"/>
      <w:pPr>
        <w:tabs>
          <w:tab w:val="num" w:pos="5760"/>
        </w:tabs>
        <w:ind w:left="5760" w:hanging="360"/>
      </w:pPr>
      <w:rPr>
        <w:rFonts w:ascii="Times New Roman" w:hAnsi="Times New Roman" w:hint="default"/>
      </w:rPr>
    </w:lvl>
    <w:lvl w:ilvl="8" w:tplc="EE3650D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A321C11"/>
    <w:multiLevelType w:val="hybridMultilevel"/>
    <w:tmpl w:val="D9948234"/>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C342A2E"/>
    <w:multiLevelType w:val="hybridMultilevel"/>
    <w:tmpl w:val="D2AA5296"/>
    <w:lvl w:ilvl="0" w:tplc="041B000B">
      <w:start w:val="1"/>
      <w:numFmt w:val="bullet"/>
      <w:lvlText w:val=""/>
      <w:lvlJc w:val="left"/>
      <w:pPr>
        <w:ind w:left="2345" w:hanging="360"/>
      </w:pPr>
      <w:rPr>
        <w:rFonts w:ascii="Wingdings" w:hAnsi="Wingdings" w:hint="default"/>
      </w:rPr>
    </w:lvl>
    <w:lvl w:ilvl="1" w:tplc="041B0003" w:tentative="1">
      <w:start w:val="1"/>
      <w:numFmt w:val="bullet"/>
      <w:lvlText w:val="o"/>
      <w:lvlJc w:val="left"/>
      <w:pPr>
        <w:ind w:left="2868" w:hanging="360"/>
      </w:pPr>
      <w:rPr>
        <w:rFonts w:ascii="Courier New" w:hAnsi="Courier New" w:cs="Courier New" w:hint="default"/>
      </w:rPr>
    </w:lvl>
    <w:lvl w:ilvl="2" w:tplc="041B0005" w:tentative="1">
      <w:start w:val="1"/>
      <w:numFmt w:val="bullet"/>
      <w:lvlText w:val=""/>
      <w:lvlJc w:val="left"/>
      <w:pPr>
        <w:ind w:left="3588" w:hanging="360"/>
      </w:pPr>
      <w:rPr>
        <w:rFonts w:ascii="Wingdings" w:hAnsi="Wingdings" w:hint="default"/>
      </w:rPr>
    </w:lvl>
    <w:lvl w:ilvl="3" w:tplc="041B0001" w:tentative="1">
      <w:start w:val="1"/>
      <w:numFmt w:val="bullet"/>
      <w:lvlText w:val=""/>
      <w:lvlJc w:val="left"/>
      <w:pPr>
        <w:ind w:left="4308" w:hanging="360"/>
      </w:pPr>
      <w:rPr>
        <w:rFonts w:ascii="Symbol" w:hAnsi="Symbol" w:hint="default"/>
      </w:rPr>
    </w:lvl>
    <w:lvl w:ilvl="4" w:tplc="041B0003" w:tentative="1">
      <w:start w:val="1"/>
      <w:numFmt w:val="bullet"/>
      <w:lvlText w:val="o"/>
      <w:lvlJc w:val="left"/>
      <w:pPr>
        <w:ind w:left="5028" w:hanging="360"/>
      </w:pPr>
      <w:rPr>
        <w:rFonts w:ascii="Courier New" w:hAnsi="Courier New" w:cs="Courier New" w:hint="default"/>
      </w:rPr>
    </w:lvl>
    <w:lvl w:ilvl="5" w:tplc="041B0005" w:tentative="1">
      <w:start w:val="1"/>
      <w:numFmt w:val="bullet"/>
      <w:lvlText w:val=""/>
      <w:lvlJc w:val="left"/>
      <w:pPr>
        <w:ind w:left="5748" w:hanging="360"/>
      </w:pPr>
      <w:rPr>
        <w:rFonts w:ascii="Wingdings" w:hAnsi="Wingdings" w:hint="default"/>
      </w:rPr>
    </w:lvl>
    <w:lvl w:ilvl="6" w:tplc="041B0001" w:tentative="1">
      <w:start w:val="1"/>
      <w:numFmt w:val="bullet"/>
      <w:lvlText w:val=""/>
      <w:lvlJc w:val="left"/>
      <w:pPr>
        <w:ind w:left="6468" w:hanging="360"/>
      </w:pPr>
      <w:rPr>
        <w:rFonts w:ascii="Symbol" w:hAnsi="Symbol" w:hint="default"/>
      </w:rPr>
    </w:lvl>
    <w:lvl w:ilvl="7" w:tplc="041B0003" w:tentative="1">
      <w:start w:val="1"/>
      <w:numFmt w:val="bullet"/>
      <w:lvlText w:val="o"/>
      <w:lvlJc w:val="left"/>
      <w:pPr>
        <w:ind w:left="7188" w:hanging="360"/>
      </w:pPr>
      <w:rPr>
        <w:rFonts w:ascii="Courier New" w:hAnsi="Courier New" w:cs="Courier New" w:hint="default"/>
      </w:rPr>
    </w:lvl>
    <w:lvl w:ilvl="8" w:tplc="041B0005" w:tentative="1">
      <w:start w:val="1"/>
      <w:numFmt w:val="bullet"/>
      <w:lvlText w:val=""/>
      <w:lvlJc w:val="left"/>
      <w:pPr>
        <w:ind w:left="7908" w:hanging="360"/>
      </w:pPr>
      <w:rPr>
        <w:rFonts w:ascii="Wingdings" w:hAnsi="Wingdings" w:hint="default"/>
      </w:rPr>
    </w:lvl>
  </w:abstractNum>
  <w:abstractNum w:abstractNumId="16">
    <w:nsid w:val="1F610D5C"/>
    <w:multiLevelType w:val="hybridMultilevel"/>
    <w:tmpl w:val="EC40093A"/>
    <w:lvl w:ilvl="0" w:tplc="04050003">
      <w:start w:val="1"/>
      <w:numFmt w:val="bullet"/>
      <w:lvlText w:val="o"/>
      <w:lvlJc w:val="left"/>
      <w:pPr>
        <w:ind w:left="1128" w:hanging="360"/>
      </w:pPr>
      <w:rPr>
        <w:rFonts w:ascii="Courier New" w:hAnsi="Courier New" w:cs="Courier New" w:hint="default"/>
      </w:rPr>
    </w:lvl>
    <w:lvl w:ilvl="1" w:tplc="04090005">
      <w:start w:val="1"/>
      <w:numFmt w:val="bullet"/>
      <w:lvlText w:val=""/>
      <w:lvlJc w:val="left"/>
      <w:pPr>
        <w:ind w:left="1848" w:hanging="360"/>
      </w:pPr>
      <w:rPr>
        <w:rFonts w:ascii="Wingdings" w:hAnsi="Wingdings" w:hint="default"/>
      </w:rPr>
    </w:lvl>
    <w:lvl w:ilvl="2" w:tplc="04050005" w:tentative="1">
      <w:start w:val="1"/>
      <w:numFmt w:val="bullet"/>
      <w:lvlText w:val=""/>
      <w:lvlJc w:val="left"/>
      <w:pPr>
        <w:ind w:left="2568" w:hanging="360"/>
      </w:pPr>
      <w:rPr>
        <w:rFonts w:ascii="Wingdings" w:hAnsi="Wingdings" w:hint="default"/>
      </w:rPr>
    </w:lvl>
    <w:lvl w:ilvl="3" w:tplc="04050001" w:tentative="1">
      <w:start w:val="1"/>
      <w:numFmt w:val="bullet"/>
      <w:lvlText w:val=""/>
      <w:lvlJc w:val="left"/>
      <w:pPr>
        <w:ind w:left="3288" w:hanging="360"/>
      </w:pPr>
      <w:rPr>
        <w:rFonts w:ascii="Symbol" w:hAnsi="Symbol" w:hint="default"/>
      </w:rPr>
    </w:lvl>
    <w:lvl w:ilvl="4" w:tplc="04050003" w:tentative="1">
      <w:start w:val="1"/>
      <w:numFmt w:val="bullet"/>
      <w:lvlText w:val="o"/>
      <w:lvlJc w:val="left"/>
      <w:pPr>
        <w:ind w:left="4008" w:hanging="360"/>
      </w:pPr>
      <w:rPr>
        <w:rFonts w:ascii="Courier New" w:hAnsi="Courier New" w:cs="Courier New" w:hint="default"/>
      </w:rPr>
    </w:lvl>
    <w:lvl w:ilvl="5" w:tplc="04050005" w:tentative="1">
      <w:start w:val="1"/>
      <w:numFmt w:val="bullet"/>
      <w:lvlText w:val=""/>
      <w:lvlJc w:val="left"/>
      <w:pPr>
        <w:ind w:left="4728" w:hanging="360"/>
      </w:pPr>
      <w:rPr>
        <w:rFonts w:ascii="Wingdings" w:hAnsi="Wingdings" w:hint="default"/>
      </w:rPr>
    </w:lvl>
    <w:lvl w:ilvl="6" w:tplc="04050001" w:tentative="1">
      <w:start w:val="1"/>
      <w:numFmt w:val="bullet"/>
      <w:lvlText w:val=""/>
      <w:lvlJc w:val="left"/>
      <w:pPr>
        <w:ind w:left="5448" w:hanging="360"/>
      </w:pPr>
      <w:rPr>
        <w:rFonts w:ascii="Symbol" w:hAnsi="Symbol" w:hint="default"/>
      </w:rPr>
    </w:lvl>
    <w:lvl w:ilvl="7" w:tplc="04050003" w:tentative="1">
      <w:start w:val="1"/>
      <w:numFmt w:val="bullet"/>
      <w:lvlText w:val="o"/>
      <w:lvlJc w:val="left"/>
      <w:pPr>
        <w:ind w:left="6168" w:hanging="360"/>
      </w:pPr>
      <w:rPr>
        <w:rFonts w:ascii="Courier New" w:hAnsi="Courier New" w:cs="Courier New" w:hint="default"/>
      </w:rPr>
    </w:lvl>
    <w:lvl w:ilvl="8" w:tplc="04050005" w:tentative="1">
      <w:start w:val="1"/>
      <w:numFmt w:val="bullet"/>
      <w:lvlText w:val=""/>
      <w:lvlJc w:val="left"/>
      <w:pPr>
        <w:ind w:left="6888" w:hanging="360"/>
      </w:pPr>
      <w:rPr>
        <w:rFonts w:ascii="Wingdings" w:hAnsi="Wingdings" w:hint="default"/>
      </w:rPr>
    </w:lvl>
  </w:abstractNum>
  <w:abstractNum w:abstractNumId="17">
    <w:nsid w:val="26BB1CCB"/>
    <w:multiLevelType w:val="hybridMultilevel"/>
    <w:tmpl w:val="7F72A116"/>
    <w:lvl w:ilvl="0" w:tplc="5AF26AC2">
      <w:numFmt w:val="bullet"/>
      <w:lvlText w:val="-"/>
      <w:lvlJc w:val="left"/>
      <w:pPr>
        <w:ind w:left="1440" w:hanging="360"/>
      </w:pPr>
      <w:rPr>
        <w:rFonts w:ascii="Times New Roman" w:eastAsia="Times New Roman"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27192C86"/>
    <w:multiLevelType w:val="hybridMultilevel"/>
    <w:tmpl w:val="2104F778"/>
    <w:lvl w:ilvl="0" w:tplc="04090017">
      <w:start w:val="1"/>
      <w:numFmt w:val="lowerLetter"/>
      <w:lvlText w:val="%1)"/>
      <w:lvlJc w:val="left"/>
      <w:pPr>
        <w:ind w:left="2484" w:hanging="360"/>
      </w:pPr>
      <w:rPr>
        <w:rFonts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9">
    <w:nsid w:val="27FF0A5F"/>
    <w:multiLevelType w:val="hybridMultilevel"/>
    <w:tmpl w:val="2CC85CF2"/>
    <w:lvl w:ilvl="0" w:tplc="20943D84">
      <w:start w:val="1"/>
      <w:numFmt w:val="bullet"/>
      <w:lvlText w:val="–"/>
      <w:lvlJc w:val="left"/>
      <w:pPr>
        <w:tabs>
          <w:tab w:val="num" w:pos="3192"/>
        </w:tabs>
        <w:ind w:left="3192" w:hanging="360"/>
      </w:pPr>
      <w:rPr>
        <w:rFonts w:ascii="Times New Roman" w:hAnsi="Times New Roman" w:hint="default"/>
      </w:rPr>
    </w:lvl>
    <w:lvl w:ilvl="1" w:tplc="7DC08E84" w:tentative="1">
      <w:start w:val="1"/>
      <w:numFmt w:val="bullet"/>
      <w:lvlText w:val="–"/>
      <w:lvlJc w:val="left"/>
      <w:pPr>
        <w:tabs>
          <w:tab w:val="num" w:pos="3912"/>
        </w:tabs>
        <w:ind w:left="3912" w:hanging="360"/>
      </w:pPr>
      <w:rPr>
        <w:rFonts w:ascii="Times New Roman" w:hAnsi="Times New Roman" w:hint="default"/>
      </w:rPr>
    </w:lvl>
    <w:lvl w:ilvl="2" w:tplc="DB70DC56" w:tentative="1">
      <w:start w:val="1"/>
      <w:numFmt w:val="bullet"/>
      <w:lvlText w:val="–"/>
      <w:lvlJc w:val="left"/>
      <w:pPr>
        <w:tabs>
          <w:tab w:val="num" w:pos="4632"/>
        </w:tabs>
        <w:ind w:left="4632" w:hanging="360"/>
      </w:pPr>
      <w:rPr>
        <w:rFonts w:ascii="Times New Roman" w:hAnsi="Times New Roman" w:hint="default"/>
      </w:rPr>
    </w:lvl>
    <w:lvl w:ilvl="3" w:tplc="8F8EB1AA" w:tentative="1">
      <w:start w:val="1"/>
      <w:numFmt w:val="bullet"/>
      <w:lvlText w:val="–"/>
      <w:lvlJc w:val="left"/>
      <w:pPr>
        <w:tabs>
          <w:tab w:val="num" w:pos="5352"/>
        </w:tabs>
        <w:ind w:left="5352" w:hanging="360"/>
      </w:pPr>
      <w:rPr>
        <w:rFonts w:ascii="Times New Roman" w:hAnsi="Times New Roman" w:hint="default"/>
      </w:rPr>
    </w:lvl>
    <w:lvl w:ilvl="4" w:tplc="752A665A" w:tentative="1">
      <w:start w:val="1"/>
      <w:numFmt w:val="bullet"/>
      <w:lvlText w:val="–"/>
      <w:lvlJc w:val="left"/>
      <w:pPr>
        <w:tabs>
          <w:tab w:val="num" w:pos="6072"/>
        </w:tabs>
        <w:ind w:left="6072" w:hanging="360"/>
      </w:pPr>
      <w:rPr>
        <w:rFonts w:ascii="Times New Roman" w:hAnsi="Times New Roman" w:hint="default"/>
      </w:rPr>
    </w:lvl>
    <w:lvl w:ilvl="5" w:tplc="04D0EE1C" w:tentative="1">
      <w:start w:val="1"/>
      <w:numFmt w:val="bullet"/>
      <w:lvlText w:val="–"/>
      <w:lvlJc w:val="left"/>
      <w:pPr>
        <w:tabs>
          <w:tab w:val="num" w:pos="6792"/>
        </w:tabs>
        <w:ind w:left="6792" w:hanging="360"/>
      </w:pPr>
      <w:rPr>
        <w:rFonts w:ascii="Times New Roman" w:hAnsi="Times New Roman" w:hint="default"/>
      </w:rPr>
    </w:lvl>
    <w:lvl w:ilvl="6" w:tplc="4B6A7F5E" w:tentative="1">
      <w:start w:val="1"/>
      <w:numFmt w:val="bullet"/>
      <w:lvlText w:val="–"/>
      <w:lvlJc w:val="left"/>
      <w:pPr>
        <w:tabs>
          <w:tab w:val="num" w:pos="7512"/>
        </w:tabs>
        <w:ind w:left="7512" w:hanging="360"/>
      </w:pPr>
      <w:rPr>
        <w:rFonts w:ascii="Times New Roman" w:hAnsi="Times New Roman" w:hint="default"/>
      </w:rPr>
    </w:lvl>
    <w:lvl w:ilvl="7" w:tplc="D15E8AFC" w:tentative="1">
      <w:start w:val="1"/>
      <w:numFmt w:val="bullet"/>
      <w:lvlText w:val="–"/>
      <w:lvlJc w:val="left"/>
      <w:pPr>
        <w:tabs>
          <w:tab w:val="num" w:pos="8232"/>
        </w:tabs>
        <w:ind w:left="8232" w:hanging="360"/>
      </w:pPr>
      <w:rPr>
        <w:rFonts w:ascii="Times New Roman" w:hAnsi="Times New Roman" w:hint="default"/>
      </w:rPr>
    </w:lvl>
    <w:lvl w:ilvl="8" w:tplc="5EB241A8" w:tentative="1">
      <w:start w:val="1"/>
      <w:numFmt w:val="bullet"/>
      <w:lvlText w:val="–"/>
      <w:lvlJc w:val="left"/>
      <w:pPr>
        <w:tabs>
          <w:tab w:val="num" w:pos="8952"/>
        </w:tabs>
        <w:ind w:left="8952" w:hanging="360"/>
      </w:pPr>
      <w:rPr>
        <w:rFonts w:ascii="Times New Roman" w:hAnsi="Times New Roman" w:hint="default"/>
      </w:rPr>
    </w:lvl>
  </w:abstractNum>
  <w:abstractNum w:abstractNumId="20">
    <w:nsid w:val="29C1025F"/>
    <w:multiLevelType w:val="hybridMultilevel"/>
    <w:tmpl w:val="50902FA8"/>
    <w:lvl w:ilvl="0" w:tplc="AA6A0FAC">
      <w:start w:val="1"/>
      <w:numFmt w:val="bullet"/>
      <w:lvlText w:val="–"/>
      <w:lvlJc w:val="left"/>
      <w:pPr>
        <w:tabs>
          <w:tab w:val="num" w:pos="720"/>
        </w:tabs>
        <w:ind w:left="720" w:hanging="360"/>
      </w:pPr>
      <w:rPr>
        <w:rFonts w:ascii="Times New Roman" w:hAnsi="Times New Roman" w:hint="default"/>
      </w:rPr>
    </w:lvl>
    <w:lvl w:ilvl="1" w:tplc="AD9AA048">
      <w:start w:val="1"/>
      <w:numFmt w:val="bullet"/>
      <w:lvlText w:val="–"/>
      <w:lvlJc w:val="left"/>
      <w:pPr>
        <w:tabs>
          <w:tab w:val="num" w:pos="1440"/>
        </w:tabs>
        <w:ind w:left="1440" w:hanging="360"/>
      </w:pPr>
      <w:rPr>
        <w:rFonts w:ascii="Times New Roman" w:hAnsi="Times New Roman" w:hint="default"/>
      </w:rPr>
    </w:lvl>
    <w:lvl w:ilvl="2" w:tplc="876CA6F8" w:tentative="1">
      <w:start w:val="1"/>
      <w:numFmt w:val="bullet"/>
      <w:lvlText w:val="–"/>
      <w:lvlJc w:val="left"/>
      <w:pPr>
        <w:tabs>
          <w:tab w:val="num" w:pos="2160"/>
        </w:tabs>
        <w:ind w:left="2160" w:hanging="360"/>
      </w:pPr>
      <w:rPr>
        <w:rFonts w:ascii="Times New Roman" w:hAnsi="Times New Roman" w:hint="default"/>
      </w:rPr>
    </w:lvl>
    <w:lvl w:ilvl="3" w:tplc="F09ACF18" w:tentative="1">
      <w:start w:val="1"/>
      <w:numFmt w:val="bullet"/>
      <w:lvlText w:val="–"/>
      <w:lvlJc w:val="left"/>
      <w:pPr>
        <w:tabs>
          <w:tab w:val="num" w:pos="2880"/>
        </w:tabs>
        <w:ind w:left="2880" w:hanging="360"/>
      </w:pPr>
      <w:rPr>
        <w:rFonts w:ascii="Times New Roman" w:hAnsi="Times New Roman" w:hint="default"/>
      </w:rPr>
    </w:lvl>
    <w:lvl w:ilvl="4" w:tplc="874275C0" w:tentative="1">
      <w:start w:val="1"/>
      <w:numFmt w:val="bullet"/>
      <w:lvlText w:val="–"/>
      <w:lvlJc w:val="left"/>
      <w:pPr>
        <w:tabs>
          <w:tab w:val="num" w:pos="3600"/>
        </w:tabs>
        <w:ind w:left="3600" w:hanging="360"/>
      </w:pPr>
      <w:rPr>
        <w:rFonts w:ascii="Times New Roman" w:hAnsi="Times New Roman" w:hint="default"/>
      </w:rPr>
    </w:lvl>
    <w:lvl w:ilvl="5" w:tplc="E06C54D0" w:tentative="1">
      <w:start w:val="1"/>
      <w:numFmt w:val="bullet"/>
      <w:lvlText w:val="–"/>
      <w:lvlJc w:val="left"/>
      <w:pPr>
        <w:tabs>
          <w:tab w:val="num" w:pos="4320"/>
        </w:tabs>
        <w:ind w:left="4320" w:hanging="360"/>
      </w:pPr>
      <w:rPr>
        <w:rFonts w:ascii="Times New Roman" w:hAnsi="Times New Roman" w:hint="default"/>
      </w:rPr>
    </w:lvl>
    <w:lvl w:ilvl="6" w:tplc="24F4E706" w:tentative="1">
      <w:start w:val="1"/>
      <w:numFmt w:val="bullet"/>
      <w:lvlText w:val="–"/>
      <w:lvlJc w:val="left"/>
      <w:pPr>
        <w:tabs>
          <w:tab w:val="num" w:pos="5040"/>
        </w:tabs>
        <w:ind w:left="5040" w:hanging="360"/>
      </w:pPr>
      <w:rPr>
        <w:rFonts w:ascii="Times New Roman" w:hAnsi="Times New Roman" w:hint="default"/>
      </w:rPr>
    </w:lvl>
    <w:lvl w:ilvl="7" w:tplc="57B67080" w:tentative="1">
      <w:start w:val="1"/>
      <w:numFmt w:val="bullet"/>
      <w:lvlText w:val="–"/>
      <w:lvlJc w:val="left"/>
      <w:pPr>
        <w:tabs>
          <w:tab w:val="num" w:pos="5760"/>
        </w:tabs>
        <w:ind w:left="5760" w:hanging="360"/>
      </w:pPr>
      <w:rPr>
        <w:rFonts w:ascii="Times New Roman" w:hAnsi="Times New Roman" w:hint="default"/>
      </w:rPr>
    </w:lvl>
    <w:lvl w:ilvl="8" w:tplc="732E333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2B5D555D"/>
    <w:multiLevelType w:val="hybridMultilevel"/>
    <w:tmpl w:val="306AD374"/>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BE07ECE"/>
    <w:multiLevelType w:val="hybridMultilevel"/>
    <w:tmpl w:val="14BCC2D0"/>
    <w:lvl w:ilvl="0" w:tplc="04050005">
      <w:start w:val="1"/>
      <w:numFmt w:val="bullet"/>
      <w:lvlText w:val=""/>
      <w:lvlJc w:val="left"/>
      <w:pPr>
        <w:ind w:left="1848" w:hanging="360"/>
      </w:pPr>
      <w:rPr>
        <w:rFonts w:ascii="Wingdings" w:hAnsi="Wingdings" w:hint="default"/>
      </w:rPr>
    </w:lvl>
    <w:lvl w:ilvl="1" w:tplc="04050003" w:tentative="1">
      <w:start w:val="1"/>
      <w:numFmt w:val="bullet"/>
      <w:lvlText w:val="o"/>
      <w:lvlJc w:val="left"/>
      <w:pPr>
        <w:ind w:left="2568" w:hanging="360"/>
      </w:pPr>
      <w:rPr>
        <w:rFonts w:ascii="Courier New" w:hAnsi="Courier New" w:cs="Courier New" w:hint="default"/>
      </w:rPr>
    </w:lvl>
    <w:lvl w:ilvl="2" w:tplc="04050005" w:tentative="1">
      <w:start w:val="1"/>
      <w:numFmt w:val="bullet"/>
      <w:lvlText w:val=""/>
      <w:lvlJc w:val="left"/>
      <w:pPr>
        <w:ind w:left="3288" w:hanging="360"/>
      </w:pPr>
      <w:rPr>
        <w:rFonts w:ascii="Wingdings" w:hAnsi="Wingdings" w:hint="default"/>
      </w:rPr>
    </w:lvl>
    <w:lvl w:ilvl="3" w:tplc="04050001" w:tentative="1">
      <w:start w:val="1"/>
      <w:numFmt w:val="bullet"/>
      <w:lvlText w:val=""/>
      <w:lvlJc w:val="left"/>
      <w:pPr>
        <w:ind w:left="4008" w:hanging="360"/>
      </w:pPr>
      <w:rPr>
        <w:rFonts w:ascii="Symbol" w:hAnsi="Symbol" w:hint="default"/>
      </w:rPr>
    </w:lvl>
    <w:lvl w:ilvl="4" w:tplc="04050003" w:tentative="1">
      <w:start w:val="1"/>
      <w:numFmt w:val="bullet"/>
      <w:lvlText w:val="o"/>
      <w:lvlJc w:val="left"/>
      <w:pPr>
        <w:ind w:left="4728" w:hanging="360"/>
      </w:pPr>
      <w:rPr>
        <w:rFonts w:ascii="Courier New" w:hAnsi="Courier New" w:cs="Courier New" w:hint="default"/>
      </w:rPr>
    </w:lvl>
    <w:lvl w:ilvl="5" w:tplc="04050005" w:tentative="1">
      <w:start w:val="1"/>
      <w:numFmt w:val="bullet"/>
      <w:lvlText w:val=""/>
      <w:lvlJc w:val="left"/>
      <w:pPr>
        <w:ind w:left="5448" w:hanging="360"/>
      </w:pPr>
      <w:rPr>
        <w:rFonts w:ascii="Wingdings" w:hAnsi="Wingdings" w:hint="default"/>
      </w:rPr>
    </w:lvl>
    <w:lvl w:ilvl="6" w:tplc="04050001" w:tentative="1">
      <w:start w:val="1"/>
      <w:numFmt w:val="bullet"/>
      <w:lvlText w:val=""/>
      <w:lvlJc w:val="left"/>
      <w:pPr>
        <w:ind w:left="6168" w:hanging="360"/>
      </w:pPr>
      <w:rPr>
        <w:rFonts w:ascii="Symbol" w:hAnsi="Symbol" w:hint="default"/>
      </w:rPr>
    </w:lvl>
    <w:lvl w:ilvl="7" w:tplc="04050003" w:tentative="1">
      <w:start w:val="1"/>
      <w:numFmt w:val="bullet"/>
      <w:lvlText w:val="o"/>
      <w:lvlJc w:val="left"/>
      <w:pPr>
        <w:ind w:left="6888" w:hanging="360"/>
      </w:pPr>
      <w:rPr>
        <w:rFonts w:ascii="Courier New" w:hAnsi="Courier New" w:cs="Courier New" w:hint="default"/>
      </w:rPr>
    </w:lvl>
    <w:lvl w:ilvl="8" w:tplc="04050005" w:tentative="1">
      <w:start w:val="1"/>
      <w:numFmt w:val="bullet"/>
      <w:lvlText w:val=""/>
      <w:lvlJc w:val="left"/>
      <w:pPr>
        <w:ind w:left="7608" w:hanging="360"/>
      </w:pPr>
      <w:rPr>
        <w:rFonts w:ascii="Wingdings" w:hAnsi="Wingdings" w:hint="default"/>
      </w:rPr>
    </w:lvl>
  </w:abstractNum>
  <w:abstractNum w:abstractNumId="23">
    <w:nsid w:val="2BFF188E"/>
    <w:multiLevelType w:val="hybridMultilevel"/>
    <w:tmpl w:val="6356624E"/>
    <w:lvl w:ilvl="0" w:tplc="04050003">
      <w:start w:val="1"/>
      <w:numFmt w:val="bullet"/>
      <w:lvlText w:val="o"/>
      <w:lvlJc w:val="left"/>
      <w:pPr>
        <w:ind w:left="1128" w:hanging="360"/>
      </w:pPr>
      <w:rPr>
        <w:rFonts w:ascii="Courier New" w:hAnsi="Courier New" w:cs="Courier New" w:hint="default"/>
      </w:rPr>
    </w:lvl>
    <w:lvl w:ilvl="1" w:tplc="04050003" w:tentative="1">
      <w:start w:val="1"/>
      <w:numFmt w:val="bullet"/>
      <w:lvlText w:val="o"/>
      <w:lvlJc w:val="left"/>
      <w:pPr>
        <w:ind w:left="1848" w:hanging="360"/>
      </w:pPr>
      <w:rPr>
        <w:rFonts w:ascii="Courier New" w:hAnsi="Courier New" w:cs="Courier New" w:hint="default"/>
      </w:rPr>
    </w:lvl>
    <w:lvl w:ilvl="2" w:tplc="04050005" w:tentative="1">
      <w:start w:val="1"/>
      <w:numFmt w:val="bullet"/>
      <w:lvlText w:val=""/>
      <w:lvlJc w:val="left"/>
      <w:pPr>
        <w:ind w:left="2568" w:hanging="360"/>
      </w:pPr>
      <w:rPr>
        <w:rFonts w:ascii="Wingdings" w:hAnsi="Wingdings" w:hint="default"/>
      </w:rPr>
    </w:lvl>
    <w:lvl w:ilvl="3" w:tplc="04050001" w:tentative="1">
      <w:start w:val="1"/>
      <w:numFmt w:val="bullet"/>
      <w:lvlText w:val=""/>
      <w:lvlJc w:val="left"/>
      <w:pPr>
        <w:ind w:left="3288" w:hanging="360"/>
      </w:pPr>
      <w:rPr>
        <w:rFonts w:ascii="Symbol" w:hAnsi="Symbol" w:hint="default"/>
      </w:rPr>
    </w:lvl>
    <w:lvl w:ilvl="4" w:tplc="04050003" w:tentative="1">
      <w:start w:val="1"/>
      <w:numFmt w:val="bullet"/>
      <w:lvlText w:val="o"/>
      <w:lvlJc w:val="left"/>
      <w:pPr>
        <w:ind w:left="4008" w:hanging="360"/>
      </w:pPr>
      <w:rPr>
        <w:rFonts w:ascii="Courier New" w:hAnsi="Courier New" w:cs="Courier New" w:hint="default"/>
      </w:rPr>
    </w:lvl>
    <w:lvl w:ilvl="5" w:tplc="04050005" w:tentative="1">
      <w:start w:val="1"/>
      <w:numFmt w:val="bullet"/>
      <w:lvlText w:val=""/>
      <w:lvlJc w:val="left"/>
      <w:pPr>
        <w:ind w:left="4728" w:hanging="360"/>
      </w:pPr>
      <w:rPr>
        <w:rFonts w:ascii="Wingdings" w:hAnsi="Wingdings" w:hint="default"/>
      </w:rPr>
    </w:lvl>
    <w:lvl w:ilvl="6" w:tplc="04050001" w:tentative="1">
      <w:start w:val="1"/>
      <w:numFmt w:val="bullet"/>
      <w:lvlText w:val=""/>
      <w:lvlJc w:val="left"/>
      <w:pPr>
        <w:ind w:left="5448" w:hanging="360"/>
      </w:pPr>
      <w:rPr>
        <w:rFonts w:ascii="Symbol" w:hAnsi="Symbol" w:hint="default"/>
      </w:rPr>
    </w:lvl>
    <w:lvl w:ilvl="7" w:tplc="04050003" w:tentative="1">
      <w:start w:val="1"/>
      <w:numFmt w:val="bullet"/>
      <w:lvlText w:val="o"/>
      <w:lvlJc w:val="left"/>
      <w:pPr>
        <w:ind w:left="6168" w:hanging="360"/>
      </w:pPr>
      <w:rPr>
        <w:rFonts w:ascii="Courier New" w:hAnsi="Courier New" w:cs="Courier New" w:hint="default"/>
      </w:rPr>
    </w:lvl>
    <w:lvl w:ilvl="8" w:tplc="04050005" w:tentative="1">
      <w:start w:val="1"/>
      <w:numFmt w:val="bullet"/>
      <w:lvlText w:val=""/>
      <w:lvlJc w:val="left"/>
      <w:pPr>
        <w:ind w:left="6888" w:hanging="360"/>
      </w:pPr>
      <w:rPr>
        <w:rFonts w:ascii="Wingdings" w:hAnsi="Wingdings" w:hint="default"/>
      </w:rPr>
    </w:lvl>
  </w:abstractNum>
  <w:abstractNum w:abstractNumId="24">
    <w:nsid w:val="2FA6226D"/>
    <w:multiLevelType w:val="hybridMultilevel"/>
    <w:tmpl w:val="B8422E7C"/>
    <w:lvl w:ilvl="0" w:tplc="5AF26AC2">
      <w:numFmt w:val="bullet"/>
      <w:lvlText w:val="-"/>
      <w:lvlJc w:val="left"/>
      <w:pPr>
        <w:ind w:left="2421" w:hanging="360"/>
      </w:pPr>
      <w:rPr>
        <w:rFonts w:ascii="Times New Roman" w:eastAsia="Times New Roman" w:hAnsi="Times New Roman" w:cs="Times New Roman" w:hint="default"/>
      </w:rPr>
    </w:lvl>
    <w:lvl w:ilvl="1" w:tplc="041B0003" w:tentative="1">
      <w:start w:val="1"/>
      <w:numFmt w:val="bullet"/>
      <w:lvlText w:val="o"/>
      <w:lvlJc w:val="left"/>
      <w:pPr>
        <w:ind w:left="3141" w:hanging="360"/>
      </w:pPr>
      <w:rPr>
        <w:rFonts w:ascii="Courier New" w:hAnsi="Courier New" w:cs="Courier New" w:hint="default"/>
      </w:rPr>
    </w:lvl>
    <w:lvl w:ilvl="2" w:tplc="041B0005" w:tentative="1">
      <w:start w:val="1"/>
      <w:numFmt w:val="bullet"/>
      <w:lvlText w:val=""/>
      <w:lvlJc w:val="left"/>
      <w:pPr>
        <w:ind w:left="3861" w:hanging="360"/>
      </w:pPr>
      <w:rPr>
        <w:rFonts w:ascii="Wingdings" w:hAnsi="Wingdings" w:hint="default"/>
      </w:rPr>
    </w:lvl>
    <w:lvl w:ilvl="3" w:tplc="041B0001" w:tentative="1">
      <w:start w:val="1"/>
      <w:numFmt w:val="bullet"/>
      <w:lvlText w:val=""/>
      <w:lvlJc w:val="left"/>
      <w:pPr>
        <w:ind w:left="4581" w:hanging="360"/>
      </w:pPr>
      <w:rPr>
        <w:rFonts w:ascii="Symbol" w:hAnsi="Symbol" w:hint="default"/>
      </w:rPr>
    </w:lvl>
    <w:lvl w:ilvl="4" w:tplc="041B0003" w:tentative="1">
      <w:start w:val="1"/>
      <w:numFmt w:val="bullet"/>
      <w:lvlText w:val="o"/>
      <w:lvlJc w:val="left"/>
      <w:pPr>
        <w:ind w:left="5301" w:hanging="360"/>
      </w:pPr>
      <w:rPr>
        <w:rFonts w:ascii="Courier New" w:hAnsi="Courier New" w:cs="Courier New" w:hint="default"/>
      </w:rPr>
    </w:lvl>
    <w:lvl w:ilvl="5" w:tplc="041B0005" w:tentative="1">
      <w:start w:val="1"/>
      <w:numFmt w:val="bullet"/>
      <w:lvlText w:val=""/>
      <w:lvlJc w:val="left"/>
      <w:pPr>
        <w:ind w:left="6021" w:hanging="360"/>
      </w:pPr>
      <w:rPr>
        <w:rFonts w:ascii="Wingdings" w:hAnsi="Wingdings" w:hint="default"/>
      </w:rPr>
    </w:lvl>
    <w:lvl w:ilvl="6" w:tplc="041B0001" w:tentative="1">
      <w:start w:val="1"/>
      <w:numFmt w:val="bullet"/>
      <w:lvlText w:val=""/>
      <w:lvlJc w:val="left"/>
      <w:pPr>
        <w:ind w:left="6741" w:hanging="360"/>
      </w:pPr>
      <w:rPr>
        <w:rFonts w:ascii="Symbol" w:hAnsi="Symbol" w:hint="default"/>
      </w:rPr>
    </w:lvl>
    <w:lvl w:ilvl="7" w:tplc="041B0003" w:tentative="1">
      <w:start w:val="1"/>
      <w:numFmt w:val="bullet"/>
      <w:lvlText w:val="o"/>
      <w:lvlJc w:val="left"/>
      <w:pPr>
        <w:ind w:left="7461" w:hanging="360"/>
      </w:pPr>
      <w:rPr>
        <w:rFonts w:ascii="Courier New" w:hAnsi="Courier New" w:cs="Courier New" w:hint="default"/>
      </w:rPr>
    </w:lvl>
    <w:lvl w:ilvl="8" w:tplc="041B0005" w:tentative="1">
      <w:start w:val="1"/>
      <w:numFmt w:val="bullet"/>
      <w:lvlText w:val=""/>
      <w:lvlJc w:val="left"/>
      <w:pPr>
        <w:ind w:left="8181" w:hanging="360"/>
      </w:pPr>
      <w:rPr>
        <w:rFonts w:ascii="Wingdings" w:hAnsi="Wingdings" w:hint="default"/>
      </w:rPr>
    </w:lvl>
  </w:abstractNum>
  <w:abstractNum w:abstractNumId="25">
    <w:nsid w:val="312043CB"/>
    <w:multiLevelType w:val="hybridMultilevel"/>
    <w:tmpl w:val="21F6594C"/>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6">
    <w:nsid w:val="34C22AC2"/>
    <w:multiLevelType w:val="hybridMultilevel"/>
    <w:tmpl w:val="1138F9BC"/>
    <w:lvl w:ilvl="0" w:tplc="04050005">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7">
    <w:nsid w:val="360108A9"/>
    <w:multiLevelType w:val="hybridMultilevel"/>
    <w:tmpl w:val="F4A26F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36FD3E05"/>
    <w:multiLevelType w:val="hybridMultilevel"/>
    <w:tmpl w:val="1346BBD2"/>
    <w:lvl w:ilvl="0" w:tplc="08DC1E06">
      <w:start w:val="1"/>
      <w:numFmt w:val="bullet"/>
      <w:lvlText w:val="–"/>
      <w:lvlJc w:val="left"/>
      <w:pPr>
        <w:tabs>
          <w:tab w:val="num" w:pos="3192"/>
        </w:tabs>
        <w:ind w:left="3192" w:hanging="360"/>
      </w:pPr>
      <w:rPr>
        <w:rFonts w:ascii="Times New Roman" w:hAnsi="Times New Roman" w:hint="default"/>
      </w:rPr>
    </w:lvl>
    <w:lvl w:ilvl="1" w:tplc="0D20C074" w:tentative="1">
      <w:start w:val="1"/>
      <w:numFmt w:val="bullet"/>
      <w:lvlText w:val="–"/>
      <w:lvlJc w:val="left"/>
      <w:pPr>
        <w:tabs>
          <w:tab w:val="num" w:pos="3912"/>
        </w:tabs>
        <w:ind w:left="3912" w:hanging="360"/>
      </w:pPr>
      <w:rPr>
        <w:rFonts w:ascii="Times New Roman" w:hAnsi="Times New Roman" w:hint="default"/>
      </w:rPr>
    </w:lvl>
    <w:lvl w:ilvl="2" w:tplc="A8FA294E" w:tentative="1">
      <w:start w:val="1"/>
      <w:numFmt w:val="bullet"/>
      <w:lvlText w:val="–"/>
      <w:lvlJc w:val="left"/>
      <w:pPr>
        <w:tabs>
          <w:tab w:val="num" w:pos="4632"/>
        </w:tabs>
        <w:ind w:left="4632" w:hanging="360"/>
      </w:pPr>
      <w:rPr>
        <w:rFonts w:ascii="Times New Roman" w:hAnsi="Times New Roman" w:hint="default"/>
      </w:rPr>
    </w:lvl>
    <w:lvl w:ilvl="3" w:tplc="F6548098" w:tentative="1">
      <w:start w:val="1"/>
      <w:numFmt w:val="bullet"/>
      <w:lvlText w:val="–"/>
      <w:lvlJc w:val="left"/>
      <w:pPr>
        <w:tabs>
          <w:tab w:val="num" w:pos="5352"/>
        </w:tabs>
        <w:ind w:left="5352" w:hanging="360"/>
      </w:pPr>
      <w:rPr>
        <w:rFonts w:ascii="Times New Roman" w:hAnsi="Times New Roman" w:hint="default"/>
      </w:rPr>
    </w:lvl>
    <w:lvl w:ilvl="4" w:tplc="B420BFFA" w:tentative="1">
      <w:start w:val="1"/>
      <w:numFmt w:val="bullet"/>
      <w:lvlText w:val="–"/>
      <w:lvlJc w:val="left"/>
      <w:pPr>
        <w:tabs>
          <w:tab w:val="num" w:pos="6072"/>
        </w:tabs>
        <w:ind w:left="6072" w:hanging="360"/>
      </w:pPr>
      <w:rPr>
        <w:rFonts w:ascii="Times New Roman" w:hAnsi="Times New Roman" w:hint="default"/>
      </w:rPr>
    </w:lvl>
    <w:lvl w:ilvl="5" w:tplc="6DEEC088" w:tentative="1">
      <w:start w:val="1"/>
      <w:numFmt w:val="bullet"/>
      <w:lvlText w:val="–"/>
      <w:lvlJc w:val="left"/>
      <w:pPr>
        <w:tabs>
          <w:tab w:val="num" w:pos="6792"/>
        </w:tabs>
        <w:ind w:left="6792" w:hanging="360"/>
      </w:pPr>
      <w:rPr>
        <w:rFonts w:ascii="Times New Roman" w:hAnsi="Times New Roman" w:hint="default"/>
      </w:rPr>
    </w:lvl>
    <w:lvl w:ilvl="6" w:tplc="C032CFA8" w:tentative="1">
      <w:start w:val="1"/>
      <w:numFmt w:val="bullet"/>
      <w:lvlText w:val="–"/>
      <w:lvlJc w:val="left"/>
      <w:pPr>
        <w:tabs>
          <w:tab w:val="num" w:pos="7512"/>
        </w:tabs>
        <w:ind w:left="7512" w:hanging="360"/>
      </w:pPr>
      <w:rPr>
        <w:rFonts w:ascii="Times New Roman" w:hAnsi="Times New Roman" w:hint="default"/>
      </w:rPr>
    </w:lvl>
    <w:lvl w:ilvl="7" w:tplc="F3B29838" w:tentative="1">
      <w:start w:val="1"/>
      <w:numFmt w:val="bullet"/>
      <w:lvlText w:val="–"/>
      <w:lvlJc w:val="left"/>
      <w:pPr>
        <w:tabs>
          <w:tab w:val="num" w:pos="8232"/>
        </w:tabs>
        <w:ind w:left="8232" w:hanging="360"/>
      </w:pPr>
      <w:rPr>
        <w:rFonts w:ascii="Times New Roman" w:hAnsi="Times New Roman" w:hint="default"/>
      </w:rPr>
    </w:lvl>
    <w:lvl w:ilvl="8" w:tplc="3AA403BC" w:tentative="1">
      <w:start w:val="1"/>
      <w:numFmt w:val="bullet"/>
      <w:lvlText w:val="–"/>
      <w:lvlJc w:val="left"/>
      <w:pPr>
        <w:tabs>
          <w:tab w:val="num" w:pos="8952"/>
        </w:tabs>
        <w:ind w:left="8952" w:hanging="360"/>
      </w:pPr>
      <w:rPr>
        <w:rFonts w:ascii="Times New Roman" w:hAnsi="Times New Roman" w:hint="default"/>
      </w:rPr>
    </w:lvl>
  </w:abstractNum>
  <w:abstractNum w:abstractNumId="29">
    <w:nsid w:val="379D3101"/>
    <w:multiLevelType w:val="hybridMultilevel"/>
    <w:tmpl w:val="3A40311C"/>
    <w:lvl w:ilvl="0" w:tplc="5AF26AC2">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0">
    <w:nsid w:val="38D6355B"/>
    <w:multiLevelType w:val="hybridMultilevel"/>
    <w:tmpl w:val="60726770"/>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1">
    <w:nsid w:val="390357C8"/>
    <w:multiLevelType w:val="hybridMultilevel"/>
    <w:tmpl w:val="DC46FD7C"/>
    <w:lvl w:ilvl="0" w:tplc="5AF26AC2">
      <w:numFmt w:val="bullet"/>
      <w:lvlText w:val="-"/>
      <w:lvlJc w:val="left"/>
      <w:pPr>
        <w:ind w:left="1905" w:hanging="360"/>
      </w:pPr>
      <w:rPr>
        <w:rFonts w:ascii="Times New Roman" w:eastAsia="Times New Roman" w:hAnsi="Times New Roman" w:cs="Times New Roman" w:hint="default"/>
      </w:rPr>
    </w:lvl>
    <w:lvl w:ilvl="1" w:tplc="041B0003" w:tentative="1">
      <w:start w:val="1"/>
      <w:numFmt w:val="bullet"/>
      <w:lvlText w:val="o"/>
      <w:lvlJc w:val="left"/>
      <w:pPr>
        <w:ind w:left="2625" w:hanging="360"/>
      </w:pPr>
      <w:rPr>
        <w:rFonts w:ascii="Courier New" w:hAnsi="Courier New" w:cs="Courier New" w:hint="default"/>
      </w:rPr>
    </w:lvl>
    <w:lvl w:ilvl="2" w:tplc="041B0005" w:tentative="1">
      <w:start w:val="1"/>
      <w:numFmt w:val="bullet"/>
      <w:lvlText w:val=""/>
      <w:lvlJc w:val="left"/>
      <w:pPr>
        <w:ind w:left="3345" w:hanging="360"/>
      </w:pPr>
      <w:rPr>
        <w:rFonts w:ascii="Wingdings" w:hAnsi="Wingdings" w:hint="default"/>
      </w:rPr>
    </w:lvl>
    <w:lvl w:ilvl="3" w:tplc="041B0001" w:tentative="1">
      <w:start w:val="1"/>
      <w:numFmt w:val="bullet"/>
      <w:lvlText w:val=""/>
      <w:lvlJc w:val="left"/>
      <w:pPr>
        <w:ind w:left="4065" w:hanging="360"/>
      </w:pPr>
      <w:rPr>
        <w:rFonts w:ascii="Symbol" w:hAnsi="Symbol" w:hint="default"/>
      </w:rPr>
    </w:lvl>
    <w:lvl w:ilvl="4" w:tplc="041B0003" w:tentative="1">
      <w:start w:val="1"/>
      <w:numFmt w:val="bullet"/>
      <w:lvlText w:val="o"/>
      <w:lvlJc w:val="left"/>
      <w:pPr>
        <w:ind w:left="4785" w:hanging="360"/>
      </w:pPr>
      <w:rPr>
        <w:rFonts w:ascii="Courier New" w:hAnsi="Courier New" w:cs="Courier New" w:hint="default"/>
      </w:rPr>
    </w:lvl>
    <w:lvl w:ilvl="5" w:tplc="041B0005" w:tentative="1">
      <w:start w:val="1"/>
      <w:numFmt w:val="bullet"/>
      <w:lvlText w:val=""/>
      <w:lvlJc w:val="left"/>
      <w:pPr>
        <w:ind w:left="5505" w:hanging="360"/>
      </w:pPr>
      <w:rPr>
        <w:rFonts w:ascii="Wingdings" w:hAnsi="Wingdings" w:hint="default"/>
      </w:rPr>
    </w:lvl>
    <w:lvl w:ilvl="6" w:tplc="041B0001" w:tentative="1">
      <w:start w:val="1"/>
      <w:numFmt w:val="bullet"/>
      <w:lvlText w:val=""/>
      <w:lvlJc w:val="left"/>
      <w:pPr>
        <w:ind w:left="6225" w:hanging="360"/>
      </w:pPr>
      <w:rPr>
        <w:rFonts w:ascii="Symbol" w:hAnsi="Symbol" w:hint="default"/>
      </w:rPr>
    </w:lvl>
    <w:lvl w:ilvl="7" w:tplc="041B0003" w:tentative="1">
      <w:start w:val="1"/>
      <w:numFmt w:val="bullet"/>
      <w:lvlText w:val="o"/>
      <w:lvlJc w:val="left"/>
      <w:pPr>
        <w:ind w:left="6945" w:hanging="360"/>
      </w:pPr>
      <w:rPr>
        <w:rFonts w:ascii="Courier New" w:hAnsi="Courier New" w:cs="Courier New" w:hint="default"/>
      </w:rPr>
    </w:lvl>
    <w:lvl w:ilvl="8" w:tplc="041B0005" w:tentative="1">
      <w:start w:val="1"/>
      <w:numFmt w:val="bullet"/>
      <w:lvlText w:val=""/>
      <w:lvlJc w:val="left"/>
      <w:pPr>
        <w:ind w:left="7665" w:hanging="360"/>
      </w:pPr>
      <w:rPr>
        <w:rFonts w:ascii="Wingdings" w:hAnsi="Wingdings" w:hint="default"/>
      </w:rPr>
    </w:lvl>
  </w:abstractNum>
  <w:abstractNum w:abstractNumId="32">
    <w:nsid w:val="39BF1D9D"/>
    <w:multiLevelType w:val="hybridMultilevel"/>
    <w:tmpl w:val="A57AE940"/>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3">
    <w:nsid w:val="3E2D16F1"/>
    <w:multiLevelType w:val="hybridMultilevel"/>
    <w:tmpl w:val="98D6D29A"/>
    <w:lvl w:ilvl="0" w:tplc="5AF26AC2">
      <w:numFmt w:val="bullet"/>
      <w:lvlText w:val="-"/>
      <w:lvlJc w:val="left"/>
      <w:pPr>
        <w:ind w:left="1776" w:hanging="360"/>
      </w:pPr>
      <w:rPr>
        <w:rFonts w:ascii="Times New Roman" w:eastAsia="Times New Roman" w:hAnsi="Times New Roman" w:cs="Times New Roman"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34">
    <w:nsid w:val="412861EF"/>
    <w:multiLevelType w:val="hybridMultilevel"/>
    <w:tmpl w:val="2ED026BA"/>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5DA77CF"/>
    <w:multiLevelType w:val="hybridMultilevel"/>
    <w:tmpl w:val="1BF0272C"/>
    <w:lvl w:ilvl="0" w:tplc="5AF26AC2">
      <w:numFmt w:val="bullet"/>
      <w:lvlText w:val="-"/>
      <w:lvlJc w:val="left"/>
      <w:pPr>
        <w:ind w:left="2269" w:hanging="360"/>
      </w:pPr>
      <w:rPr>
        <w:rFonts w:ascii="Times New Roman" w:eastAsia="Times New Roman" w:hAnsi="Times New Roman" w:cs="Times New Roman" w:hint="default"/>
      </w:rPr>
    </w:lvl>
    <w:lvl w:ilvl="1" w:tplc="04050003" w:tentative="1">
      <w:start w:val="1"/>
      <w:numFmt w:val="bullet"/>
      <w:lvlText w:val="o"/>
      <w:lvlJc w:val="left"/>
      <w:pPr>
        <w:ind w:left="2989" w:hanging="360"/>
      </w:pPr>
      <w:rPr>
        <w:rFonts w:ascii="Courier New" w:hAnsi="Courier New" w:cs="Courier New" w:hint="default"/>
      </w:rPr>
    </w:lvl>
    <w:lvl w:ilvl="2" w:tplc="04050005" w:tentative="1">
      <w:start w:val="1"/>
      <w:numFmt w:val="bullet"/>
      <w:lvlText w:val=""/>
      <w:lvlJc w:val="left"/>
      <w:pPr>
        <w:ind w:left="3709" w:hanging="360"/>
      </w:pPr>
      <w:rPr>
        <w:rFonts w:ascii="Wingdings" w:hAnsi="Wingdings" w:hint="default"/>
      </w:rPr>
    </w:lvl>
    <w:lvl w:ilvl="3" w:tplc="04050001" w:tentative="1">
      <w:start w:val="1"/>
      <w:numFmt w:val="bullet"/>
      <w:lvlText w:val=""/>
      <w:lvlJc w:val="left"/>
      <w:pPr>
        <w:ind w:left="4429" w:hanging="360"/>
      </w:pPr>
      <w:rPr>
        <w:rFonts w:ascii="Symbol" w:hAnsi="Symbol" w:hint="default"/>
      </w:rPr>
    </w:lvl>
    <w:lvl w:ilvl="4" w:tplc="04050003" w:tentative="1">
      <w:start w:val="1"/>
      <w:numFmt w:val="bullet"/>
      <w:lvlText w:val="o"/>
      <w:lvlJc w:val="left"/>
      <w:pPr>
        <w:ind w:left="5149" w:hanging="360"/>
      </w:pPr>
      <w:rPr>
        <w:rFonts w:ascii="Courier New" w:hAnsi="Courier New" w:cs="Courier New" w:hint="default"/>
      </w:rPr>
    </w:lvl>
    <w:lvl w:ilvl="5" w:tplc="04050005" w:tentative="1">
      <w:start w:val="1"/>
      <w:numFmt w:val="bullet"/>
      <w:lvlText w:val=""/>
      <w:lvlJc w:val="left"/>
      <w:pPr>
        <w:ind w:left="5869" w:hanging="360"/>
      </w:pPr>
      <w:rPr>
        <w:rFonts w:ascii="Wingdings" w:hAnsi="Wingdings" w:hint="default"/>
      </w:rPr>
    </w:lvl>
    <w:lvl w:ilvl="6" w:tplc="04050001" w:tentative="1">
      <w:start w:val="1"/>
      <w:numFmt w:val="bullet"/>
      <w:lvlText w:val=""/>
      <w:lvlJc w:val="left"/>
      <w:pPr>
        <w:ind w:left="6589" w:hanging="360"/>
      </w:pPr>
      <w:rPr>
        <w:rFonts w:ascii="Symbol" w:hAnsi="Symbol" w:hint="default"/>
      </w:rPr>
    </w:lvl>
    <w:lvl w:ilvl="7" w:tplc="04050003" w:tentative="1">
      <w:start w:val="1"/>
      <w:numFmt w:val="bullet"/>
      <w:lvlText w:val="o"/>
      <w:lvlJc w:val="left"/>
      <w:pPr>
        <w:ind w:left="7309" w:hanging="360"/>
      </w:pPr>
      <w:rPr>
        <w:rFonts w:ascii="Courier New" w:hAnsi="Courier New" w:cs="Courier New" w:hint="default"/>
      </w:rPr>
    </w:lvl>
    <w:lvl w:ilvl="8" w:tplc="04050005" w:tentative="1">
      <w:start w:val="1"/>
      <w:numFmt w:val="bullet"/>
      <w:lvlText w:val=""/>
      <w:lvlJc w:val="left"/>
      <w:pPr>
        <w:ind w:left="8029" w:hanging="360"/>
      </w:pPr>
      <w:rPr>
        <w:rFonts w:ascii="Wingdings" w:hAnsi="Wingdings" w:hint="default"/>
      </w:rPr>
    </w:lvl>
  </w:abstractNum>
  <w:abstractNum w:abstractNumId="36">
    <w:nsid w:val="46F1616F"/>
    <w:multiLevelType w:val="hybridMultilevel"/>
    <w:tmpl w:val="5FCA5D92"/>
    <w:lvl w:ilvl="0" w:tplc="05806A06">
      <w:start w:val="1"/>
      <w:numFmt w:val="bullet"/>
      <w:lvlText w:val="•"/>
      <w:lvlJc w:val="left"/>
      <w:pPr>
        <w:tabs>
          <w:tab w:val="num" w:pos="720"/>
        </w:tabs>
        <w:ind w:left="720" w:hanging="360"/>
      </w:pPr>
      <w:rPr>
        <w:rFonts w:ascii="Times New Roman" w:hAnsi="Times New Roman" w:hint="default"/>
      </w:rPr>
    </w:lvl>
    <w:lvl w:ilvl="1" w:tplc="05C494D0">
      <w:start w:val="838"/>
      <w:numFmt w:val="bullet"/>
      <w:lvlText w:val="–"/>
      <w:lvlJc w:val="left"/>
      <w:pPr>
        <w:tabs>
          <w:tab w:val="num" w:pos="1440"/>
        </w:tabs>
        <w:ind w:left="1440" w:hanging="360"/>
      </w:pPr>
      <w:rPr>
        <w:rFonts w:ascii="Times New Roman" w:hAnsi="Times New Roman" w:hint="default"/>
      </w:rPr>
    </w:lvl>
    <w:lvl w:ilvl="2" w:tplc="988A803C" w:tentative="1">
      <w:start w:val="1"/>
      <w:numFmt w:val="bullet"/>
      <w:lvlText w:val="•"/>
      <w:lvlJc w:val="left"/>
      <w:pPr>
        <w:tabs>
          <w:tab w:val="num" w:pos="2160"/>
        </w:tabs>
        <w:ind w:left="2160" w:hanging="360"/>
      </w:pPr>
      <w:rPr>
        <w:rFonts w:ascii="Times New Roman" w:hAnsi="Times New Roman" w:hint="default"/>
      </w:rPr>
    </w:lvl>
    <w:lvl w:ilvl="3" w:tplc="E724E3C4" w:tentative="1">
      <w:start w:val="1"/>
      <w:numFmt w:val="bullet"/>
      <w:lvlText w:val="•"/>
      <w:lvlJc w:val="left"/>
      <w:pPr>
        <w:tabs>
          <w:tab w:val="num" w:pos="2880"/>
        </w:tabs>
        <w:ind w:left="2880" w:hanging="360"/>
      </w:pPr>
      <w:rPr>
        <w:rFonts w:ascii="Times New Roman" w:hAnsi="Times New Roman" w:hint="default"/>
      </w:rPr>
    </w:lvl>
    <w:lvl w:ilvl="4" w:tplc="98A20252" w:tentative="1">
      <w:start w:val="1"/>
      <w:numFmt w:val="bullet"/>
      <w:lvlText w:val="•"/>
      <w:lvlJc w:val="left"/>
      <w:pPr>
        <w:tabs>
          <w:tab w:val="num" w:pos="3600"/>
        </w:tabs>
        <w:ind w:left="3600" w:hanging="360"/>
      </w:pPr>
      <w:rPr>
        <w:rFonts w:ascii="Times New Roman" w:hAnsi="Times New Roman" w:hint="default"/>
      </w:rPr>
    </w:lvl>
    <w:lvl w:ilvl="5" w:tplc="5082006C" w:tentative="1">
      <w:start w:val="1"/>
      <w:numFmt w:val="bullet"/>
      <w:lvlText w:val="•"/>
      <w:lvlJc w:val="left"/>
      <w:pPr>
        <w:tabs>
          <w:tab w:val="num" w:pos="4320"/>
        </w:tabs>
        <w:ind w:left="4320" w:hanging="360"/>
      </w:pPr>
      <w:rPr>
        <w:rFonts w:ascii="Times New Roman" w:hAnsi="Times New Roman" w:hint="default"/>
      </w:rPr>
    </w:lvl>
    <w:lvl w:ilvl="6" w:tplc="7D4667CC" w:tentative="1">
      <w:start w:val="1"/>
      <w:numFmt w:val="bullet"/>
      <w:lvlText w:val="•"/>
      <w:lvlJc w:val="left"/>
      <w:pPr>
        <w:tabs>
          <w:tab w:val="num" w:pos="5040"/>
        </w:tabs>
        <w:ind w:left="5040" w:hanging="360"/>
      </w:pPr>
      <w:rPr>
        <w:rFonts w:ascii="Times New Roman" w:hAnsi="Times New Roman" w:hint="default"/>
      </w:rPr>
    </w:lvl>
    <w:lvl w:ilvl="7" w:tplc="527A71C8" w:tentative="1">
      <w:start w:val="1"/>
      <w:numFmt w:val="bullet"/>
      <w:lvlText w:val="•"/>
      <w:lvlJc w:val="left"/>
      <w:pPr>
        <w:tabs>
          <w:tab w:val="num" w:pos="5760"/>
        </w:tabs>
        <w:ind w:left="5760" w:hanging="360"/>
      </w:pPr>
      <w:rPr>
        <w:rFonts w:ascii="Times New Roman" w:hAnsi="Times New Roman" w:hint="default"/>
      </w:rPr>
    </w:lvl>
    <w:lvl w:ilvl="8" w:tplc="886874A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473D23D0"/>
    <w:multiLevelType w:val="hybridMultilevel"/>
    <w:tmpl w:val="50F8A316"/>
    <w:lvl w:ilvl="0" w:tplc="5AF26AC2">
      <w:numFmt w:val="bullet"/>
      <w:lvlText w:val="-"/>
      <w:lvlJc w:val="left"/>
      <w:pPr>
        <w:tabs>
          <w:tab w:val="num" w:pos="786"/>
        </w:tabs>
        <w:ind w:left="786"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5AF26AC2">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8E967D3"/>
    <w:multiLevelType w:val="hybridMultilevel"/>
    <w:tmpl w:val="CDC8E8DC"/>
    <w:lvl w:ilvl="0" w:tplc="91D41AC6">
      <w:start w:val="27"/>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92C6BE2"/>
    <w:multiLevelType w:val="hybridMultilevel"/>
    <w:tmpl w:val="34483B2E"/>
    <w:lvl w:ilvl="0" w:tplc="5AF26AC2">
      <w:numFmt w:val="bullet"/>
      <w:lvlText w:val="-"/>
      <w:lvlJc w:val="left"/>
      <w:pPr>
        <w:ind w:left="1776" w:hanging="360"/>
      </w:pPr>
      <w:rPr>
        <w:rFonts w:ascii="Times New Roman" w:eastAsia="Times New Roman" w:hAnsi="Times New Roman" w:cs="Times New Roman"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40">
    <w:nsid w:val="4C5E7D17"/>
    <w:multiLevelType w:val="hybridMultilevel"/>
    <w:tmpl w:val="7A349E24"/>
    <w:lvl w:ilvl="0" w:tplc="5AF26AC2">
      <w:numFmt w:val="bullet"/>
      <w:lvlText w:val="-"/>
      <w:lvlJc w:val="left"/>
      <w:pPr>
        <w:ind w:left="1788" w:hanging="360"/>
      </w:pPr>
      <w:rPr>
        <w:rFonts w:ascii="Times New Roman" w:eastAsia="Times New Roman" w:hAnsi="Times New Roman" w:cs="Times New Roman" w:hint="default"/>
      </w:rPr>
    </w:lvl>
    <w:lvl w:ilvl="1" w:tplc="041B0003" w:tentative="1">
      <w:start w:val="1"/>
      <w:numFmt w:val="bullet"/>
      <w:lvlText w:val="o"/>
      <w:lvlJc w:val="left"/>
      <w:pPr>
        <w:ind w:left="2508" w:hanging="360"/>
      </w:pPr>
      <w:rPr>
        <w:rFonts w:ascii="Courier New" w:hAnsi="Courier New" w:cs="Courier New" w:hint="default"/>
      </w:rPr>
    </w:lvl>
    <w:lvl w:ilvl="2" w:tplc="041B0005" w:tentative="1">
      <w:start w:val="1"/>
      <w:numFmt w:val="bullet"/>
      <w:lvlText w:val=""/>
      <w:lvlJc w:val="left"/>
      <w:pPr>
        <w:ind w:left="3228" w:hanging="360"/>
      </w:pPr>
      <w:rPr>
        <w:rFonts w:ascii="Wingdings" w:hAnsi="Wingdings" w:hint="default"/>
      </w:rPr>
    </w:lvl>
    <w:lvl w:ilvl="3" w:tplc="041B0001" w:tentative="1">
      <w:start w:val="1"/>
      <w:numFmt w:val="bullet"/>
      <w:lvlText w:val=""/>
      <w:lvlJc w:val="left"/>
      <w:pPr>
        <w:ind w:left="3948" w:hanging="360"/>
      </w:pPr>
      <w:rPr>
        <w:rFonts w:ascii="Symbol" w:hAnsi="Symbol" w:hint="default"/>
      </w:rPr>
    </w:lvl>
    <w:lvl w:ilvl="4" w:tplc="041B0003" w:tentative="1">
      <w:start w:val="1"/>
      <w:numFmt w:val="bullet"/>
      <w:lvlText w:val="o"/>
      <w:lvlJc w:val="left"/>
      <w:pPr>
        <w:ind w:left="4668" w:hanging="360"/>
      </w:pPr>
      <w:rPr>
        <w:rFonts w:ascii="Courier New" w:hAnsi="Courier New" w:cs="Courier New" w:hint="default"/>
      </w:rPr>
    </w:lvl>
    <w:lvl w:ilvl="5" w:tplc="041B0005" w:tentative="1">
      <w:start w:val="1"/>
      <w:numFmt w:val="bullet"/>
      <w:lvlText w:val=""/>
      <w:lvlJc w:val="left"/>
      <w:pPr>
        <w:ind w:left="5388" w:hanging="360"/>
      </w:pPr>
      <w:rPr>
        <w:rFonts w:ascii="Wingdings" w:hAnsi="Wingdings" w:hint="default"/>
      </w:rPr>
    </w:lvl>
    <w:lvl w:ilvl="6" w:tplc="041B0001" w:tentative="1">
      <w:start w:val="1"/>
      <w:numFmt w:val="bullet"/>
      <w:lvlText w:val=""/>
      <w:lvlJc w:val="left"/>
      <w:pPr>
        <w:ind w:left="6108" w:hanging="360"/>
      </w:pPr>
      <w:rPr>
        <w:rFonts w:ascii="Symbol" w:hAnsi="Symbol" w:hint="default"/>
      </w:rPr>
    </w:lvl>
    <w:lvl w:ilvl="7" w:tplc="041B0003" w:tentative="1">
      <w:start w:val="1"/>
      <w:numFmt w:val="bullet"/>
      <w:lvlText w:val="o"/>
      <w:lvlJc w:val="left"/>
      <w:pPr>
        <w:ind w:left="6828" w:hanging="360"/>
      </w:pPr>
      <w:rPr>
        <w:rFonts w:ascii="Courier New" w:hAnsi="Courier New" w:cs="Courier New" w:hint="default"/>
      </w:rPr>
    </w:lvl>
    <w:lvl w:ilvl="8" w:tplc="041B0005" w:tentative="1">
      <w:start w:val="1"/>
      <w:numFmt w:val="bullet"/>
      <w:lvlText w:val=""/>
      <w:lvlJc w:val="left"/>
      <w:pPr>
        <w:ind w:left="7548" w:hanging="360"/>
      </w:pPr>
      <w:rPr>
        <w:rFonts w:ascii="Wingdings" w:hAnsi="Wingdings" w:hint="default"/>
      </w:rPr>
    </w:lvl>
  </w:abstractNum>
  <w:abstractNum w:abstractNumId="41">
    <w:nsid w:val="510313B7"/>
    <w:multiLevelType w:val="hybridMultilevel"/>
    <w:tmpl w:val="F4505228"/>
    <w:lvl w:ilvl="0" w:tplc="313064FE">
      <w:start w:val="1"/>
      <w:numFmt w:val="bullet"/>
      <w:lvlText w:val="•"/>
      <w:lvlJc w:val="left"/>
      <w:pPr>
        <w:tabs>
          <w:tab w:val="num" w:pos="720"/>
        </w:tabs>
        <w:ind w:left="720" w:hanging="360"/>
      </w:pPr>
      <w:rPr>
        <w:rFonts w:ascii="Times New Roman" w:hAnsi="Times New Roman" w:hint="default"/>
      </w:rPr>
    </w:lvl>
    <w:lvl w:ilvl="1" w:tplc="C8F29A3E" w:tentative="1">
      <w:start w:val="1"/>
      <w:numFmt w:val="bullet"/>
      <w:lvlText w:val="•"/>
      <w:lvlJc w:val="left"/>
      <w:pPr>
        <w:tabs>
          <w:tab w:val="num" w:pos="1440"/>
        </w:tabs>
        <w:ind w:left="1440" w:hanging="360"/>
      </w:pPr>
      <w:rPr>
        <w:rFonts w:ascii="Times New Roman" w:hAnsi="Times New Roman" w:hint="default"/>
      </w:rPr>
    </w:lvl>
    <w:lvl w:ilvl="2" w:tplc="BF5A5C5E" w:tentative="1">
      <w:start w:val="1"/>
      <w:numFmt w:val="bullet"/>
      <w:lvlText w:val="•"/>
      <w:lvlJc w:val="left"/>
      <w:pPr>
        <w:tabs>
          <w:tab w:val="num" w:pos="2160"/>
        </w:tabs>
        <w:ind w:left="2160" w:hanging="360"/>
      </w:pPr>
      <w:rPr>
        <w:rFonts w:ascii="Times New Roman" w:hAnsi="Times New Roman" w:hint="default"/>
      </w:rPr>
    </w:lvl>
    <w:lvl w:ilvl="3" w:tplc="E08CD732" w:tentative="1">
      <w:start w:val="1"/>
      <w:numFmt w:val="bullet"/>
      <w:lvlText w:val="•"/>
      <w:lvlJc w:val="left"/>
      <w:pPr>
        <w:tabs>
          <w:tab w:val="num" w:pos="2880"/>
        </w:tabs>
        <w:ind w:left="2880" w:hanging="360"/>
      </w:pPr>
      <w:rPr>
        <w:rFonts w:ascii="Times New Roman" w:hAnsi="Times New Roman" w:hint="default"/>
      </w:rPr>
    </w:lvl>
    <w:lvl w:ilvl="4" w:tplc="49EEB49E" w:tentative="1">
      <w:start w:val="1"/>
      <w:numFmt w:val="bullet"/>
      <w:lvlText w:val="•"/>
      <w:lvlJc w:val="left"/>
      <w:pPr>
        <w:tabs>
          <w:tab w:val="num" w:pos="3600"/>
        </w:tabs>
        <w:ind w:left="3600" w:hanging="360"/>
      </w:pPr>
      <w:rPr>
        <w:rFonts w:ascii="Times New Roman" w:hAnsi="Times New Roman" w:hint="default"/>
      </w:rPr>
    </w:lvl>
    <w:lvl w:ilvl="5" w:tplc="92DA3D78" w:tentative="1">
      <w:start w:val="1"/>
      <w:numFmt w:val="bullet"/>
      <w:lvlText w:val="•"/>
      <w:lvlJc w:val="left"/>
      <w:pPr>
        <w:tabs>
          <w:tab w:val="num" w:pos="4320"/>
        </w:tabs>
        <w:ind w:left="4320" w:hanging="360"/>
      </w:pPr>
      <w:rPr>
        <w:rFonts w:ascii="Times New Roman" w:hAnsi="Times New Roman" w:hint="default"/>
      </w:rPr>
    </w:lvl>
    <w:lvl w:ilvl="6" w:tplc="8DAC6B14" w:tentative="1">
      <w:start w:val="1"/>
      <w:numFmt w:val="bullet"/>
      <w:lvlText w:val="•"/>
      <w:lvlJc w:val="left"/>
      <w:pPr>
        <w:tabs>
          <w:tab w:val="num" w:pos="5040"/>
        </w:tabs>
        <w:ind w:left="5040" w:hanging="360"/>
      </w:pPr>
      <w:rPr>
        <w:rFonts w:ascii="Times New Roman" w:hAnsi="Times New Roman" w:hint="default"/>
      </w:rPr>
    </w:lvl>
    <w:lvl w:ilvl="7" w:tplc="6DBE7EC6" w:tentative="1">
      <w:start w:val="1"/>
      <w:numFmt w:val="bullet"/>
      <w:lvlText w:val="•"/>
      <w:lvlJc w:val="left"/>
      <w:pPr>
        <w:tabs>
          <w:tab w:val="num" w:pos="5760"/>
        </w:tabs>
        <w:ind w:left="5760" w:hanging="360"/>
      </w:pPr>
      <w:rPr>
        <w:rFonts w:ascii="Times New Roman" w:hAnsi="Times New Roman" w:hint="default"/>
      </w:rPr>
    </w:lvl>
    <w:lvl w:ilvl="8" w:tplc="D7C05FE4" w:tentative="1">
      <w:start w:val="1"/>
      <w:numFmt w:val="bullet"/>
      <w:lvlText w:val="•"/>
      <w:lvlJc w:val="left"/>
      <w:pPr>
        <w:tabs>
          <w:tab w:val="num" w:pos="6480"/>
        </w:tabs>
        <w:ind w:left="6480" w:hanging="360"/>
      </w:pPr>
      <w:rPr>
        <w:rFonts w:ascii="Times New Roman" w:hAnsi="Times New Roman" w:hint="default"/>
      </w:rPr>
    </w:lvl>
  </w:abstractNum>
  <w:abstractNum w:abstractNumId="42">
    <w:nsid w:val="54335D1A"/>
    <w:multiLevelType w:val="hybridMultilevel"/>
    <w:tmpl w:val="EFE8499A"/>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52B1A28"/>
    <w:multiLevelType w:val="hybridMultilevel"/>
    <w:tmpl w:val="4C32B2DA"/>
    <w:lvl w:ilvl="0" w:tplc="5AF26AC2">
      <w:numFmt w:val="bullet"/>
      <w:lvlText w:val="-"/>
      <w:lvlJc w:val="left"/>
      <w:pPr>
        <w:ind w:left="2136" w:hanging="360"/>
      </w:pPr>
      <w:rPr>
        <w:rFonts w:ascii="Times New Roman" w:eastAsia="Times New Roman" w:hAnsi="Times New Roman" w:cs="Times New Roman"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44">
    <w:nsid w:val="56E42116"/>
    <w:multiLevelType w:val="hybridMultilevel"/>
    <w:tmpl w:val="DCE4AD08"/>
    <w:lvl w:ilvl="0" w:tplc="041B000B">
      <w:start w:val="1"/>
      <w:numFmt w:val="bullet"/>
      <w:lvlText w:val=""/>
      <w:lvlJc w:val="left"/>
      <w:pPr>
        <w:ind w:left="1788" w:hanging="360"/>
      </w:pPr>
      <w:rPr>
        <w:rFonts w:ascii="Wingdings" w:hAnsi="Wingdings" w:hint="default"/>
      </w:rPr>
    </w:lvl>
    <w:lvl w:ilvl="1" w:tplc="041B0003" w:tentative="1">
      <w:start w:val="1"/>
      <w:numFmt w:val="bullet"/>
      <w:lvlText w:val="o"/>
      <w:lvlJc w:val="left"/>
      <w:pPr>
        <w:ind w:left="2508" w:hanging="360"/>
      </w:pPr>
      <w:rPr>
        <w:rFonts w:ascii="Courier New" w:hAnsi="Courier New" w:cs="Courier New" w:hint="default"/>
      </w:rPr>
    </w:lvl>
    <w:lvl w:ilvl="2" w:tplc="041B0005" w:tentative="1">
      <w:start w:val="1"/>
      <w:numFmt w:val="bullet"/>
      <w:lvlText w:val=""/>
      <w:lvlJc w:val="left"/>
      <w:pPr>
        <w:ind w:left="3228" w:hanging="360"/>
      </w:pPr>
      <w:rPr>
        <w:rFonts w:ascii="Wingdings" w:hAnsi="Wingdings" w:hint="default"/>
      </w:rPr>
    </w:lvl>
    <w:lvl w:ilvl="3" w:tplc="041B0001" w:tentative="1">
      <w:start w:val="1"/>
      <w:numFmt w:val="bullet"/>
      <w:lvlText w:val=""/>
      <w:lvlJc w:val="left"/>
      <w:pPr>
        <w:ind w:left="3948" w:hanging="360"/>
      </w:pPr>
      <w:rPr>
        <w:rFonts w:ascii="Symbol" w:hAnsi="Symbol" w:hint="default"/>
      </w:rPr>
    </w:lvl>
    <w:lvl w:ilvl="4" w:tplc="041B0003" w:tentative="1">
      <w:start w:val="1"/>
      <w:numFmt w:val="bullet"/>
      <w:lvlText w:val="o"/>
      <w:lvlJc w:val="left"/>
      <w:pPr>
        <w:ind w:left="4668" w:hanging="360"/>
      </w:pPr>
      <w:rPr>
        <w:rFonts w:ascii="Courier New" w:hAnsi="Courier New" w:cs="Courier New" w:hint="default"/>
      </w:rPr>
    </w:lvl>
    <w:lvl w:ilvl="5" w:tplc="041B0005" w:tentative="1">
      <w:start w:val="1"/>
      <w:numFmt w:val="bullet"/>
      <w:lvlText w:val=""/>
      <w:lvlJc w:val="left"/>
      <w:pPr>
        <w:ind w:left="5388" w:hanging="360"/>
      </w:pPr>
      <w:rPr>
        <w:rFonts w:ascii="Wingdings" w:hAnsi="Wingdings" w:hint="default"/>
      </w:rPr>
    </w:lvl>
    <w:lvl w:ilvl="6" w:tplc="041B0001" w:tentative="1">
      <w:start w:val="1"/>
      <w:numFmt w:val="bullet"/>
      <w:lvlText w:val=""/>
      <w:lvlJc w:val="left"/>
      <w:pPr>
        <w:ind w:left="6108" w:hanging="360"/>
      </w:pPr>
      <w:rPr>
        <w:rFonts w:ascii="Symbol" w:hAnsi="Symbol" w:hint="default"/>
      </w:rPr>
    </w:lvl>
    <w:lvl w:ilvl="7" w:tplc="041B0003" w:tentative="1">
      <w:start w:val="1"/>
      <w:numFmt w:val="bullet"/>
      <w:lvlText w:val="o"/>
      <w:lvlJc w:val="left"/>
      <w:pPr>
        <w:ind w:left="6828" w:hanging="360"/>
      </w:pPr>
      <w:rPr>
        <w:rFonts w:ascii="Courier New" w:hAnsi="Courier New" w:cs="Courier New" w:hint="default"/>
      </w:rPr>
    </w:lvl>
    <w:lvl w:ilvl="8" w:tplc="041B0005" w:tentative="1">
      <w:start w:val="1"/>
      <w:numFmt w:val="bullet"/>
      <w:lvlText w:val=""/>
      <w:lvlJc w:val="left"/>
      <w:pPr>
        <w:ind w:left="7548" w:hanging="360"/>
      </w:pPr>
      <w:rPr>
        <w:rFonts w:ascii="Wingdings" w:hAnsi="Wingdings" w:hint="default"/>
      </w:rPr>
    </w:lvl>
  </w:abstractNum>
  <w:abstractNum w:abstractNumId="45">
    <w:nsid w:val="589A516D"/>
    <w:multiLevelType w:val="multilevel"/>
    <w:tmpl w:val="BDE8FF3E"/>
    <w:lvl w:ilvl="0">
      <w:start w:val="25"/>
      <w:numFmt w:val="decimal"/>
      <w:lvlText w:val="%1."/>
      <w:lvlJc w:val="left"/>
      <w:pPr>
        <w:tabs>
          <w:tab w:val="num" w:pos="360"/>
        </w:tabs>
        <w:ind w:left="360" w:hanging="360"/>
      </w:pPr>
      <w:rPr>
        <w:rFonts w:hint="default"/>
        <w:b/>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2"/>
      <w:numFmt w:val="lowerLetter"/>
      <w:lvlText w:val="%4)"/>
      <w:lvlJc w:val="left"/>
      <w:pPr>
        <w:ind w:left="2880" w:hanging="360"/>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5CA86599"/>
    <w:multiLevelType w:val="hybridMultilevel"/>
    <w:tmpl w:val="1326F776"/>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5AF26AC2">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CEF0898"/>
    <w:multiLevelType w:val="hybridMultilevel"/>
    <w:tmpl w:val="D158CC60"/>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AF26AC2">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D444B7D"/>
    <w:multiLevelType w:val="hybridMultilevel"/>
    <w:tmpl w:val="9DD2E7DA"/>
    <w:lvl w:ilvl="0" w:tplc="272C09F0">
      <w:start w:val="1"/>
      <w:numFmt w:val="bullet"/>
      <w:lvlText w:val="•"/>
      <w:lvlJc w:val="left"/>
      <w:pPr>
        <w:tabs>
          <w:tab w:val="num" w:pos="720"/>
        </w:tabs>
        <w:ind w:left="720" w:hanging="360"/>
      </w:pPr>
      <w:rPr>
        <w:rFonts w:ascii="Times New Roman" w:hAnsi="Times New Roman" w:hint="default"/>
      </w:rPr>
    </w:lvl>
    <w:lvl w:ilvl="1" w:tplc="7890AF1C" w:tentative="1">
      <w:start w:val="1"/>
      <w:numFmt w:val="bullet"/>
      <w:lvlText w:val="•"/>
      <w:lvlJc w:val="left"/>
      <w:pPr>
        <w:tabs>
          <w:tab w:val="num" w:pos="1440"/>
        </w:tabs>
        <w:ind w:left="1440" w:hanging="360"/>
      </w:pPr>
      <w:rPr>
        <w:rFonts w:ascii="Times New Roman" w:hAnsi="Times New Roman" w:hint="default"/>
      </w:rPr>
    </w:lvl>
    <w:lvl w:ilvl="2" w:tplc="4AECC0A2" w:tentative="1">
      <w:start w:val="1"/>
      <w:numFmt w:val="bullet"/>
      <w:lvlText w:val="•"/>
      <w:lvlJc w:val="left"/>
      <w:pPr>
        <w:tabs>
          <w:tab w:val="num" w:pos="2160"/>
        </w:tabs>
        <w:ind w:left="2160" w:hanging="360"/>
      </w:pPr>
      <w:rPr>
        <w:rFonts w:ascii="Times New Roman" w:hAnsi="Times New Roman" w:hint="default"/>
      </w:rPr>
    </w:lvl>
    <w:lvl w:ilvl="3" w:tplc="9F60932E" w:tentative="1">
      <w:start w:val="1"/>
      <w:numFmt w:val="bullet"/>
      <w:lvlText w:val="•"/>
      <w:lvlJc w:val="left"/>
      <w:pPr>
        <w:tabs>
          <w:tab w:val="num" w:pos="2880"/>
        </w:tabs>
        <w:ind w:left="2880" w:hanging="360"/>
      </w:pPr>
      <w:rPr>
        <w:rFonts w:ascii="Times New Roman" w:hAnsi="Times New Roman" w:hint="default"/>
      </w:rPr>
    </w:lvl>
    <w:lvl w:ilvl="4" w:tplc="C764C398" w:tentative="1">
      <w:start w:val="1"/>
      <w:numFmt w:val="bullet"/>
      <w:lvlText w:val="•"/>
      <w:lvlJc w:val="left"/>
      <w:pPr>
        <w:tabs>
          <w:tab w:val="num" w:pos="3600"/>
        </w:tabs>
        <w:ind w:left="3600" w:hanging="360"/>
      </w:pPr>
      <w:rPr>
        <w:rFonts w:ascii="Times New Roman" w:hAnsi="Times New Roman" w:hint="default"/>
      </w:rPr>
    </w:lvl>
    <w:lvl w:ilvl="5" w:tplc="565C8C0C" w:tentative="1">
      <w:start w:val="1"/>
      <w:numFmt w:val="bullet"/>
      <w:lvlText w:val="•"/>
      <w:lvlJc w:val="left"/>
      <w:pPr>
        <w:tabs>
          <w:tab w:val="num" w:pos="4320"/>
        </w:tabs>
        <w:ind w:left="4320" w:hanging="360"/>
      </w:pPr>
      <w:rPr>
        <w:rFonts w:ascii="Times New Roman" w:hAnsi="Times New Roman" w:hint="default"/>
      </w:rPr>
    </w:lvl>
    <w:lvl w:ilvl="6" w:tplc="1A4068B2" w:tentative="1">
      <w:start w:val="1"/>
      <w:numFmt w:val="bullet"/>
      <w:lvlText w:val="•"/>
      <w:lvlJc w:val="left"/>
      <w:pPr>
        <w:tabs>
          <w:tab w:val="num" w:pos="5040"/>
        </w:tabs>
        <w:ind w:left="5040" w:hanging="360"/>
      </w:pPr>
      <w:rPr>
        <w:rFonts w:ascii="Times New Roman" w:hAnsi="Times New Roman" w:hint="default"/>
      </w:rPr>
    </w:lvl>
    <w:lvl w:ilvl="7" w:tplc="D25003E0" w:tentative="1">
      <w:start w:val="1"/>
      <w:numFmt w:val="bullet"/>
      <w:lvlText w:val="•"/>
      <w:lvlJc w:val="left"/>
      <w:pPr>
        <w:tabs>
          <w:tab w:val="num" w:pos="5760"/>
        </w:tabs>
        <w:ind w:left="5760" w:hanging="360"/>
      </w:pPr>
      <w:rPr>
        <w:rFonts w:ascii="Times New Roman" w:hAnsi="Times New Roman" w:hint="default"/>
      </w:rPr>
    </w:lvl>
    <w:lvl w:ilvl="8" w:tplc="EF4851A6" w:tentative="1">
      <w:start w:val="1"/>
      <w:numFmt w:val="bullet"/>
      <w:lvlText w:val="•"/>
      <w:lvlJc w:val="left"/>
      <w:pPr>
        <w:tabs>
          <w:tab w:val="num" w:pos="6480"/>
        </w:tabs>
        <w:ind w:left="6480" w:hanging="360"/>
      </w:pPr>
      <w:rPr>
        <w:rFonts w:ascii="Times New Roman" w:hAnsi="Times New Roman" w:hint="default"/>
      </w:rPr>
    </w:lvl>
  </w:abstractNum>
  <w:abstractNum w:abstractNumId="49">
    <w:nsid w:val="5EC44381"/>
    <w:multiLevelType w:val="hybridMultilevel"/>
    <w:tmpl w:val="D33C47D0"/>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0">
    <w:nsid w:val="5F40705D"/>
    <w:multiLevelType w:val="hybridMultilevel"/>
    <w:tmpl w:val="C6740A0A"/>
    <w:lvl w:ilvl="0" w:tplc="041B000B">
      <w:start w:val="1"/>
      <w:numFmt w:val="bullet"/>
      <w:lvlText w:val=""/>
      <w:lvlJc w:val="left"/>
      <w:pPr>
        <w:ind w:left="2269" w:hanging="360"/>
      </w:pPr>
      <w:rPr>
        <w:rFonts w:ascii="Wingdings" w:hAnsi="Wingdings" w:hint="default"/>
      </w:rPr>
    </w:lvl>
    <w:lvl w:ilvl="1" w:tplc="04050003" w:tentative="1">
      <w:start w:val="1"/>
      <w:numFmt w:val="bullet"/>
      <w:lvlText w:val="o"/>
      <w:lvlJc w:val="left"/>
      <w:pPr>
        <w:ind w:left="2989" w:hanging="360"/>
      </w:pPr>
      <w:rPr>
        <w:rFonts w:ascii="Courier New" w:hAnsi="Courier New" w:cs="Courier New" w:hint="default"/>
      </w:rPr>
    </w:lvl>
    <w:lvl w:ilvl="2" w:tplc="04050005" w:tentative="1">
      <w:start w:val="1"/>
      <w:numFmt w:val="bullet"/>
      <w:lvlText w:val=""/>
      <w:lvlJc w:val="left"/>
      <w:pPr>
        <w:ind w:left="3709" w:hanging="360"/>
      </w:pPr>
      <w:rPr>
        <w:rFonts w:ascii="Wingdings" w:hAnsi="Wingdings" w:hint="default"/>
      </w:rPr>
    </w:lvl>
    <w:lvl w:ilvl="3" w:tplc="04050001" w:tentative="1">
      <w:start w:val="1"/>
      <w:numFmt w:val="bullet"/>
      <w:lvlText w:val=""/>
      <w:lvlJc w:val="left"/>
      <w:pPr>
        <w:ind w:left="4429" w:hanging="360"/>
      </w:pPr>
      <w:rPr>
        <w:rFonts w:ascii="Symbol" w:hAnsi="Symbol" w:hint="default"/>
      </w:rPr>
    </w:lvl>
    <w:lvl w:ilvl="4" w:tplc="04050003" w:tentative="1">
      <w:start w:val="1"/>
      <w:numFmt w:val="bullet"/>
      <w:lvlText w:val="o"/>
      <w:lvlJc w:val="left"/>
      <w:pPr>
        <w:ind w:left="5149" w:hanging="360"/>
      </w:pPr>
      <w:rPr>
        <w:rFonts w:ascii="Courier New" w:hAnsi="Courier New" w:cs="Courier New" w:hint="default"/>
      </w:rPr>
    </w:lvl>
    <w:lvl w:ilvl="5" w:tplc="04050005" w:tentative="1">
      <w:start w:val="1"/>
      <w:numFmt w:val="bullet"/>
      <w:lvlText w:val=""/>
      <w:lvlJc w:val="left"/>
      <w:pPr>
        <w:ind w:left="5869" w:hanging="360"/>
      </w:pPr>
      <w:rPr>
        <w:rFonts w:ascii="Wingdings" w:hAnsi="Wingdings" w:hint="default"/>
      </w:rPr>
    </w:lvl>
    <w:lvl w:ilvl="6" w:tplc="04050001" w:tentative="1">
      <w:start w:val="1"/>
      <w:numFmt w:val="bullet"/>
      <w:lvlText w:val=""/>
      <w:lvlJc w:val="left"/>
      <w:pPr>
        <w:ind w:left="6589" w:hanging="360"/>
      </w:pPr>
      <w:rPr>
        <w:rFonts w:ascii="Symbol" w:hAnsi="Symbol" w:hint="default"/>
      </w:rPr>
    </w:lvl>
    <w:lvl w:ilvl="7" w:tplc="04050003" w:tentative="1">
      <w:start w:val="1"/>
      <w:numFmt w:val="bullet"/>
      <w:lvlText w:val="o"/>
      <w:lvlJc w:val="left"/>
      <w:pPr>
        <w:ind w:left="7309" w:hanging="360"/>
      </w:pPr>
      <w:rPr>
        <w:rFonts w:ascii="Courier New" w:hAnsi="Courier New" w:cs="Courier New" w:hint="default"/>
      </w:rPr>
    </w:lvl>
    <w:lvl w:ilvl="8" w:tplc="04050005" w:tentative="1">
      <w:start w:val="1"/>
      <w:numFmt w:val="bullet"/>
      <w:lvlText w:val=""/>
      <w:lvlJc w:val="left"/>
      <w:pPr>
        <w:ind w:left="8029" w:hanging="360"/>
      </w:pPr>
      <w:rPr>
        <w:rFonts w:ascii="Wingdings" w:hAnsi="Wingdings" w:hint="default"/>
      </w:rPr>
    </w:lvl>
  </w:abstractNum>
  <w:abstractNum w:abstractNumId="51">
    <w:nsid w:val="641D6FED"/>
    <w:multiLevelType w:val="hybridMultilevel"/>
    <w:tmpl w:val="D3201ACA"/>
    <w:lvl w:ilvl="0" w:tplc="04090005">
      <w:start w:val="1"/>
      <w:numFmt w:val="bullet"/>
      <w:lvlText w:val=""/>
      <w:lvlJc w:val="left"/>
      <w:pPr>
        <w:ind w:left="1800" w:hanging="360"/>
      </w:pPr>
      <w:rPr>
        <w:rFonts w:ascii="Wingdings" w:hAnsi="Wingdings"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52">
    <w:nsid w:val="651C1CCD"/>
    <w:multiLevelType w:val="hybridMultilevel"/>
    <w:tmpl w:val="12721F2C"/>
    <w:lvl w:ilvl="0" w:tplc="041B000B">
      <w:start w:val="1"/>
      <w:numFmt w:val="bullet"/>
      <w:lvlText w:val=""/>
      <w:lvlJc w:val="left"/>
      <w:pPr>
        <w:ind w:left="1808" w:hanging="360"/>
      </w:pPr>
      <w:rPr>
        <w:rFonts w:ascii="Wingdings" w:hAnsi="Wingdings" w:hint="default"/>
      </w:rPr>
    </w:lvl>
    <w:lvl w:ilvl="1" w:tplc="041B0003" w:tentative="1">
      <w:start w:val="1"/>
      <w:numFmt w:val="bullet"/>
      <w:lvlText w:val="o"/>
      <w:lvlJc w:val="left"/>
      <w:pPr>
        <w:ind w:left="2528" w:hanging="360"/>
      </w:pPr>
      <w:rPr>
        <w:rFonts w:ascii="Courier New" w:hAnsi="Courier New" w:cs="Courier New" w:hint="default"/>
      </w:rPr>
    </w:lvl>
    <w:lvl w:ilvl="2" w:tplc="041B0005" w:tentative="1">
      <w:start w:val="1"/>
      <w:numFmt w:val="bullet"/>
      <w:lvlText w:val=""/>
      <w:lvlJc w:val="left"/>
      <w:pPr>
        <w:ind w:left="3248" w:hanging="360"/>
      </w:pPr>
      <w:rPr>
        <w:rFonts w:ascii="Wingdings" w:hAnsi="Wingdings" w:hint="default"/>
      </w:rPr>
    </w:lvl>
    <w:lvl w:ilvl="3" w:tplc="041B0001" w:tentative="1">
      <w:start w:val="1"/>
      <w:numFmt w:val="bullet"/>
      <w:lvlText w:val=""/>
      <w:lvlJc w:val="left"/>
      <w:pPr>
        <w:ind w:left="3968" w:hanging="360"/>
      </w:pPr>
      <w:rPr>
        <w:rFonts w:ascii="Symbol" w:hAnsi="Symbol" w:hint="default"/>
      </w:rPr>
    </w:lvl>
    <w:lvl w:ilvl="4" w:tplc="041B0003" w:tentative="1">
      <w:start w:val="1"/>
      <w:numFmt w:val="bullet"/>
      <w:lvlText w:val="o"/>
      <w:lvlJc w:val="left"/>
      <w:pPr>
        <w:ind w:left="4688" w:hanging="360"/>
      </w:pPr>
      <w:rPr>
        <w:rFonts w:ascii="Courier New" w:hAnsi="Courier New" w:cs="Courier New" w:hint="default"/>
      </w:rPr>
    </w:lvl>
    <w:lvl w:ilvl="5" w:tplc="041B0005" w:tentative="1">
      <w:start w:val="1"/>
      <w:numFmt w:val="bullet"/>
      <w:lvlText w:val=""/>
      <w:lvlJc w:val="left"/>
      <w:pPr>
        <w:ind w:left="5408" w:hanging="360"/>
      </w:pPr>
      <w:rPr>
        <w:rFonts w:ascii="Wingdings" w:hAnsi="Wingdings" w:hint="default"/>
      </w:rPr>
    </w:lvl>
    <w:lvl w:ilvl="6" w:tplc="041B0001" w:tentative="1">
      <w:start w:val="1"/>
      <w:numFmt w:val="bullet"/>
      <w:lvlText w:val=""/>
      <w:lvlJc w:val="left"/>
      <w:pPr>
        <w:ind w:left="6128" w:hanging="360"/>
      </w:pPr>
      <w:rPr>
        <w:rFonts w:ascii="Symbol" w:hAnsi="Symbol" w:hint="default"/>
      </w:rPr>
    </w:lvl>
    <w:lvl w:ilvl="7" w:tplc="041B0003" w:tentative="1">
      <w:start w:val="1"/>
      <w:numFmt w:val="bullet"/>
      <w:lvlText w:val="o"/>
      <w:lvlJc w:val="left"/>
      <w:pPr>
        <w:ind w:left="6848" w:hanging="360"/>
      </w:pPr>
      <w:rPr>
        <w:rFonts w:ascii="Courier New" w:hAnsi="Courier New" w:cs="Courier New" w:hint="default"/>
      </w:rPr>
    </w:lvl>
    <w:lvl w:ilvl="8" w:tplc="041B0005" w:tentative="1">
      <w:start w:val="1"/>
      <w:numFmt w:val="bullet"/>
      <w:lvlText w:val=""/>
      <w:lvlJc w:val="left"/>
      <w:pPr>
        <w:ind w:left="7568" w:hanging="360"/>
      </w:pPr>
      <w:rPr>
        <w:rFonts w:ascii="Wingdings" w:hAnsi="Wingdings" w:hint="default"/>
      </w:rPr>
    </w:lvl>
  </w:abstractNum>
  <w:abstractNum w:abstractNumId="53">
    <w:nsid w:val="66A16A39"/>
    <w:multiLevelType w:val="hybridMultilevel"/>
    <w:tmpl w:val="7FB0154A"/>
    <w:lvl w:ilvl="0" w:tplc="46A0C3C8">
      <w:start w:val="20"/>
      <w:numFmt w:val="decimal"/>
      <w:lvlText w:val="%1."/>
      <w:lvlJc w:val="left"/>
      <w:pPr>
        <w:ind w:left="720" w:hanging="360"/>
      </w:pPr>
      <w:rPr>
        <w:rFonts w:hint="default"/>
        <w:sz w:val="24"/>
      </w:rPr>
    </w:lvl>
    <w:lvl w:ilvl="1" w:tplc="041B0019">
      <w:start w:val="1"/>
      <w:numFmt w:val="lowerLetter"/>
      <w:lvlText w:val="%2."/>
      <w:lvlJc w:val="left"/>
      <w:pPr>
        <w:ind w:left="1440" w:hanging="360"/>
      </w:pPr>
    </w:lvl>
    <w:lvl w:ilvl="2" w:tplc="04090017">
      <w:start w:val="1"/>
      <w:numFmt w:val="lowerLetter"/>
      <w:lvlText w:val="%3)"/>
      <w:lvlJc w:val="lef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4">
    <w:nsid w:val="68380198"/>
    <w:multiLevelType w:val="hybridMultilevel"/>
    <w:tmpl w:val="AF7EFE44"/>
    <w:lvl w:ilvl="0" w:tplc="04050005">
      <w:start w:val="1"/>
      <w:numFmt w:val="bullet"/>
      <w:lvlText w:val=""/>
      <w:lvlJc w:val="left"/>
      <w:pPr>
        <w:ind w:left="1549" w:hanging="360"/>
      </w:pPr>
      <w:rPr>
        <w:rFonts w:ascii="Wingdings" w:hAnsi="Wingdings" w:hint="default"/>
      </w:rPr>
    </w:lvl>
    <w:lvl w:ilvl="1" w:tplc="04050003" w:tentative="1">
      <w:start w:val="1"/>
      <w:numFmt w:val="bullet"/>
      <w:lvlText w:val="o"/>
      <w:lvlJc w:val="left"/>
      <w:pPr>
        <w:ind w:left="2269" w:hanging="360"/>
      </w:pPr>
      <w:rPr>
        <w:rFonts w:ascii="Courier New" w:hAnsi="Courier New" w:cs="Courier New" w:hint="default"/>
      </w:rPr>
    </w:lvl>
    <w:lvl w:ilvl="2" w:tplc="04050005" w:tentative="1">
      <w:start w:val="1"/>
      <w:numFmt w:val="bullet"/>
      <w:lvlText w:val=""/>
      <w:lvlJc w:val="left"/>
      <w:pPr>
        <w:ind w:left="2989" w:hanging="360"/>
      </w:pPr>
      <w:rPr>
        <w:rFonts w:ascii="Wingdings" w:hAnsi="Wingdings" w:hint="default"/>
      </w:rPr>
    </w:lvl>
    <w:lvl w:ilvl="3" w:tplc="04050001" w:tentative="1">
      <w:start w:val="1"/>
      <w:numFmt w:val="bullet"/>
      <w:lvlText w:val=""/>
      <w:lvlJc w:val="left"/>
      <w:pPr>
        <w:ind w:left="3709" w:hanging="360"/>
      </w:pPr>
      <w:rPr>
        <w:rFonts w:ascii="Symbol" w:hAnsi="Symbol" w:hint="default"/>
      </w:rPr>
    </w:lvl>
    <w:lvl w:ilvl="4" w:tplc="04050003" w:tentative="1">
      <w:start w:val="1"/>
      <w:numFmt w:val="bullet"/>
      <w:lvlText w:val="o"/>
      <w:lvlJc w:val="left"/>
      <w:pPr>
        <w:ind w:left="4429" w:hanging="360"/>
      </w:pPr>
      <w:rPr>
        <w:rFonts w:ascii="Courier New" w:hAnsi="Courier New" w:cs="Courier New" w:hint="default"/>
      </w:rPr>
    </w:lvl>
    <w:lvl w:ilvl="5" w:tplc="04050005" w:tentative="1">
      <w:start w:val="1"/>
      <w:numFmt w:val="bullet"/>
      <w:lvlText w:val=""/>
      <w:lvlJc w:val="left"/>
      <w:pPr>
        <w:ind w:left="5149" w:hanging="360"/>
      </w:pPr>
      <w:rPr>
        <w:rFonts w:ascii="Wingdings" w:hAnsi="Wingdings" w:hint="default"/>
      </w:rPr>
    </w:lvl>
    <w:lvl w:ilvl="6" w:tplc="04050001" w:tentative="1">
      <w:start w:val="1"/>
      <w:numFmt w:val="bullet"/>
      <w:lvlText w:val=""/>
      <w:lvlJc w:val="left"/>
      <w:pPr>
        <w:ind w:left="5869" w:hanging="360"/>
      </w:pPr>
      <w:rPr>
        <w:rFonts w:ascii="Symbol" w:hAnsi="Symbol" w:hint="default"/>
      </w:rPr>
    </w:lvl>
    <w:lvl w:ilvl="7" w:tplc="04050003" w:tentative="1">
      <w:start w:val="1"/>
      <w:numFmt w:val="bullet"/>
      <w:lvlText w:val="o"/>
      <w:lvlJc w:val="left"/>
      <w:pPr>
        <w:ind w:left="6589" w:hanging="360"/>
      </w:pPr>
      <w:rPr>
        <w:rFonts w:ascii="Courier New" w:hAnsi="Courier New" w:cs="Courier New" w:hint="default"/>
      </w:rPr>
    </w:lvl>
    <w:lvl w:ilvl="8" w:tplc="04050005" w:tentative="1">
      <w:start w:val="1"/>
      <w:numFmt w:val="bullet"/>
      <w:lvlText w:val=""/>
      <w:lvlJc w:val="left"/>
      <w:pPr>
        <w:ind w:left="7309" w:hanging="360"/>
      </w:pPr>
      <w:rPr>
        <w:rFonts w:ascii="Wingdings" w:hAnsi="Wingdings" w:hint="default"/>
      </w:rPr>
    </w:lvl>
  </w:abstractNum>
  <w:abstractNum w:abstractNumId="55">
    <w:nsid w:val="697E56E2"/>
    <w:multiLevelType w:val="hybridMultilevel"/>
    <w:tmpl w:val="A2A059B8"/>
    <w:lvl w:ilvl="0" w:tplc="711A57B6">
      <w:start w:val="1"/>
      <w:numFmt w:val="bullet"/>
      <w:lvlText w:val="–"/>
      <w:lvlJc w:val="left"/>
      <w:pPr>
        <w:tabs>
          <w:tab w:val="num" w:pos="3192"/>
        </w:tabs>
        <w:ind w:left="3192" w:hanging="360"/>
      </w:pPr>
      <w:rPr>
        <w:rFonts w:ascii="Times New Roman" w:hAnsi="Times New Roman" w:hint="default"/>
      </w:rPr>
    </w:lvl>
    <w:lvl w:ilvl="1" w:tplc="685CF3EC" w:tentative="1">
      <w:start w:val="1"/>
      <w:numFmt w:val="bullet"/>
      <w:lvlText w:val="–"/>
      <w:lvlJc w:val="left"/>
      <w:pPr>
        <w:tabs>
          <w:tab w:val="num" w:pos="3912"/>
        </w:tabs>
        <w:ind w:left="3912" w:hanging="360"/>
      </w:pPr>
      <w:rPr>
        <w:rFonts w:ascii="Times New Roman" w:hAnsi="Times New Roman" w:hint="default"/>
      </w:rPr>
    </w:lvl>
    <w:lvl w:ilvl="2" w:tplc="351AB2EA" w:tentative="1">
      <w:start w:val="1"/>
      <w:numFmt w:val="bullet"/>
      <w:lvlText w:val="–"/>
      <w:lvlJc w:val="left"/>
      <w:pPr>
        <w:tabs>
          <w:tab w:val="num" w:pos="4632"/>
        </w:tabs>
        <w:ind w:left="4632" w:hanging="360"/>
      </w:pPr>
      <w:rPr>
        <w:rFonts w:ascii="Times New Roman" w:hAnsi="Times New Roman" w:hint="default"/>
      </w:rPr>
    </w:lvl>
    <w:lvl w:ilvl="3" w:tplc="3F621368" w:tentative="1">
      <w:start w:val="1"/>
      <w:numFmt w:val="bullet"/>
      <w:lvlText w:val="–"/>
      <w:lvlJc w:val="left"/>
      <w:pPr>
        <w:tabs>
          <w:tab w:val="num" w:pos="5352"/>
        </w:tabs>
        <w:ind w:left="5352" w:hanging="360"/>
      </w:pPr>
      <w:rPr>
        <w:rFonts w:ascii="Times New Roman" w:hAnsi="Times New Roman" w:hint="default"/>
      </w:rPr>
    </w:lvl>
    <w:lvl w:ilvl="4" w:tplc="F10A8F3E" w:tentative="1">
      <w:start w:val="1"/>
      <w:numFmt w:val="bullet"/>
      <w:lvlText w:val="–"/>
      <w:lvlJc w:val="left"/>
      <w:pPr>
        <w:tabs>
          <w:tab w:val="num" w:pos="6072"/>
        </w:tabs>
        <w:ind w:left="6072" w:hanging="360"/>
      </w:pPr>
      <w:rPr>
        <w:rFonts w:ascii="Times New Roman" w:hAnsi="Times New Roman" w:hint="default"/>
      </w:rPr>
    </w:lvl>
    <w:lvl w:ilvl="5" w:tplc="D35C094A" w:tentative="1">
      <w:start w:val="1"/>
      <w:numFmt w:val="bullet"/>
      <w:lvlText w:val="–"/>
      <w:lvlJc w:val="left"/>
      <w:pPr>
        <w:tabs>
          <w:tab w:val="num" w:pos="6792"/>
        </w:tabs>
        <w:ind w:left="6792" w:hanging="360"/>
      </w:pPr>
      <w:rPr>
        <w:rFonts w:ascii="Times New Roman" w:hAnsi="Times New Roman" w:hint="default"/>
      </w:rPr>
    </w:lvl>
    <w:lvl w:ilvl="6" w:tplc="9564A9FE" w:tentative="1">
      <w:start w:val="1"/>
      <w:numFmt w:val="bullet"/>
      <w:lvlText w:val="–"/>
      <w:lvlJc w:val="left"/>
      <w:pPr>
        <w:tabs>
          <w:tab w:val="num" w:pos="7512"/>
        </w:tabs>
        <w:ind w:left="7512" w:hanging="360"/>
      </w:pPr>
      <w:rPr>
        <w:rFonts w:ascii="Times New Roman" w:hAnsi="Times New Roman" w:hint="default"/>
      </w:rPr>
    </w:lvl>
    <w:lvl w:ilvl="7" w:tplc="EF007772" w:tentative="1">
      <w:start w:val="1"/>
      <w:numFmt w:val="bullet"/>
      <w:lvlText w:val="–"/>
      <w:lvlJc w:val="left"/>
      <w:pPr>
        <w:tabs>
          <w:tab w:val="num" w:pos="8232"/>
        </w:tabs>
        <w:ind w:left="8232" w:hanging="360"/>
      </w:pPr>
      <w:rPr>
        <w:rFonts w:ascii="Times New Roman" w:hAnsi="Times New Roman" w:hint="default"/>
      </w:rPr>
    </w:lvl>
    <w:lvl w:ilvl="8" w:tplc="F3129654" w:tentative="1">
      <w:start w:val="1"/>
      <w:numFmt w:val="bullet"/>
      <w:lvlText w:val="–"/>
      <w:lvlJc w:val="left"/>
      <w:pPr>
        <w:tabs>
          <w:tab w:val="num" w:pos="8952"/>
        </w:tabs>
        <w:ind w:left="8952" w:hanging="360"/>
      </w:pPr>
      <w:rPr>
        <w:rFonts w:ascii="Times New Roman" w:hAnsi="Times New Roman" w:hint="default"/>
      </w:rPr>
    </w:lvl>
  </w:abstractNum>
  <w:abstractNum w:abstractNumId="56">
    <w:nsid w:val="6995566E"/>
    <w:multiLevelType w:val="hybridMultilevel"/>
    <w:tmpl w:val="02026AE6"/>
    <w:lvl w:ilvl="0" w:tplc="04050005">
      <w:start w:val="1"/>
      <w:numFmt w:val="bullet"/>
      <w:lvlText w:val=""/>
      <w:lvlJc w:val="left"/>
      <w:pPr>
        <w:ind w:left="1848" w:hanging="360"/>
      </w:pPr>
      <w:rPr>
        <w:rFonts w:ascii="Wingdings" w:hAnsi="Wingdings" w:hint="default"/>
      </w:rPr>
    </w:lvl>
    <w:lvl w:ilvl="1" w:tplc="04050003" w:tentative="1">
      <w:start w:val="1"/>
      <w:numFmt w:val="bullet"/>
      <w:lvlText w:val="o"/>
      <w:lvlJc w:val="left"/>
      <w:pPr>
        <w:ind w:left="2568" w:hanging="360"/>
      </w:pPr>
      <w:rPr>
        <w:rFonts w:ascii="Courier New" w:hAnsi="Courier New" w:cs="Courier New" w:hint="default"/>
      </w:rPr>
    </w:lvl>
    <w:lvl w:ilvl="2" w:tplc="04050005" w:tentative="1">
      <w:start w:val="1"/>
      <w:numFmt w:val="bullet"/>
      <w:lvlText w:val=""/>
      <w:lvlJc w:val="left"/>
      <w:pPr>
        <w:ind w:left="3288" w:hanging="360"/>
      </w:pPr>
      <w:rPr>
        <w:rFonts w:ascii="Wingdings" w:hAnsi="Wingdings" w:hint="default"/>
      </w:rPr>
    </w:lvl>
    <w:lvl w:ilvl="3" w:tplc="04050001" w:tentative="1">
      <w:start w:val="1"/>
      <w:numFmt w:val="bullet"/>
      <w:lvlText w:val=""/>
      <w:lvlJc w:val="left"/>
      <w:pPr>
        <w:ind w:left="4008" w:hanging="360"/>
      </w:pPr>
      <w:rPr>
        <w:rFonts w:ascii="Symbol" w:hAnsi="Symbol" w:hint="default"/>
      </w:rPr>
    </w:lvl>
    <w:lvl w:ilvl="4" w:tplc="04050003" w:tentative="1">
      <w:start w:val="1"/>
      <w:numFmt w:val="bullet"/>
      <w:lvlText w:val="o"/>
      <w:lvlJc w:val="left"/>
      <w:pPr>
        <w:ind w:left="4728" w:hanging="360"/>
      </w:pPr>
      <w:rPr>
        <w:rFonts w:ascii="Courier New" w:hAnsi="Courier New" w:cs="Courier New" w:hint="default"/>
      </w:rPr>
    </w:lvl>
    <w:lvl w:ilvl="5" w:tplc="04050005" w:tentative="1">
      <w:start w:val="1"/>
      <w:numFmt w:val="bullet"/>
      <w:lvlText w:val=""/>
      <w:lvlJc w:val="left"/>
      <w:pPr>
        <w:ind w:left="5448" w:hanging="360"/>
      </w:pPr>
      <w:rPr>
        <w:rFonts w:ascii="Wingdings" w:hAnsi="Wingdings" w:hint="default"/>
      </w:rPr>
    </w:lvl>
    <w:lvl w:ilvl="6" w:tplc="04050001" w:tentative="1">
      <w:start w:val="1"/>
      <w:numFmt w:val="bullet"/>
      <w:lvlText w:val=""/>
      <w:lvlJc w:val="left"/>
      <w:pPr>
        <w:ind w:left="6168" w:hanging="360"/>
      </w:pPr>
      <w:rPr>
        <w:rFonts w:ascii="Symbol" w:hAnsi="Symbol" w:hint="default"/>
      </w:rPr>
    </w:lvl>
    <w:lvl w:ilvl="7" w:tplc="04050003" w:tentative="1">
      <w:start w:val="1"/>
      <w:numFmt w:val="bullet"/>
      <w:lvlText w:val="o"/>
      <w:lvlJc w:val="left"/>
      <w:pPr>
        <w:ind w:left="6888" w:hanging="360"/>
      </w:pPr>
      <w:rPr>
        <w:rFonts w:ascii="Courier New" w:hAnsi="Courier New" w:cs="Courier New" w:hint="default"/>
      </w:rPr>
    </w:lvl>
    <w:lvl w:ilvl="8" w:tplc="04050005" w:tentative="1">
      <w:start w:val="1"/>
      <w:numFmt w:val="bullet"/>
      <w:lvlText w:val=""/>
      <w:lvlJc w:val="left"/>
      <w:pPr>
        <w:ind w:left="7608" w:hanging="360"/>
      </w:pPr>
      <w:rPr>
        <w:rFonts w:ascii="Wingdings" w:hAnsi="Wingdings" w:hint="default"/>
      </w:rPr>
    </w:lvl>
  </w:abstractNum>
  <w:abstractNum w:abstractNumId="57">
    <w:nsid w:val="6CB07499"/>
    <w:multiLevelType w:val="multilevel"/>
    <w:tmpl w:val="B2D669C2"/>
    <w:lvl w:ilvl="0">
      <w:start w:val="1"/>
      <w:numFmt w:val="decimal"/>
      <w:lvlText w:val="%1."/>
      <w:lvlJc w:val="left"/>
      <w:pPr>
        <w:tabs>
          <w:tab w:val="num" w:pos="360"/>
        </w:tabs>
        <w:ind w:left="360" w:hanging="360"/>
      </w:pPr>
      <w:rPr>
        <w:b/>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2"/>
      <w:numFmt w:val="lowerLetter"/>
      <w:lvlText w:val="%4)"/>
      <w:lvlJc w:val="left"/>
      <w:pPr>
        <w:ind w:left="2880" w:hanging="360"/>
      </w:pPr>
      <w:rPr>
        <w:rFonts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nsid w:val="6E754802"/>
    <w:multiLevelType w:val="hybridMultilevel"/>
    <w:tmpl w:val="63EA8434"/>
    <w:lvl w:ilvl="0" w:tplc="5AF26AC2">
      <w:numFmt w:val="bullet"/>
      <w:lvlText w:val="-"/>
      <w:lvlJc w:val="left"/>
      <w:pPr>
        <w:ind w:left="1440" w:hanging="360"/>
      </w:pPr>
      <w:rPr>
        <w:rFonts w:ascii="Times New Roman" w:eastAsia="Times New Roman"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9">
    <w:nsid w:val="71714105"/>
    <w:multiLevelType w:val="hybridMultilevel"/>
    <w:tmpl w:val="4F3E8E6C"/>
    <w:lvl w:ilvl="0" w:tplc="5AF26AC2">
      <w:numFmt w:val="bullet"/>
      <w:lvlText w:val="-"/>
      <w:lvlJc w:val="left"/>
      <w:pPr>
        <w:ind w:left="2269" w:hanging="360"/>
      </w:pPr>
      <w:rPr>
        <w:rFonts w:ascii="Times New Roman" w:eastAsia="Times New Roman" w:hAnsi="Times New Roman" w:cs="Times New Roman" w:hint="default"/>
      </w:rPr>
    </w:lvl>
    <w:lvl w:ilvl="1" w:tplc="04050003" w:tentative="1">
      <w:start w:val="1"/>
      <w:numFmt w:val="bullet"/>
      <w:lvlText w:val="o"/>
      <w:lvlJc w:val="left"/>
      <w:pPr>
        <w:ind w:left="2989" w:hanging="360"/>
      </w:pPr>
      <w:rPr>
        <w:rFonts w:ascii="Courier New" w:hAnsi="Courier New" w:cs="Courier New" w:hint="default"/>
      </w:rPr>
    </w:lvl>
    <w:lvl w:ilvl="2" w:tplc="04050005" w:tentative="1">
      <w:start w:val="1"/>
      <w:numFmt w:val="bullet"/>
      <w:lvlText w:val=""/>
      <w:lvlJc w:val="left"/>
      <w:pPr>
        <w:ind w:left="3709" w:hanging="360"/>
      </w:pPr>
      <w:rPr>
        <w:rFonts w:ascii="Wingdings" w:hAnsi="Wingdings" w:hint="default"/>
      </w:rPr>
    </w:lvl>
    <w:lvl w:ilvl="3" w:tplc="04050001" w:tentative="1">
      <w:start w:val="1"/>
      <w:numFmt w:val="bullet"/>
      <w:lvlText w:val=""/>
      <w:lvlJc w:val="left"/>
      <w:pPr>
        <w:ind w:left="4429" w:hanging="360"/>
      </w:pPr>
      <w:rPr>
        <w:rFonts w:ascii="Symbol" w:hAnsi="Symbol" w:hint="default"/>
      </w:rPr>
    </w:lvl>
    <w:lvl w:ilvl="4" w:tplc="04050003" w:tentative="1">
      <w:start w:val="1"/>
      <w:numFmt w:val="bullet"/>
      <w:lvlText w:val="o"/>
      <w:lvlJc w:val="left"/>
      <w:pPr>
        <w:ind w:left="5149" w:hanging="360"/>
      </w:pPr>
      <w:rPr>
        <w:rFonts w:ascii="Courier New" w:hAnsi="Courier New" w:cs="Courier New" w:hint="default"/>
      </w:rPr>
    </w:lvl>
    <w:lvl w:ilvl="5" w:tplc="04050005" w:tentative="1">
      <w:start w:val="1"/>
      <w:numFmt w:val="bullet"/>
      <w:lvlText w:val=""/>
      <w:lvlJc w:val="left"/>
      <w:pPr>
        <w:ind w:left="5869" w:hanging="360"/>
      </w:pPr>
      <w:rPr>
        <w:rFonts w:ascii="Wingdings" w:hAnsi="Wingdings" w:hint="default"/>
      </w:rPr>
    </w:lvl>
    <w:lvl w:ilvl="6" w:tplc="04050001" w:tentative="1">
      <w:start w:val="1"/>
      <w:numFmt w:val="bullet"/>
      <w:lvlText w:val=""/>
      <w:lvlJc w:val="left"/>
      <w:pPr>
        <w:ind w:left="6589" w:hanging="360"/>
      </w:pPr>
      <w:rPr>
        <w:rFonts w:ascii="Symbol" w:hAnsi="Symbol" w:hint="default"/>
      </w:rPr>
    </w:lvl>
    <w:lvl w:ilvl="7" w:tplc="04050003" w:tentative="1">
      <w:start w:val="1"/>
      <w:numFmt w:val="bullet"/>
      <w:lvlText w:val="o"/>
      <w:lvlJc w:val="left"/>
      <w:pPr>
        <w:ind w:left="7309" w:hanging="360"/>
      </w:pPr>
      <w:rPr>
        <w:rFonts w:ascii="Courier New" w:hAnsi="Courier New" w:cs="Courier New" w:hint="default"/>
      </w:rPr>
    </w:lvl>
    <w:lvl w:ilvl="8" w:tplc="04050005" w:tentative="1">
      <w:start w:val="1"/>
      <w:numFmt w:val="bullet"/>
      <w:lvlText w:val=""/>
      <w:lvlJc w:val="left"/>
      <w:pPr>
        <w:ind w:left="8029" w:hanging="360"/>
      </w:pPr>
      <w:rPr>
        <w:rFonts w:ascii="Wingdings" w:hAnsi="Wingdings" w:hint="default"/>
      </w:rPr>
    </w:lvl>
  </w:abstractNum>
  <w:abstractNum w:abstractNumId="60">
    <w:nsid w:val="74314D68"/>
    <w:multiLevelType w:val="hybridMultilevel"/>
    <w:tmpl w:val="47169D76"/>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nsid w:val="780F3C23"/>
    <w:multiLevelType w:val="hybridMultilevel"/>
    <w:tmpl w:val="B5DE9A5C"/>
    <w:lvl w:ilvl="0" w:tplc="041B000B">
      <w:start w:val="1"/>
      <w:numFmt w:val="bullet"/>
      <w:lvlText w:val=""/>
      <w:lvlJc w:val="left"/>
      <w:pPr>
        <w:ind w:left="2280" w:hanging="360"/>
      </w:pPr>
      <w:rPr>
        <w:rFonts w:ascii="Wingdings" w:hAnsi="Wingdings"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62">
    <w:nsid w:val="783D04E6"/>
    <w:multiLevelType w:val="hybridMultilevel"/>
    <w:tmpl w:val="5442E308"/>
    <w:lvl w:ilvl="0" w:tplc="5AF26AC2">
      <w:numFmt w:val="bullet"/>
      <w:lvlText w:val="-"/>
      <w:lvlJc w:val="left"/>
      <w:pPr>
        <w:ind w:left="1440" w:hanging="360"/>
      </w:pPr>
      <w:rPr>
        <w:rFonts w:ascii="Times New Roman" w:eastAsia="Times New Roman"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3">
    <w:nsid w:val="795F0730"/>
    <w:multiLevelType w:val="hybridMultilevel"/>
    <w:tmpl w:val="BA0274EA"/>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99B04FB"/>
    <w:multiLevelType w:val="hybridMultilevel"/>
    <w:tmpl w:val="6F84B5B0"/>
    <w:lvl w:ilvl="0" w:tplc="04050003">
      <w:start w:val="1"/>
      <w:numFmt w:val="bullet"/>
      <w:lvlText w:val="o"/>
      <w:lvlJc w:val="left"/>
      <w:pPr>
        <w:ind w:left="829" w:hanging="360"/>
      </w:pPr>
      <w:rPr>
        <w:rFonts w:ascii="Courier New" w:hAnsi="Courier New" w:cs="Courier New" w:hint="default"/>
      </w:rPr>
    </w:lvl>
    <w:lvl w:ilvl="1" w:tplc="04090005">
      <w:start w:val="1"/>
      <w:numFmt w:val="bullet"/>
      <w:lvlText w:val=""/>
      <w:lvlJc w:val="left"/>
      <w:pPr>
        <w:ind w:left="1549" w:hanging="360"/>
      </w:pPr>
      <w:rPr>
        <w:rFonts w:ascii="Wingdings" w:hAnsi="Wingdings" w:hint="default"/>
      </w:rPr>
    </w:lvl>
    <w:lvl w:ilvl="2" w:tplc="04050005" w:tentative="1">
      <w:start w:val="1"/>
      <w:numFmt w:val="bullet"/>
      <w:lvlText w:val=""/>
      <w:lvlJc w:val="left"/>
      <w:pPr>
        <w:ind w:left="2269" w:hanging="360"/>
      </w:pPr>
      <w:rPr>
        <w:rFonts w:ascii="Wingdings" w:hAnsi="Wingdings" w:hint="default"/>
      </w:rPr>
    </w:lvl>
    <w:lvl w:ilvl="3" w:tplc="04050001" w:tentative="1">
      <w:start w:val="1"/>
      <w:numFmt w:val="bullet"/>
      <w:lvlText w:val=""/>
      <w:lvlJc w:val="left"/>
      <w:pPr>
        <w:ind w:left="2989" w:hanging="360"/>
      </w:pPr>
      <w:rPr>
        <w:rFonts w:ascii="Symbol" w:hAnsi="Symbol" w:hint="default"/>
      </w:rPr>
    </w:lvl>
    <w:lvl w:ilvl="4" w:tplc="04050003" w:tentative="1">
      <w:start w:val="1"/>
      <w:numFmt w:val="bullet"/>
      <w:lvlText w:val="o"/>
      <w:lvlJc w:val="left"/>
      <w:pPr>
        <w:ind w:left="3709" w:hanging="360"/>
      </w:pPr>
      <w:rPr>
        <w:rFonts w:ascii="Courier New" w:hAnsi="Courier New" w:cs="Courier New" w:hint="default"/>
      </w:rPr>
    </w:lvl>
    <w:lvl w:ilvl="5" w:tplc="04050005" w:tentative="1">
      <w:start w:val="1"/>
      <w:numFmt w:val="bullet"/>
      <w:lvlText w:val=""/>
      <w:lvlJc w:val="left"/>
      <w:pPr>
        <w:ind w:left="4429" w:hanging="360"/>
      </w:pPr>
      <w:rPr>
        <w:rFonts w:ascii="Wingdings" w:hAnsi="Wingdings" w:hint="default"/>
      </w:rPr>
    </w:lvl>
    <w:lvl w:ilvl="6" w:tplc="04050001" w:tentative="1">
      <w:start w:val="1"/>
      <w:numFmt w:val="bullet"/>
      <w:lvlText w:val=""/>
      <w:lvlJc w:val="left"/>
      <w:pPr>
        <w:ind w:left="5149" w:hanging="360"/>
      </w:pPr>
      <w:rPr>
        <w:rFonts w:ascii="Symbol" w:hAnsi="Symbol" w:hint="default"/>
      </w:rPr>
    </w:lvl>
    <w:lvl w:ilvl="7" w:tplc="04050003" w:tentative="1">
      <w:start w:val="1"/>
      <w:numFmt w:val="bullet"/>
      <w:lvlText w:val="o"/>
      <w:lvlJc w:val="left"/>
      <w:pPr>
        <w:ind w:left="5869" w:hanging="360"/>
      </w:pPr>
      <w:rPr>
        <w:rFonts w:ascii="Courier New" w:hAnsi="Courier New" w:cs="Courier New" w:hint="default"/>
      </w:rPr>
    </w:lvl>
    <w:lvl w:ilvl="8" w:tplc="04050005" w:tentative="1">
      <w:start w:val="1"/>
      <w:numFmt w:val="bullet"/>
      <w:lvlText w:val=""/>
      <w:lvlJc w:val="left"/>
      <w:pPr>
        <w:ind w:left="6589" w:hanging="360"/>
      </w:pPr>
      <w:rPr>
        <w:rFonts w:ascii="Wingdings" w:hAnsi="Wingdings" w:hint="default"/>
      </w:rPr>
    </w:lvl>
  </w:abstractNum>
  <w:abstractNum w:abstractNumId="65">
    <w:nsid w:val="7B1E0CC4"/>
    <w:multiLevelType w:val="hybridMultilevel"/>
    <w:tmpl w:val="C9289326"/>
    <w:lvl w:ilvl="0" w:tplc="5AF26AC2">
      <w:numFmt w:val="bullet"/>
      <w:lvlText w:val="-"/>
      <w:lvlJc w:val="left"/>
      <w:pPr>
        <w:ind w:left="2269" w:hanging="360"/>
      </w:pPr>
      <w:rPr>
        <w:rFonts w:ascii="Times New Roman" w:eastAsia="Times New Roman" w:hAnsi="Times New Roman" w:cs="Times New Roman" w:hint="default"/>
      </w:rPr>
    </w:lvl>
    <w:lvl w:ilvl="1" w:tplc="04050003" w:tentative="1">
      <w:start w:val="1"/>
      <w:numFmt w:val="bullet"/>
      <w:lvlText w:val="o"/>
      <w:lvlJc w:val="left"/>
      <w:pPr>
        <w:ind w:left="2989" w:hanging="360"/>
      </w:pPr>
      <w:rPr>
        <w:rFonts w:ascii="Courier New" w:hAnsi="Courier New" w:cs="Courier New" w:hint="default"/>
      </w:rPr>
    </w:lvl>
    <w:lvl w:ilvl="2" w:tplc="04050005" w:tentative="1">
      <w:start w:val="1"/>
      <w:numFmt w:val="bullet"/>
      <w:lvlText w:val=""/>
      <w:lvlJc w:val="left"/>
      <w:pPr>
        <w:ind w:left="3709" w:hanging="360"/>
      </w:pPr>
      <w:rPr>
        <w:rFonts w:ascii="Wingdings" w:hAnsi="Wingdings" w:hint="default"/>
      </w:rPr>
    </w:lvl>
    <w:lvl w:ilvl="3" w:tplc="04050001" w:tentative="1">
      <w:start w:val="1"/>
      <w:numFmt w:val="bullet"/>
      <w:lvlText w:val=""/>
      <w:lvlJc w:val="left"/>
      <w:pPr>
        <w:ind w:left="4429" w:hanging="360"/>
      </w:pPr>
      <w:rPr>
        <w:rFonts w:ascii="Symbol" w:hAnsi="Symbol" w:hint="default"/>
      </w:rPr>
    </w:lvl>
    <w:lvl w:ilvl="4" w:tplc="04050003" w:tentative="1">
      <w:start w:val="1"/>
      <w:numFmt w:val="bullet"/>
      <w:lvlText w:val="o"/>
      <w:lvlJc w:val="left"/>
      <w:pPr>
        <w:ind w:left="5149" w:hanging="360"/>
      </w:pPr>
      <w:rPr>
        <w:rFonts w:ascii="Courier New" w:hAnsi="Courier New" w:cs="Courier New" w:hint="default"/>
      </w:rPr>
    </w:lvl>
    <w:lvl w:ilvl="5" w:tplc="04050005" w:tentative="1">
      <w:start w:val="1"/>
      <w:numFmt w:val="bullet"/>
      <w:lvlText w:val=""/>
      <w:lvlJc w:val="left"/>
      <w:pPr>
        <w:ind w:left="5869" w:hanging="360"/>
      </w:pPr>
      <w:rPr>
        <w:rFonts w:ascii="Wingdings" w:hAnsi="Wingdings" w:hint="default"/>
      </w:rPr>
    </w:lvl>
    <w:lvl w:ilvl="6" w:tplc="04050001" w:tentative="1">
      <w:start w:val="1"/>
      <w:numFmt w:val="bullet"/>
      <w:lvlText w:val=""/>
      <w:lvlJc w:val="left"/>
      <w:pPr>
        <w:ind w:left="6589" w:hanging="360"/>
      </w:pPr>
      <w:rPr>
        <w:rFonts w:ascii="Symbol" w:hAnsi="Symbol" w:hint="default"/>
      </w:rPr>
    </w:lvl>
    <w:lvl w:ilvl="7" w:tplc="04050003" w:tentative="1">
      <w:start w:val="1"/>
      <w:numFmt w:val="bullet"/>
      <w:lvlText w:val="o"/>
      <w:lvlJc w:val="left"/>
      <w:pPr>
        <w:ind w:left="7309" w:hanging="360"/>
      </w:pPr>
      <w:rPr>
        <w:rFonts w:ascii="Courier New" w:hAnsi="Courier New" w:cs="Courier New" w:hint="default"/>
      </w:rPr>
    </w:lvl>
    <w:lvl w:ilvl="8" w:tplc="04050005" w:tentative="1">
      <w:start w:val="1"/>
      <w:numFmt w:val="bullet"/>
      <w:lvlText w:val=""/>
      <w:lvlJc w:val="left"/>
      <w:pPr>
        <w:ind w:left="8029" w:hanging="360"/>
      </w:pPr>
      <w:rPr>
        <w:rFonts w:ascii="Wingdings" w:hAnsi="Wingdings" w:hint="default"/>
      </w:rPr>
    </w:lvl>
  </w:abstractNum>
  <w:abstractNum w:abstractNumId="66">
    <w:nsid w:val="7FF82DB5"/>
    <w:multiLevelType w:val="hybridMultilevel"/>
    <w:tmpl w:val="7EEEF330"/>
    <w:lvl w:ilvl="0" w:tplc="5AF26AC2">
      <w:numFmt w:val="bullet"/>
      <w:lvlText w:val="-"/>
      <w:lvlJc w:val="left"/>
      <w:pPr>
        <w:ind w:left="1776" w:hanging="360"/>
      </w:pPr>
      <w:rPr>
        <w:rFonts w:ascii="Times New Roman" w:eastAsia="Times New Roman" w:hAnsi="Times New Roman" w:cs="Times New Roman"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num w:numId="1">
    <w:abstractNumId w:val="57"/>
  </w:num>
  <w:num w:numId="2">
    <w:abstractNumId w:val="63"/>
  </w:num>
  <w:num w:numId="3">
    <w:abstractNumId w:val="34"/>
  </w:num>
  <w:num w:numId="4">
    <w:abstractNumId w:val="7"/>
  </w:num>
  <w:num w:numId="5">
    <w:abstractNumId w:val="4"/>
  </w:num>
  <w:num w:numId="6">
    <w:abstractNumId w:val="46"/>
  </w:num>
  <w:num w:numId="7">
    <w:abstractNumId w:val="42"/>
  </w:num>
  <w:num w:numId="8">
    <w:abstractNumId w:val="37"/>
  </w:num>
  <w:num w:numId="9">
    <w:abstractNumId w:val="14"/>
  </w:num>
  <w:num w:numId="10">
    <w:abstractNumId w:val="21"/>
  </w:num>
  <w:num w:numId="11">
    <w:abstractNumId w:val="47"/>
  </w:num>
  <w:num w:numId="12">
    <w:abstractNumId w:val="58"/>
  </w:num>
  <w:num w:numId="13">
    <w:abstractNumId w:val="12"/>
  </w:num>
  <w:num w:numId="14">
    <w:abstractNumId w:val="32"/>
  </w:num>
  <w:num w:numId="15">
    <w:abstractNumId w:val="3"/>
  </w:num>
  <w:num w:numId="16">
    <w:abstractNumId w:val="8"/>
  </w:num>
  <w:num w:numId="17">
    <w:abstractNumId w:val="30"/>
  </w:num>
  <w:num w:numId="18">
    <w:abstractNumId w:val="29"/>
  </w:num>
  <w:num w:numId="19">
    <w:abstractNumId w:val="25"/>
  </w:num>
  <w:num w:numId="20">
    <w:abstractNumId w:val="40"/>
  </w:num>
  <w:num w:numId="21">
    <w:abstractNumId w:val="49"/>
  </w:num>
  <w:num w:numId="22">
    <w:abstractNumId w:val="33"/>
  </w:num>
  <w:num w:numId="23">
    <w:abstractNumId w:val="66"/>
  </w:num>
  <w:num w:numId="24">
    <w:abstractNumId w:val="60"/>
  </w:num>
  <w:num w:numId="25">
    <w:abstractNumId w:val="39"/>
  </w:num>
  <w:num w:numId="26">
    <w:abstractNumId w:val="26"/>
  </w:num>
  <w:num w:numId="27">
    <w:abstractNumId w:val="10"/>
  </w:num>
  <w:num w:numId="28">
    <w:abstractNumId w:val="16"/>
  </w:num>
  <w:num w:numId="29">
    <w:abstractNumId w:val="22"/>
  </w:num>
  <w:num w:numId="30">
    <w:abstractNumId w:val="56"/>
  </w:num>
  <w:num w:numId="31">
    <w:abstractNumId w:val="51"/>
  </w:num>
  <w:num w:numId="32">
    <w:abstractNumId w:val="0"/>
  </w:num>
  <w:num w:numId="33">
    <w:abstractNumId w:val="9"/>
  </w:num>
  <w:num w:numId="34">
    <w:abstractNumId w:val="18"/>
  </w:num>
  <w:num w:numId="35">
    <w:abstractNumId w:val="64"/>
  </w:num>
  <w:num w:numId="36">
    <w:abstractNumId w:val="54"/>
  </w:num>
  <w:num w:numId="37">
    <w:abstractNumId w:val="35"/>
  </w:num>
  <w:num w:numId="38">
    <w:abstractNumId w:val="50"/>
  </w:num>
  <w:num w:numId="39">
    <w:abstractNumId w:val="11"/>
  </w:num>
  <w:num w:numId="40">
    <w:abstractNumId w:val="59"/>
  </w:num>
  <w:num w:numId="41">
    <w:abstractNumId w:val="65"/>
  </w:num>
  <w:num w:numId="42">
    <w:abstractNumId w:val="1"/>
  </w:num>
  <w:num w:numId="43">
    <w:abstractNumId w:val="23"/>
  </w:num>
  <w:num w:numId="44">
    <w:abstractNumId w:val="27"/>
  </w:num>
  <w:num w:numId="45">
    <w:abstractNumId w:val="17"/>
  </w:num>
  <w:num w:numId="46">
    <w:abstractNumId w:val="6"/>
  </w:num>
  <w:num w:numId="47">
    <w:abstractNumId w:val="62"/>
  </w:num>
  <w:num w:numId="48">
    <w:abstractNumId w:val="24"/>
  </w:num>
  <w:num w:numId="49">
    <w:abstractNumId w:val="5"/>
  </w:num>
  <w:num w:numId="50">
    <w:abstractNumId w:val="61"/>
  </w:num>
  <w:num w:numId="51">
    <w:abstractNumId w:val="15"/>
  </w:num>
  <w:num w:numId="52">
    <w:abstractNumId w:val="31"/>
  </w:num>
  <w:num w:numId="53">
    <w:abstractNumId w:val="44"/>
  </w:num>
  <w:num w:numId="54">
    <w:abstractNumId w:val="2"/>
  </w:num>
  <w:num w:numId="55">
    <w:abstractNumId w:val="52"/>
  </w:num>
  <w:num w:numId="56">
    <w:abstractNumId w:val="43"/>
  </w:num>
  <w:num w:numId="57">
    <w:abstractNumId w:val="53"/>
  </w:num>
  <w:num w:numId="58">
    <w:abstractNumId w:val="45"/>
  </w:num>
  <w:num w:numId="59">
    <w:abstractNumId w:val="38"/>
  </w:num>
  <w:num w:numId="60">
    <w:abstractNumId w:val="13"/>
  </w:num>
  <w:num w:numId="61">
    <w:abstractNumId w:val="20"/>
  </w:num>
  <w:num w:numId="62">
    <w:abstractNumId w:val="36"/>
  </w:num>
  <w:num w:numId="63">
    <w:abstractNumId w:val="48"/>
  </w:num>
  <w:num w:numId="64">
    <w:abstractNumId w:val="28"/>
  </w:num>
  <w:num w:numId="65">
    <w:abstractNumId w:val="55"/>
  </w:num>
  <w:num w:numId="66">
    <w:abstractNumId w:val="19"/>
  </w:num>
  <w:num w:numId="67">
    <w:abstractNumId w:val="41"/>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isplayBackgroundShape/>
  <w:proofState w:spelling="clean"/>
  <w:defaultTabStop w:val="708"/>
  <w:hyphenationZone w:val="425"/>
  <w:characterSpacingControl w:val="doNotCompress"/>
  <w:footnotePr>
    <w:footnote w:id="-1"/>
    <w:footnote w:id="0"/>
  </w:footnotePr>
  <w:endnotePr>
    <w:endnote w:id="-1"/>
    <w:endnote w:id="0"/>
  </w:endnotePr>
  <w:compat/>
  <w:rsids>
    <w:rsidRoot w:val="006854E5"/>
    <w:rsid w:val="00017F08"/>
    <w:rsid w:val="00032403"/>
    <w:rsid w:val="0005562F"/>
    <w:rsid w:val="00061ADB"/>
    <w:rsid w:val="00067DC0"/>
    <w:rsid w:val="00072788"/>
    <w:rsid w:val="000744DC"/>
    <w:rsid w:val="000A480E"/>
    <w:rsid w:val="000A519F"/>
    <w:rsid w:val="000B3CC9"/>
    <w:rsid w:val="000C67B3"/>
    <w:rsid w:val="001035FA"/>
    <w:rsid w:val="0010388E"/>
    <w:rsid w:val="00116881"/>
    <w:rsid w:val="0013527A"/>
    <w:rsid w:val="00140DF8"/>
    <w:rsid w:val="00141066"/>
    <w:rsid w:val="00142F9B"/>
    <w:rsid w:val="00144DDC"/>
    <w:rsid w:val="0014791D"/>
    <w:rsid w:val="00155E6E"/>
    <w:rsid w:val="0016036F"/>
    <w:rsid w:val="00165380"/>
    <w:rsid w:val="001657C8"/>
    <w:rsid w:val="0017665D"/>
    <w:rsid w:val="001829F0"/>
    <w:rsid w:val="001B0386"/>
    <w:rsid w:val="001B16E1"/>
    <w:rsid w:val="001D4BEA"/>
    <w:rsid w:val="001D52BC"/>
    <w:rsid w:val="001E30E7"/>
    <w:rsid w:val="00203B13"/>
    <w:rsid w:val="0020719E"/>
    <w:rsid w:val="00207D39"/>
    <w:rsid w:val="00207EDE"/>
    <w:rsid w:val="00212ADD"/>
    <w:rsid w:val="00217418"/>
    <w:rsid w:val="00223FB2"/>
    <w:rsid w:val="00236EAF"/>
    <w:rsid w:val="0024492C"/>
    <w:rsid w:val="00266E31"/>
    <w:rsid w:val="00285872"/>
    <w:rsid w:val="00285E1E"/>
    <w:rsid w:val="002869F6"/>
    <w:rsid w:val="002934F1"/>
    <w:rsid w:val="002A3EA9"/>
    <w:rsid w:val="002A4AE6"/>
    <w:rsid w:val="002B0391"/>
    <w:rsid w:val="002B30C7"/>
    <w:rsid w:val="002D6489"/>
    <w:rsid w:val="002E7A08"/>
    <w:rsid w:val="002F168F"/>
    <w:rsid w:val="00301630"/>
    <w:rsid w:val="00302675"/>
    <w:rsid w:val="00313D25"/>
    <w:rsid w:val="00316366"/>
    <w:rsid w:val="0032677A"/>
    <w:rsid w:val="00364A44"/>
    <w:rsid w:val="00373FCB"/>
    <w:rsid w:val="00387665"/>
    <w:rsid w:val="003A619A"/>
    <w:rsid w:val="003A7BAF"/>
    <w:rsid w:val="003B1152"/>
    <w:rsid w:val="003B2605"/>
    <w:rsid w:val="003B617B"/>
    <w:rsid w:val="003C33A6"/>
    <w:rsid w:val="003D130C"/>
    <w:rsid w:val="003F0C37"/>
    <w:rsid w:val="003F3AF8"/>
    <w:rsid w:val="0040058E"/>
    <w:rsid w:val="004208F9"/>
    <w:rsid w:val="0043201B"/>
    <w:rsid w:val="004426D7"/>
    <w:rsid w:val="00447981"/>
    <w:rsid w:val="00456461"/>
    <w:rsid w:val="004607FA"/>
    <w:rsid w:val="0049169C"/>
    <w:rsid w:val="004953CD"/>
    <w:rsid w:val="00497ADF"/>
    <w:rsid w:val="004A3FCC"/>
    <w:rsid w:val="004A486D"/>
    <w:rsid w:val="004B4F2C"/>
    <w:rsid w:val="004B6DFC"/>
    <w:rsid w:val="004B7AC6"/>
    <w:rsid w:val="004C6878"/>
    <w:rsid w:val="004E4372"/>
    <w:rsid w:val="004E45F4"/>
    <w:rsid w:val="004E5389"/>
    <w:rsid w:val="004F6C8F"/>
    <w:rsid w:val="005037EE"/>
    <w:rsid w:val="00510CEF"/>
    <w:rsid w:val="00512D8E"/>
    <w:rsid w:val="005216AA"/>
    <w:rsid w:val="00521C0F"/>
    <w:rsid w:val="0056249A"/>
    <w:rsid w:val="00570417"/>
    <w:rsid w:val="00580769"/>
    <w:rsid w:val="005813B0"/>
    <w:rsid w:val="00583331"/>
    <w:rsid w:val="00594B0B"/>
    <w:rsid w:val="005A79C5"/>
    <w:rsid w:val="005A7A79"/>
    <w:rsid w:val="005B035D"/>
    <w:rsid w:val="005B3817"/>
    <w:rsid w:val="005B7C2C"/>
    <w:rsid w:val="005D70C0"/>
    <w:rsid w:val="005E0CC9"/>
    <w:rsid w:val="005F3EB5"/>
    <w:rsid w:val="005F41CA"/>
    <w:rsid w:val="005F6A6B"/>
    <w:rsid w:val="005F6F0F"/>
    <w:rsid w:val="006053D1"/>
    <w:rsid w:val="00610D10"/>
    <w:rsid w:val="00610E89"/>
    <w:rsid w:val="00621819"/>
    <w:rsid w:val="00630CCD"/>
    <w:rsid w:val="00632BE4"/>
    <w:rsid w:val="00647314"/>
    <w:rsid w:val="0064740D"/>
    <w:rsid w:val="00652151"/>
    <w:rsid w:val="00654E2B"/>
    <w:rsid w:val="00657472"/>
    <w:rsid w:val="00681A0F"/>
    <w:rsid w:val="006854E4"/>
    <w:rsid w:val="006854E5"/>
    <w:rsid w:val="00685D9C"/>
    <w:rsid w:val="006A2771"/>
    <w:rsid w:val="006A6DE6"/>
    <w:rsid w:val="006B0004"/>
    <w:rsid w:val="006B0793"/>
    <w:rsid w:val="00706266"/>
    <w:rsid w:val="00726C1E"/>
    <w:rsid w:val="007367C9"/>
    <w:rsid w:val="007416E5"/>
    <w:rsid w:val="00744556"/>
    <w:rsid w:val="0074692F"/>
    <w:rsid w:val="00751E47"/>
    <w:rsid w:val="00754F40"/>
    <w:rsid w:val="00764EDA"/>
    <w:rsid w:val="00773CF6"/>
    <w:rsid w:val="007818F9"/>
    <w:rsid w:val="007A1366"/>
    <w:rsid w:val="007A393B"/>
    <w:rsid w:val="007A5E1B"/>
    <w:rsid w:val="007B17BC"/>
    <w:rsid w:val="007D58AB"/>
    <w:rsid w:val="007E09B5"/>
    <w:rsid w:val="007E3090"/>
    <w:rsid w:val="007E5ADF"/>
    <w:rsid w:val="008063DE"/>
    <w:rsid w:val="00811D51"/>
    <w:rsid w:val="008346F9"/>
    <w:rsid w:val="00836493"/>
    <w:rsid w:val="00844921"/>
    <w:rsid w:val="008462F6"/>
    <w:rsid w:val="008618B1"/>
    <w:rsid w:val="008751AB"/>
    <w:rsid w:val="008800A1"/>
    <w:rsid w:val="00886027"/>
    <w:rsid w:val="008D6885"/>
    <w:rsid w:val="008E1683"/>
    <w:rsid w:val="008E4EF8"/>
    <w:rsid w:val="008E6CD4"/>
    <w:rsid w:val="008F1910"/>
    <w:rsid w:val="008F2A3B"/>
    <w:rsid w:val="009341ED"/>
    <w:rsid w:val="00935755"/>
    <w:rsid w:val="009438F4"/>
    <w:rsid w:val="00954E80"/>
    <w:rsid w:val="0097635C"/>
    <w:rsid w:val="009767A2"/>
    <w:rsid w:val="009A493E"/>
    <w:rsid w:val="009A5DF4"/>
    <w:rsid w:val="009B12FC"/>
    <w:rsid w:val="009B2764"/>
    <w:rsid w:val="009B5965"/>
    <w:rsid w:val="009C44A3"/>
    <w:rsid w:val="009C74D3"/>
    <w:rsid w:val="009D1258"/>
    <w:rsid w:val="009D226A"/>
    <w:rsid w:val="009E1AE8"/>
    <w:rsid w:val="009F432F"/>
    <w:rsid w:val="00A1012A"/>
    <w:rsid w:val="00A234FB"/>
    <w:rsid w:val="00A34BA7"/>
    <w:rsid w:val="00A516CE"/>
    <w:rsid w:val="00A66B8A"/>
    <w:rsid w:val="00A70FFB"/>
    <w:rsid w:val="00A8186A"/>
    <w:rsid w:val="00AA256A"/>
    <w:rsid w:val="00AC29DC"/>
    <w:rsid w:val="00AE2018"/>
    <w:rsid w:val="00AE3E77"/>
    <w:rsid w:val="00AF288C"/>
    <w:rsid w:val="00B073AE"/>
    <w:rsid w:val="00B113B5"/>
    <w:rsid w:val="00B1338C"/>
    <w:rsid w:val="00B15FAD"/>
    <w:rsid w:val="00B2154F"/>
    <w:rsid w:val="00B23A09"/>
    <w:rsid w:val="00B2576A"/>
    <w:rsid w:val="00B269FD"/>
    <w:rsid w:val="00B3145F"/>
    <w:rsid w:val="00B369DE"/>
    <w:rsid w:val="00B514B7"/>
    <w:rsid w:val="00B56C06"/>
    <w:rsid w:val="00B70EFA"/>
    <w:rsid w:val="00B90DC5"/>
    <w:rsid w:val="00B94C04"/>
    <w:rsid w:val="00BB06CE"/>
    <w:rsid w:val="00BC05D3"/>
    <w:rsid w:val="00BD7D17"/>
    <w:rsid w:val="00BD7F19"/>
    <w:rsid w:val="00BE4008"/>
    <w:rsid w:val="00BE5A19"/>
    <w:rsid w:val="00C12770"/>
    <w:rsid w:val="00C22241"/>
    <w:rsid w:val="00C46003"/>
    <w:rsid w:val="00C65EE3"/>
    <w:rsid w:val="00C73C49"/>
    <w:rsid w:val="00C91A03"/>
    <w:rsid w:val="00CB0D49"/>
    <w:rsid w:val="00CB4C0E"/>
    <w:rsid w:val="00CB6F5E"/>
    <w:rsid w:val="00D00B7E"/>
    <w:rsid w:val="00D31A5E"/>
    <w:rsid w:val="00D37FF5"/>
    <w:rsid w:val="00D42E49"/>
    <w:rsid w:val="00D448F0"/>
    <w:rsid w:val="00D709ED"/>
    <w:rsid w:val="00D8081C"/>
    <w:rsid w:val="00D84233"/>
    <w:rsid w:val="00D84E06"/>
    <w:rsid w:val="00D967BA"/>
    <w:rsid w:val="00DC4DBD"/>
    <w:rsid w:val="00DD25C1"/>
    <w:rsid w:val="00DD52AC"/>
    <w:rsid w:val="00DD5C75"/>
    <w:rsid w:val="00DE2AC2"/>
    <w:rsid w:val="00DE583C"/>
    <w:rsid w:val="00DF314E"/>
    <w:rsid w:val="00E22324"/>
    <w:rsid w:val="00E33CFD"/>
    <w:rsid w:val="00E35113"/>
    <w:rsid w:val="00E40C3C"/>
    <w:rsid w:val="00E470C6"/>
    <w:rsid w:val="00E829C6"/>
    <w:rsid w:val="00E92450"/>
    <w:rsid w:val="00EA6AE8"/>
    <w:rsid w:val="00EB2351"/>
    <w:rsid w:val="00EB4F37"/>
    <w:rsid w:val="00ED5EC4"/>
    <w:rsid w:val="00ED62D0"/>
    <w:rsid w:val="00ED6B50"/>
    <w:rsid w:val="00EE088F"/>
    <w:rsid w:val="00EE6184"/>
    <w:rsid w:val="00F102FB"/>
    <w:rsid w:val="00F11B06"/>
    <w:rsid w:val="00F22AC6"/>
    <w:rsid w:val="00F324C8"/>
    <w:rsid w:val="00F328E9"/>
    <w:rsid w:val="00F34994"/>
    <w:rsid w:val="00F424B2"/>
    <w:rsid w:val="00F620F2"/>
    <w:rsid w:val="00F70EE2"/>
    <w:rsid w:val="00F8153D"/>
    <w:rsid w:val="00F946D9"/>
    <w:rsid w:val="00F953C5"/>
    <w:rsid w:val="00FA2D8D"/>
    <w:rsid w:val="00FB6643"/>
    <w:rsid w:val="00FC79B3"/>
    <w:rsid w:val="00FD6B27"/>
    <w:rsid w:val="00FE06A5"/>
    <w:rsid w:val="00FF5E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854E5"/>
    <w:pPr>
      <w:spacing w:after="0" w:line="240" w:lineRule="auto"/>
    </w:pPr>
    <w:rPr>
      <w:rFonts w:ascii="Times New Roman" w:eastAsia="Times New Roman" w:hAnsi="Times New Roman" w:cs="Times New Roman"/>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lnNadpis1">
    <w:name w:val="Normální.Nadpis1"/>
    <w:rsid w:val="006854E5"/>
    <w:pPr>
      <w:spacing w:after="0" w:line="240" w:lineRule="auto"/>
      <w:jc w:val="both"/>
    </w:pPr>
    <w:rPr>
      <w:rFonts w:ascii="Times New Roman" w:eastAsia="Times New Roman" w:hAnsi="Times New Roman" w:cs="Times New Roman"/>
      <w:snapToGrid w:val="0"/>
      <w:sz w:val="20"/>
      <w:szCs w:val="20"/>
      <w:lang w:val="cs-CZ" w:eastAsia="sk-SK"/>
    </w:rPr>
  </w:style>
  <w:style w:type="paragraph" w:styleId="Textbubliny">
    <w:name w:val="Balloon Text"/>
    <w:basedOn w:val="Normlny"/>
    <w:link w:val="TextbublinyChar"/>
    <w:uiPriority w:val="99"/>
    <w:semiHidden/>
    <w:unhideWhenUsed/>
    <w:rsid w:val="003A619A"/>
    <w:rPr>
      <w:rFonts w:ascii="Tahoma" w:hAnsi="Tahoma" w:cs="Tahoma"/>
      <w:sz w:val="16"/>
      <w:szCs w:val="16"/>
    </w:rPr>
  </w:style>
  <w:style w:type="character" w:customStyle="1" w:styleId="TextbublinyChar">
    <w:name w:val="Text bubliny Char"/>
    <w:basedOn w:val="Predvolenpsmoodseku"/>
    <w:link w:val="Textbubliny"/>
    <w:uiPriority w:val="99"/>
    <w:semiHidden/>
    <w:rsid w:val="003A619A"/>
    <w:rPr>
      <w:rFonts w:ascii="Tahoma" w:eastAsia="Times New Roman" w:hAnsi="Tahoma" w:cs="Tahoma"/>
      <w:sz w:val="16"/>
      <w:szCs w:val="16"/>
      <w:lang w:eastAsia="sk-SK"/>
    </w:rPr>
  </w:style>
  <w:style w:type="paragraph" w:styleId="Odsekzoznamu">
    <w:name w:val="List Paragraph"/>
    <w:basedOn w:val="Normlny"/>
    <w:uiPriority w:val="34"/>
    <w:qFormat/>
    <w:rsid w:val="007A1366"/>
    <w:pPr>
      <w:ind w:left="720"/>
      <w:contextualSpacing/>
    </w:pPr>
  </w:style>
  <w:style w:type="paragraph" w:styleId="Normlnywebov">
    <w:name w:val="Normal (Web)"/>
    <w:basedOn w:val="Normlny"/>
    <w:uiPriority w:val="99"/>
    <w:semiHidden/>
    <w:unhideWhenUsed/>
    <w:rsid w:val="00072788"/>
    <w:pPr>
      <w:spacing w:before="100" w:beforeAutospacing="1" w:after="100" w:afterAutospacing="1"/>
    </w:pPr>
    <w:rPr>
      <w:sz w:val="24"/>
      <w:szCs w:val="24"/>
      <w:lang w:val="en-US" w:eastAsia="en-US"/>
    </w:rPr>
  </w:style>
  <w:style w:type="paragraph" w:styleId="Hlavika">
    <w:name w:val="header"/>
    <w:basedOn w:val="Normlny"/>
    <w:link w:val="HlavikaChar"/>
    <w:uiPriority w:val="99"/>
    <w:semiHidden/>
    <w:unhideWhenUsed/>
    <w:rsid w:val="008063DE"/>
    <w:pPr>
      <w:tabs>
        <w:tab w:val="center" w:pos="4680"/>
        <w:tab w:val="right" w:pos="9360"/>
      </w:tabs>
    </w:pPr>
  </w:style>
  <w:style w:type="character" w:customStyle="1" w:styleId="HlavikaChar">
    <w:name w:val="Hlavička Char"/>
    <w:basedOn w:val="Predvolenpsmoodseku"/>
    <w:link w:val="Hlavika"/>
    <w:uiPriority w:val="99"/>
    <w:semiHidden/>
    <w:rsid w:val="008063DE"/>
    <w:rPr>
      <w:rFonts w:ascii="Times New Roman" w:eastAsia="Times New Roman" w:hAnsi="Times New Roman" w:cs="Times New Roman"/>
      <w:sz w:val="20"/>
      <w:szCs w:val="20"/>
      <w:lang w:eastAsia="sk-SK"/>
    </w:rPr>
  </w:style>
  <w:style w:type="paragraph" w:styleId="Pta">
    <w:name w:val="footer"/>
    <w:basedOn w:val="Normlny"/>
    <w:link w:val="PtaChar"/>
    <w:uiPriority w:val="99"/>
    <w:semiHidden/>
    <w:unhideWhenUsed/>
    <w:rsid w:val="008063DE"/>
    <w:pPr>
      <w:tabs>
        <w:tab w:val="center" w:pos="4680"/>
        <w:tab w:val="right" w:pos="9360"/>
      </w:tabs>
    </w:pPr>
  </w:style>
  <w:style w:type="character" w:customStyle="1" w:styleId="PtaChar">
    <w:name w:val="Päta Char"/>
    <w:basedOn w:val="Predvolenpsmoodseku"/>
    <w:link w:val="Pta"/>
    <w:uiPriority w:val="99"/>
    <w:semiHidden/>
    <w:rsid w:val="008063DE"/>
    <w:rPr>
      <w:rFonts w:ascii="Times New Roman" w:eastAsia="Times New Roman" w:hAnsi="Times New Roman" w:cs="Times New Roman"/>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4E5"/>
    <w:pPr>
      <w:spacing w:after="0" w:line="240" w:lineRule="auto"/>
    </w:pPr>
    <w:rPr>
      <w:rFonts w:ascii="Times New Roman" w:eastAsia="Times New Roman" w:hAnsi="Times New Roman" w:cs="Times New Roman"/>
      <w:sz w:val="20"/>
      <w:szCs w:val="20"/>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lnNadpis1">
    <w:name w:val="Normální.Nadpis1"/>
    <w:rsid w:val="006854E5"/>
    <w:pPr>
      <w:spacing w:after="0" w:line="240" w:lineRule="auto"/>
      <w:jc w:val="both"/>
    </w:pPr>
    <w:rPr>
      <w:rFonts w:ascii="Times New Roman" w:eastAsia="Times New Roman" w:hAnsi="Times New Roman" w:cs="Times New Roman"/>
      <w:snapToGrid w:val="0"/>
      <w:sz w:val="20"/>
      <w:szCs w:val="20"/>
      <w:lang w:val="cs-CZ" w:eastAsia="sk-SK"/>
    </w:rPr>
  </w:style>
</w:styles>
</file>

<file path=word/webSettings.xml><?xml version="1.0" encoding="utf-8"?>
<w:webSettings xmlns:r="http://schemas.openxmlformats.org/officeDocument/2006/relationships" xmlns:w="http://schemas.openxmlformats.org/wordprocessingml/2006/main">
  <w:divs>
    <w:div w:id="352004120">
      <w:bodyDiv w:val="1"/>
      <w:marLeft w:val="0"/>
      <w:marRight w:val="0"/>
      <w:marTop w:val="0"/>
      <w:marBottom w:val="0"/>
      <w:divBdr>
        <w:top w:val="none" w:sz="0" w:space="0" w:color="auto"/>
        <w:left w:val="none" w:sz="0" w:space="0" w:color="auto"/>
        <w:bottom w:val="none" w:sz="0" w:space="0" w:color="auto"/>
        <w:right w:val="none" w:sz="0" w:space="0" w:color="auto"/>
      </w:divBdr>
      <w:divsChild>
        <w:div w:id="669406071">
          <w:marLeft w:val="547"/>
          <w:marRight w:val="0"/>
          <w:marTop w:val="96"/>
          <w:marBottom w:val="0"/>
          <w:divBdr>
            <w:top w:val="none" w:sz="0" w:space="0" w:color="auto"/>
            <w:left w:val="none" w:sz="0" w:space="0" w:color="auto"/>
            <w:bottom w:val="none" w:sz="0" w:space="0" w:color="auto"/>
            <w:right w:val="none" w:sz="0" w:space="0" w:color="auto"/>
          </w:divBdr>
        </w:div>
        <w:div w:id="478349462">
          <w:marLeft w:val="1800"/>
          <w:marRight w:val="0"/>
          <w:marTop w:val="86"/>
          <w:marBottom w:val="0"/>
          <w:divBdr>
            <w:top w:val="none" w:sz="0" w:space="0" w:color="auto"/>
            <w:left w:val="none" w:sz="0" w:space="0" w:color="auto"/>
            <w:bottom w:val="none" w:sz="0" w:space="0" w:color="auto"/>
            <w:right w:val="none" w:sz="0" w:space="0" w:color="auto"/>
          </w:divBdr>
        </w:div>
        <w:div w:id="1667247494">
          <w:marLeft w:val="1800"/>
          <w:marRight w:val="0"/>
          <w:marTop w:val="86"/>
          <w:marBottom w:val="0"/>
          <w:divBdr>
            <w:top w:val="none" w:sz="0" w:space="0" w:color="auto"/>
            <w:left w:val="none" w:sz="0" w:space="0" w:color="auto"/>
            <w:bottom w:val="none" w:sz="0" w:space="0" w:color="auto"/>
            <w:right w:val="none" w:sz="0" w:space="0" w:color="auto"/>
          </w:divBdr>
        </w:div>
        <w:div w:id="1978023755">
          <w:marLeft w:val="547"/>
          <w:marRight w:val="0"/>
          <w:marTop w:val="96"/>
          <w:marBottom w:val="0"/>
          <w:divBdr>
            <w:top w:val="none" w:sz="0" w:space="0" w:color="auto"/>
            <w:left w:val="none" w:sz="0" w:space="0" w:color="auto"/>
            <w:bottom w:val="none" w:sz="0" w:space="0" w:color="auto"/>
            <w:right w:val="none" w:sz="0" w:space="0" w:color="auto"/>
          </w:divBdr>
        </w:div>
        <w:div w:id="1265571939">
          <w:marLeft w:val="1800"/>
          <w:marRight w:val="0"/>
          <w:marTop w:val="86"/>
          <w:marBottom w:val="0"/>
          <w:divBdr>
            <w:top w:val="none" w:sz="0" w:space="0" w:color="auto"/>
            <w:left w:val="none" w:sz="0" w:space="0" w:color="auto"/>
            <w:bottom w:val="none" w:sz="0" w:space="0" w:color="auto"/>
            <w:right w:val="none" w:sz="0" w:space="0" w:color="auto"/>
          </w:divBdr>
        </w:div>
        <w:div w:id="537476047">
          <w:marLeft w:val="1800"/>
          <w:marRight w:val="0"/>
          <w:marTop w:val="86"/>
          <w:marBottom w:val="0"/>
          <w:divBdr>
            <w:top w:val="none" w:sz="0" w:space="0" w:color="auto"/>
            <w:left w:val="none" w:sz="0" w:space="0" w:color="auto"/>
            <w:bottom w:val="none" w:sz="0" w:space="0" w:color="auto"/>
            <w:right w:val="none" w:sz="0" w:space="0" w:color="auto"/>
          </w:divBdr>
        </w:div>
      </w:divsChild>
    </w:div>
    <w:div w:id="384454349">
      <w:bodyDiv w:val="1"/>
      <w:marLeft w:val="0"/>
      <w:marRight w:val="0"/>
      <w:marTop w:val="0"/>
      <w:marBottom w:val="0"/>
      <w:divBdr>
        <w:top w:val="none" w:sz="0" w:space="0" w:color="auto"/>
        <w:left w:val="none" w:sz="0" w:space="0" w:color="auto"/>
        <w:bottom w:val="none" w:sz="0" w:space="0" w:color="auto"/>
        <w:right w:val="none" w:sz="0" w:space="0" w:color="auto"/>
      </w:divBdr>
      <w:divsChild>
        <w:div w:id="608007821">
          <w:marLeft w:val="547"/>
          <w:marRight w:val="0"/>
          <w:marTop w:val="96"/>
          <w:marBottom w:val="0"/>
          <w:divBdr>
            <w:top w:val="none" w:sz="0" w:space="0" w:color="auto"/>
            <w:left w:val="none" w:sz="0" w:space="0" w:color="auto"/>
            <w:bottom w:val="none" w:sz="0" w:space="0" w:color="auto"/>
            <w:right w:val="none" w:sz="0" w:space="0" w:color="auto"/>
          </w:divBdr>
        </w:div>
        <w:div w:id="531647973">
          <w:marLeft w:val="1166"/>
          <w:marRight w:val="0"/>
          <w:marTop w:val="86"/>
          <w:marBottom w:val="0"/>
          <w:divBdr>
            <w:top w:val="none" w:sz="0" w:space="0" w:color="auto"/>
            <w:left w:val="none" w:sz="0" w:space="0" w:color="auto"/>
            <w:bottom w:val="none" w:sz="0" w:space="0" w:color="auto"/>
            <w:right w:val="none" w:sz="0" w:space="0" w:color="auto"/>
          </w:divBdr>
        </w:div>
        <w:div w:id="1645772230">
          <w:marLeft w:val="1166"/>
          <w:marRight w:val="0"/>
          <w:marTop w:val="86"/>
          <w:marBottom w:val="0"/>
          <w:divBdr>
            <w:top w:val="none" w:sz="0" w:space="0" w:color="auto"/>
            <w:left w:val="none" w:sz="0" w:space="0" w:color="auto"/>
            <w:bottom w:val="none" w:sz="0" w:space="0" w:color="auto"/>
            <w:right w:val="none" w:sz="0" w:space="0" w:color="auto"/>
          </w:divBdr>
        </w:div>
        <w:div w:id="1435789741">
          <w:marLeft w:val="1166"/>
          <w:marRight w:val="0"/>
          <w:marTop w:val="86"/>
          <w:marBottom w:val="0"/>
          <w:divBdr>
            <w:top w:val="none" w:sz="0" w:space="0" w:color="auto"/>
            <w:left w:val="none" w:sz="0" w:space="0" w:color="auto"/>
            <w:bottom w:val="none" w:sz="0" w:space="0" w:color="auto"/>
            <w:right w:val="none" w:sz="0" w:space="0" w:color="auto"/>
          </w:divBdr>
        </w:div>
        <w:div w:id="856502811">
          <w:marLeft w:val="1166"/>
          <w:marRight w:val="0"/>
          <w:marTop w:val="0"/>
          <w:marBottom w:val="200"/>
          <w:divBdr>
            <w:top w:val="none" w:sz="0" w:space="0" w:color="auto"/>
            <w:left w:val="none" w:sz="0" w:space="0" w:color="auto"/>
            <w:bottom w:val="none" w:sz="0" w:space="0" w:color="auto"/>
            <w:right w:val="none" w:sz="0" w:space="0" w:color="auto"/>
          </w:divBdr>
        </w:div>
        <w:div w:id="1019116947">
          <w:marLeft w:val="547"/>
          <w:marRight w:val="0"/>
          <w:marTop w:val="0"/>
          <w:marBottom w:val="200"/>
          <w:divBdr>
            <w:top w:val="none" w:sz="0" w:space="0" w:color="auto"/>
            <w:left w:val="none" w:sz="0" w:space="0" w:color="auto"/>
            <w:bottom w:val="none" w:sz="0" w:space="0" w:color="auto"/>
            <w:right w:val="none" w:sz="0" w:space="0" w:color="auto"/>
          </w:divBdr>
        </w:div>
        <w:div w:id="537395201">
          <w:marLeft w:val="1166"/>
          <w:marRight w:val="0"/>
          <w:marTop w:val="86"/>
          <w:marBottom w:val="0"/>
          <w:divBdr>
            <w:top w:val="none" w:sz="0" w:space="0" w:color="auto"/>
            <w:left w:val="none" w:sz="0" w:space="0" w:color="auto"/>
            <w:bottom w:val="none" w:sz="0" w:space="0" w:color="auto"/>
            <w:right w:val="none" w:sz="0" w:space="0" w:color="auto"/>
          </w:divBdr>
        </w:div>
        <w:div w:id="341318648">
          <w:marLeft w:val="1166"/>
          <w:marRight w:val="0"/>
          <w:marTop w:val="86"/>
          <w:marBottom w:val="0"/>
          <w:divBdr>
            <w:top w:val="none" w:sz="0" w:space="0" w:color="auto"/>
            <w:left w:val="none" w:sz="0" w:space="0" w:color="auto"/>
            <w:bottom w:val="none" w:sz="0" w:space="0" w:color="auto"/>
            <w:right w:val="none" w:sz="0" w:space="0" w:color="auto"/>
          </w:divBdr>
        </w:div>
        <w:div w:id="384375124">
          <w:marLeft w:val="1166"/>
          <w:marRight w:val="0"/>
          <w:marTop w:val="0"/>
          <w:marBottom w:val="200"/>
          <w:divBdr>
            <w:top w:val="none" w:sz="0" w:space="0" w:color="auto"/>
            <w:left w:val="none" w:sz="0" w:space="0" w:color="auto"/>
            <w:bottom w:val="none" w:sz="0" w:space="0" w:color="auto"/>
            <w:right w:val="none" w:sz="0" w:space="0" w:color="auto"/>
          </w:divBdr>
        </w:div>
        <w:div w:id="1722821807">
          <w:marLeft w:val="547"/>
          <w:marRight w:val="0"/>
          <w:marTop w:val="0"/>
          <w:marBottom w:val="200"/>
          <w:divBdr>
            <w:top w:val="none" w:sz="0" w:space="0" w:color="auto"/>
            <w:left w:val="none" w:sz="0" w:space="0" w:color="auto"/>
            <w:bottom w:val="none" w:sz="0" w:space="0" w:color="auto"/>
            <w:right w:val="none" w:sz="0" w:space="0" w:color="auto"/>
          </w:divBdr>
        </w:div>
        <w:div w:id="1245215128">
          <w:marLeft w:val="1166"/>
          <w:marRight w:val="0"/>
          <w:marTop w:val="86"/>
          <w:marBottom w:val="0"/>
          <w:divBdr>
            <w:top w:val="none" w:sz="0" w:space="0" w:color="auto"/>
            <w:left w:val="none" w:sz="0" w:space="0" w:color="auto"/>
            <w:bottom w:val="none" w:sz="0" w:space="0" w:color="auto"/>
            <w:right w:val="none" w:sz="0" w:space="0" w:color="auto"/>
          </w:divBdr>
        </w:div>
        <w:div w:id="1442530533">
          <w:marLeft w:val="547"/>
          <w:marRight w:val="0"/>
          <w:marTop w:val="0"/>
          <w:marBottom w:val="200"/>
          <w:divBdr>
            <w:top w:val="none" w:sz="0" w:space="0" w:color="auto"/>
            <w:left w:val="none" w:sz="0" w:space="0" w:color="auto"/>
            <w:bottom w:val="none" w:sz="0" w:space="0" w:color="auto"/>
            <w:right w:val="none" w:sz="0" w:space="0" w:color="auto"/>
          </w:divBdr>
        </w:div>
      </w:divsChild>
    </w:div>
    <w:div w:id="631374509">
      <w:bodyDiv w:val="1"/>
      <w:marLeft w:val="0"/>
      <w:marRight w:val="0"/>
      <w:marTop w:val="0"/>
      <w:marBottom w:val="0"/>
      <w:divBdr>
        <w:top w:val="none" w:sz="0" w:space="0" w:color="auto"/>
        <w:left w:val="none" w:sz="0" w:space="0" w:color="auto"/>
        <w:bottom w:val="none" w:sz="0" w:space="0" w:color="auto"/>
        <w:right w:val="none" w:sz="0" w:space="0" w:color="auto"/>
      </w:divBdr>
      <w:divsChild>
        <w:div w:id="1010715994">
          <w:marLeft w:val="547"/>
          <w:marRight w:val="0"/>
          <w:marTop w:val="115"/>
          <w:marBottom w:val="0"/>
          <w:divBdr>
            <w:top w:val="none" w:sz="0" w:space="0" w:color="auto"/>
            <w:left w:val="none" w:sz="0" w:space="0" w:color="auto"/>
            <w:bottom w:val="none" w:sz="0" w:space="0" w:color="auto"/>
            <w:right w:val="none" w:sz="0" w:space="0" w:color="auto"/>
          </w:divBdr>
        </w:div>
      </w:divsChild>
    </w:div>
    <w:div w:id="649595760">
      <w:bodyDiv w:val="1"/>
      <w:marLeft w:val="0"/>
      <w:marRight w:val="0"/>
      <w:marTop w:val="0"/>
      <w:marBottom w:val="0"/>
      <w:divBdr>
        <w:top w:val="none" w:sz="0" w:space="0" w:color="auto"/>
        <w:left w:val="none" w:sz="0" w:space="0" w:color="auto"/>
        <w:bottom w:val="none" w:sz="0" w:space="0" w:color="auto"/>
        <w:right w:val="none" w:sz="0" w:space="0" w:color="auto"/>
      </w:divBdr>
    </w:div>
    <w:div w:id="747730068">
      <w:bodyDiv w:val="1"/>
      <w:marLeft w:val="0"/>
      <w:marRight w:val="0"/>
      <w:marTop w:val="0"/>
      <w:marBottom w:val="0"/>
      <w:divBdr>
        <w:top w:val="none" w:sz="0" w:space="0" w:color="auto"/>
        <w:left w:val="none" w:sz="0" w:space="0" w:color="auto"/>
        <w:bottom w:val="none" w:sz="0" w:space="0" w:color="auto"/>
        <w:right w:val="none" w:sz="0" w:space="0" w:color="auto"/>
      </w:divBdr>
    </w:div>
    <w:div w:id="907571685">
      <w:bodyDiv w:val="1"/>
      <w:marLeft w:val="0"/>
      <w:marRight w:val="0"/>
      <w:marTop w:val="0"/>
      <w:marBottom w:val="0"/>
      <w:divBdr>
        <w:top w:val="none" w:sz="0" w:space="0" w:color="auto"/>
        <w:left w:val="none" w:sz="0" w:space="0" w:color="auto"/>
        <w:bottom w:val="none" w:sz="0" w:space="0" w:color="auto"/>
        <w:right w:val="none" w:sz="0" w:space="0" w:color="auto"/>
      </w:divBdr>
      <w:divsChild>
        <w:div w:id="385766444">
          <w:marLeft w:val="547"/>
          <w:marRight w:val="0"/>
          <w:marTop w:val="115"/>
          <w:marBottom w:val="0"/>
          <w:divBdr>
            <w:top w:val="none" w:sz="0" w:space="0" w:color="auto"/>
            <w:left w:val="none" w:sz="0" w:space="0" w:color="auto"/>
            <w:bottom w:val="none" w:sz="0" w:space="0" w:color="auto"/>
            <w:right w:val="none" w:sz="0" w:space="0" w:color="auto"/>
          </w:divBdr>
        </w:div>
      </w:divsChild>
    </w:div>
    <w:div w:id="1046028489">
      <w:bodyDiv w:val="1"/>
      <w:marLeft w:val="0"/>
      <w:marRight w:val="0"/>
      <w:marTop w:val="0"/>
      <w:marBottom w:val="0"/>
      <w:divBdr>
        <w:top w:val="none" w:sz="0" w:space="0" w:color="auto"/>
        <w:left w:val="none" w:sz="0" w:space="0" w:color="auto"/>
        <w:bottom w:val="none" w:sz="0" w:space="0" w:color="auto"/>
        <w:right w:val="none" w:sz="0" w:space="0" w:color="auto"/>
      </w:divBdr>
    </w:div>
    <w:div w:id="1195653781">
      <w:bodyDiv w:val="1"/>
      <w:marLeft w:val="0"/>
      <w:marRight w:val="0"/>
      <w:marTop w:val="0"/>
      <w:marBottom w:val="0"/>
      <w:divBdr>
        <w:top w:val="none" w:sz="0" w:space="0" w:color="auto"/>
        <w:left w:val="none" w:sz="0" w:space="0" w:color="auto"/>
        <w:bottom w:val="none" w:sz="0" w:space="0" w:color="auto"/>
        <w:right w:val="none" w:sz="0" w:space="0" w:color="auto"/>
      </w:divBdr>
      <w:divsChild>
        <w:div w:id="327484908">
          <w:marLeft w:val="547"/>
          <w:marRight w:val="0"/>
          <w:marTop w:val="125"/>
          <w:marBottom w:val="0"/>
          <w:divBdr>
            <w:top w:val="none" w:sz="0" w:space="0" w:color="auto"/>
            <w:left w:val="none" w:sz="0" w:space="0" w:color="auto"/>
            <w:bottom w:val="none" w:sz="0" w:space="0" w:color="auto"/>
            <w:right w:val="none" w:sz="0" w:space="0" w:color="auto"/>
          </w:divBdr>
        </w:div>
      </w:divsChild>
    </w:div>
    <w:div w:id="1211378746">
      <w:bodyDiv w:val="1"/>
      <w:marLeft w:val="0"/>
      <w:marRight w:val="0"/>
      <w:marTop w:val="0"/>
      <w:marBottom w:val="0"/>
      <w:divBdr>
        <w:top w:val="none" w:sz="0" w:space="0" w:color="auto"/>
        <w:left w:val="none" w:sz="0" w:space="0" w:color="auto"/>
        <w:bottom w:val="none" w:sz="0" w:space="0" w:color="auto"/>
        <w:right w:val="none" w:sz="0" w:space="0" w:color="auto"/>
      </w:divBdr>
    </w:div>
    <w:div w:id="1262252645">
      <w:bodyDiv w:val="1"/>
      <w:marLeft w:val="0"/>
      <w:marRight w:val="0"/>
      <w:marTop w:val="0"/>
      <w:marBottom w:val="0"/>
      <w:divBdr>
        <w:top w:val="none" w:sz="0" w:space="0" w:color="auto"/>
        <w:left w:val="none" w:sz="0" w:space="0" w:color="auto"/>
        <w:bottom w:val="none" w:sz="0" w:space="0" w:color="auto"/>
        <w:right w:val="none" w:sz="0" w:space="0" w:color="auto"/>
      </w:divBdr>
      <w:divsChild>
        <w:div w:id="811479668">
          <w:marLeft w:val="1166"/>
          <w:marRight w:val="0"/>
          <w:marTop w:val="96"/>
          <w:marBottom w:val="0"/>
          <w:divBdr>
            <w:top w:val="none" w:sz="0" w:space="0" w:color="auto"/>
            <w:left w:val="none" w:sz="0" w:space="0" w:color="auto"/>
            <w:bottom w:val="none" w:sz="0" w:space="0" w:color="auto"/>
            <w:right w:val="none" w:sz="0" w:space="0" w:color="auto"/>
          </w:divBdr>
        </w:div>
        <w:div w:id="326834222">
          <w:marLeft w:val="1166"/>
          <w:marRight w:val="0"/>
          <w:marTop w:val="96"/>
          <w:marBottom w:val="0"/>
          <w:divBdr>
            <w:top w:val="none" w:sz="0" w:space="0" w:color="auto"/>
            <w:left w:val="none" w:sz="0" w:space="0" w:color="auto"/>
            <w:bottom w:val="none" w:sz="0" w:space="0" w:color="auto"/>
            <w:right w:val="none" w:sz="0" w:space="0" w:color="auto"/>
          </w:divBdr>
        </w:div>
        <w:div w:id="990526984">
          <w:marLeft w:val="1166"/>
          <w:marRight w:val="0"/>
          <w:marTop w:val="96"/>
          <w:marBottom w:val="0"/>
          <w:divBdr>
            <w:top w:val="none" w:sz="0" w:space="0" w:color="auto"/>
            <w:left w:val="none" w:sz="0" w:space="0" w:color="auto"/>
            <w:bottom w:val="none" w:sz="0" w:space="0" w:color="auto"/>
            <w:right w:val="none" w:sz="0" w:space="0" w:color="auto"/>
          </w:divBdr>
        </w:div>
      </w:divsChild>
    </w:div>
    <w:div w:id="1591158988">
      <w:bodyDiv w:val="1"/>
      <w:marLeft w:val="0"/>
      <w:marRight w:val="0"/>
      <w:marTop w:val="0"/>
      <w:marBottom w:val="0"/>
      <w:divBdr>
        <w:top w:val="none" w:sz="0" w:space="0" w:color="auto"/>
        <w:left w:val="none" w:sz="0" w:space="0" w:color="auto"/>
        <w:bottom w:val="none" w:sz="0" w:space="0" w:color="auto"/>
        <w:right w:val="none" w:sz="0" w:space="0" w:color="auto"/>
      </w:divBdr>
      <w:divsChild>
        <w:div w:id="1412316526">
          <w:marLeft w:val="547"/>
          <w:marRight w:val="0"/>
          <w:marTop w:val="115"/>
          <w:marBottom w:val="0"/>
          <w:divBdr>
            <w:top w:val="none" w:sz="0" w:space="0" w:color="auto"/>
            <w:left w:val="none" w:sz="0" w:space="0" w:color="auto"/>
            <w:bottom w:val="none" w:sz="0" w:space="0" w:color="auto"/>
            <w:right w:val="none" w:sz="0" w:space="0" w:color="auto"/>
          </w:divBdr>
        </w:div>
        <w:div w:id="1273708140">
          <w:marLeft w:val="547"/>
          <w:marRight w:val="0"/>
          <w:marTop w:val="115"/>
          <w:marBottom w:val="0"/>
          <w:divBdr>
            <w:top w:val="none" w:sz="0" w:space="0" w:color="auto"/>
            <w:left w:val="none" w:sz="0" w:space="0" w:color="auto"/>
            <w:bottom w:val="none" w:sz="0" w:space="0" w:color="auto"/>
            <w:right w:val="none" w:sz="0" w:space="0" w:color="auto"/>
          </w:divBdr>
        </w:div>
      </w:divsChild>
    </w:div>
    <w:div w:id="1633364848">
      <w:bodyDiv w:val="1"/>
      <w:marLeft w:val="0"/>
      <w:marRight w:val="0"/>
      <w:marTop w:val="0"/>
      <w:marBottom w:val="0"/>
      <w:divBdr>
        <w:top w:val="none" w:sz="0" w:space="0" w:color="auto"/>
        <w:left w:val="none" w:sz="0" w:space="0" w:color="auto"/>
        <w:bottom w:val="none" w:sz="0" w:space="0" w:color="auto"/>
        <w:right w:val="none" w:sz="0" w:space="0" w:color="auto"/>
      </w:divBdr>
      <w:divsChild>
        <w:div w:id="1500580487">
          <w:marLeft w:val="547"/>
          <w:marRight w:val="0"/>
          <w:marTop w:val="96"/>
          <w:marBottom w:val="0"/>
          <w:divBdr>
            <w:top w:val="none" w:sz="0" w:space="0" w:color="auto"/>
            <w:left w:val="none" w:sz="0" w:space="0" w:color="auto"/>
            <w:bottom w:val="none" w:sz="0" w:space="0" w:color="auto"/>
            <w:right w:val="none" w:sz="0" w:space="0" w:color="auto"/>
          </w:divBdr>
        </w:div>
        <w:div w:id="1790318079">
          <w:marLeft w:val="1166"/>
          <w:marRight w:val="0"/>
          <w:marTop w:val="86"/>
          <w:marBottom w:val="0"/>
          <w:divBdr>
            <w:top w:val="none" w:sz="0" w:space="0" w:color="auto"/>
            <w:left w:val="none" w:sz="0" w:space="0" w:color="auto"/>
            <w:bottom w:val="none" w:sz="0" w:space="0" w:color="auto"/>
            <w:right w:val="none" w:sz="0" w:space="0" w:color="auto"/>
          </w:divBdr>
        </w:div>
        <w:div w:id="1416394614">
          <w:marLeft w:val="1166"/>
          <w:marRight w:val="0"/>
          <w:marTop w:val="86"/>
          <w:marBottom w:val="0"/>
          <w:divBdr>
            <w:top w:val="none" w:sz="0" w:space="0" w:color="auto"/>
            <w:left w:val="none" w:sz="0" w:space="0" w:color="auto"/>
            <w:bottom w:val="none" w:sz="0" w:space="0" w:color="auto"/>
            <w:right w:val="none" w:sz="0" w:space="0" w:color="auto"/>
          </w:divBdr>
        </w:div>
        <w:div w:id="177156215">
          <w:marLeft w:val="1166"/>
          <w:marRight w:val="0"/>
          <w:marTop w:val="86"/>
          <w:marBottom w:val="0"/>
          <w:divBdr>
            <w:top w:val="none" w:sz="0" w:space="0" w:color="auto"/>
            <w:left w:val="none" w:sz="0" w:space="0" w:color="auto"/>
            <w:bottom w:val="none" w:sz="0" w:space="0" w:color="auto"/>
            <w:right w:val="none" w:sz="0" w:space="0" w:color="auto"/>
          </w:divBdr>
        </w:div>
        <w:div w:id="1715234610">
          <w:marLeft w:val="1166"/>
          <w:marRight w:val="0"/>
          <w:marTop w:val="0"/>
          <w:marBottom w:val="200"/>
          <w:divBdr>
            <w:top w:val="none" w:sz="0" w:space="0" w:color="auto"/>
            <w:left w:val="none" w:sz="0" w:space="0" w:color="auto"/>
            <w:bottom w:val="none" w:sz="0" w:space="0" w:color="auto"/>
            <w:right w:val="none" w:sz="0" w:space="0" w:color="auto"/>
          </w:divBdr>
        </w:div>
        <w:div w:id="23093616">
          <w:marLeft w:val="547"/>
          <w:marRight w:val="0"/>
          <w:marTop w:val="0"/>
          <w:marBottom w:val="200"/>
          <w:divBdr>
            <w:top w:val="none" w:sz="0" w:space="0" w:color="auto"/>
            <w:left w:val="none" w:sz="0" w:space="0" w:color="auto"/>
            <w:bottom w:val="none" w:sz="0" w:space="0" w:color="auto"/>
            <w:right w:val="none" w:sz="0" w:space="0" w:color="auto"/>
          </w:divBdr>
        </w:div>
        <w:div w:id="866796342">
          <w:marLeft w:val="1166"/>
          <w:marRight w:val="0"/>
          <w:marTop w:val="86"/>
          <w:marBottom w:val="0"/>
          <w:divBdr>
            <w:top w:val="none" w:sz="0" w:space="0" w:color="auto"/>
            <w:left w:val="none" w:sz="0" w:space="0" w:color="auto"/>
            <w:bottom w:val="none" w:sz="0" w:space="0" w:color="auto"/>
            <w:right w:val="none" w:sz="0" w:space="0" w:color="auto"/>
          </w:divBdr>
        </w:div>
        <w:div w:id="230427896">
          <w:marLeft w:val="1166"/>
          <w:marRight w:val="0"/>
          <w:marTop w:val="86"/>
          <w:marBottom w:val="0"/>
          <w:divBdr>
            <w:top w:val="none" w:sz="0" w:space="0" w:color="auto"/>
            <w:left w:val="none" w:sz="0" w:space="0" w:color="auto"/>
            <w:bottom w:val="none" w:sz="0" w:space="0" w:color="auto"/>
            <w:right w:val="none" w:sz="0" w:space="0" w:color="auto"/>
          </w:divBdr>
        </w:div>
        <w:div w:id="128403286">
          <w:marLeft w:val="1166"/>
          <w:marRight w:val="0"/>
          <w:marTop w:val="0"/>
          <w:marBottom w:val="200"/>
          <w:divBdr>
            <w:top w:val="none" w:sz="0" w:space="0" w:color="auto"/>
            <w:left w:val="none" w:sz="0" w:space="0" w:color="auto"/>
            <w:bottom w:val="none" w:sz="0" w:space="0" w:color="auto"/>
            <w:right w:val="none" w:sz="0" w:space="0" w:color="auto"/>
          </w:divBdr>
        </w:div>
        <w:div w:id="1961834897">
          <w:marLeft w:val="547"/>
          <w:marRight w:val="0"/>
          <w:marTop w:val="0"/>
          <w:marBottom w:val="200"/>
          <w:divBdr>
            <w:top w:val="none" w:sz="0" w:space="0" w:color="auto"/>
            <w:left w:val="none" w:sz="0" w:space="0" w:color="auto"/>
            <w:bottom w:val="none" w:sz="0" w:space="0" w:color="auto"/>
            <w:right w:val="none" w:sz="0" w:space="0" w:color="auto"/>
          </w:divBdr>
        </w:div>
        <w:div w:id="430127812">
          <w:marLeft w:val="1166"/>
          <w:marRight w:val="0"/>
          <w:marTop w:val="86"/>
          <w:marBottom w:val="0"/>
          <w:divBdr>
            <w:top w:val="none" w:sz="0" w:space="0" w:color="auto"/>
            <w:left w:val="none" w:sz="0" w:space="0" w:color="auto"/>
            <w:bottom w:val="none" w:sz="0" w:space="0" w:color="auto"/>
            <w:right w:val="none" w:sz="0" w:space="0" w:color="auto"/>
          </w:divBdr>
        </w:div>
        <w:div w:id="312107601">
          <w:marLeft w:val="547"/>
          <w:marRight w:val="0"/>
          <w:marTop w:val="0"/>
          <w:marBottom w:val="200"/>
          <w:divBdr>
            <w:top w:val="none" w:sz="0" w:space="0" w:color="auto"/>
            <w:left w:val="none" w:sz="0" w:space="0" w:color="auto"/>
            <w:bottom w:val="none" w:sz="0" w:space="0" w:color="auto"/>
            <w:right w:val="none" w:sz="0" w:space="0" w:color="auto"/>
          </w:divBdr>
        </w:div>
      </w:divsChild>
    </w:div>
    <w:div w:id="1651786047">
      <w:bodyDiv w:val="1"/>
      <w:marLeft w:val="0"/>
      <w:marRight w:val="0"/>
      <w:marTop w:val="0"/>
      <w:marBottom w:val="0"/>
      <w:divBdr>
        <w:top w:val="none" w:sz="0" w:space="0" w:color="auto"/>
        <w:left w:val="none" w:sz="0" w:space="0" w:color="auto"/>
        <w:bottom w:val="none" w:sz="0" w:space="0" w:color="auto"/>
        <w:right w:val="none" w:sz="0" w:space="0" w:color="auto"/>
      </w:divBdr>
    </w:div>
    <w:div w:id="1707214110">
      <w:bodyDiv w:val="1"/>
      <w:marLeft w:val="0"/>
      <w:marRight w:val="0"/>
      <w:marTop w:val="0"/>
      <w:marBottom w:val="0"/>
      <w:divBdr>
        <w:top w:val="none" w:sz="0" w:space="0" w:color="auto"/>
        <w:left w:val="none" w:sz="0" w:space="0" w:color="auto"/>
        <w:bottom w:val="none" w:sz="0" w:space="0" w:color="auto"/>
        <w:right w:val="none" w:sz="0" w:space="0" w:color="auto"/>
      </w:divBdr>
      <w:divsChild>
        <w:div w:id="301159253">
          <w:marLeft w:val="547"/>
          <w:marRight w:val="0"/>
          <w:marTop w:val="115"/>
          <w:marBottom w:val="0"/>
          <w:divBdr>
            <w:top w:val="none" w:sz="0" w:space="0" w:color="auto"/>
            <w:left w:val="none" w:sz="0" w:space="0" w:color="auto"/>
            <w:bottom w:val="none" w:sz="0" w:space="0" w:color="auto"/>
            <w:right w:val="none" w:sz="0" w:space="0" w:color="auto"/>
          </w:divBdr>
        </w:div>
        <w:div w:id="2062823874">
          <w:marLeft w:val="547"/>
          <w:marRight w:val="0"/>
          <w:marTop w:val="115"/>
          <w:marBottom w:val="0"/>
          <w:divBdr>
            <w:top w:val="none" w:sz="0" w:space="0" w:color="auto"/>
            <w:left w:val="none" w:sz="0" w:space="0" w:color="auto"/>
            <w:bottom w:val="none" w:sz="0" w:space="0" w:color="auto"/>
            <w:right w:val="none" w:sz="0" w:space="0" w:color="auto"/>
          </w:divBdr>
        </w:div>
      </w:divsChild>
    </w:div>
    <w:div w:id="1738819677">
      <w:bodyDiv w:val="1"/>
      <w:marLeft w:val="0"/>
      <w:marRight w:val="0"/>
      <w:marTop w:val="0"/>
      <w:marBottom w:val="0"/>
      <w:divBdr>
        <w:top w:val="none" w:sz="0" w:space="0" w:color="auto"/>
        <w:left w:val="none" w:sz="0" w:space="0" w:color="auto"/>
        <w:bottom w:val="none" w:sz="0" w:space="0" w:color="auto"/>
        <w:right w:val="none" w:sz="0" w:space="0" w:color="auto"/>
      </w:divBdr>
      <w:divsChild>
        <w:div w:id="1761684062">
          <w:marLeft w:val="547"/>
          <w:marRight w:val="0"/>
          <w:marTop w:val="125"/>
          <w:marBottom w:val="0"/>
          <w:divBdr>
            <w:top w:val="none" w:sz="0" w:space="0" w:color="auto"/>
            <w:left w:val="none" w:sz="0" w:space="0" w:color="auto"/>
            <w:bottom w:val="none" w:sz="0" w:space="0" w:color="auto"/>
            <w:right w:val="none" w:sz="0" w:space="0" w:color="auto"/>
          </w:divBdr>
        </w:div>
      </w:divsChild>
    </w:div>
    <w:div w:id="1746800759">
      <w:bodyDiv w:val="1"/>
      <w:marLeft w:val="0"/>
      <w:marRight w:val="0"/>
      <w:marTop w:val="0"/>
      <w:marBottom w:val="0"/>
      <w:divBdr>
        <w:top w:val="none" w:sz="0" w:space="0" w:color="auto"/>
        <w:left w:val="none" w:sz="0" w:space="0" w:color="auto"/>
        <w:bottom w:val="none" w:sz="0" w:space="0" w:color="auto"/>
        <w:right w:val="none" w:sz="0" w:space="0" w:color="auto"/>
      </w:divBdr>
      <w:divsChild>
        <w:div w:id="2034839575">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C9DA5-62BD-49CB-B6BA-F601AAC0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5427</TotalTime>
  <Pages>31</Pages>
  <Words>13657</Words>
  <Characters>77845</Characters>
  <Application>Microsoft Office Word</Application>
  <DocSecurity>0</DocSecurity>
  <Lines>648</Lines>
  <Paragraphs>182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Andrej</cp:lastModifiedBy>
  <cp:revision>177</cp:revision>
  <dcterms:created xsi:type="dcterms:W3CDTF">2013-01-19T14:35:00Z</dcterms:created>
  <dcterms:modified xsi:type="dcterms:W3CDTF">2014-02-08T02:14:00Z</dcterms:modified>
</cp:coreProperties>
</file>