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70A" w:rsidRPr="004601DE" w:rsidRDefault="00EF2DDA">
      <w:pPr>
        <w:rPr>
          <w:lang w:val="sk-SK"/>
        </w:rPr>
      </w:pPr>
      <w:r w:rsidRPr="004601DE">
        <w:rPr>
          <w:lang w:val="sk-SK"/>
        </w:rPr>
        <w:t>12.</w:t>
      </w:r>
      <w:r w:rsidRPr="004601DE">
        <w:rPr>
          <w:lang w:val="sk-SK"/>
        </w:rPr>
        <w:tab/>
        <w:t>Rozhodovacie úlohy na modeloch úžitku</w:t>
      </w:r>
    </w:p>
    <w:p w:rsidR="0017659B" w:rsidRPr="004601DE" w:rsidRDefault="00EF2DDA" w:rsidP="00EF2DDA">
      <w:pPr>
        <w:widowControl w:val="0"/>
        <w:numPr>
          <w:ilvl w:val="0"/>
          <w:numId w:val="1"/>
        </w:numPr>
        <w:suppressAutoHyphens/>
        <w:spacing w:after="0" w:line="240" w:lineRule="auto"/>
        <w:ind w:left="283" w:hanging="283"/>
        <w:jc w:val="both"/>
        <w:rPr>
          <w:lang w:val="sk-SK"/>
        </w:rPr>
      </w:pPr>
      <w:r w:rsidRPr="00FA68D8">
        <w:rPr>
          <w:b/>
          <w:highlight w:val="yellow"/>
          <w:lang w:val="sk-SK"/>
        </w:rPr>
        <w:t>Úžitok</w:t>
      </w:r>
      <w:r w:rsidRPr="005C7C57">
        <w:rPr>
          <w:lang w:val="sk-SK"/>
        </w:rPr>
        <w:t xml:space="preserve"> je spôsob popisu preferencií</w:t>
      </w:r>
      <w:r w:rsidRPr="004601DE">
        <w:rPr>
          <w:lang w:val="sk-SK"/>
        </w:rPr>
        <w:t>.</w:t>
      </w:r>
      <w:r w:rsidR="009640E3">
        <w:rPr>
          <w:lang w:val="sk-SK"/>
        </w:rPr>
        <w:t xml:space="preserve"> </w:t>
      </w:r>
      <w:r w:rsidR="009640E3" w:rsidRPr="009640E3">
        <w:rPr>
          <w:b/>
          <w:i/>
          <w:highlight w:val="yellow"/>
          <w:u w:val="single"/>
          <w:lang w:val="sk-SK"/>
        </w:rPr>
        <w:t>Úžitok je subjektívny pocit zo spotrebovania nejakého statku.</w:t>
      </w:r>
      <w:r w:rsidRPr="004601DE">
        <w:rPr>
          <w:lang w:val="sk-SK"/>
        </w:rPr>
        <w:t xml:space="preserve"> Celkový úžitok je to celkové uspokojenie pri spo</w:t>
      </w:r>
      <w:r w:rsidR="0017659B" w:rsidRPr="004601DE">
        <w:rPr>
          <w:lang w:val="sk-SK"/>
        </w:rPr>
        <w:t>trebe daného množstva statku X.</w:t>
      </w:r>
      <w:r w:rsidR="005C7C57">
        <w:rPr>
          <w:lang w:val="sk-SK"/>
        </w:rPr>
        <w:t xml:space="preserve"> Úžitok je subjektévny pocit zo spotrebovávania statku.</w:t>
      </w:r>
    </w:p>
    <w:p w:rsidR="00EF2DDA" w:rsidRPr="004601DE" w:rsidRDefault="00EF2DDA" w:rsidP="00EF2DDA">
      <w:pPr>
        <w:widowControl w:val="0"/>
        <w:numPr>
          <w:ilvl w:val="0"/>
          <w:numId w:val="1"/>
        </w:numPr>
        <w:suppressAutoHyphens/>
        <w:spacing w:after="0" w:line="240" w:lineRule="auto"/>
        <w:ind w:left="283" w:hanging="283"/>
        <w:jc w:val="both"/>
        <w:rPr>
          <w:highlight w:val="yellow"/>
          <w:lang w:val="sk-SK"/>
        </w:rPr>
      </w:pPr>
      <w:r w:rsidRPr="004601DE">
        <w:rPr>
          <w:highlight w:val="yellow"/>
          <w:lang w:val="sk-SK"/>
        </w:rPr>
        <w:t>Hraničný úžitok</w:t>
      </w:r>
      <w:r w:rsidR="0017659B" w:rsidRPr="004601DE">
        <w:rPr>
          <w:lang w:val="sk-SK"/>
        </w:rPr>
        <w:t xml:space="preserve"> je</w:t>
      </w:r>
      <w:r w:rsidRPr="004601DE">
        <w:rPr>
          <w:lang w:val="sk-SK"/>
        </w:rPr>
        <w:t xml:space="preserve"> </w:t>
      </w:r>
      <w:r w:rsidRPr="004601DE">
        <w:rPr>
          <w:highlight w:val="yellow"/>
          <w:lang w:val="sk-SK"/>
        </w:rPr>
        <w:t>podiel prírastku celkového úžitku k jednotkovému nárastu množstva.</w:t>
      </w:r>
    </w:p>
    <w:p w:rsidR="00EF2DDA" w:rsidRPr="004601DE" w:rsidRDefault="00EF2DDA" w:rsidP="00EF2DDA">
      <w:pPr>
        <w:ind w:left="283"/>
        <w:jc w:val="both"/>
        <w:rPr>
          <w:lang w:val="sk-SK"/>
        </w:rPr>
      </w:pPr>
    </w:p>
    <w:p w:rsidR="00EF2DDA" w:rsidRPr="004601DE" w:rsidRDefault="00EF2DDA" w:rsidP="00EF2DDA">
      <w:pPr>
        <w:widowControl w:val="0"/>
        <w:numPr>
          <w:ilvl w:val="0"/>
          <w:numId w:val="1"/>
        </w:numPr>
        <w:suppressAutoHyphens/>
        <w:spacing w:after="0" w:line="240" w:lineRule="auto"/>
        <w:ind w:left="283" w:hanging="283"/>
        <w:jc w:val="both"/>
        <w:rPr>
          <w:lang w:val="sk-SK"/>
        </w:rPr>
      </w:pPr>
      <w:r w:rsidRPr="004601DE">
        <w:rPr>
          <w:lang w:val="sk-SK"/>
        </w:rPr>
        <w:t>Rozhodovacie úlohy:</w:t>
      </w:r>
    </w:p>
    <w:p w:rsidR="00EF2DDA" w:rsidRPr="004601DE" w:rsidRDefault="00EF2DDA" w:rsidP="00EF2DDA">
      <w:pPr>
        <w:ind w:left="567"/>
        <w:jc w:val="both"/>
        <w:rPr>
          <w:lang w:val="sk-SK"/>
        </w:rPr>
      </w:pPr>
      <w:r w:rsidRPr="004601DE">
        <w:rPr>
          <w:highlight w:val="yellow"/>
          <w:lang w:val="sk-SK"/>
        </w:rPr>
        <w:t>- maximalizáciu úžitku: Úžitok je maximálny vtedy, keď hraničný úžitok je nulový</w:t>
      </w:r>
    </w:p>
    <w:p w:rsidR="00EF2DDA" w:rsidRPr="004601DE" w:rsidRDefault="007859ED" w:rsidP="00EF2DDA">
      <w:pPr>
        <w:jc w:val="both"/>
        <w:rPr>
          <w:lang w:val="sk-SK"/>
        </w:rPr>
      </w:pPr>
      <w:r w:rsidRPr="007859ED">
        <w:rPr>
          <w:noProof/>
          <w:sz w:val="20"/>
          <w:lang w:val="sk-S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6" type="#_x0000_t202" style="position:absolute;left:0;text-align:left;margin-left:60.5pt;margin-top:15.6pt;width:19.55pt;height:17.4pt;z-index:251681792;mso-width-relative:margin;mso-height-relative:margin" filled="f" stroked="f">
            <v:textbox>
              <w:txbxContent>
                <w:p w:rsidR="001722D5" w:rsidRPr="00B22146" w:rsidRDefault="001722D5" w:rsidP="001722D5">
                  <w:r>
                    <w:rPr>
                      <w:sz w:val="16"/>
                      <w:szCs w:val="16"/>
                    </w:rPr>
                    <w:t>U</w:t>
                  </w:r>
                </w:p>
              </w:txbxContent>
            </v:textbox>
          </v:shape>
        </w:pict>
      </w:r>
      <w:r w:rsidRPr="007859ED">
        <w:rPr>
          <w:noProof/>
          <w:sz w:val="20"/>
          <w:lang w:val="sk-SK" w:eastAsia="cs-CZ"/>
        </w:rPr>
        <w:pict>
          <v:line id="_x0000_s1029" style="position:absolute;left:0;text-align:left;flip:y;z-index:251663360" from="83.85pt,10.15pt" to="83.85pt,138.2pt">
            <v:stroke endarrow="block"/>
          </v:line>
        </w:pict>
      </w:r>
    </w:p>
    <w:p w:rsidR="00EF2DDA" w:rsidRPr="004601DE" w:rsidRDefault="007859ED" w:rsidP="00EF2DDA">
      <w:pPr>
        <w:jc w:val="both"/>
        <w:rPr>
          <w:lang w:val="sk-SK"/>
        </w:rPr>
      </w:pPr>
      <w:r w:rsidRPr="007859ED">
        <w:rPr>
          <w:noProof/>
          <w:sz w:val="20"/>
          <w:lang w:val="sk-SK"/>
        </w:rPr>
        <w:pict>
          <v:shape id="_x0000_s1048" type="#_x0000_t202" style="position:absolute;left:0;text-align:left;margin-left:279.85pt;margin-top:2.85pt;width:19.55pt;height:17.4pt;z-index:251683840;mso-width-relative:margin;mso-height-relative:margin" filled="f" stroked="f">
            <v:textbox>
              <w:txbxContent>
                <w:p w:rsidR="001722D5" w:rsidRDefault="001722D5" w:rsidP="001722D5">
                  <w:pPr>
                    <w:rPr>
                      <w:lang w:val="sk-SK"/>
                    </w:rPr>
                  </w:pPr>
                  <w:r>
                    <w:rPr>
                      <w:sz w:val="16"/>
                      <w:szCs w:val="16"/>
                    </w:rPr>
                    <w:t>U</w:t>
                  </w:r>
                </w:p>
              </w:txbxContent>
            </v:textbox>
          </v:shape>
        </w:pict>
      </w:r>
      <w:r w:rsidRPr="007859ED">
        <w:rPr>
          <w:noProof/>
          <w:sz w:val="20"/>
          <w:lang w:val="sk-SK"/>
        </w:rPr>
        <w:pict>
          <v:shape id="_x0000_s1045" type="#_x0000_t202" style="position:absolute;left:0;text-align:left;margin-left:83.85pt;margin-top:20.25pt;width:22.6pt;height:17.4pt;z-index:251680768;mso-width-relative:margin;mso-height-relative:margin" filled="f" stroked="f">
            <v:textbox>
              <w:txbxContent>
                <w:p w:rsidR="001722D5" w:rsidRDefault="001722D5" w:rsidP="001722D5">
                  <w:pPr>
                    <w:rPr>
                      <w:lang w:val="sk-SK"/>
                    </w:rPr>
                  </w:pPr>
                  <w:r>
                    <w:rPr>
                      <w:sz w:val="16"/>
                      <w:szCs w:val="16"/>
                    </w:rPr>
                    <w:t>BL</w:t>
                  </w:r>
                </w:p>
              </w:txbxContent>
            </v:textbox>
          </v:shape>
        </w:pict>
      </w:r>
      <w:r w:rsidRPr="007859ED">
        <w:rPr>
          <w:noProof/>
          <w:sz w:val="20"/>
          <w:lang w:val="sk-SK"/>
        </w:rPr>
        <w:pict>
          <v:shape id="_x0000_s1044" type="#_x0000_t202" style="position:absolute;left:0;text-align:left;margin-left:104.55pt;margin-top:7.55pt;width:22.6pt;height:17.4pt;z-index:251679744;mso-width-relative:margin;mso-height-relative:margin" filled="f" stroked="f">
            <v:textbox>
              <w:txbxContent>
                <w:p w:rsidR="001722D5" w:rsidRDefault="001722D5" w:rsidP="001722D5">
                  <w:pPr>
                    <w:rPr>
                      <w:lang w:val="sk-SK"/>
                    </w:rPr>
                  </w:pPr>
                  <w:r>
                    <w:rPr>
                      <w:sz w:val="16"/>
                      <w:szCs w:val="16"/>
                    </w:rPr>
                    <w:t>IC</w:t>
                  </w:r>
                </w:p>
              </w:txbxContent>
            </v:textbox>
          </v:shape>
        </w:pict>
      </w:r>
      <w:r w:rsidRPr="007859ED">
        <w:rPr>
          <w:noProof/>
          <w:sz w:val="20"/>
          <w:lang w:val="sk-SK"/>
        </w:rPr>
        <w:pict>
          <v:shape id="_x0000_s1039" type="#_x0000_t202" style="position:absolute;left:0;text-align:left;margin-left:344.55pt;margin-top:20.25pt;width:74.45pt;height:17.4pt;z-index:251674624;mso-width-relative:margin;mso-height-relative:margin" filled="f" stroked="f">
            <v:textbox style="mso-next-textbox:#_x0000_s1039">
              <w:txbxContent>
                <w:p w:rsidR="001722D5" w:rsidRDefault="001722D5" w:rsidP="001722D5">
                  <w:pPr>
                    <w:rPr>
                      <w:lang w:val="sk-SK"/>
                    </w:rPr>
                  </w:pPr>
                  <w:r>
                    <w:rPr>
                      <w:sz w:val="16"/>
                      <w:szCs w:val="16"/>
                    </w:rPr>
                    <w:t>maximálny úžitok</w:t>
                  </w:r>
                </w:p>
              </w:txbxContent>
            </v:textbox>
          </v:shape>
        </w:pict>
      </w:r>
      <w:r w:rsidRPr="007859ED">
        <w:rPr>
          <w:noProof/>
          <w:sz w:val="20"/>
          <w:lang w:val="sk-SK" w:eastAsia="cs-CZ"/>
        </w:rPr>
        <w:pict>
          <v:shape id="_x0000_s1028" style="position:absolute;left:0;text-align:left;margin-left:303.15pt;margin-top:7.55pt;width:129.9pt;height:50.1pt;z-index:251662336;mso-position-horizontal:absolute;mso-position-vertical:absolute" coordsize="2599,2254" path="m,2253hhc1677,,2598,2253,2598,2253e" filled="f"/>
        </w:pict>
      </w:r>
      <w:r w:rsidRPr="007859ED">
        <w:rPr>
          <w:noProof/>
          <w:sz w:val="20"/>
          <w:lang w:val="sk-SK" w:eastAsia="cs-CZ"/>
        </w:rPr>
        <w:pict>
          <v:line id="_x0000_s1026" style="position:absolute;left:0;text-align:left;flip:y;z-index:251660288" from="303.15pt,1.9pt" to="303.15pt,102.4pt">
            <v:stroke endarrow="block"/>
          </v:line>
        </w:pict>
      </w:r>
      <w:r w:rsidR="001722D5" w:rsidRPr="004601DE">
        <w:rPr>
          <w:lang w:val="sk-SK"/>
        </w:rPr>
        <w:tab/>
      </w:r>
      <w:r w:rsidR="001722D5" w:rsidRPr="004601DE">
        <w:rPr>
          <w:lang w:val="sk-SK"/>
        </w:rPr>
        <w:tab/>
      </w:r>
      <w:r w:rsidR="00EF2DDA" w:rsidRPr="004601DE">
        <w:rPr>
          <w:lang w:val="sk-SK"/>
        </w:rPr>
        <w:tab/>
      </w:r>
      <w:r w:rsidR="00EF2DDA" w:rsidRPr="004601DE">
        <w:rPr>
          <w:lang w:val="sk-SK"/>
        </w:rPr>
        <w:tab/>
      </w:r>
      <w:r w:rsidR="00EF2DDA" w:rsidRPr="004601DE">
        <w:rPr>
          <w:lang w:val="sk-SK"/>
        </w:rPr>
        <w:tab/>
      </w:r>
      <w:r w:rsidR="00EF2DDA" w:rsidRPr="004601DE">
        <w:rPr>
          <w:lang w:val="sk-SK"/>
        </w:rPr>
        <w:tab/>
      </w:r>
      <w:r w:rsidR="00EF2DDA" w:rsidRPr="004601DE">
        <w:rPr>
          <w:lang w:val="sk-SK"/>
        </w:rPr>
        <w:tab/>
      </w:r>
      <w:r w:rsidR="00EF2DDA" w:rsidRPr="004601DE">
        <w:rPr>
          <w:lang w:val="sk-SK"/>
        </w:rPr>
        <w:tab/>
      </w:r>
    </w:p>
    <w:p w:rsidR="00EF2DDA" w:rsidRPr="004601DE" w:rsidRDefault="007859ED" w:rsidP="00EF2DDA">
      <w:pPr>
        <w:jc w:val="both"/>
        <w:rPr>
          <w:lang w:val="sk-SK"/>
        </w:rPr>
      </w:pPr>
      <w:r w:rsidRPr="007859ED">
        <w:rPr>
          <w:noProof/>
          <w:sz w:val="20"/>
          <w:lang w:val="sk-SK" w:eastAsia="cs-CZ"/>
        </w:rPr>
        <w:pict>
          <v:shape id="_x0000_s1033" style="position:absolute;left:0;text-align:left;margin-left:111.65pt;margin-top:4.8pt;width:95.45pt;height:69.95pt;z-index:251667456" coordsize="1910,1400" path="m,hhc300,1205,1909,1399,1909,1399e" filled="f"/>
        </w:pict>
      </w:r>
      <w:r w:rsidRPr="007859ED">
        <w:rPr>
          <w:noProof/>
          <w:sz w:val="20"/>
          <w:lang w:val="sk-SK" w:eastAsia="cs-CZ"/>
        </w:rPr>
        <w:pict>
          <v:line id="_x0000_s1032" style="position:absolute;left:0;text-align:left;z-index:251666432" from="83.85pt,2.8pt" to="186.4pt,85.45pt"/>
        </w:pict>
      </w:r>
      <w:r w:rsidRPr="007859ED">
        <w:rPr>
          <w:noProof/>
          <w:sz w:val="20"/>
          <w:lang w:val="sk-SK" w:eastAsia="cs-CZ"/>
        </w:rPr>
        <w:pict>
          <v:line id="_x0000_s1035" style="position:absolute;left:0;text-align:left;z-index:251669504" from="374.55pt,10.75pt" to="374.55pt,181.75pt">
            <v:stroke dashstyle="1 1"/>
          </v:line>
        </w:pict>
      </w:r>
      <w:r w:rsidR="00EF2DDA" w:rsidRPr="004601DE">
        <w:rPr>
          <w:lang w:val="sk-SK"/>
        </w:rPr>
        <w:tab/>
      </w:r>
      <w:r w:rsidR="00EF2DDA" w:rsidRPr="004601DE">
        <w:rPr>
          <w:lang w:val="sk-SK"/>
        </w:rPr>
        <w:tab/>
        <w:t xml:space="preserve">      </w:t>
      </w:r>
    </w:p>
    <w:p w:rsidR="00EF2DDA" w:rsidRPr="004601DE" w:rsidRDefault="007859ED" w:rsidP="00EF2DDA">
      <w:pPr>
        <w:jc w:val="both"/>
        <w:rPr>
          <w:sz w:val="16"/>
          <w:szCs w:val="16"/>
          <w:lang w:val="sk-SK"/>
        </w:rPr>
      </w:pPr>
      <w:r w:rsidRPr="007859ED">
        <w:rPr>
          <w:noProof/>
        </w:rPr>
        <w:pict>
          <v:oval id="_x0000_s1052" style="position:absolute;left:0;text-align:left;margin-left:137.35pt;margin-top:19.2pt;width:5pt;height:5pt;z-index:251685888" filled="f" strokecolor="red"/>
        </w:pict>
      </w:r>
      <w:r w:rsidRPr="007859ED">
        <w:rPr>
          <w:noProof/>
          <w:lang w:val="sk-SK"/>
        </w:rPr>
        <w:pict>
          <v:shape id="_x0000_s1037" type="#_x0000_t202" style="position:absolute;left:0;text-align:left;margin-left:135.75pt;margin-top:7pt;width:74.45pt;height:17.4pt;z-index:251672576;mso-width-relative:margin;mso-height-relative:margin" filled="f" stroked="f">
            <v:textbox>
              <w:txbxContent>
                <w:p w:rsidR="00EF2DDA" w:rsidRDefault="00EF2DDA">
                  <w:pPr>
                    <w:rPr>
                      <w:lang w:val="sk-SK"/>
                    </w:rPr>
                  </w:pPr>
                  <w:r>
                    <w:rPr>
                      <w:sz w:val="16"/>
                      <w:szCs w:val="16"/>
                    </w:rPr>
                    <w:t>maximálny úžitok</w:t>
                  </w:r>
                </w:p>
              </w:txbxContent>
            </v:textbox>
          </v:shape>
        </w:pict>
      </w:r>
      <w:r w:rsidR="00EF2DDA" w:rsidRPr="004601DE">
        <w:rPr>
          <w:lang w:val="sk-SK"/>
        </w:rPr>
        <w:tab/>
      </w:r>
      <w:r w:rsidR="00EF2DDA" w:rsidRPr="004601DE">
        <w:rPr>
          <w:lang w:val="sk-SK"/>
        </w:rPr>
        <w:tab/>
      </w:r>
      <w:r w:rsidR="00EF2DDA" w:rsidRPr="004601DE">
        <w:rPr>
          <w:lang w:val="sk-SK"/>
        </w:rPr>
        <w:tab/>
      </w:r>
      <w:r w:rsidR="00EF2DDA" w:rsidRPr="004601DE">
        <w:rPr>
          <w:lang w:val="sk-SK"/>
        </w:rPr>
        <w:tab/>
      </w:r>
      <w:r w:rsidR="00EF2DDA" w:rsidRPr="004601DE">
        <w:rPr>
          <w:lang w:val="sk-SK"/>
        </w:rPr>
        <w:tab/>
      </w:r>
      <w:r w:rsidR="00EF2DDA" w:rsidRPr="004601DE">
        <w:rPr>
          <w:lang w:val="sk-SK"/>
        </w:rPr>
        <w:tab/>
      </w:r>
      <w:r w:rsidR="00EF2DDA" w:rsidRPr="004601DE">
        <w:rPr>
          <w:lang w:val="sk-SK"/>
        </w:rPr>
        <w:tab/>
      </w:r>
      <w:r w:rsidR="00EF2DDA" w:rsidRPr="004601DE">
        <w:rPr>
          <w:lang w:val="sk-SK"/>
        </w:rPr>
        <w:tab/>
      </w:r>
      <w:r w:rsidR="00EF2DDA" w:rsidRPr="004601DE">
        <w:rPr>
          <w:lang w:val="sk-SK"/>
        </w:rPr>
        <w:tab/>
      </w:r>
      <w:r w:rsidR="00EF2DDA" w:rsidRPr="004601DE">
        <w:rPr>
          <w:lang w:val="sk-SK"/>
        </w:rPr>
        <w:tab/>
      </w:r>
    </w:p>
    <w:p w:rsidR="00EF2DDA" w:rsidRPr="004601DE" w:rsidRDefault="00EF2DDA" w:rsidP="00EF2DDA">
      <w:pPr>
        <w:jc w:val="both"/>
        <w:rPr>
          <w:lang w:val="sk-SK"/>
        </w:rPr>
      </w:pPr>
      <w:r w:rsidRPr="004601DE">
        <w:rPr>
          <w:lang w:val="sk-SK"/>
        </w:rPr>
        <w:tab/>
      </w:r>
      <w:r w:rsidRPr="004601DE">
        <w:rPr>
          <w:lang w:val="sk-SK"/>
        </w:rPr>
        <w:tab/>
      </w:r>
      <w:r w:rsidRPr="004601DE">
        <w:rPr>
          <w:lang w:val="sk-SK"/>
        </w:rPr>
        <w:tab/>
        <w:t xml:space="preserve">   </w:t>
      </w:r>
    </w:p>
    <w:p w:rsidR="00EF2DDA" w:rsidRPr="004601DE" w:rsidRDefault="007859ED" w:rsidP="00EF2DDA">
      <w:pPr>
        <w:jc w:val="both"/>
        <w:rPr>
          <w:sz w:val="16"/>
          <w:szCs w:val="16"/>
          <w:lang w:val="sk-SK"/>
        </w:rPr>
      </w:pPr>
      <w:r w:rsidRPr="007859ED">
        <w:rPr>
          <w:noProof/>
          <w:sz w:val="20"/>
          <w:lang w:val="sk-SK" w:eastAsia="cs-CZ"/>
        </w:rPr>
        <w:pict>
          <v:line id="_x0000_s1030" style="position:absolute;left:0;text-align:left;z-index:251664384" from="83.85pt,14.2pt" to="243.85pt,14.2pt">
            <v:stroke endarrow="block"/>
          </v:line>
        </w:pict>
      </w:r>
      <w:r w:rsidRPr="007859ED">
        <w:rPr>
          <w:noProof/>
          <w:sz w:val="20"/>
          <w:lang w:val="sk-SK"/>
        </w:rPr>
        <w:pict>
          <v:shape id="_x0000_s1043" type="#_x0000_t202" style="position:absolute;left:0;text-align:left;margin-left:221.25pt;margin-top:15.2pt;width:22.6pt;height:17.4pt;z-index:251678720;mso-width-relative:margin;mso-height-relative:margin" filled="f" stroked="f">
            <v:textbox style="mso-next-textbox:#_x0000_s1043">
              <w:txbxContent>
                <w:p w:rsidR="001722D5" w:rsidRDefault="00E37179" w:rsidP="001722D5">
                  <w:pPr>
                    <w:rPr>
                      <w:lang w:val="sk-SK"/>
                    </w:rPr>
                  </w:pPr>
                  <w:r>
                    <w:rPr>
                      <w:sz w:val="16"/>
                      <w:szCs w:val="16"/>
                    </w:rPr>
                    <w:t>X</w:t>
                  </w:r>
                </w:p>
              </w:txbxContent>
            </v:textbox>
          </v:shape>
        </w:pict>
      </w:r>
      <w:r w:rsidRPr="007859ED">
        <w:rPr>
          <w:noProof/>
          <w:sz w:val="20"/>
          <w:lang w:val="sk-SK"/>
        </w:rPr>
        <w:pict>
          <v:shape id="_x0000_s1042" type="#_x0000_t202" style="position:absolute;left:0;text-align:left;margin-left:441.6pt;margin-top:9.1pt;width:22.6pt;height:17.4pt;z-index:251677696;mso-width-relative:margin;mso-height-relative:margin" filled="f" stroked="f">
            <v:textbox>
              <w:txbxContent>
                <w:p w:rsidR="001722D5" w:rsidRDefault="001722D5" w:rsidP="001722D5">
                  <w:pPr>
                    <w:rPr>
                      <w:lang w:val="sk-SK"/>
                    </w:rPr>
                  </w:pPr>
                  <w:r>
                    <w:rPr>
                      <w:sz w:val="16"/>
                      <w:szCs w:val="16"/>
                    </w:rPr>
                    <w:t>Q</w:t>
                  </w:r>
                </w:p>
              </w:txbxContent>
            </v:textbox>
          </v:shape>
        </w:pict>
      </w:r>
      <w:r w:rsidRPr="007859ED">
        <w:rPr>
          <w:noProof/>
          <w:sz w:val="20"/>
          <w:lang w:val="sk-SK"/>
        </w:rPr>
        <w:pict>
          <v:shape id="_x0000_s1041" type="#_x0000_t202" style="position:absolute;left:0;text-align:left;margin-left:270.65pt;margin-top:12.75pt;width:28.75pt;height:17.4pt;z-index:251676672;mso-width-relative:margin;mso-height-relative:margin" filled="f" stroked="f">
            <v:textbox>
              <w:txbxContent>
                <w:p w:rsidR="001722D5" w:rsidRDefault="001722D5" w:rsidP="001722D5">
                  <w:pPr>
                    <w:rPr>
                      <w:lang w:val="sk-SK"/>
                    </w:rPr>
                  </w:pPr>
                  <w:r>
                    <w:rPr>
                      <w:sz w:val="16"/>
                      <w:szCs w:val="16"/>
                    </w:rPr>
                    <w:t>MU</w:t>
                  </w:r>
                </w:p>
              </w:txbxContent>
            </v:textbox>
          </v:shape>
        </w:pict>
      </w:r>
      <w:r w:rsidRPr="007859ED">
        <w:rPr>
          <w:noProof/>
          <w:sz w:val="20"/>
          <w:lang w:val="sk-SK"/>
        </w:rPr>
        <w:pict>
          <v:line id="_x0000_s1038" style="position:absolute;left:0;text-align:left;flip:y;z-index:251673600" from="303.15pt,9.1pt" to="303.15pt,109.6pt">
            <v:stroke endarrow="block"/>
          </v:line>
        </w:pict>
      </w:r>
      <w:r w:rsidRPr="007859ED">
        <w:rPr>
          <w:noProof/>
          <w:sz w:val="20"/>
          <w:lang w:val="sk-SK" w:eastAsia="cs-CZ"/>
        </w:rPr>
        <w:pict>
          <v:line id="_x0000_s1027" style="position:absolute;left:0;text-align:left;z-index:251661312" from="303.15pt,4.85pt" to="449.75pt,4.85pt">
            <v:stroke endarrow="block"/>
          </v:line>
        </w:pict>
      </w:r>
      <w:r w:rsidR="00EF2DDA" w:rsidRPr="004601DE">
        <w:rPr>
          <w:lang w:val="sk-SK"/>
        </w:rPr>
        <w:t xml:space="preserve">                                                </w:t>
      </w:r>
    </w:p>
    <w:p w:rsidR="00EF2DDA" w:rsidRPr="004601DE" w:rsidRDefault="00EF2DDA" w:rsidP="00EF2DDA">
      <w:pPr>
        <w:jc w:val="both"/>
        <w:rPr>
          <w:lang w:val="sk-SK"/>
        </w:rPr>
      </w:pPr>
      <w:r w:rsidRPr="004601DE">
        <w:rPr>
          <w:lang w:val="sk-SK"/>
        </w:rPr>
        <w:t xml:space="preserve">                                                                           </w:t>
      </w:r>
    </w:p>
    <w:p w:rsidR="001722D5" w:rsidRPr="004601DE" w:rsidRDefault="001722D5" w:rsidP="00EF2DDA">
      <w:pPr>
        <w:jc w:val="both"/>
        <w:rPr>
          <w:lang w:val="sk-SK"/>
        </w:rPr>
      </w:pPr>
    </w:p>
    <w:p w:rsidR="00EF2DDA" w:rsidRPr="004601DE" w:rsidRDefault="007859ED" w:rsidP="006D5AFF">
      <w:pPr>
        <w:tabs>
          <w:tab w:val="left" w:pos="630"/>
        </w:tabs>
        <w:jc w:val="both"/>
        <w:rPr>
          <w:lang w:val="sk-SK"/>
        </w:rPr>
      </w:pPr>
      <w:r w:rsidRPr="007859ED">
        <w:rPr>
          <w:noProof/>
          <w:lang w:val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0" type="#_x0000_t32" style="position:absolute;left:0;text-align:left;margin-left:303.15pt;margin-top:13.55pt;width:146.6pt;height:49pt;z-index:251684864" o:connectortype="straight"/>
        </w:pict>
      </w:r>
    </w:p>
    <w:p w:rsidR="00EF2DDA" w:rsidRPr="004601DE" w:rsidRDefault="007859ED" w:rsidP="00EF2DDA">
      <w:pPr>
        <w:jc w:val="both"/>
        <w:rPr>
          <w:lang w:val="sk-SK"/>
        </w:rPr>
      </w:pPr>
      <w:r w:rsidRPr="007859ED">
        <w:rPr>
          <w:noProof/>
          <w:sz w:val="20"/>
          <w:lang w:val="sk-SK"/>
        </w:rPr>
        <w:pict>
          <v:shape id="_x0000_s1040" type="#_x0000_t202" style="position:absolute;left:0;text-align:left;margin-left:441.6pt;margin-top:12.05pt;width:22.6pt;height:17.4pt;z-index:251675648;mso-width-relative:margin;mso-height-relative:margin" filled="f" stroked="f">
            <v:textbox>
              <w:txbxContent>
                <w:p w:rsidR="001722D5" w:rsidRDefault="001722D5" w:rsidP="001722D5">
                  <w:pPr>
                    <w:rPr>
                      <w:lang w:val="sk-SK"/>
                    </w:rPr>
                  </w:pPr>
                  <w:r>
                    <w:rPr>
                      <w:sz w:val="16"/>
                      <w:szCs w:val="16"/>
                    </w:rPr>
                    <w:t>Q</w:t>
                  </w:r>
                </w:p>
              </w:txbxContent>
            </v:textbox>
          </v:shape>
        </w:pict>
      </w:r>
      <w:r w:rsidRPr="007859ED">
        <w:rPr>
          <w:noProof/>
          <w:sz w:val="20"/>
          <w:lang w:val="sk-SK" w:eastAsia="cs-CZ"/>
        </w:rPr>
        <w:pict>
          <v:line id="_x0000_s1034" style="position:absolute;left:0;text-align:left;z-index:251668480" from="303.15pt,12.05pt" to="449.75pt,12.05pt">
            <v:stroke endarrow="block"/>
          </v:line>
        </w:pict>
      </w:r>
    </w:p>
    <w:p w:rsidR="001722D5" w:rsidRPr="004601DE" w:rsidRDefault="001722D5" w:rsidP="00EF2DDA">
      <w:pPr>
        <w:jc w:val="both"/>
        <w:rPr>
          <w:lang w:val="sk-SK"/>
        </w:rPr>
      </w:pPr>
    </w:p>
    <w:p w:rsidR="00EF2DDA" w:rsidRDefault="00EF2DDA" w:rsidP="00EF2DDA">
      <w:pPr>
        <w:jc w:val="both"/>
        <w:rPr>
          <w:lang w:val="sk-SK"/>
        </w:rPr>
      </w:pPr>
      <w:r w:rsidRPr="004601DE">
        <w:rPr>
          <w:lang w:val="sk-SK"/>
        </w:rPr>
        <w:t xml:space="preserve">Platí, že </w:t>
      </w:r>
      <w:r w:rsidRPr="004601DE">
        <w:rPr>
          <w:highlight w:val="yellow"/>
          <w:lang w:val="sk-SK"/>
        </w:rPr>
        <w:t xml:space="preserve">maximálny úžitok leží v </w:t>
      </w:r>
      <w:r w:rsidR="00295123" w:rsidRPr="004601DE">
        <w:rPr>
          <w:highlight w:val="yellow"/>
          <w:lang w:val="sk-SK"/>
        </w:rPr>
        <w:t>bode dotyku</w:t>
      </w:r>
      <w:r w:rsidRPr="004601DE">
        <w:rPr>
          <w:highlight w:val="yellow"/>
          <w:lang w:val="sk-SK"/>
        </w:rPr>
        <w:t xml:space="preserve"> rozpočtovej priamky a indiferenčnej krivky</w:t>
      </w:r>
      <w:r w:rsidR="007B1404" w:rsidRPr="004601DE">
        <w:rPr>
          <w:lang w:val="sk-SK"/>
        </w:rPr>
        <w:t xml:space="preserve"> (BL</w:t>
      </w:r>
      <w:r w:rsidRPr="004601DE">
        <w:rPr>
          <w:lang w:val="sk-SK"/>
        </w:rPr>
        <w:t xml:space="preserve"> je dotyčnicou k IC). </w:t>
      </w:r>
      <w:r w:rsidRPr="004601DE">
        <w:rPr>
          <w:highlight w:val="yellow"/>
          <w:lang w:val="sk-SK"/>
        </w:rPr>
        <w:t>Úžitok existuje ordinálny a kardinálny.</w:t>
      </w:r>
    </w:p>
    <w:p w:rsidR="001408ED" w:rsidRPr="004601DE" w:rsidRDefault="00ED1049" w:rsidP="00EF2DDA">
      <w:pPr>
        <w:jc w:val="both"/>
        <w:rPr>
          <w:lang w:val="sk-SK"/>
        </w:rPr>
      </w:pPr>
      <w:r>
        <w:rPr>
          <w:lang w:val="sk-SK"/>
        </w:rPr>
        <w:t>Pri hodnotení úžitku</w:t>
      </w:r>
      <w:r w:rsidR="001408ED">
        <w:rPr>
          <w:lang w:val="sk-SK"/>
        </w:rPr>
        <w:t>, či už kardinálneho alebo ordinálneho, používame výrazy ako "väčšie/menšie ako", "je rovné"</w:t>
      </w:r>
    </w:p>
    <w:p w:rsidR="00D20951" w:rsidRPr="004601DE" w:rsidRDefault="00D20951" w:rsidP="00EF2DDA">
      <w:pPr>
        <w:jc w:val="both"/>
        <w:rPr>
          <w:lang w:val="sk-SK"/>
        </w:rPr>
      </w:pPr>
      <w:r w:rsidRPr="004601DE">
        <w:rPr>
          <w:highlight w:val="yellow"/>
          <w:lang w:val="sk-SK"/>
        </w:rPr>
        <w:t>Ordinálny úžitok:</w:t>
      </w:r>
      <w:r w:rsidR="004108BE">
        <w:rPr>
          <w:lang w:val="sk-SK"/>
        </w:rPr>
        <w:t xml:space="preserve"> úžitok sa nedá zmerať v číslach</w:t>
      </w:r>
      <w:r w:rsidR="00B14112">
        <w:rPr>
          <w:lang w:val="sk-SK"/>
        </w:rPr>
        <w:t>; napr. keď zjem sušienku, nemôžem peňažne vyjadriť jej úžitok pre mňa: môže</w:t>
      </w:r>
      <w:r w:rsidR="00D920FC">
        <w:rPr>
          <w:lang w:val="sk-SK"/>
        </w:rPr>
        <w:t>m povedať, že mi chutila (yumm); ordinálny úžitok dvoch statkov graficky znázorňujeme indiferenčnými krivkami.</w:t>
      </w:r>
      <w:r w:rsidR="003F62FF">
        <w:rPr>
          <w:lang w:val="sk-SK"/>
        </w:rPr>
        <w:t xml:space="preserve"> V praxi to znamená to, že máme napríklad tri sušienky a vieme ich zoradiť pomocou preferencií podľa toho, aký úžitok nám prinášajú (úžitok v tomto prípade nie je vyjadrený číslom): prvá sušienka nám prináša väčší úžitok ako druhá, druhá väčší ako tretia atď. </w:t>
      </w:r>
    </w:p>
    <w:p w:rsidR="00D20951" w:rsidRDefault="00D20951" w:rsidP="00B14112">
      <w:pPr>
        <w:pStyle w:val="Bezriadkovania"/>
        <w:rPr>
          <w:lang w:val="sk-SK"/>
        </w:rPr>
      </w:pPr>
      <w:r w:rsidRPr="004601DE">
        <w:rPr>
          <w:highlight w:val="yellow"/>
          <w:lang w:val="sk-SK"/>
        </w:rPr>
        <w:t>Kardinálny úžitok:</w:t>
      </w:r>
      <w:r w:rsidR="004108BE">
        <w:rPr>
          <w:lang w:val="sk-SK"/>
        </w:rPr>
        <w:t xml:space="preserve"> úžitok sa dá zmerať v čislach</w:t>
      </w:r>
      <w:r w:rsidR="00AA511A">
        <w:rPr>
          <w:lang w:val="sk-SK"/>
        </w:rPr>
        <w:t>, vieme objektívne zhodnotiť</w:t>
      </w:r>
      <w:r w:rsidR="00945478">
        <w:rPr>
          <w:lang w:val="sk-SK"/>
        </w:rPr>
        <w:t xml:space="preserve"> napr. keď zj</w:t>
      </w:r>
      <w:r w:rsidR="00B14112">
        <w:rPr>
          <w:lang w:val="sk-SK"/>
        </w:rPr>
        <w:t xml:space="preserve">em sušienku, </w:t>
      </w:r>
      <w:r w:rsidR="0002287C">
        <w:rPr>
          <w:lang w:val="sk-SK"/>
        </w:rPr>
        <w:t xml:space="preserve">najem sa z nej, čiže </w:t>
      </w:r>
      <w:r w:rsidR="00B14112">
        <w:rPr>
          <w:lang w:val="sk-SK"/>
        </w:rPr>
        <w:t>mám z nej nejaký merateľný úžitok napr.</w:t>
      </w:r>
    </w:p>
    <w:tbl>
      <w:tblPr>
        <w:tblStyle w:val="Mriekatabuky"/>
        <w:tblW w:w="0" w:type="auto"/>
        <w:tblLook w:val="04A0"/>
      </w:tblPr>
      <w:tblGrid>
        <w:gridCol w:w="3192"/>
        <w:gridCol w:w="3192"/>
        <w:gridCol w:w="3192"/>
      </w:tblGrid>
      <w:tr w:rsidR="00B14112" w:rsidTr="00B14112">
        <w:tc>
          <w:tcPr>
            <w:tcW w:w="3192" w:type="dxa"/>
          </w:tcPr>
          <w:p w:rsidR="00B14112" w:rsidRDefault="00B14112" w:rsidP="00EF2DDA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Počet sušienok</w:t>
            </w:r>
          </w:p>
        </w:tc>
        <w:tc>
          <w:tcPr>
            <w:tcW w:w="3192" w:type="dxa"/>
          </w:tcPr>
          <w:p w:rsidR="00B14112" w:rsidRDefault="00B14112" w:rsidP="00EF2DDA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Hraničný úžitok (MU)</w:t>
            </w:r>
            <w:r w:rsidR="0044732E">
              <w:rPr>
                <w:lang w:val="sk-SK"/>
              </w:rPr>
              <w:t xml:space="preserve"> (ako veľmi sa nasýtim z každej ďalšej </w:t>
            </w:r>
            <w:r w:rsidR="0044732E">
              <w:rPr>
                <w:lang w:val="sk-SK"/>
              </w:rPr>
              <w:lastRenderedPageBreak/>
              <w:t>sušienky)</w:t>
            </w:r>
            <w:r w:rsidR="00285CF6">
              <w:rPr>
                <w:lang w:val="sk-SK"/>
              </w:rPr>
              <w:t>, údaje sú v €</w:t>
            </w:r>
          </w:p>
        </w:tc>
        <w:tc>
          <w:tcPr>
            <w:tcW w:w="3192" w:type="dxa"/>
          </w:tcPr>
          <w:p w:rsidR="00B14112" w:rsidRDefault="00B14112" w:rsidP="00EF2DDA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lastRenderedPageBreak/>
              <w:t>Celkový úžitok</w:t>
            </w:r>
            <w:r w:rsidR="0044732E">
              <w:rPr>
                <w:lang w:val="sk-SK"/>
              </w:rPr>
              <w:t xml:space="preserve"> (TU) (ako veľmi som sa najedol)</w:t>
            </w:r>
            <w:r w:rsidR="00285CF6">
              <w:rPr>
                <w:lang w:val="sk-SK"/>
              </w:rPr>
              <w:t>, údaje sú v €</w:t>
            </w:r>
          </w:p>
        </w:tc>
      </w:tr>
      <w:tr w:rsidR="00B14112" w:rsidTr="00B14112">
        <w:tc>
          <w:tcPr>
            <w:tcW w:w="3192" w:type="dxa"/>
          </w:tcPr>
          <w:p w:rsidR="00B14112" w:rsidRDefault="0044732E" w:rsidP="00EF2DDA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lastRenderedPageBreak/>
              <w:t>0</w:t>
            </w:r>
          </w:p>
        </w:tc>
        <w:tc>
          <w:tcPr>
            <w:tcW w:w="3192" w:type="dxa"/>
          </w:tcPr>
          <w:p w:rsidR="00B14112" w:rsidRDefault="0044732E" w:rsidP="00EF2DDA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-</w:t>
            </w:r>
          </w:p>
        </w:tc>
        <w:tc>
          <w:tcPr>
            <w:tcW w:w="3192" w:type="dxa"/>
          </w:tcPr>
          <w:p w:rsidR="00B14112" w:rsidRDefault="0044732E" w:rsidP="00EF2DDA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0</w:t>
            </w:r>
          </w:p>
        </w:tc>
      </w:tr>
      <w:tr w:rsidR="00B14112" w:rsidTr="00B14112">
        <w:tc>
          <w:tcPr>
            <w:tcW w:w="3192" w:type="dxa"/>
          </w:tcPr>
          <w:p w:rsidR="00B14112" w:rsidRDefault="0044732E" w:rsidP="00EF2DDA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1</w:t>
            </w:r>
          </w:p>
        </w:tc>
        <w:tc>
          <w:tcPr>
            <w:tcW w:w="3192" w:type="dxa"/>
          </w:tcPr>
          <w:p w:rsidR="00B14112" w:rsidRDefault="0044732E" w:rsidP="00EF2DDA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10</w:t>
            </w:r>
          </w:p>
        </w:tc>
        <w:tc>
          <w:tcPr>
            <w:tcW w:w="3192" w:type="dxa"/>
          </w:tcPr>
          <w:p w:rsidR="00B14112" w:rsidRDefault="0044732E" w:rsidP="00EF2DDA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10</w:t>
            </w:r>
          </w:p>
        </w:tc>
      </w:tr>
      <w:tr w:rsidR="00B14112" w:rsidTr="00B14112">
        <w:tc>
          <w:tcPr>
            <w:tcW w:w="3192" w:type="dxa"/>
          </w:tcPr>
          <w:p w:rsidR="00B14112" w:rsidRDefault="0044732E" w:rsidP="00EF2DDA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2</w:t>
            </w:r>
          </w:p>
        </w:tc>
        <w:tc>
          <w:tcPr>
            <w:tcW w:w="3192" w:type="dxa"/>
          </w:tcPr>
          <w:p w:rsidR="00B14112" w:rsidRDefault="0044732E" w:rsidP="00EF2DDA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8</w:t>
            </w:r>
          </w:p>
        </w:tc>
        <w:tc>
          <w:tcPr>
            <w:tcW w:w="3192" w:type="dxa"/>
          </w:tcPr>
          <w:p w:rsidR="00B14112" w:rsidRDefault="0044732E" w:rsidP="00EF2DDA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18</w:t>
            </w:r>
          </w:p>
        </w:tc>
      </w:tr>
      <w:tr w:rsidR="0044732E" w:rsidTr="00B14112">
        <w:tc>
          <w:tcPr>
            <w:tcW w:w="3192" w:type="dxa"/>
          </w:tcPr>
          <w:p w:rsidR="0044732E" w:rsidRDefault="0044732E" w:rsidP="00EF2DDA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3</w:t>
            </w:r>
          </w:p>
        </w:tc>
        <w:tc>
          <w:tcPr>
            <w:tcW w:w="3192" w:type="dxa"/>
          </w:tcPr>
          <w:p w:rsidR="0044732E" w:rsidRDefault="00285CF6" w:rsidP="00EF2DDA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6</w:t>
            </w:r>
          </w:p>
        </w:tc>
        <w:tc>
          <w:tcPr>
            <w:tcW w:w="3192" w:type="dxa"/>
          </w:tcPr>
          <w:p w:rsidR="0044732E" w:rsidRDefault="0044732E" w:rsidP="00EF2DDA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22</w:t>
            </w:r>
          </w:p>
        </w:tc>
      </w:tr>
    </w:tbl>
    <w:p w:rsidR="00EF2DDA" w:rsidRDefault="00B14112" w:rsidP="00E8373E">
      <w:pPr>
        <w:jc w:val="both"/>
        <w:rPr>
          <w:lang w:val="sk-SK"/>
        </w:rPr>
      </w:pPr>
      <w:r>
        <w:rPr>
          <w:lang w:val="sk-SK"/>
        </w:rPr>
        <w:t>keď hraničný úžitok sa bude rovnať 0, úžitok bude maximálny</w:t>
      </w:r>
    </w:p>
    <w:p w:rsidR="00285CF6" w:rsidRPr="004601DE" w:rsidRDefault="00285CF6" w:rsidP="00E8373E">
      <w:pPr>
        <w:jc w:val="both"/>
        <w:rPr>
          <w:lang w:val="sk-SK"/>
        </w:rPr>
      </w:pPr>
      <w:r>
        <w:rPr>
          <w:noProof/>
        </w:rPr>
        <w:drawing>
          <wp:inline distT="0" distB="0" distL="0" distR="0">
            <wp:extent cx="2827929" cy="3343702"/>
            <wp:effectExtent l="1905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49381" r="30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929" cy="3343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85CF6" w:rsidRPr="004601DE" w:rsidSect="00210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D"/>
    <w:multiLevelType w:val="multilevel"/>
    <w:tmpl w:val="0000000D"/>
    <w:lvl w:ilvl="0">
      <w:start w:val="1"/>
      <w:numFmt w:val="bullet"/>
      <w:lvlText w:val=""/>
      <w:lvlJc w:val="left"/>
      <w:pPr>
        <w:tabs>
          <w:tab w:val="num" w:pos="283"/>
        </w:tabs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567"/>
        </w:tabs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850"/>
        </w:tabs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134"/>
        </w:tabs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1417"/>
        </w:tabs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1701"/>
        </w:tabs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1984"/>
        </w:tabs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2268"/>
        </w:tabs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2551"/>
        </w:tabs>
      </w:pPr>
      <w:rPr>
        <w:rFonts w:ascii="Symbol" w:hAnsi="Symbol" w:cs="StarSymbol"/>
        <w:sz w:val="18"/>
        <w:szCs w:val="18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EF2DDA"/>
    <w:rsid w:val="0002287C"/>
    <w:rsid w:val="00032577"/>
    <w:rsid w:val="0003449B"/>
    <w:rsid w:val="000A0A43"/>
    <w:rsid w:val="000F2DD4"/>
    <w:rsid w:val="001408ED"/>
    <w:rsid w:val="001722D5"/>
    <w:rsid w:val="0017659B"/>
    <w:rsid w:val="001F28D8"/>
    <w:rsid w:val="00210B01"/>
    <w:rsid w:val="00285CF6"/>
    <w:rsid w:val="00295123"/>
    <w:rsid w:val="002A5686"/>
    <w:rsid w:val="003F62FF"/>
    <w:rsid w:val="004108BE"/>
    <w:rsid w:val="0044732E"/>
    <w:rsid w:val="004601DE"/>
    <w:rsid w:val="004A4F3D"/>
    <w:rsid w:val="00512CFD"/>
    <w:rsid w:val="005803D1"/>
    <w:rsid w:val="005C7C57"/>
    <w:rsid w:val="00624BF5"/>
    <w:rsid w:val="006D5AFF"/>
    <w:rsid w:val="007859ED"/>
    <w:rsid w:val="007B1404"/>
    <w:rsid w:val="00944480"/>
    <w:rsid w:val="00945478"/>
    <w:rsid w:val="009640E3"/>
    <w:rsid w:val="0097348C"/>
    <w:rsid w:val="00AA511A"/>
    <w:rsid w:val="00B14112"/>
    <w:rsid w:val="00B22146"/>
    <w:rsid w:val="00C406FB"/>
    <w:rsid w:val="00D20951"/>
    <w:rsid w:val="00D920FC"/>
    <w:rsid w:val="00E0219E"/>
    <w:rsid w:val="00E37179"/>
    <w:rsid w:val="00E8373E"/>
    <w:rsid w:val="00E83C20"/>
    <w:rsid w:val="00EA2071"/>
    <w:rsid w:val="00EB2C99"/>
    <w:rsid w:val="00ED1049"/>
    <w:rsid w:val="00EF2DDA"/>
    <w:rsid w:val="00F11A32"/>
    <w:rsid w:val="00F4136C"/>
    <w:rsid w:val="00F777D4"/>
    <w:rsid w:val="00FA68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>
      <o:colormenu v:ext="edit" fillcolor="none" strokecolor="red"/>
    </o:shapedefaults>
    <o:shapelayout v:ext="edit">
      <o:idmap v:ext="edit" data="1"/>
      <o:rules v:ext="edit">
        <o:r id="V:Rule2" type="connector" idref="#_x0000_s105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10B0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EF2D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F2DDA"/>
    <w:rPr>
      <w:rFonts w:ascii="Tahoma" w:hAnsi="Tahoma" w:cs="Tahoma"/>
      <w:sz w:val="16"/>
      <w:szCs w:val="16"/>
    </w:rPr>
  </w:style>
  <w:style w:type="paragraph" w:styleId="Bezriadkovania">
    <w:name w:val="No Spacing"/>
    <w:uiPriority w:val="1"/>
    <w:qFormat/>
    <w:rsid w:val="00B14112"/>
    <w:pPr>
      <w:spacing w:after="0" w:line="240" w:lineRule="auto"/>
    </w:pPr>
  </w:style>
  <w:style w:type="table" w:styleId="Mriekatabuky">
    <w:name w:val="Table Grid"/>
    <w:basedOn w:val="Normlnatabuka"/>
    <w:uiPriority w:val="59"/>
    <w:rsid w:val="00B141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5AD529E-6FA7-4EEB-B8F3-F02FF548F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</dc:creator>
  <cp:keywords/>
  <dc:description/>
  <cp:lastModifiedBy>Andrej</cp:lastModifiedBy>
  <cp:revision>36</cp:revision>
  <dcterms:created xsi:type="dcterms:W3CDTF">2014-05-24T13:03:00Z</dcterms:created>
  <dcterms:modified xsi:type="dcterms:W3CDTF">2014-05-29T15:36:00Z</dcterms:modified>
</cp:coreProperties>
</file>