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C60" w:rsidRDefault="00C71C60" w:rsidP="00C71C60">
      <w:pPr>
        <w:pStyle w:val="Normlnywebov"/>
      </w:pPr>
      <w:r>
        <w:rPr>
          <w:rStyle w:val="Siln"/>
        </w:rPr>
        <w:t xml:space="preserve">17. What are two characteristics of a </w:t>
      </w:r>
      <w:proofErr w:type="spellStart"/>
      <w:r>
        <w:rPr>
          <w:rStyle w:val="Siln"/>
        </w:rPr>
        <w:t>PPPoE</w:t>
      </w:r>
      <w:proofErr w:type="spellEnd"/>
      <w:r>
        <w:rPr>
          <w:rStyle w:val="Siln"/>
        </w:rPr>
        <w:t xml:space="preserve"> configuration on a Cisco customer router? (Choose two.)</w:t>
      </w:r>
    </w:p>
    <w:p w:rsidR="00C71C60" w:rsidRDefault="00C71C60" w:rsidP="00C71C60">
      <w:pPr>
        <w:pStyle w:val="Normlnywebov"/>
      </w:pPr>
      <w:r>
        <w:t>The customer router CHAP username and password are independent of what is configured on the ISP router.</w:t>
      </w:r>
      <w:r>
        <w:br/>
      </w:r>
      <w:r>
        <w:rPr>
          <w:rStyle w:val="Siln"/>
          <w:color w:val="FF0000"/>
        </w:rPr>
        <w:t>The PPP configuration is on the dialer interface.*</w:t>
      </w:r>
      <w:r>
        <w:br/>
        <w:t>An MTU size of 1492 bytes is configured on the Ethernet interface.</w:t>
      </w:r>
      <w:r>
        <w:br/>
      </w:r>
      <w:r>
        <w:rPr>
          <w:rStyle w:val="Siln"/>
          <w:color w:val="FF0000"/>
        </w:rPr>
        <w:t>The Ethernet interface does not have an IP address.*</w:t>
      </w:r>
      <w:r>
        <w:br/>
      </w:r>
      <w:proofErr w:type="gramStart"/>
      <w:r>
        <w:t>The</w:t>
      </w:r>
      <w:proofErr w:type="gramEnd"/>
      <w:r>
        <w:t xml:space="preserve"> dialer pool command is applied to the Ethernet interface to link it to the dialer interface.</w:t>
      </w:r>
    </w:p>
    <w:p w:rsidR="000E437E" w:rsidRDefault="000E437E"/>
    <w:p w:rsidR="00C71C60" w:rsidRDefault="00C71C60" w:rsidP="00C71C60">
      <w:pPr>
        <w:pStyle w:val="Normlnywebov"/>
      </w:pPr>
      <w:r>
        <w:rPr>
          <w:rStyle w:val="Siln"/>
        </w:rPr>
        <w:t>14. Which cable network communication technology is secure, extremely resistant to noise, and employs spread-spectrum technology?</w:t>
      </w:r>
    </w:p>
    <w:p w:rsidR="00C71C60" w:rsidRDefault="00C71C60" w:rsidP="00C71C60">
      <w:pPr>
        <w:pStyle w:val="Normlnywebov"/>
      </w:pPr>
      <w:r>
        <w:t>CDMA</w:t>
      </w:r>
      <w:r>
        <w:br/>
      </w:r>
      <w:r>
        <w:rPr>
          <w:rStyle w:val="Siln"/>
          <w:color w:val="FF0000"/>
        </w:rPr>
        <w:t>S-CDMA*</w:t>
      </w:r>
      <w:r>
        <w:br/>
        <w:t>FDMA</w:t>
      </w:r>
      <w:r>
        <w:br/>
        <w:t>TDMA</w:t>
      </w:r>
    </w:p>
    <w:p w:rsidR="00C71C60" w:rsidRDefault="00C71C60"/>
    <w:p w:rsidR="00C71C60" w:rsidRDefault="00C71C60" w:rsidP="00C71C60">
      <w:pPr>
        <w:pStyle w:val="Normlnywebov"/>
      </w:pPr>
      <w:r>
        <w:rPr>
          <w:rStyle w:val="Siln"/>
        </w:rPr>
        <w:t>7. Fill in the blank. Use only an acronym.</w:t>
      </w:r>
    </w:p>
    <w:p w:rsidR="00C71C60" w:rsidRDefault="00C71C60" w:rsidP="00C71C60">
      <w:pPr>
        <w:pStyle w:val="Normlnywebov"/>
      </w:pPr>
      <w:r>
        <w:rPr>
          <w:rStyle w:val="Siln"/>
        </w:rPr>
        <w:t>“</w:t>
      </w:r>
      <w:proofErr w:type="spellStart"/>
      <w:r>
        <w:rPr>
          <w:rStyle w:val="Siln"/>
          <w:color w:val="FF0000"/>
        </w:rPr>
        <w:t>PPPoE</w:t>
      </w:r>
      <w:proofErr w:type="spellEnd"/>
      <w:r>
        <w:rPr>
          <w:rStyle w:val="Siln"/>
        </w:rPr>
        <w:t>”  </w:t>
      </w:r>
      <w:r>
        <w:t> creates a PPP tunnel through the DSL connection for the purpose of sending PPP frames.</w:t>
      </w:r>
    </w:p>
    <w:p w:rsidR="00C71C60" w:rsidRDefault="00C71C60"/>
    <w:p w:rsidR="00C71C60" w:rsidRDefault="00C71C60" w:rsidP="00C71C60">
      <w:pPr>
        <w:pStyle w:val="Normlnywebov"/>
      </w:pPr>
      <w:r>
        <w:rPr>
          <w:rStyle w:val="Siln"/>
        </w:rPr>
        <w:t>24. Which type of long distance telecommunication technology provides point-to-point connections and cellular access?</w:t>
      </w:r>
    </w:p>
    <w:p w:rsidR="00C71C60" w:rsidRDefault="00C71C60" w:rsidP="00C71C60">
      <w:pPr>
        <w:pStyle w:val="Normlnywebov"/>
      </w:pPr>
      <w:proofErr w:type="spellStart"/>
      <w:r>
        <w:rPr>
          <w:rStyle w:val="Siln"/>
          <w:color w:val="FF0000"/>
        </w:rPr>
        <w:t>WiMax</w:t>
      </w:r>
      <w:proofErr w:type="spellEnd"/>
      <w:r>
        <w:rPr>
          <w:rStyle w:val="Siln"/>
          <w:color w:val="FF0000"/>
        </w:rPr>
        <w:t>*</w:t>
      </w:r>
      <w:r>
        <w:br/>
        <w:t>satellite</w:t>
      </w:r>
      <w:r>
        <w:br/>
        <w:t>mobile broadband</w:t>
      </w:r>
      <w:r>
        <w:br/>
        <w:t>municipal Wi-Fi</w:t>
      </w:r>
    </w:p>
    <w:p w:rsidR="00C71C60" w:rsidRDefault="00C71C60"/>
    <w:p w:rsidR="00C71C60" w:rsidRDefault="00C71C60"/>
    <w:p w:rsidR="00C71C60" w:rsidRDefault="00C71C60">
      <w:r>
        <w:br w:type="page"/>
      </w:r>
    </w:p>
    <w:p w:rsidR="00D35C57" w:rsidRDefault="00D35C57" w:rsidP="00D35C57">
      <w:pPr>
        <w:pStyle w:val="Normlnywebov"/>
      </w:pPr>
      <w:bookmarkStart w:id="0" w:name="_GoBack"/>
      <w:bookmarkEnd w:id="0"/>
      <w:r>
        <w:rPr>
          <w:rStyle w:val="Siln"/>
        </w:rPr>
        <w:lastRenderedPageBreak/>
        <w:t>26</w:t>
      </w:r>
      <w:r>
        <w:br/>
      </w:r>
      <w:r>
        <w:rPr>
          <w:rStyle w:val="Siln"/>
        </w:rPr>
        <w:t>A company is looking for the least expensive broadband solution that provides at least 10 Mb/s download speed. The company is located 5 miles from the nearest provider. Which broadband solution would be appropriate?</w:t>
      </w:r>
    </w:p>
    <w:p w:rsidR="00D35C57" w:rsidRDefault="00D35C57" w:rsidP="00D35C57">
      <w:pPr>
        <w:pStyle w:val="Normlnywebov"/>
      </w:pPr>
      <w:proofErr w:type="gramStart"/>
      <w:r>
        <w:t>satellite</w:t>
      </w:r>
      <w:proofErr w:type="gramEnd"/>
      <w:r>
        <w:br/>
        <w:t>DSL</w:t>
      </w:r>
      <w:r>
        <w:br/>
      </w:r>
      <w:proofErr w:type="spellStart"/>
      <w:r>
        <w:t>WiMax</w:t>
      </w:r>
      <w:proofErr w:type="spellEnd"/>
      <w:r>
        <w:br/>
      </w:r>
      <w:r>
        <w:rPr>
          <w:rStyle w:val="Siln"/>
          <w:color w:val="FF0000"/>
        </w:rPr>
        <w:t>cable*</w:t>
      </w:r>
      <w:r>
        <w:rPr>
          <w:rStyle w:val="Siln"/>
          <w:color w:val="FF0000"/>
        </w:rPr>
        <w:t xml:space="preserve"> </w:t>
      </w:r>
      <w:r w:rsidRPr="00D35C57">
        <w:rPr>
          <w:rStyle w:val="Siln"/>
        </w:rPr>
        <w:t>(</w:t>
      </w:r>
      <w:r>
        <w:rPr>
          <w:rStyle w:val="Siln"/>
        </w:rPr>
        <w:t>WHAT?!</w:t>
      </w:r>
      <w:r w:rsidRPr="00D35C57">
        <w:rPr>
          <w:rStyle w:val="Siln"/>
        </w:rPr>
        <w:t>)</w:t>
      </w:r>
    </w:p>
    <w:p w:rsidR="00C71C60" w:rsidRDefault="00C71C60"/>
    <w:p w:rsidR="00D35C57" w:rsidRDefault="00D35C57" w:rsidP="00D35C57">
      <w:pPr>
        <w:pStyle w:val="Normlnywebov"/>
      </w:pPr>
      <w:r>
        <w:rPr>
          <w:rStyle w:val="Siln"/>
        </w:rPr>
        <w:t>15. How is voice traffic affected when the customer uses ADSL technology?</w:t>
      </w:r>
    </w:p>
    <w:p w:rsidR="00D35C57" w:rsidRDefault="00D35C57" w:rsidP="00D35C57">
      <w:pPr>
        <w:pStyle w:val="Normlnywebov"/>
      </w:pPr>
      <w:r>
        <w:t>No special equipment is needed to separate voice and data signals.</w:t>
      </w:r>
      <w:r>
        <w:br/>
        <w:t>Voice traffic is interrupted if the ADSL service fails.</w:t>
      </w:r>
      <w:r>
        <w:br/>
        <w:t>Voice signals are on a separate wire pair from ADSL signals.</w:t>
      </w:r>
      <w:r>
        <w:br/>
      </w:r>
      <w:r>
        <w:rPr>
          <w:rStyle w:val="Siln"/>
          <w:color w:val="FF0000"/>
        </w:rPr>
        <w:t xml:space="preserve">ADSL signals can </w:t>
      </w:r>
      <w:proofErr w:type="spellStart"/>
      <w:r>
        <w:rPr>
          <w:rStyle w:val="Siln"/>
          <w:color w:val="FF0000"/>
        </w:rPr>
        <w:t>distortvoice</w:t>
      </w:r>
      <w:proofErr w:type="spellEnd"/>
      <w:r>
        <w:rPr>
          <w:rStyle w:val="Siln"/>
          <w:color w:val="FF0000"/>
        </w:rPr>
        <w:t xml:space="preserve"> transmissions.*</w:t>
      </w:r>
    </w:p>
    <w:p w:rsidR="00D35C57" w:rsidRDefault="00D35C57">
      <w:r>
        <w:t xml:space="preserve">DOCSIS specifies </w:t>
      </w:r>
      <w:proofErr w:type="gramStart"/>
      <w:r>
        <w:t>the  “</w:t>
      </w:r>
      <w:proofErr w:type="gramEnd"/>
      <w:r>
        <w:rPr>
          <w:rStyle w:val="Siln"/>
          <w:color w:val="FF0000"/>
        </w:rPr>
        <w:t>MAC</w:t>
      </w:r>
      <w:r>
        <w:rPr>
          <w:rStyle w:val="Siln"/>
        </w:rPr>
        <w:t>” </w:t>
      </w:r>
      <w:r>
        <w:t> sub-layer as a Layer 2 requirement that defines either a deterministic access method, TDMA, or S-CDMA.</w:t>
      </w:r>
    </w:p>
    <w:p w:rsidR="00D35C57" w:rsidRDefault="00D35C57"/>
    <w:p w:rsidR="00D35C57" w:rsidRDefault="00D35C57"/>
    <w:sectPr w:rsidR="00D35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7E5"/>
    <w:rsid w:val="000E437E"/>
    <w:rsid w:val="003B37E5"/>
    <w:rsid w:val="00B46DAF"/>
    <w:rsid w:val="00C71C60"/>
    <w:rsid w:val="00D35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728C53-27AF-4F44-8ED5-3785CBD60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C71C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ln">
    <w:name w:val="Strong"/>
    <w:basedOn w:val="Predvolenpsmoodseku"/>
    <w:uiPriority w:val="22"/>
    <w:qFormat/>
    <w:rsid w:val="00C71C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3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Šišila</dc:creator>
  <cp:keywords/>
  <dc:description/>
  <cp:lastModifiedBy>Andrej Šišila</cp:lastModifiedBy>
  <cp:revision>3</cp:revision>
  <dcterms:created xsi:type="dcterms:W3CDTF">2015-04-24T11:07:00Z</dcterms:created>
  <dcterms:modified xsi:type="dcterms:W3CDTF">2015-04-24T11:43:00Z</dcterms:modified>
</cp:coreProperties>
</file>