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E7" w:rsidRDefault="00AB22E7" w:rsidP="00AB22E7">
      <w:r>
        <w:t>Periferi zari – 11. predn</w:t>
      </w:r>
    </w:p>
    <w:p w:rsidR="00AB22E7" w:rsidRDefault="00AB22E7" w:rsidP="00AB22E7">
      <w:r>
        <w:t>ani blokove ani znakove zariadenia - sietovka</w:t>
      </w:r>
    </w:p>
    <w:p w:rsidR="004B3756" w:rsidRDefault="00AB22E7" w:rsidP="00AB22E7">
      <w:r>
        <w:t>aj blokove aj znakove - citac pasky</w:t>
      </w:r>
    </w:p>
    <w:p w:rsidR="00AB22E7" w:rsidRDefault="0035183B" w:rsidP="00AB22E7">
      <w:r>
        <w:t>180TB magneticka paska od sony</w:t>
      </w:r>
    </w:p>
    <w:p w:rsidR="0035183B" w:rsidRDefault="0035183B" w:rsidP="00AB22E7">
      <w:r>
        <w:t>Svetelne pero</w:t>
      </w:r>
      <w:bookmarkStart w:id="0" w:name="_GoBack"/>
      <w:bookmarkEnd w:id="0"/>
    </w:p>
    <w:p w:rsidR="00AB22E7" w:rsidRDefault="001C5439" w:rsidP="00AB22E7">
      <w:r>
        <w:t>Instrukcie pre periferne zariadenia – IN (citanie</w:t>
      </w:r>
      <w:r w:rsidR="00F91EC8">
        <w:t xml:space="preserve"> z adresy</w:t>
      </w:r>
      <w:r>
        <w:t>) / OUT (zapis</w:t>
      </w:r>
      <w:r w:rsidR="00F91EC8">
        <w:t xml:space="preserve"> na adresu</w:t>
      </w:r>
      <w:r>
        <w:t>)</w:t>
      </w:r>
    </w:p>
    <w:p w:rsidR="001C5439" w:rsidRDefault="001C5439" w:rsidP="00AB22E7"/>
    <w:sectPr w:rsidR="001C5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E7"/>
    <w:rsid w:val="001C5439"/>
    <w:rsid w:val="0035183B"/>
    <w:rsid w:val="004B3756"/>
    <w:rsid w:val="00AB22E7"/>
    <w:rsid w:val="00F9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51D25-B2C5-4F31-B431-55C4899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4</cp:revision>
  <dcterms:created xsi:type="dcterms:W3CDTF">2015-12-03T14:38:00Z</dcterms:created>
  <dcterms:modified xsi:type="dcterms:W3CDTF">2015-12-04T12:56:00Z</dcterms:modified>
</cp:coreProperties>
</file>