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1E9748" w14:textId="64559AC9" w:rsidR="00866789" w:rsidRPr="000779E2" w:rsidRDefault="000779E2" w:rsidP="000779E2">
      <w:pPr>
        <w:pStyle w:val="a3"/>
        <w:rPr>
          <w:rFonts w:ascii="Times New Roman" w:eastAsiaTheme="minorEastAsia" w:hAnsi="Times New Roman" w:cs="Times New Roman"/>
          <w:spacing w:val="0"/>
          <w:kern w:val="2"/>
          <w:sz w:val="40"/>
          <w:szCs w:val="44"/>
        </w:rPr>
      </w:pPr>
      <w:r w:rsidRPr="000779E2">
        <w:rPr>
          <w:rFonts w:ascii="Times New Roman" w:eastAsiaTheme="minorEastAsia" w:hAnsi="Times New Roman" w:cs="Times New Roman"/>
          <w:spacing w:val="0"/>
          <w:kern w:val="2"/>
          <w:sz w:val="40"/>
          <w:szCs w:val="44"/>
        </w:rPr>
        <w:t xml:space="preserve">VMDUnet: Advancing Glioma Segmentation </w:t>
      </w:r>
      <w:r w:rsidR="00143B85" w:rsidRPr="00143B85">
        <w:rPr>
          <w:rFonts w:ascii="Times New Roman" w:eastAsiaTheme="minorEastAsia" w:hAnsi="Times New Roman" w:cs="Times New Roman" w:hint="eastAsia"/>
          <w:spacing w:val="0"/>
          <w:kern w:val="2"/>
          <w:sz w:val="40"/>
          <w:szCs w:val="44"/>
        </w:rPr>
        <w:t>Integrating</w:t>
      </w:r>
      <w:r w:rsidR="00143B85">
        <w:rPr>
          <w:rFonts w:ascii="Times New Roman" w:eastAsiaTheme="minorEastAsia" w:hAnsi="Times New Roman" w:cs="Times New Roman" w:hint="eastAsia"/>
          <w:spacing w:val="0"/>
          <w:kern w:val="2"/>
          <w:sz w:val="40"/>
          <w:szCs w:val="44"/>
        </w:rPr>
        <w:t xml:space="preserve"> </w:t>
      </w:r>
      <w:r w:rsidRPr="000779E2">
        <w:rPr>
          <w:rFonts w:ascii="Times New Roman" w:eastAsiaTheme="minorEastAsia" w:hAnsi="Times New Roman" w:cs="Times New Roman"/>
          <w:spacing w:val="0"/>
          <w:kern w:val="2"/>
          <w:sz w:val="40"/>
          <w:szCs w:val="44"/>
        </w:rPr>
        <w:t xml:space="preserve">with </w:t>
      </w:r>
      <w:r>
        <w:rPr>
          <w:rFonts w:ascii="Times New Roman" w:eastAsiaTheme="minorEastAsia" w:hAnsi="Times New Roman" w:cs="Times New Roman" w:hint="eastAsia"/>
          <w:spacing w:val="0"/>
          <w:kern w:val="2"/>
          <w:sz w:val="40"/>
          <w:szCs w:val="44"/>
        </w:rPr>
        <w:t>Mamba and Dual</w:t>
      </w:r>
      <w:r w:rsidR="001A0284">
        <w:rPr>
          <w:rFonts w:ascii="Times New Roman" w:eastAsiaTheme="minorEastAsia" w:hAnsi="Times New Roman" w:cs="Times New Roman" w:hint="eastAsia"/>
          <w:spacing w:val="0"/>
          <w:kern w:val="2"/>
          <w:sz w:val="40"/>
          <w:szCs w:val="44"/>
        </w:rPr>
        <w:t xml:space="preserve"> </w:t>
      </w:r>
      <w:r>
        <w:rPr>
          <w:rFonts w:ascii="Times New Roman" w:eastAsiaTheme="minorEastAsia" w:hAnsi="Times New Roman" w:cs="Times New Roman" w:hint="eastAsia"/>
          <w:spacing w:val="0"/>
          <w:kern w:val="2"/>
          <w:sz w:val="40"/>
          <w:szCs w:val="44"/>
        </w:rPr>
        <w:t>Cross</w:t>
      </w:r>
      <w:r w:rsidR="001A0284">
        <w:rPr>
          <w:rFonts w:ascii="Times New Roman" w:eastAsiaTheme="minorEastAsia" w:hAnsi="Times New Roman" w:cs="Times New Roman" w:hint="eastAsia"/>
          <w:spacing w:val="0"/>
          <w:kern w:val="2"/>
          <w:sz w:val="40"/>
          <w:szCs w:val="44"/>
        </w:rPr>
        <w:t>-</w:t>
      </w:r>
      <w:r>
        <w:rPr>
          <w:rFonts w:ascii="Times New Roman" w:eastAsiaTheme="minorEastAsia" w:hAnsi="Times New Roman" w:cs="Times New Roman" w:hint="eastAsia"/>
          <w:spacing w:val="0"/>
          <w:kern w:val="2"/>
          <w:sz w:val="40"/>
          <w:szCs w:val="44"/>
        </w:rPr>
        <w:t>Attention</w:t>
      </w:r>
    </w:p>
    <w:p w14:paraId="633482F7" w14:textId="43838F55" w:rsidR="00165B94" w:rsidRDefault="00291EF9" w:rsidP="00165B94">
      <w:pPr>
        <w:pStyle w:val="1"/>
        <w:rPr>
          <w:rFonts w:ascii="Times New Roman" w:hAnsi="Times New Roman" w:cs="Times New Roman"/>
          <w:b/>
          <w:bCs/>
          <w:color w:val="auto"/>
          <w:sz w:val="30"/>
          <w:szCs w:val="30"/>
        </w:rPr>
      </w:pPr>
      <w:r w:rsidRPr="00291EF9">
        <w:rPr>
          <w:rFonts w:ascii="Times New Roman" w:hAnsi="Times New Roman" w:cs="Times New Roman"/>
          <w:b/>
          <w:bCs/>
          <w:color w:val="auto"/>
          <w:sz w:val="30"/>
          <w:szCs w:val="30"/>
        </w:rPr>
        <w:t>Abstract</w:t>
      </w:r>
    </w:p>
    <w:p w14:paraId="282DD45B" w14:textId="51BF410A" w:rsidR="00165B94" w:rsidRPr="00BD520F" w:rsidRDefault="00B81E75" w:rsidP="00B81E75">
      <w:pPr>
        <w:ind w:firstLine="420"/>
        <w:rPr>
          <w:rFonts w:ascii="Times New Roman" w:hAnsi="Times New Roman" w:cs="Times New Roman"/>
          <w:sz w:val="24"/>
          <w:szCs w:val="28"/>
        </w:rPr>
      </w:pPr>
      <w:r w:rsidRPr="00B81E75">
        <w:rPr>
          <w:rFonts w:ascii="Times New Roman" w:hAnsi="Times New Roman" w:cs="Times New Roman" w:hint="eastAsia"/>
          <w:sz w:val="24"/>
          <w:szCs w:val="28"/>
        </w:rPr>
        <w:t xml:space="preserve">Artificial intelligence, particularly deep learning, has revolutionized medical image analysis. However, significant challenges remain in achieving accurate and efficient segmentation, especially for gliomas. </w:t>
      </w:r>
      <w:r w:rsidR="00165B94" w:rsidRPr="00BD520F">
        <w:rPr>
          <w:rFonts w:ascii="Times New Roman" w:hAnsi="Times New Roman" w:cs="Times New Roman" w:hint="eastAsia"/>
          <w:sz w:val="24"/>
          <w:szCs w:val="28"/>
        </w:rPr>
        <w:t xml:space="preserve">Gliomas are the most common malignant brain tumors, posing challenges in </w:t>
      </w:r>
      <w:r>
        <w:rPr>
          <w:rFonts w:ascii="Times New Roman" w:hAnsi="Times New Roman" w:cs="Times New Roman" w:hint="eastAsia"/>
          <w:sz w:val="24"/>
          <w:szCs w:val="28"/>
        </w:rPr>
        <w:t>traditional</w:t>
      </w:r>
      <w:r w:rsidR="00165B94" w:rsidRPr="00BD520F">
        <w:rPr>
          <w:rFonts w:ascii="Times New Roman" w:hAnsi="Times New Roman" w:cs="Times New Roman" w:hint="eastAsia"/>
          <w:sz w:val="24"/>
          <w:szCs w:val="28"/>
        </w:rPr>
        <w:t xml:space="preserve"> segmentation due to their heterogeneity and invasive growth. To address the issue, </w:t>
      </w:r>
      <w:r w:rsidR="00A16D08" w:rsidRPr="00A16D08">
        <w:rPr>
          <w:rFonts w:ascii="Times New Roman" w:hAnsi="Times New Roman" w:cs="Times New Roman"/>
          <w:sz w:val="24"/>
          <w:szCs w:val="28"/>
        </w:rPr>
        <w:t>this study introduces VMDUnet, a deep learning model tailored for glioma MRI segmentation</w:t>
      </w:r>
      <w:r w:rsidR="00165B94" w:rsidRPr="00BD520F">
        <w:rPr>
          <w:rFonts w:ascii="Times New Roman" w:hAnsi="Times New Roman" w:cs="Times New Roman" w:hint="eastAsia"/>
          <w:sz w:val="24"/>
          <w:szCs w:val="28"/>
        </w:rPr>
        <w:t xml:space="preserve">. The </w:t>
      </w:r>
      <w:r w:rsidR="00A16D08">
        <w:rPr>
          <w:rFonts w:ascii="Times New Roman" w:hAnsi="Times New Roman" w:cs="Times New Roman" w:hint="eastAsia"/>
          <w:sz w:val="24"/>
          <w:szCs w:val="28"/>
        </w:rPr>
        <w:t>model</w:t>
      </w:r>
      <w:r w:rsidR="00165B94" w:rsidRPr="00BD520F">
        <w:rPr>
          <w:rFonts w:ascii="Times New Roman" w:hAnsi="Times New Roman" w:cs="Times New Roman" w:hint="eastAsia"/>
          <w:sz w:val="24"/>
          <w:szCs w:val="28"/>
        </w:rPr>
        <w:t xml:space="preserve"> employs Contrast-Limited Adaptive Histogram Equalization (CLAHE) for contrast enhancement and data augmentation for improved robustness. VMDUnet integrates the Mamba module and dual cross-attention mechanism, enabling precise segmentation with low computational complexity.</w:t>
      </w:r>
      <w:r w:rsidR="00026B10">
        <w:rPr>
          <w:rFonts w:ascii="Times New Roman" w:hAnsi="Times New Roman" w:cs="Times New Roman" w:hint="eastAsia"/>
          <w:sz w:val="24"/>
          <w:szCs w:val="28"/>
        </w:rPr>
        <w:t xml:space="preserve"> </w:t>
      </w:r>
      <w:r w:rsidR="00165B94" w:rsidRPr="00BD520F">
        <w:rPr>
          <w:rFonts w:ascii="Times New Roman" w:hAnsi="Times New Roman" w:cs="Times New Roman" w:hint="eastAsia"/>
          <w:sz w:val="24"/>
          <w:szCs w:val="28"/>
        </w:rPr>
        <w:t>Experiments</w:t>
      </w:r>
      <w:r w:rsidR="00262FCD">
        <w:rPr>
          <w:rFonts w:hint="eastAsia"/>
        </w:rPr>
        <w:t xml:space="preserve"> </w:t>
      </w:r>
      <w:r w:rsidR="00262FCD" w:rsidRPr="00262FCD">
        <w:rPr>
          <w:rFonts w:ascii="Times New Roman" w:hAnsi="Times New Roman" w:cs="Times New Roman"/>
          <w:sz w:val="24"/>
          <w:szCs w:val="28"/>
        </w:rPr>
        <w:t>on an internal glioma dataset</w:t>
      </w:r>
      <w:r w:rsidR="00165B94" w:rsidRPr="00BD520F">
        <w:rPr>
          <w:rFonts w:ascii="Times New Roman" w:hAnsi="Times New Roman" w:cs="Times New Roman" w:hint="eastAsia"/>
          <w:sz w:val="24"/>
          <w:szCs w:val="28"/>
        </w:rPr>
        <w:t xml:space="preserve"> demonstrate significant advantages, achieving a DSC score of 0.7769 and outperforming existing methods in accuracy and boundary delineation. </w:t>
      </w:r>
      <w:r w:rsidR="00CE07B0">
        <w:rPr>
          <w:rFonts w:ascii="Times New Roman" w:hAnsi="Times New Roman" w:cs="Times New Roman" w:hint="eastAsia"/>
          <w:sz w:val="24"/>
          <w:szCs w:val="28"/>
        </w:rPr>
        <w:t>Th</w:t>
      </w:r>
      <w:r w:rsidR="00CD6565">
        <w:rPr>
          <w:rFonts w:ascii="Times New Roman" w:hAnsi="Times New Roman" w:cs="Times New Roman" w:hint="eastAsia"/>
          <w:sz w:val="24"/>
          <w:szCs w:val="28"/>
        </w:rPr>
        <w:t>is</w:t>
      </w:r>
      <w:r w:rsidR="00CE07B0">
        <w:rPr>
          <w:rFonts w:ascii="Times New Roman" w:hAnsi="Times New Roman" w:cs="Times New Roman" w:hint="eastAsia"/>
          <w:sz w:val="24"/>
          <w:szCs w:val="28"/>
        </w:rPr>
        <w:t xml:space="preserve"> </w:t>
      </w:r>
      <w:r w:rsidR="00CD6565">
        <w:rPr>
          <w:rFonts w:ascii="Times New Roman" w:hAnsi="Times New Roman" w:cs="Times New Roman" w:hint="eastAsia"/>
          <w:sz w:val="24"/>
          <w:szCs w:val="28"/>
        </w:rPr>
        <w:t xml:space="preserve">method </w:t>
      </w:r>
      <w:r w:rsidR="00165B94" w:rsidRPr="00BD520F">
        <w:rPr>
          <w:rFonts w:ascii="Times New Roman" w:hAnsi="Times New Roman" w:cs="Times New Roman" w:hint="eastAsia"/>
          <w:sz w:val="24"/>
          <w:szCs w:val="28"/>
        </w:rPr>
        <w:t>reduces manual segmentation effort, enhances diagnostic efficiency, and is particularly suitable for resource-constrained settings, offering a reliable and scalable solution for glioma diagnosis.</w:t>
      </w:r>
    </w:p>
    <w:p w14:paraId="657CE9CF" w14:textId="3CE64A7B" w:rsidR="00291EF9" w:rsidRDefault="00291EF9" w:rsidP="0062515C">
      <w:pPr>
        <w:pStyle w:val="1"/>
        <w:numPr>
          <w:ilvl w:val="0"/>
          <w:numId w:val="4"/>
        </w:numPr>
        <w:rPr>
          <w:rFonts w:ascii="Times New Roman" w:hAnsi="Times New Roman" w:cs="Times New Roman"/>
          <w:b/>
          <w:bCs/>
          <w:color w:val="auto"/>
          <w:sz w:val="30"/>
          <w:szCs w:val="30"/>
        </w:rPr>
      </w:pPr>
      <w:r>
        <w:rPr>
          <w:rFonts w:ascii="Times New Roman" w:hAnsi="Times New Roman" w:cs="Times New Roman" w:hint="eastAsia"/>
          <w:b/>
          <w:bCs/>
          <w:color w:val="auto"/>
          <w:sz w:val="30"/>
          <w:szCs w:val="30"/>
        </w:rPr>
        <w:t>Introduction</w:t>
      </w:r>
    </w:p>
    <w:p w14:paraId="7FA4B8DB" w14:textId="4A5809FF" w:rsidR="009264CF" w:rsidRPr="00AA6A83" w:rsidRDefault="00AA6A83" w:rsidP="005067E0">
      <w:pPr>
        <w:ind w:firstLineChars="200" w:firstLine="480"/>
        <w:rPr>
          <w:rFonts w:ascii="Times New Roman" w:hAnsi="Times New Roman" w:cs="Times New Roman"/>
          <w:sz w:val="24"/>
          <w:szCs w:val="28"/>
        </w:rPr>
      </w:pPr>
      <w:r w:rsidRPr="00AA6A83">
        <w:rPr>
          <w:rFonts w:ascii="Times New Roman" w:hAnsi="Times New Roman" w:cs="Times New Roman" w:hint="eastAsia"/>
          <w:sz w:val="24"/>
          <w:szCs w:val="28"/>
        </w:rPr>
        <w:t xml:space="preserve">Gliomas, originating from glial cells in the central nervous system, represent approximately 33% of all intracranial tumours and are the most common primary intracranial tumours. They account for about 81% of malignant brain tumours globally, with an incidence rate of 5.26 per 100,000 people. In China, the annual incidence ranges from 5 to 8 per 100,000, and the five-year mortality rate is only slightly lower than that of pancreatic and lung cancers. According to the Central Brain Tumor Registry of the United States (CBTRUS), data from 2015 to 2019 revealed an average annual mortality rate of 4.41 per 100,000 people, with 16,853 deaths attributed to malignant brain and other central nervous system tumours. </w:t>
      </w:r>
      <w:r w:rsidR="006D0F80">
        <w:rPr>
          <w:rFonts w:ascii="Times New Roman" w:hAnsi="Times New Roman" w:cs="Times New Roman" w:hint="eastAsia"/>
          <w:sz w:val="24"/>
          <w:szCs w:val="28"/>
        </w:rPr>
        <w:t>G</w:t>
      </w:r>
      <w:r w:rsidRPr="00AA6A83">
        <w:rPr>
          <w:rFonts w:ascii="Times New Roman" w:hAnsi="Times New Roman" w:cs="Times New Roman" w:hint="eastAsia"/>
          <w:sz w:val="24"/>
          <w:szCs w:val="28"/>
        </w:rPr>
        <w:t>lioblastoma, the most common primary intracranial tumour in adults, has now surpassed pancreatic and liver cancers as the most difficult tumour to treat.</w:t>
      </w:r>
    </w:p>
    <w:p w14:paraId="26AF6321" w14:textId="07B7F720" w:rsidR="00E13940" w:rsidRDefault="00F5245A" w:rsidP="002B0840">
      <w:pPr>
        <w:ind w:firstLine="420"/>
        <w:rPr>
          <w:rFonts w:ascii="Times New Roman" w:hAnsi="Times New Roman" w:cs="Times New Roman"/>
          <w:sz w:val="24"/>
          <w:szCs w:val="28"/>
        </w:rPr>
      </w:pPr>
      <w:r w:rsidRPr="00F5245A">
        <w:rPr>
          <w:rFonts w:ascii="Times New Roman" w:hAnsi="Times New Roman" w:cs="Times New Roman" w:hint="eastAsia"/>
          <w:sz w:val="24"/>
          <w:szCs w:val="28"/>
        </w:rPr>
        <w:t>The primary measures to improve the survival of brain cancer patients include accurate diagnosis, precise radiotherapy</w:t>
      </w:r>
      <w:r w:rsidR="004742C6">
        <w:rPr>
          <w:rFonts w:ascii="Times New Roman" w:hAnsi="Times New Roman" w:cs="Times New Roman" w:hint="eastAsia"/>
          <w:sz w:val="24"/>
          <w:szCs w:val="28"/>
        </w:rPr>
        <w:t xml:space="preserve"> </w:t>
      </w:r>
      <w:r w:rsidRPr="00F5245A">
        <w:rPr>
          <w:rFonts w:ascii="Times New Roman" w:hAnsi="Times New Roman" w:cs="Times New Roman" w:hint="eastAsia"/>
          <w:sz w:val="24"/>
          <w:szCs w:val="28"/>
        </w:rPr>
        <w:t xml:space="preserve">and effective surgical resection. Currently, </w:t>
      </w:r>
      <w:r w:rsidR="0052272B" w:rsidRPr="0052272B">
        <w:rPr>
          <w:rFonts w:ascii="Times New Roman" w:hAnsi="Times New Roman" w:cs="Times New Roman" w:hint="eastAsia"/>
          <w:sz w:val="24"/>
          <w:szCs w:val="28"/>
        </w:rPr>
        <w:t>Traditional imaging techniques have become indispensable tools for the diagnosis</w:t>
      </w:r>
      <w:r w:rsidR="0052272B">
        <w:rPr>
          <w:rFonts w:ascii="Times New Roman" w:hAnsi="Times New Roman" w:cs="Times New Roman" w:hint="eastAsia"/>
          <w:sz w:val="24"/>
          <w:szCs w:val="28"/>
        </w:rPr>
        <w:t>.</w:t>
      </w:r>
      <w:r w:rsidRPr="00F5245A">
        <w:rPr>
          <w:rFonts w:ascii="Times New Roman" w:hAnsi="Times New Roman" w:cs="Times New Roman" w:hint="eastAsia"/>
          <w:sz w:val="24"/>
          <w:szCs w:val="28"/>
        </w:rPr>
        <w:t xml:space="preserve"> Among these, magnetic resonance imaging (MRI) stands out as the preferred modality due to its superior soft tissue contrast and high spatial resolution, enabling detailed visualization of fine brain structures. This makes MRI particularly effective for identifying and localizing gliomas, including those with irregular shapes and poorly defined boundaries. </w:t>
      </w:r>
      <w:r w:rsidR="00E30D40">
        <w:rPr>
          <w:rFonts w:ascii="Times New Roman" w:hAnsi="Times New Roman" w:cs="Times New Roman" w:hint="eastAsia"/>
          <w:sz w:val="24"/>
          <w:szCs w:val="28"/>
        </w:rPr>
        <w:t>However</w:t>
      </w:r>
      <w:r w:rsidR="003B5885">
        <w:rPr>
          <w:rFonts w:ascii="Times New Roman" w:hAnsi="Times New Roman" w:cs="Times New Roman" w:hint="eastAsia"/>
          <w:sz w:val="24"/>
          <w:szCs w:val="28"/>
        </w:rPr>
        <w:t>,</w:t>
      </w:r>
      <w:r w:rsidRPr="00F5245A">
        <w:rPr>
          <w:rFonts w:ascii="Times New Roman" w:hAnsi="Times New Roman" w:cs="Times New Roman" w:hint="eastAsia"/>
          <w:sz w:val="24"/>
          <w:szCs w:val="28"/>
        </w:rPr>
        <w:t xml:space="preserve"> despite its pivotal role in glioma diagnosis, the complex </w:t>
      </w:r>
      <w:r w:rsidRPr="00F5245A">
        <w:rPr>
          <w:rFonts w:ascii="Times New Roman" w:hAnsi="Times New Roman" w:cs="Times New Roman" w:hint="eastAsia"/>
          <w:sz w:val="24"/>
          <w:szCs w:val="28"/>
        </w:rPr>
        <w:lastRenderedPageBreak/>
        <w:t>biological characteristics of these tumours continue to present substantial challenges for accurate assessment and classification</w:t>
      </w:r>
      <w:r w:rsidR="00842310">
        <w:rPr>
          <w:rFonts w:ascii="Times New Roman" w:hAnsi="Times New Roman" w:cs="Times New Roman" w:hint="eastAsia"/>
          <w:sz w:val="24"/>
          <w:szCs w:val="28"/>
        </w:rPr>
        <w:t>:</w:t>
      </w:r>
    </w:p>
    <w:p w14:paraId="622A9928" w14:textId="52754868" w:rsidR="00CE69F6" w:rsidRDefault="00764A75" w:rsidP="009478DC">
      <w:pPr>
        <w:pStyle w:val="a9"/>
        <w:numPr>
          <w:ilvl w:val="0"/>
          <w:numId w:val="1"/>
        </w:numPr>
        <w:rPr>
          <w:rFonts w:ascii="Times New Roman" w:hAnsi="Times New Roman" w:cs="Times New Roman"/>
          <w:sz w:val="24"/>
          <w:szCs w:val="28"/>
        </w:rPr>
      </w:pPr>
      <w:r w:rsidRPr="00764A75">
        <w:rPr>
          <w:rFonts w:ascii="Times New Roman" w:hAnsi="Times New Roman" w:cs="Times New Roman" w:hint="eastAsia"/>
          <w:sz w:val="24"/>
          <w:szCs w:val="28"/>
        </w:rPr>
        <w:t>Gliomas are highly heterogeneous and invasive, with growth patterns that infiltrate surrounding brain tissue and lack clear boundaries. This infiltrative expansion allows tumour cells to penetrate deep into normal brain tissue, making manual identification challenging.</w:t>
      </w:r>
    </w:p>
    <w:p w14:paraId="225B2132" w14:textId="6C199026" w:rsidR="006A4C52" w:rsidRDefault="000007DF" w:rsidP="008D0976">
      <w:pPr>
        <w:pStyle w:val="a9"/>
        <w:numPr>
          <w:ilvl w:val="0"/>
          <w:numId w:val="1"/>
        </w:numPr>
        <w:rPr>
          <w:rFonts w:ascii="Times New Roman" w:hAnsi="Times New Roman" w:cs="Times New Roman"/>
          <w:sz w:val="24"/>
          <w:szCs w:val="28"/>
        </w:rPr>
      </w:pPr>
      <w:r w:rsidRPr="000007DF">
        <w:rPr>
          <w:rFonts w:ascii="Times New Roman" w:hAnsi="Times New Roman" w:cs="Times New Roman" w:hint="eastAsia"/>
          <w:sz w:val="24"/>
          <w:szCs w:val="28"/>
        </w:rPr>
        <w:t>Accurate tumour localization is crucial for surgical treatment.</w:t>
      </w:r>
      <w:r w:rsidR="00CD6763">
        <w:rPr>
          <w:rFonts w:hint="eastAsia"/>
        </w:rPr>
        <w:t xml:space="preserve"> </w:t>
      </w:r>
      <w:r w:rsidR="00CD6763" w:rsidRPr="00CD6763">
        <w:rPr>
          <w:rFonts w:ascii="Times New Roman" w:hAnsi="Times New Roman" w:cs="Times New Roman" w:hint="eastAsia"/>
          <w:sz w:val="24"/>
          <w:szCs w:val="28"/>
        </w:rPr>
        <w:t>Traditional methods, which depend on a doctor</w:t>
      </w:r>
      <w:r w:rsidR="00CD6763" w:rsidRPr="00CD6763">
        <w:rPr>
          <w:rFonts w:ascii="Times New Roman" w:hAnsi="Times New Roman" w:cs="Times New Roman" w:hint="eastAsia"/>
          <w:sz w:val="24"/>
          <w:szCs w:val="28"/>
        </w:rPr>
        <w:t>’</w:t>
      </w:r>
      <w:r w:rsidR="00CD6763" w:rsidRPr="00CD6763">
        <w:rPr>
          <w:rFonts w:ascii="Times New Roman" w:hAnsi="Times New Roman" w:cs="Times New Roman" w:hint="eastAsia"/>
          <w:sz w:val="24"/>
          <w:szCs w:val="28"/>
        </w:rPr>
        <w:t>s expertise to manually outline tumour regions on MRIs, are time-consuming and inefficient.</w:t>
      </w:r>
      <w:r w:rsidR="006A4C52" w:rsidRPr="006A4C52">
        <w:rPr>
          <w:rFonts w:ascii="Times New Roman" w:hAnsi="Times New Roman" w:cs="Times New Roman" w:hint="eastAsia"/>
          <w:sz w:val="24"/>
          <w:szCs w:val="28"/>
        </w:rPr>
        <w:t>.</w:t>
      </w:r>
    </w:p>
    <w:p w14:paraId="64F4B6A8" w14:textId="3425B2CE" w:rsidR="003B7AAE" w:rsidRPr="006561B1" w:rsidRDefault="006561B1" w:rsidP="006561B1">
      <w:pPr>
        <w:pStyle w:val="a9"/>
        <w:numPr>
          <w:ilvl w:val="0"/>
          <w:numId w:val="1"/>
        </w:numPr>
        <w:rPr>
          <w:rFonts w:ascii="Times New Roman" w:hAnsi="Times New Roman" w:cs="Times New Roman"/>
          <w:sz w:val="24"/>
          <w:szCs w:val="28"/>
        </w:rPr>
      </w:pPr>
      <w:r w:rsidRPr="006561B1">
        <w:rPr>
          <w:rFonts w:ascii="Times New Roman" w:hAnsi="Times New Roman" w:cs="Times New Roman" w:hint="eastAsia"/>
          <w:sz w:val="24"/>
          <w:szCs w:val="28"/>
        </w:rPr>
        <w:t>Manual</w:t>
      </w:r>
      <w:r>
        <w:rPr>
          <w:rFonts w:ascii="Times New Roman" w:hAnsi="Times New Roman" w:cs="Times New Roman" w:hint="eastAsia"/>
          <w:sz w:val="24"/>
          <w:szCs w:val="28"/>
        </w:rPr>
        <w:t xml:space="preserve"> </w:t>
      </w:r>
      <w:r w:rsidRPr="006561B1">
        <w:rPr>
          <w:rFonts w:ascii="Times New Roman" w:hAnsi="Times New Roman" w:cs="Times New Roman" w:hint="eastAsia"/>
          <w:sz w:val="24"/>
          <w:szCs w:val="28"/>
        </w:rPr>
        <w:t>segmentation</w:t>
      </w:r>
      <w:r>
        <w:rPr>
          <w:rFonts w:ascii="Times New Roman" w:hAnsi="Times New Roman" w:cs="Times New Roman" w:hint="eastAsia"/>
          <w:sz w:val="24"/>
          <w:szCs w:val="28"/>
        </w:rPr>
        <w:t xml:space="preserve"> of glioma</w:t>
      </w:r>
      <w:r w:rsidRPr="006561B1">
        <w:rPr>
          <w:rFonts w:ascii="Times New Roman" w:hAnsi="Times New Roman" w:cs="Times New Roman" w:hint="eastAsia"/>
          <w:sz w:val="24"/>
          <w:szCs w:val="28"/>
        </w:rPr>
        <w:t xml:space="preserve"> is prone to deviations due to the limitations of a doctor's experience and subjective judgment, potentially leading to imprecise localization and adversely affecting treatment outcomes.</w:t>
      </w:r>
    </w:p>
    <w:p w14:paraId="274E6F31" w14:textId="597A905F" w:rsidR="00097D20" w:rsidRDefault="00804A6A" w:rsidP="009478DC">
      <w:pPr>
        <w:pStyle w:val="a9"/>
        <w:numPr>
          <w:ilvl w:val="0"/>
          <w:numId w:val="1"/>
        </w:numPr>
        <w:rPr>
          <w:rFonts w:ascii="Times New Roman" w:hAnsi="Times New Roman" w:cs="Times New Roman"/>
          <w:sz w:val="24"/>
          <w:szCs w:val="28"/>
        </w:rPr>
      </w:pPr>
      <w:r w:rsidRPr="00804A6A">
        <w:rPr>
          <w:rFonts w:ascii="Times New Roman" w:hAnsi="Times New Roman" w:cs="Times New Roman"/>
          <w:sz w:val="24"/>
          <w:szCs w:val="28"/>
        </w:rPr>
        <w:t xml:space="preserve">In developing countries, </w:t>
      </w:r>
      <w:r w:rsidR="00284357">
        <w:rPr>
          <w:rFonts w:ascii="Times New Roman" w:hAnsi="Times New Roman" w:cs="Times New Roman" w:hint="eastAsia"/>
          <w:sz w:val="24"/>
          <w:szCs w:val="28"/>
        </w:rPr>
        <w:t>t</w:t>
      </w:r>
      <w:r w:rsidR="00284357" w:rsidRPr="00284357">
        <w:rPr>
          <w:rFonts w:ascii="Times New Roman" w:hAnsi="Times New Roman" w:cs="Times New Roman" w:hint="eastAsia"/>
          <w:sz w:val="24"/>
          <w:szCs w:val="28"/>
        </w:rPr>
        <w:t>he scarcity of medical resources hinders the widespread use of advanced imaging technologies, while the shortage of medical facilities and specialists in radiology and neurology exacerbates the diagnostic challenges associated with gliomas.</w:t>
      </w:r>
    </w:p>
    <w:p w14:paraId="0581636C" w14:textId="5012DCEC" w:rsidR="00266819" w:rsidRDefault="00266819" w:rsidP="001C5E0D">
      <w:pPr>
        <w:ind w:firstLine="360"/>
        <w:rPr>
          <w:rFonts w:ascii="Times New Roman" w:hAnsi="Times New Roman" w:cs="Times New Roman"/>
          <w:sz w:val="24"/>
          <w:szCs w:val="28"/>
        </w:rPr>
      </w:pPr>
      <w:r w:rsidRPr="00266819">
        <w:rPr>
          <w:rFonts w:ascii="Times New Roman" w:hAnsi="Times New Roman" w:cs="Times New Roman" w:hint="eastAsia"/>
          <w:sz w:val="24"/>
          <w:szCs w:val="28"/>
        </w:rPr>
        <w:t>In order to overcome these challenges, the development of</w:t>
      </w:r>
      <w:r w:rsidR="00E73A7F">
        <w:rPr>
          <w:rFonts w:ascii="Times New Roman" w:hAnsi="Times New Roman" w:cs="Times New Roman" w:hint="eastAsia"/>
          <w:sz w:val="24"/>
          <w:szCs w:val="28"/>
        </w:rPr>
        <w:t xml:space="preserve"> </w:t>
      </w:r>
      <w:r w:rsidRPr="00266819">
        <w:rPr>
          <w:rFonts w:ascii="Times New Roman" w:hAnsi="Times New Roman" w:cs="Times New Roman" w:hint="eastAsia"/>
          <w:sz w:val="24"/>
          <w:szCs w:val="28"/>
        </w:rPr>
        <w:t>automatic segmentation methods</w:t>
      </w:r>
      <w:r w:rsidR="00684506">
        <w:rPr>
          <w:rFonts w:ascii="Times New Roman" w:hAnsi="Times New Roman" w:cs="Times New Roman" w:hint="eastAsia"/>
          <w:sz w:val="24"/>
          <w:szCs w:val="28"/>
        </w:rPr>
        <w:t xml:space="preserve"> </w:t>
      </w:r>
      <w:r w:rsidR="00684506" w:rsidRPr="00266819">
        <w:rPr>
          <w:rFonts w:ascii="Times New Roman" w:hAnsi="Times New Roman" w:cs="Times New Roman" w:hint="eastAsia"/>
          <w:sz w:val="24"/>
          <w:szCs w:val="28"/>
        </w:rPr>
        <w:t>based deep learning</w:t>
      </w:r>
      <w:r w:rsidRPr="00266819">
        <w:rPr>
          <w:rFonts w:ascii="Times New Roman" w:hAnsi="Times New Roman" w:cs="Times New Roman" w:hint="eastAsia"/>
          <w:sz w:val="24"/>
          <w:szCs w:val="28"/>
        </w:rPr>
        <w:t xml:space="preserve"> has become a significant area of research. Automatic segmentation technology employs computer algorithms to process</w:t>
      </w:r>
      <w:r>
        <w:rPr>
          <w:rFonts w:ascii="Times New Roman" w:hAnsi="Times New Roman" w:cs="Times New Roman" w:hint="eastAsia"/>
          <w:sz w:val="24"/>
          <w:szCs w:val="28"/>
        </w:rPr>
        <w:t xml:space="preserve"> </w:t>
      </w:r>
      <w:r w:rsidRPr="00266819">
        <w:rPr>
          <w:rFonts w:ascii="Times New Roman" w:hAnsi="Times New Roman" w:cs="Times New Roman" w:hint="eastAsia"/>
          <w:sz w:val="24"/>
          <w:szCs w:val="28"/>
        </w:rPr>
        <w:t>MRI data, facilitating rapid and precise identification and delineation of tumour regions, thereby enabling precise localisation for surgical treatment. Continued research into automatic segmentation has led to the proposal of numerous novel segmentation methods, which are intended to further improve the accuracy and efficiency of the process. Xu et al. introduced XY-Unet, which enhances the accuracy of glioma segmentation through the use of a dual-branch encoder and X-shaped bridge connections. Sarala et al. enhanced the accuracy of the segmentation outcomes through the utilisation of a combination of dual convolutional neural networks, a histogram density segmentation algorithm, and an edge-preserving image fusion algorithm. Liu et al. put forth the ADT-Unet approach, which incorporates attention mechanisms and multi-scale feature fusion modules, resulting in a notable enhancement in glioma segmentation performance. Nevertheless, relying exclusively on convolutional layers as feature extractors may restrict the capture of long-range dependencies due to the local receptive field of convolution operations. Furthermore, the incorporation of Transformer modules entails an increase in computational complexity, which may give rise to efficiency issues and a significant demand for computational resources when processing high-resolution medical images.</w:t>
      </w:r>
    </w:p>
    <w:p w14:paraId="6541EF4E" w14:textId="342E2151" w:rsidR="0078376D" w:rsidRDefault="00975CC6" w:rsidP="001C5E0D">
      <w:pPr>
        <w:ind w:firstLine="360"/>
        <w:rPr>
          <w:rFonts w:ascii="Times New Roman" w:hAnsi="Times New Roman" w:cs="Times New Roman"/>
          <w:sz w:val="24"/>
          <w:szCs w:val="28"/>
        </w:rPr>
      </w:pPr>
      <w:r w:rsidRPr="00975CC6">
        <w:rPr>
          <w:rFonts w:ascii="Times New Roman" w:hAnsi="Times New Roman" w:cs="Times New Roman" w:hint="eastAsia"/>
          <w:sz w:val="24"/>
          <w:szCs w:val="28"/>
        </w:rPr>
        <w:t>In view of the above analysis, we propose a glioma medical-assisted segmentation method</w:t>
      </w:r>
      <w:r w:rsidR="00530C0C">
        <w:rPr>
          <w:rFonts w:ascii="Times New Roman" w:hAnsi="Times New Roman" w:cs="Times New Roman" w:hint="eastAsia"/>
          <w:sz w:val="24"/>
          <w:szCs w:val="28"/>
        </w:rPr>
        <w:t xml:space="preserve"> </w:t>
      </w:r>
      <w:r w:rsidRPr="00975CC6">
        <w:rPr>
          <w:rFonts w:ascii="Times New Roman" w:hAnsi="Times New Roman" w:cs="Times New Roman" w:hint="eastAsia"/>
          <w:sz w:val="24"/>
          <w:szCs w:val="28"/>
        </w:rPr>
        <w:t xml:space="preserve">based on VMDUnet to address the challenge of automatic tumour region segmentation for gliomas. First, we preprocess MRIs using Contrast-Limited Adaptive Histogram Equalization (CLAHE) to enhance contrast. Then, we apply data augmentation to increase dataset diversity through rotations, scaling, expansion, and flipping, enabling the model to better adapt to the true distribution of the data. Next, we employ VMDUnet for image segmentation, integrating the Mamba module and a </w:t>
      </w:r>
      <w:r w:rsidR="00AA75D9">
        <w:rPr>
          <w:rFonts w:ascii="Times New Roman" w:hAnsi="Times New Roman" w:cs="Times New Roman" w:hint="eastAsia"/>
          <w:sz w:val="24"/>
          <w:szCs w:val="28"/>
        </w:rPr>
        <w:t>dual</w:t>
      </w:r>
      <w:r w:rsidRPr="00975CC6">
        <w:rPr>
          <w:rFonts w:ascii="Times New Roman" w:hAnsi="Times New Roman" w:cs="Times New Roman" w:hint="eastAsia"/>
          <w:sz w:val="24"/>
          <w:szCs w:val="28"/>
        </w:rPr>
        <w:t xml:space="preserve"> cross-attention mechanism. The Mamba module, based on structured state space </w:t>
      </w:r>
      <w:r w:rsidRPr="00975CC6">
        <w:rPr>
          <w:rFonts w:ascii="Times New Roman" w:hAnsi="Times New Roman" w:cs="Times New Roman" w:hint="eastAsia"/>
          <w:sz w:val="24"/>
          <w:szCs w:val="28"/>
        </w:rPr>
        <w:lastRenderedPageBreak/>
        <w:t>models, introduces three key innovations: memory initialization using high-order polynomial projection operators, a selection mechanism, and hardware-aware computation. This module enhances the model's capacity to capture long-range dependencies in structured time series data while maintaining low computational complexity and rapid inference speeds. This approach has the effect of improving both the accuracy and the boundary fitting in the MRI segmentation of gliomas. The method achieves higher precision in glioma MRI image segmentation and better boundary delineation of tumor regions, enabling physicians to segment and diagnose gliomas more quickly and accurately, thus playing a crucial role in the diagnostic stage.</w:t>
      </w:r>
    </w:p>
    <w:p w14:paraId="77F8B553" w14:textId="10BC7301" w:rsidR="009E00A0" w:rsidRPr="009E00A0" w:rsidRDefault="009E00A0" w:rsidP="009E00A0">
      <w:pPr>
        <w:ind w:firstLine="360"/>
        <w:rPr>
          <w:rFonts w:ascii="Times New Roman" w:hAnsi="Times New Roman" w:cs="Times New Roman"/>
          <w:sz w:val="24"/>
          <w:szCs w:val="28"/>
        </w:rPr>
      </w:pPr>
      <w:r w:rsidRPr="009E00A0">
        <w:rPr>
          <w:rFonts w:ascii="Times New Roman" w:hAnsi="Times New Roman" w:cs="Times New Roman" w:hint="eastAsia"/>
          <w:sz w:val="24"/>
          <w:szCs w:val="28"/>
        </w:rPr>
        <w:t xml:space="preserve">The specific contributions of this </w:t>
      </w:r>
      <w:r w:rsidR="00975CC6">
        <w:rPr>
          <w:rFonts w:ascii="Times New Roman" w:hAnsi="Times New Roman" w:cs="Times New Roman" w:hint="eastAsia"/>
          <w:sz w:val="24"/>
          <w:szCs w:val="28"/>
        </w:rPr>
        <w:t>paper</w:t>
      </w:r>
      <w:r w:rsidRPr="009E00A0">
        <w:rPr>
          <w:rFonts w:ascii="Times New Roman" w:hAnsi="Times New Roman" w:cs="Times New Roman" w:hint="eastAsia"/>
          <w:sz w:val="24"/>
          <w:szCs w:val="28"/>
        </w:rPr>
        <w:t xml:space="preserve"> are as follows:</w:t>
      </w:r>
    </w:p>
    <w:p w14:paraId="144F8846" w14:textId="276C9B57" w:rsidR="009E00A0" w:rsidRPr="009E00A0" w:rsidRDefault="00A82EC8" w:rsidP="009E00A0">
      <w:pPr>
        <w:pStyle w:val="a9"/>
        <w:numPr>
          <w:ilvl w:val="0"/>
          <w:numId w:val="2"/>
        </w:numPr>
        <w:rPr>
          <w:rFonts w:ascii="Times New Roman" w:hAnsi="Times New Roman" w:cs="Times New Roman"/>
          <w:sz w:val="24"/>
          <w:szCs w:val="28"/>
        </w:rPr>
      </w:pPr>
      <w:r w:rsidRPr="00A82EC8">
        <w:rPr>
          <w:rFonts w:ascii="Times New Roman" w:hAnsi="Times New Roman" w:cs="Times New Roman" w:hint="eastAsia"/>
          <w:sz w:val="24"/>
          <w:szCs w:val="28"/>
        </w:rPr>
        <w:t xml:space="preserve">This </w:t>
      </w:r>
      <w:r>
        <w:rPr>
          <w:rFonts w:ascii="Times New Roman" w:hAnsi="Times New Roman" w:cs="Times New Roman" w:hint="eastAsia"/>
          <w:sz w:val="24"/>
          <w:szCs w:val="28"/>
        </w:rPr>
        <w:t>paper</w:t>
      </w:r>
      <w:r w:rsidRPr="00A82EC8">
        <w:rPr>
          <w:rFonts w:ascii="Times New Roman" w:hAnsi="Times New Roman" w:cs="Times New Roman" w:hint="eastAsia"/>
          <w:sz w:val="24"/>
          <w:szCs w:val="28"/>
        </w:rPr>
        <w:t xml:space="preserve"> employs CLAHE preprocessing to enhance the local contrast of MRIs, thereby improving detail and edge information in the images and effectively highlighting lesion areas. Data augmentation techniques, such as image flipping and rotation, are applied to increase dataset diversity, enhance model generalisation, and optimise training results, thereby boosting segmentation accuracy and robustness.</w:t>
      </w:r>
    </w:p>
    <w:p w14:paraId="067B037D" w14:textId="77777777" w:rsidR="00E1458A" w:rsidRDefault="00E1458A" w:rsidP="009E00A0">
      <w:pPr>
        <w:pStyle w:val="a9"/>
        <w:numPr>
          <w:ilvl w:val="0"/>
          <w:numId w:val="2"/>
        </w:numPr>
        <w:rPr>
          <w:rFonts w:ascii="Times New Roman" w:hAnsi="Times New Roman" w:cs="Times New Roman"/>
          <w:sz w:val="24"/>
          <w:szCs w:val="28"/>
        </w:rPr>
      </w:pPr>
      <w:r w:rsidRPr="00E1458A">
        <w:rPr>
          <w:rFonts w:ascii="Times New Roman" w:hAnsi="Times New Roman" w:cs="Times New Roman" w:hint="eastAsia"/>
          <w:sz w:val="24"/>
          <w:szCs w:val="28"/>
        </w:rPr>
        <w:t>The VMDUnet segmentation model, which combines the Mamba module and a dual cross-attention mechanism, was selected for its ability to achieve high-precision glioma segmentation. This approach provides valuable reference information for clinicians, helping to avoid misdiagnosis and offering critical support for diagnostic and therapeutic decisions.</w:t>
      </w:r>
    </w:p>
    <w:p w14:paraId="5147404C" w14:textId="4F756ABC" w:rsidR="009E00A0" w:rsidRPr="009E00A0" w:rsidRDefault="009E00A0" w:rsidP="009E00A0">
      <w:pPr>
        <w:pStyle w:val="a9"/>
        <w:numPr>
          <w:ilvl w:val="0"/>
          <w:numId w:val="2"/>
        </w:numPr>
        <w:rPr>
          <w:rFonts w:ascii="Times New Roman" w:hAnsi="Times New Roman" w:cs="Times New Roman"/>
          <w:sz w:val="24"/>
          <w:szCs w:val="28"/>
        </w:rPr>
      </w:pPr>
      <w:r w:rsidRPr="009E00A0">
        <w:rPr>
          <w:rFonts w:ascii="Times New Roman" w:hAnsi="Times New Roman" w:cs="Times New Roman" w:hint="eastAsia"/>
          <w:sz w:val="24"/>
          <w:szCs w:val="28"/>
        </w:rPr>
        <w:t xml:space="preserve">The proposed VMDUnet model, based on a structured state-space model, maintains low computational complexity while ensuring high accuracy, </w:t>
      </w:r>
      <w:r w:rsidR="007B4EA5" w:rsidRPr="007B4EA5">
        <w:rPr>
          <w:rFonts w:ascii="Times New Roman" w:hAnsi="Times New Roman" w:cs="Times New Roman" w:hint="eastAsia"/>
          <w:sz w:val="24"/>
          <w:szCs w:val="28"/>
        </w:rPr>
        <w:t>rendering</w:t>
      </w:r>
      <w:r w:rsidRPr="009E00A0">
        <w:rPr>
          <w:rFonts w:ascii="Times New Roman" w:hAnsi="Times New Roman" w:cs="Times New Roman" w:hint="eastAsia"/>
          <w:sz w:val="24"/>
          <w:szCs w:val="28"/>
        </w:rPr>
        <w:t xml:space="preserve"> it suitable for application in resource-limited healthcare settings. This model can operate efficiently in hospitals with lower-performance equipment, offering a feasible automated diagnostic solution in developing regions where advanced medical facilities may be scarce, thereby aiding doctors in meeting the challenges of glioma diagnosis.</w:t>
      </w:r>
    </w:p>
    <w:p w14:paraId="69E8B748" w14:textId="1A9DD29C" w:rsidR="009E00A0" w:rsidRDefault="00412C2A" w:rsidP="009E00A0">
      <w:pPr>
        <w:pStyle w:val="a9"/>
        <w:numPr>
          <w:ilvl w:val="0"/>
          <w:numId w:val="2"/>
        </w:numPr>
        <w:rPr>
          <w:rFonts w:ascii="Times New Roman" w:hAnsi="Times New Roman" w:cs="Times New Roman"/>
          <w:sz w:val="24"/>
          <w:szCs w:val="28"/>
        </w:rPr>
      </w:pPr>
      <w:r w:rsidRPr="00412C2A">
        <w:rPr>
          <w:rFonts w:ascii="Times New Roman" w:hAnsi="Times New Roman" w:cs="Times New Roman" w:hint="eastAsia"/>
          <w:sz w:val="24"/>
          <w:szCs w:val="28"/>
        </w:rPr>
        <w:t>Th</w:t>
      </w:r>
      <w:r>
        <w:rPr>
          <w:rFonts w:ascii="Times New Roman" w:hAnsi="Times New Roman" w:cs="Times New Roman" w:hint="eastAsia"/>
          <w:sz w:val="24"/>
          <w:szCs w:val="28"/>
        </w:rPr>
        <w:t>is paper</w:t>
      </w:r>
      <w:r w:rsidRPr="00412C2A">
        <w:rPr>
          <w:rFonts w:ascii="Times New Roman" w:hAnsi="Times New Roman" w:cs="Times New Roman" w:hint="eastAsia"/>
          <w:sz w:val="24"/>
          <w:szCs w:val="28"/>
        </w:rPr>
        <w:t xml:space="preserve"> conducted experiments on over 40,000 images, and the results demonstrate that the proposed glioma segmentation method has significant advantages and is a valuable tool in glioma diagnosis. By applying this segmentation method, clinicians can use the segmentation results as essential support in diagnostic and treatment stages, enabling rapid diagnosis, reducing workload, and improving efficiency.</w:t>
      </w:r>
    </w:p>
    <w:p w14:paraId="27B9E3CB" w14:textId="7131E6FC" w:rsidR="009E00A0" w:rsidRDefault="009C3EB0" w:rsidP="00B5720C">
      <w:pPr>
        <w:pStyle w:val="1"/>
        <w:numPr>
          <w:ilvl w:val="0"/>
          <w:numId w:val="4"/>
        </w:numPr>
        <w:rPr>
          <w:rFonts w:ascii="Times New Roman" w:hAnsi="Times New Roman" w:cs="Times New Roman"/>
          <w:b/>
          <w:bCs/>
          <w:color w:val="auto"/>
          <w:sz w:val="30"/>
          <w:szCs w:val="30"/>
        </w:rPr>
      </w:pPr>
      <w:r>
        <w:rPr>
          <w:rFonts w:ascii="Times New Roman" w:hAnsi="Times New Roman" w:cs="Times New Roman" w:hint="eastAsia"/>
          <w:b/>
          <w:bCs/>
          <w:color w:val="auto"/>
          <w:sz w:val="30"/>
          <w:szCs w:val="30"/>
        </w:rPr>
        <w:t>Method</w:t>
      </w:r>
    </w:p>
    <w:p w14:paraId="1AEFBB1E" w14:textId="77777777" w:rsidR="0059379C" w:rsidRPr="0059379C" w:rsidRDefault="0059379C" w:rsidP="0059379C">
      <w:pPr>
        <w:ind w:firstLine="420"/>
        <w:rPr>
          <w:rFonts w:ascii="Times New Roman" w:hAnsi="Times New Roman" w:cs="Times New Roman"/>
          <w:sz w:val="24"/>
          <w:szCs w:val="28"/>
        </w:rPr>
      </w:pPr>
      <w:r w:rsidRPr="0059379C">
        <w:rPr>
          <w:rFonts w:ascii="Times New Roman" w:hAnsi="Times New Roman" w:cs="Times New Roman" w:hint="eastAsia"/>
          <w:sz w:val="24"/>
          <w:szCs w:val="28"/>
        </w:rPr>
        <w:t xml:space="preserve">Gliomas are highly invasive malignant tumours, characterised by rapid growth and a poor prognosis. They lead to neurological dysfunction and pose severe, life-threatening risks. In the conventional diagnosis and treatment of gliomas, doctors are required to manually inspect MRIs frame by frame in order to identify tumour regions. However, due to the complex morphology, unclear boundaries of gliomas, and significant variability in lesion characteristics across patients, this process is not only time-consuming and labour-intensive but also highly challenging. Under heavy workloads, doctors may experience fatigue or subjective biases, which can lead to </w:t>
      </w:r>
      <w:r w:rsidRPr="0059379C">
        <w:rPr>
          <w:rFonts w:ascii="Times New Roman" w:hAnsi="Times New Roman" w:cs="Times New Roman" w:hint="eastAsia"/>
          <w:sz w:val="24"/>
          <w:szCs w:val="28"/>
        </w:rPr>
        <w:lastRenderedPageBreak/>
        <w:t>inaccuracies in identification and compromise the reliability of diagnostic results.</w:t>
      </w:r>
    </w:p>
    <w:p w14:paraId="79EA2BCA" w14:textId="77777777" w:rsidR="0059379C" w:rsidRPr="0059379C" w:rsidRDefault="0059379C" w:rsidP="0059379C">
      <w:pPr>
        <w:ind w:firstLine="420"/>
        <w:rPr>
          <w:rFonts w:ascii="Times New Roman" w:hAnsi="Times New Roman" w:cs="Times New Roman"/>
          <w:sz w:val="24"/>
          <w:szCs w:val="28"/>
        </w:rPr>
      </w:pPr>
    </w:p>
    <w:p w14:paraId="46F84195" w14:textId="77777777" w:rsidR="0059379C" w:rsidRDefault="0059379C" w:rsidP="0059379C">
      <w:pPr>
        <w:ind w:firstLine="420"/>
        <w:rPr>
          <w:rFonts w:ascii="Times New Roman" w:hAnsi="Times New Roman" w:cs="Times New Roman"/>
          <w:sz w:val="24"/>
          <w:szCs w:val="28"/>
        </w:rPr>
      </w:pPr>
      <w:r w:rsidRPr="0059379C">
        <w:rPr>
          <w:rFonts w:ascii="Times New Roman" w:hAnsi="Times New Roman" w:cs="Times New Roman" w:hint="eastAsia"/>
          <w:sz w:val="24"/>
          <w:szCs w:val="28"/>
        </w:rPr>
        <w:t>In order to address these challenges, this study proposes an automatic glioma segmentation method, IADSG (Intelligent Assistant Diagnosis System for Glioma), based on the VMDUnet model. This approach has the potential to shift the focus of doctors from labour-intensive image analysis to critical diagnostic and treatment decisions. The VMDUnet model employs the Mamba module and a dual cross-attention mechanism to accurately identify and segment glioma regions. The objective of this model is to provide physicians with high-precision segmentation results in a timely manner, thereby reducing the necessity for manual intervention, significantly lowering the workload, and enhancing diagnostic efficiency. This enables doctors to concentrate more on developing patient treatment plans, while patients benefit from faster diagnostic feedback, allowing for earlier treatment initiation and greatly improving overall healthcare efficiency. The general system framework is illustrated in \cref{fig:System_black}.</w:t>
      </w:r>
    </w:p>
    <w:p w14:paraId="122D0FB4" w14:textId="591CF538" w:rsidR="00E95797" w:rsidRDefault="00A14BD3" w:rsidP="0059379C">
      <w:pPr>
        <w:ind w:firstLine="420"/>
        <w:rPr>
          <w:rFonts w:ascii="Times New Roman" w:hAnsi="Times New Roman" w:cs="Times New Roman"/>
          <w:sz w:val="24"/>
          <w:szCs w:val="28"/>
        </w:rPr>
      </w:pPr>
      <w:r w:rsidRPr="00A14BD3">
        <w:rPr>
          <w:rFonts w:ascii="Times New Roman" w:hAnsi="Times New Roman" w:cs="Times New Roman" w:hint="eastAsia"/>
          <w:sz w:val="24"/>
          <w:szCs w:val="28"/>
        </w:rPr>
        <w:t>The overall process of the system is divided into four stages: In the initial stage, data are acquired through the use of MRI equipment, which obtains images of the patient's brain. The second stage is data preprocessing, during which the CLAHE method is applied to enhance image quality, followed by data augmentation operations such as rotation and flipping. The third stage is the processing of the segmentation model, in which the VMDUnet model is employed to segment the tumour regions within the preprocessed images. The fourth stage is the storage of the results, whereby the segmentation outcomes are stored on a data storage server and provided to medical practitioners for assisted diagnosis through the utilisation of MRI viewing software. This system is fully automated from the acquisition of the image to the output of the result and the provision of assisted diagnosis, with the objective of enhancing the efficiency and accuracy of glioma diagnosis.</w:t>
      </w:r>
    </w:p>
    <w:p w14:paraId="27911A37" w14:textId="156FFAC9" w:rsidR="000F5EBF" w:rsidRPr="00C51770" w:rsidRDefault="00B5720C" w:rsidP="000F5EBF">
      <w:pPr>
        <w:pStyle w:val="2"/>
        <w:rPr>
          <w:rFonts w:ascii="Times New Roman" w:hAnsi="Times New Roman" w:cs="Times New Roman"/>
          <w:b/>
          <w:bCs/>
          <w:color w:val="auto"/>
          <w:sz w:val="28"/>
          <w:szCs w:val="28"/>
        </w:rPr>
      </w:pPr>
      <w:r>
        <w:rPr>
          <w:rFonts w:ascii="Times New Roman" w:hAnsi="Times New Roman" w:cs="Times New Roman" w:hint="eastAsia"/>
          <w:b/>
          <w:bCs/>
          <w:color w:val="auto"/>
          <w:sz w:val="28"/>
          <w:szCs w:val="28"/>
        </w:rPr>
        <w:t>2</w:t>
      </w:r>
      <w:r w:rsidR="0062515C" w:rsidRPr="00C51770">
        <w:rPr>
          <w:rFonts w:ascii="Times New Roman" w:hAnsi="Times New Roman" w:cs="Times New Roman" w:hint="eastAsia"/>
          <w:b/>
          <w:bCs/>
          <w:color w:val="auto"/>
          <w:sz w:val="28"/>
          <w:szCs w:val="28"/>
        </w:rPr>
        <w:t xml:space="preserve">.1 </w:t>
      </w:r>
      <w:r w:rsidR="000F5EBF" w:rsidRPr="00C51770">
        <w:rPr>
          <w:rFonts w:ascii="Times New Roman" w:hAnsi="Times New Roman" w:cs="Times New Roman"/>
          <w:b/>
          <w:bCs/>
          <w:color w:val="auto"/>
          <w:sz w:val="28"/>
          <w:szCs w:val="28"/>
        </w:rPr>
        <w:t>Preprocessing</w:t>
      </w:r>
    </w:p>
    <w:p w14:paraId="539F90CF" w14:textId="3D9FF0CB" w:rsidR="001E34CC" w:rsidRDefault="00BC1252" w:rsidP="004D2584">
      <w:pPr>
        <w:ind w:firstLine="420"/>
        <w:rPr>
          <w:rFonts w:hint="eastAsia"/>
        </w:rPr>
      </w:pPr>
      <w:r w:rsidRPr="00BC1252">
        <w:rPr>
          <w:rFonts w:ascii="Times New Roman" w:hAnsi="Times New Roman" w:cs="Times New Roman" w:hint="eastAsia"/>
          <w:sz w:val="24"/>
          <w:szCs w:val="28"/>
        </w:rPr>
        <w:t>MRI of gliomas frequently exhibits low grayscale contrast and elevated noise levels, which impairs the delineation of the lesion boundary relative to surrounding healthy tissue. To improve the stability of training and the generalization ability of the model, ensuring that the model can effectively learn various features, we perform preprocessing on the dataset before model training. The specific steps are as follows</w:t>
      </w:r>
      <w:r w:rsidR="008A674F" w:rsidRPr="008A674F">
        <w:rPr>
          <w:rFonts w:ascii="Times New Roman" w:hAnsi="Times New Roman" w:cs="Times New Roman"/>
          <w:sz w:val="24"/>
          <w:szCs w:val="28"/>
        </w:rPr>
        <w:t>:</w:t>
      </w:r>
      <w:r w:rsidR="004D2584" w:rsidRPr="004D2584">
        <w:rPr>
          <w:rFonts w:hint="eastAsia"/>
        </w:rPr>
        <w:t xml:space="preserve"> </w:t>
      </w:r>
    </w:p>
    <w:p w14:paraId="19574EC1" w14:textId="120F8318" w:rsidR="004D2584" w:rsidRDefault="004D2584" w:rsidP="001E34CC">
      <w:pPr>
        <w:pStyle w:val="a9"/>
        <w:numPr>
          <w:ilvl w:val="0"/>
          <w:numId w:val="3"/>
        </w:numPr>
        <w:rPr>
          <w:rFonts w:ascii="Times New Roman" w:hAnsi="Times New Roman" w:cs="Times New Roman"/>
          <w:sz w:val="24"/>
          <w:szCs w:val="28"/>
        </w:rPr>
      </w:pPr>
      <w:r w:rsidRPr="001E34CC">
        <w:rPr>
          <w:rFonts w:ascii="Times New Roman" w:hAnsi="Times New Roman" w:cs="Times New Roman" w:hint="eastAsia"/>
          <w:sz w:val="24"/>
          <w:szCs w:val="28"/>
        </w:rPr>
        <w:t>As shown in Figure 3.2, we use the Contrast-Limited Adaptive Histogram Equalization (CLAHE) algorithm to enhance the local contrast of MRIs, helping to clearly display detailed structures. CLAHE effectively highlights the grayscale differences between the tumor area and normal brain tissue, making the tumor boundaries more distinct. It processes each local region evenly, enhancing the visibility of the lesion, thereby improving the performance of the segmentation algorithm in complex tissues.</w:t>
      </w:r>
    </w:p>
    <w:p w14:paraId="3DF6BC7C" w14:textId="5A0BC8CA" w:rsidR="0089654D" w:rsidRDefault="0089654D" w:rsidP="001E34CC">
      <w:pPr>
        <w:pStyle w:val="a9"/>
        <w:numPr>
          <w:ilvl w:val="0"/>
          <w:numId w:val="3"/>
        </w:numPr>
        <w:rPr>
          <w:rFonts w:ascii="Times New Roman" w:hAnsi="Times New Roman" w:cs="Times New Roman"/>
          <w:sz w:val="24"/>
          <w:szCs w:val="28"/>
        </w:rPr>
      </w:pPr>
      <w:r w:rsidRPr="0089654D">
        <w:rPr>
          <w:rFonts w:ascii="Times New Roman" w:hAnsi="Times New Roman" w:cs="Times New Roman"/>
          <w:sz w:val="24"/>
          <w:szCs w:val="28"/>
        </w:rPr>
        <w:t xml:space="preserve">To reduce interference caused by imaging equipment, patient characteristics, or technical differences, we use the Z-Score normalization method to standardize the dataset. This adjusts the grayscale values of the images to a unified standard range, </w:t>
      </w:r>
      <w:r w:rsidRPr="0089654D">
        <w:rPr>
          <w:rFonts w:ascii="Times New Roman" w:hAnsi="Times New Roman" w:cs="Times New Roman"/>
          <w:sz w:val="24"/>
          <w:szCs w:val="28"/>
        </w:rPr>
        <w:lastRenderedPageBreak/>
        <w:t>reducing grayscale differences between different images and improving the accuracy and robustness of the model.</w:t>
      </w:r>
    </w:p>
    <w:p w14:paraId="03240EA0" w14:textId="3464EDDC" w:rsidR="0089654D" w:rsidRDefault="00FF114D" w:rsidP="001E34CC">
      <w:pPr>
        <w:pStyle w:val="a9"/>
        <w:numPr>
          <w:ilvl w:val="0"/>
          <w:numId w:val="3"/>
        </w:numPr>
        <w:rPr>
          <w:rFonts w:ascii="Times New Roman" w:hAnsi="Times New Roman" w:cs="Times New Roman"/>
          <w:sz w:val="24"/>
          <w:szCs w:val="28"/>
        </w:rPr>
      </w:pPr>
      <w:r w:rsidRPr="00FF114D">
        <w:rPr>
          <w:rFonts w:ascii="Times New Roman" w:hAnsi="Times New Roman" w:cs="Times New Roman"/>
          <w:sz w:val="24"/>
          <w:szCs w:val="28"/>
        </w:rPr>
        <w:t>Finally, we use data augmentation methods to increase the diversity of the training data. By rotating, scaling, extending, and flipping the images, we generate additional training samples to expand the dataset, reduce the risk of model overfitting, and improve its generalization ability.</w:t>
      </w:r>
    </w:p>
    <w:p w14:paraId="580B3FC5" w14:textId="451C3FF1" w:rsidR="00FF114D" w:rsidRDefault="00A0232A" w:rsidP="00B51ADD">
      <w:pPr>
        <w:ind w:firstLine="360"/>
        <w:rPr>
          <w:rFonts w:ascii="Times New Roman" w:hAnsi="Times New Roman" w:cs="Times New Roman"/>
          <w:sz w:val="24"/>
          <w:szCs w:val="28"/>
        </w:rPr>
      </w:pPr>
      <w:r w:rsidRPr="00A0232A">
        <w:rPr>
          <w:rFonts w:ascii="Times New Roman" w:hAnsi="Times New Roman" w:cs="Times New Roman"/>
          <w:sz w:val="24"/>
          <w:szCs w:val="28"/>
        </w:rPr>
        <w:t xml:space="preserve">After preprocessing the MRIs, </w:t>
      </w:r>
      <w:r w:rsidR="00DA6490" w:rsidRPr="00DA6490">
        <w:rPr>
          <w:rFonts w:ascii="Times New Roman" w:hAnsi="Times New Roman" w:cs="Times New Roman" w:hint="eastAsia"/>
          <w:sz w:val="24"/>
          <w:szCs w:val="28"/>
        </w:rPr>
        <w:t>the entire dataset is divided into three distinct sets: training, validation, and test. The training set is then fed into the segmentation model for training purposes, while the validation set is employed to select the optimal model configuration. Finally, the test set is utilised to evaluate the model's performance.</w:t>
      </w:r>
    </w:p>
    <w:p w14:paraId="54242AC2" w14:textId="5C3D6376" w:rsidR="007D3630" w:rsidRPr="00C51770" w:rsidRDefault="00B5720C" w:rsidP="007D3630">
      <w:pPr>
        <w:pStyle w:val="2"/>
        <w:rPr>
          <w:rFonts w:ascii="Times New Roman" w:hAnsi="Times New Roman" w:cs="Times New Roman"/>
          <w:b/>
          <w:bCs/>
          <w:color w:val="auto"/>
          <w:sz w:val="28"/>
          <w:szCs w:val="28"/>
        </w:rPr>
      </w:pPr>
      <w:r>
        <w:rPr>
          <w:rFonts w:ascii="Times New Roman" w:hAnsi="Times New Roman" w:cs="Times New Roman" w:hint="eastAsia"/>
          <w:b/>
          <w:bCs/>
          <w:color w:val="auto"/>
          <w:sz w:val="28"/>
          <w:szCs w:val="28"/>
        </w:rPr>
        <w:t>2</w:t>
      </w:r>
      <w:r w:rsidR="0062515C" w:rsidRPr="00C51770">
        <w:rPr>
          <w:rFonts w:ascii="Times New Roman" w:hAnsi="Times New Roman" w:cs="Times New Roman" w:hint="eastAsia"/>
          <w:b/>
          <w:bCs/>
          <w:color w:val="auto"/>
          <w:sz w:val="28"/>
          <w:szCs w:val="28"/>
        </w:rPr>
        <w:t xml:space="preserve">.2 </w:t>
      </w:r>
      <w:r w:rsidR="003835CA" w:rsidRPr="00C51770">
        <w:rPr>
          <w:rFonts w:ascii="Times New Roman" w:hAnsi="Times New Roman" w:cs="Times New Roman" w:hint="eastAsia"/>
          <w:b/>
          <w:bCs/>
          <w:color w:val="auto"/>
          <w:sz w:val="28"/>
          <w:szCs w:val="28"/>
        </w:rPr>
        <w:t>Model framework</w:t>
      </w:r>
    </w:p>
    <w:p w14:paraId="018A6EA5" w14:textId="00CAE542" w:rsidR="00242290" w:rsidRDefault="00242290" w:rsidP="00B51ADD">
      <w:pPr>
        <w:ind w:firstLine="420"/>
        <w:rPr>
          <w:rFonts w:ascii="Times New Roman" w:hAnsi="Times New Roman" w:cs="Times New Roman"/>
          <w:sz w:val="24"/>
          <w:szCs w:val="28"/>
        </w:rPr>
      </w:pPr>
      <w:r w:rsidRPr="00242290">
        <w:rPr>
          <w:rFonts w:ascii="Times New Roman" w:hAnsi="Times New Roman" w:cs="Times New Roman" w:hint="eastAsia"/>
          <w:sz w:val="24"/>
          <w:szCs w:val="28"/>
        </w:rPr>
        <w:t xml:space="preserve">In the field of medical image segmentation, the accuracy and efficiency  are crucial. However, due to the complexity and diversity of glioma images, traditional segmentation methods often face the dilemma of inaccurate segmentation and excessive complexity. To address this challenge, we propose an innovative image segmentation method </w:t>
      </w:r>
      <w:r w:rsidRPr="00242290">
        <w:rPr>
          <w:rFonts w:ascii="Times New Roman" w:hAnsi="Times New Roman" w:cs="Times New Roman" w:hint="eastAsia"/>
          <w:sz w:val="24"/>
          <w:szCs w:val="28"/>
        </w:rPr>
        <w:t>—</w:t>
      </w:r>
      <w:r w:rsidRPr="00242290">
        <w:rPr>
          <w:rFonts w:ascii="Times New Roman" w:hAnsi="Times New Roman" w:cs="Times New Roman" w:hint="eastAsia"/>
          <w:sz w:val="24"/>
          <w:szCs w:val="28"/>
        </w:rPr>
        <w:t xml:space="preserve"> VMDUnet, which combines the Mamba module and</w:t>
      </w:r>
      <w:r w:rsidR="00AA75D9">
        <w:rPr>
          <w:rFonts w:ascii="Times New Roman" w:hAnsi="Times New Roman" w:cs="Times New Roman" w:hint="eastAsia"/>
          <w:sz w:val="24"/>
          <w:szCs w:val="28"/>
        </w:rPr>
        <w:t xml:space="preserve"> dual </w:t>
      </w:r>
      <w:r w:rsidRPr="00242290">
        <w:rPr>
          <w:rFonts w:ascii="Times New Roman" w:hAnsi="Times New Roman" w:cs="Times New Roman" w:hint="eastAsia"/>
          <w:sz w:val="24"/>
          <w:szCs w:val="28"/>
        </w:rPr>
        <w:t>cross-attention mechanism. The model generates attention maps by fusing multi-scale encoder features, effectively capturing long-distance dependencies between different stages of the encoder, based on the long-range linear time series modelling capability of structured state space models. This results in more efficient image segmentation while maintaining low computational complexity.</w:t>
      </w:r>
    </w:p>
    <w:p w14:paraId="796CA3C1" w14:textId="095D909D" w:rsidR="00494E2A" w:rsidRDefault="00494E2A" w:rsidP="00B51ADD">
      <w:pPr>
        <w:ind w:firstLine="420"/>
        <w:rPr>
          <w:rFonts w:ascii="Times New Roman" w:hAnsi="Times New Roman" w:cs="Times New Roman"/>
          <w:sz w:val="24"/>
          <w:szCs w:val="28"/>
        </w:rPr>
      </w:pPr>
      <w:r w:rsidRPr="00494E2A">
        <w:rPr>
          <w:rFonts w:ascii="Times New Roman" w:hAnsi="Times New Roman" w:cs="Times New Roman" w:hint="eastAsia"/>
          <w:sz w:val="24"/>
          <w:szCs w:val="28"/>
        </w:rPr>
        <w:t>The architecture of VMDUnet is shown in Figure 3.3. The model is divided into three main components: the encoder, the decoder, and the</w:t>
      </w:r>
      <w:r w:rsidR="00AA75D9">
        <w:rPr>
          <w:rFonts w:ascii="Times New Roman" w:hAnsi="Times New Roman" w:cs="Times New Roman" w:hint="eastAsia"/>
          <w:sz w:val="24"/>
          <w:szCs w:val="28"/>
        </w:rPr>
        <w:t xml:space="preserve"> Dual</w:t>
      </w:r>
      <w:r w:rsidR="006A2F7B">
        <w:rPr>
          <w:rFonts w:ascii="Times New Roman" w:hAnsi="Times New Roman" w:cs="Times New Roman" w:hint="eastAsia"/>
          <w:sz w:val="24"/>
          <w:szCs w:val="28"/>
        </w:rPr>
        <w:t xml:space="preserve"> </w:t>
      </w:r>
      <w:r w:rsidRPr="00494E2A">
        <w:rPr>
          <w:rFonts w:ascii="Times New Roman" w:hAnsi="Times New Roman" w:cs="Times New Roman" w:hint="eastAsia"/>
          <w:sz w:val="24"/>
          <w:szCs w:val="28"/>
        </w:rPr>
        <w:t xml:space="preserve">Cross-Attention (DCA) module. Subsequently, the DCA module fuses the four levels of features (E1, E2, E3, and E4) generated by the encoder using the </w:t>
      </w:r>
      <w:r w:rsidR="006A2F7B">
        <w:rPr>
          <w:rFonts w:ascii="Times New Roman" w:hAnsi="Times New Roman" w:cs="Times New Roman" w:hint="eastAsia"/>
          <w:sz w:val="24"/>
          <w:szCs w:val="28"/>
        </w:rPr>
        <w:t>dual</w:t>
      </w:r>
      <w:r w:rsidRPr="00494E2A">
        <w:rPr>
          <w:rFonts w:ascii="Times New Roman" w:hAnsi="Times New Roman" w:cs="Times New Roman" w:hint="eastAsia"/>
          <w:sz w:val="24"/>
          <w:szCs w:val="28"/>
        </w:rPr>
        <w:t xml:space="preserve"> cross-attention mechanism. This process captures the long-range dependencies between the four levels of features from the encoder. These fused features correspond to the four output features S1, S2, S3, and S4, which are then combined with the four output features D1, D2, D3, and D4 from the corresponding stages of the decoder.</w:t>
      </w:r>
    </w:p>
    <w:p w14:paraId="76144373" w14:textId="1EF6B439" w:rsidR="00D6224A" w:rsidRPr="00D6224A" w:rsidRDefault="00D6224A" w:rsidP="00B51ADD">
      <w:pPr>
        <w:ind w:firstLine="420"/>
        <w:rPr>
          <w:rFonts w:ascii="Times New Roman" w:hAnsi="Times New Roman" w:cs="Times New Roman"/>
          <w:sz w:val="24"/>
          <w:szCs w:val="28"/>
        </w:rPr>
      </w:pPr>
      <w:r w:rsidRPr="00D6224A">
        <w:rPr>
          <w:rFonts w:ascii="Times New Roman" w:hAnsi="Times New Roman" w:cs="Times New Roman"/>
          <w:sz w:val="24"/>
          <w:szCs w:val="28"/>
        </w:rPr>
        <w:t>The input image is first processed through the Patch Embedding layer, which splits the image into non-overlapping patches of size 4×4 and maps the image dimensions into a high-dimensional feature space to obtain the embedded image, which is then passed into the encoder. Here, the default number of channels (C) is set to 96.</w:t>
      </w:r>
    </w:p>
    <w:p w14:paraId="026C80B4" w14:textId="77777777" w:rsidR="00D6224A" w:rsidRPr="00D6224A" w:rsidRDefault="00D6224A" w:rsidP="00B51ADD">
      <w:pPr>
        <w:ind w:firstLine="420"/>
        <w:rPr>
          <w:rFonts w:ascii="Times New Roman" w:hAnsi="Times New Roman" w:cs="Times New Roman"/>
          <w:sz w:val="24"/>
          <w:szCs w:val="28"/>
        </w:rPr>
      </w:pPr>
      <w:r w:rsidRPr="00D6224A">
        <w:rPr>
          <w:rFonts w:ascii="Times New Roman" w:hAnsi="Times New Roman" w:cs="Times New Roman"/>
          <w:sz w:val="24"/>
          <w:szCs w:val="28"/>
        </w:rPr>
        <w:t>In the encoder, the embedded image passes through the VSS Block and then through the Patch Merging layer, which reduces the height and width of the input features while increasing the number of channels. This step gradually extracts and merges the image features. This operation is repeated three times in the encoder, using [2, 2, 9] VSS blocks in these three stages.</w:t>
      </w:r>
    </w:p>
    <w:p w14:paraId="1792187D" w14:textId="77777777" w:rsidR="00D6224A" w:rsidRPr="00D6224A" w:rsidRDefault="00D6224A" w:rsidP="00B51ADD">
      <w:pPr>
        <w:ind w:firstLine="420"/>
        <w:rPr>
          <w:rFonts w:ascii="Times New Roman" w:hAnsi="Times New Roman" w:cs="Times New Roman"/>
          <w:sz w:val="24"/>
          <w:szCs w:val="28"/>
        </w:rPr>
      </w:pPr>
      <w:r w:rsidRPr="00D6224A">
        <w:rPr>
          <w:rFonts w:ascii="Times New Roman" w:hAnsi="Times New Roman" w:cs="Times New Roman"/>
          <w:sz w:val="24"/>
          <w:szCs w:val="28"/>
        </w:rPr>
        <w:t xml:space="preserve">In the bottleneck block, the input image has undergone multiple VSS Block feature extraction and Patch Merging operations, resulting in a significant reduction in size. At this point, the spatial information of the image is limited, but the semantic information is richest. The bottleneck block further extracts high-level semantic features from the </w:t>
      </w:r>
      <w:r w:rsidRPr="00D6224A">
        <w:rPr>
          <w:rFonts w:ascii="Times New Roman" w:hAnsi="Times New Roman" w:cs="Times New Roman"/>
          <w:sz w:val="24"/>
          <w:szCs w:val="28"/>
        </w:rPr>
        <w:lastRenderedPageBreak/>
        <w:t>image using additional VSS Blocks, helping the model capture more abstract and complex features. We use two consecutive VSS Blocks to construct the bottleneck, with [2, 2] VSS blocks in these two stages.</w:t>
      </w:r>
    </w:p>
    <w:p w14:paraId="5AC2357F" w14:textId="61D2CC4D" w:rsidR="00D6224A" w:rsidRPr="00D6224A" w:rsidRDefault="00D6224A" w:rsidP="00B51ADD">
      <w:pPr>
        <w:ind w:firstLine="420"/>
        <w:rPr>
          <w:rFonts w:ascii="Times New Roman" w:hAnsi="Times New Roman" w:cs="Times New Roman"/>
          <w:sz w:val="24"/>
          <w:szCs w:val="28"/>
        </w:rPr>
      </w:pPr>
      <w:r w:rsidRPr="00D6224A">
        <w:rPr>
          <w:rFonts w:ascii="Times New Roman" w:hAnsi="Times New Roman" w:cs="Times New Roman"/>
          <w:sz w:val="24"/>
          <w:szCs w:val="28"/>
        </w:rPr>
        <w:t xml:space="preserve">In the decoder, the feature map is gradually restored through VSS Blocks and Patch Expanding layers, and this process is repeated three times. The Patch Expanding layers reduce the number of feature channels while increasing the height and width, </w:t>
      </w:r>
      <w:r w:rsidR="00780BFA" w:rsidRPr="00780BFA">
        <w:rPr>
          <w:rFonts w:ascii="Times New Roman" w:hAnsi="Times New Roman" w:cs="Times New Roman" w:hint="eastAsia"/>
          <w:sz w:val="24"/>
          <w:szCs w:val="28"/>
        </w:rPr>
        <w:t>thereby facilitating a gradual approach towards the resolution of the original image.</w:t>
      </w:r>
      <w:r w:rsidRPr="00D6224A">
        <w:rPr>
          <w:rFonts w:ascii="Times New Roman" w:hAnsi="Times New Roman" w:cs="Times New Roman"/>
          <w:sz w:val="24"/>
          <w:szCs w:val="28"/>
        </w:rPr>
        <w:t xml:space="preserve"> In these three stages, we use [2, 2, 1] VSS blocks.</w:t>
      </w:r>
    </w:p>
    <w:p w14:paraId="678B41EB" w14:textId="77777777" w:rsidR="00D6224A" w:rsidRPr="00D6224A" w:rsidRDefault="00D6224A" w:rsidP="00B51ADD">
      <w:pPr>
        <w:ind w:firstLine="420"/>
        <w:rPr>
          <w:rFonts w:ascii="Times New Roman" w:hAnsi="Times New Roman" w:cs="Times New Roman"/>
          <w:sz w:val="24"/>
          <w:szCs w:val="28"/>
        </w:rPr>
      </w:pPr>
      <w:r w:rsidRPr="00D6224A">
        <w:rPr>
          <w:rFonts w:ascii="Times New Roman" w:hAnsi="Times New Roman" w:cs="Times New Roman"/>
          <w:sz w:val="24"/>
          <w:szCs w:val="28"/>
        </w:rPr>
        <w:t>After the decoder, a Linear Projection layer is used to perform 4x upsampling on the final feature map (D1) to restore the feature size, matching the segmentation target.</w:t>
      </w:r>
    </w:p>
    <w:p w14:paraId="32D7649B" w14:textId="77777777" w:rsidR="00B015CB" w:rsidRPr="00B015CB" w:rsidRDefault="00B015CB" w:rsidP="00B51ADD">
      <w:pPr>
        <w:ind w:firstLine="420"/>
        <w:rPr>
          <w:rFonts w:ascii="Times New Roman" w:hAnsi="Times New Roman" w:cs="Times New Roman"/>
          <w:sz w:val="24"/>
          <w:szCs w:val="28"/>
        </w:rPr>
      </w:pPr>
      <w:r w:rsidRPr="00B015CB">
        <w:rPr>
          <w:rFonts w:ascii="Times New Roman" w:hAnsi="Times New Roman" w:cs="Times New Roman"/>
          <w:sz w:val="24"/>
          <w:szCs w:val="28"/>
        </w:rPr>
        <w:t>The architecture of the Visual State Space (VSS) block is shown in Figure 3.4(a). The input first passes through a layer normalization module and is then split into two paths. In the first branch, the input goes through a linear layer and is followed by a SiLU activation function. In the second branch, the input goes through a linear layer, depthwise separable convolution, and SiLU activation function, before entering the 2D Selective Scanning (SS2D) module for further feature extraction. Subsequently, layer normalization is applied to the features, and the output from the first branch is element-wise multiplied to combine the two paths. Finally, a linear layer mixes the features, and the result is combined with the residual connection to form the output of the VSS block.</w:t>
      </w:r>
    </w:p>
    <w:p w14:paraId="0C3B4BE7" w14:textId="77777777" w:rsidR="00B015CB" w:rsidRPr="00B015CB" w:rsidRDefault="00B015CB" w:rsidP="00B51ADD">
      <w:pPr>
        <w:ind w:firstLine="420"/>
        <w:rPr>
          <w:rFonts w:ascii="Times New Roman" w:hAnsi="Times New Roman" w:cs="Times New Roman"/>
          <w:sz w:val="24"/>
          <w:szCs w:val="28"/>
        </w:rPr>
      </w:pPr>
      <w:r w:rsidRPr="00B015CB">
        <w:rPr>
          <w:rFonts w:ascii="Times New Roman" w:hAnsi="Times New Roman" w:cs="Times New Roman"/>
          <w:sz w:val="24"/>
          <w:szCs w:val="28"/>
        </w:rPr>
        <w:t>The SS2D module consists of three parts: the scanning expansion operation, the S6 block, and the scanning merge operation, as shown in Figure 3.4(b). The scanning expansion operation unfolds the input image into sequences along four different directions (from top-left to bottom-right, from bottom-right to top-left, from top-right to bottom-left, and from bottom-left to top-right). Then, the S6 block processes these sequences for feature extraction, ensuring that information from all directions is thoroughly scanned, thus capturing different features. The scanning merge operation then adds and combines the sequences from all four directions, restoring the output image to the same size as the input. The S6 block introduces a selective mechanism on top of the S4 by adjusting the parameters of the SSM based on the input, as shown in Figure 3.4(c). This allows the model to distinguish and retain relevant information while filtering out irrelevant information.</w:t>
      </w:r>
    </w:p>
    <w:p w14:paraId="1A95EC64" w14:textId="685F65EB" w:rsidR="00483A4D" w:rsidRPr="00483A4D" w:rsidRDefault="00483A4D" w:rsidP="00B51ADD">
      <w:pPr>
        <w:ind w:firstLine="420"/>
        <w:rPr>
          <w:rFonts w:ascii="Times New Roman" w:hAnsi="Times New Roman" w:cs="Times New Roman"/>
          <w:sz w:val="24"/>
          <w:szCs w:val="28"/>
        </w:rPr>
      </w:pPr>
      <w:r w:rsidRPr="00483A4D">
        <w:rPr>
          <w:rFonts w:ascii="Times New Roman" w:hAnsi="Times New Roman" w:cs="Times New Roman"/>
          <w:sz w:val="24"/>
          <w:szCs w:val="28"/>
        </w:rPr>
        <w:t xml:space="preserve">The architecture of the </w:t>
      </w:r>
      <w:r w:rsidR="006A2F7B">
        <w:rPr>
          <w:rFonts w:ascii="Times New Roman" w:hAnsi="Times New Roman" w:cs="Times New Roman" w:hint="eastAsia"/>
          <w:sz w:val="24"/>
          <w:szCs w:val="28"/>
        </w:rPr>
        <w:t>Dual</w:t>
      </w:r>
      <w:r w:rsidRPr="00483A4D">
        <w:rPr>
          <w:rFonts w:ascii="Times New Roman" w:hAnsi="Times New Roman" w:cs="Times New Roman"/>
          <w:sz w:val="24"/>
          <w:szCs w:val="28"/>
        </w:rPr>
        <w:t xml:space="preserve"> Cross-Attention (DCA) module is shown in Figure 3.5(b). This module integrates shallow features by adding them with attention weights, recalibrates them, and then adds them to the deep features. The input first passes through Multi-scale Patch Embedding, generating multiple tokens. These tokens enter the DCA module, which consists of two sub-modules: Channel Cross-Attention and Spatial Cross-Attention.</w:t>
      </w:r>
    </w:p>
    <w:p w14:paraId="049A89B4" w14:textId="77777777" w:rsidR="00483A4D" w:rsidRPr="00483A4D" w:rsidRDefault="00483A4D" w:rsidP="00B51ADD">
      <w:pPr>
        <w:ind w:firstLine="420"/>
        <w:rPr>
          <w:rFonts w:ascii="Times New Roman" w:hAnsi="Times New Roman" w:cs="Times New Roman"/>
          <w:sz w:val="24"/>
          <w:szCs w:val="28"/>
        </w:rPr>
      </w:pPr>
      <w:r w:rsidRPr="00483A4D">
        <w:rPr>
          <w:rFonts w:ascii="Times New Roman" w:hAnsi="Times New Roman" w:cs="Times New Roman"/>
          <w:sz w:val="24"/>
          <w:szCs w:val="28"/>
        </w:rPr>
        <w:t xml:space="preserve">In the DCA module, the input first goes through the Channel Cross-Attention module, which focuses on the interactions and relationships between different channels. Afterward, the output passes through the Spatial Cross-Attention module, which focuses on the interactions between spatial positions. Through the processing by these two cross-attention modules, the features are fully fused and extracted. Next, the fused features are added element-wise to the original input, and the result is passed through layer normalization and a GELU activation function. Finally, four different-scale </w:t>
      </w:r>
      <w:r w:rsidRPr="00483A4D">
        <w:rPr>
          <w:rFonts w:ascii="Times New Roman" w:hAnsi="Times New Roman" w:cs="Times New Roman"/>
          <w:sz w:val="24"/>
          <w:szCs w:val="28"/>
        </w:rPr>
        <w:lastRenderedPageBreak/>
        <w:t>features are output and sent to the corresponding decoder for skip connections.</w:t>
      </w:r>
    </w:p>
    <w:p w14:paraId="37A17BE8" w14:textId="0B1652BA" w:rsidR="00483A4D" w:rsidRPr="00483A4D" w:rsidRDefault="00483A4D" w:rsidP="00B51ADD">
      <w:pPr>
        <w:ind w:firstLine="420"/>
        <w:rPr>
          <w:rFonts w:ascii="Times New Roman" w:hAnsi="Times New Roman" w:cs="Times New Roman"/>
          <w:sz w:val="24"/>
          <w:szCs w:val="28"/>
        </w:rPr>
      </w:pPr>
      <w:r w:rsidRPr="00483A4D">
        <w:rPr>
          <w:rFonts w:ascii="Times New Roman" w:hAnsi="Times New Roman" w:cs="Times New Roman"/>
          <w:sz w:val="24"/>
          <w:szCs w:val="28"/>
        </w:rPr>
        <w:t xml:space="preserve">The DCA module aligns and fuses the features extracted by the encoder with the input features of the decoder. Through the </w:t>
      </w:r>
      <w:r w:rsidR="006A2F7B">
        <w:rPr>
          <w:rFonts w:ascii="Times New Roman" w:hAnsi="Times New Roman" w:cs="Times New Roman" w:hint="eastAsia"/>
          <w:sz w:val="24"/>
          <w:szCs w:val="28"/>
        </w:rPr>
        <w:t>dual</w:t>
      </w:r>
      <w:r w:rsidRPr="00483A4D">
        <w:rPr>
          <w:rFonts w:ascii="Times New Roman" w:hAnsi="Times New Roman" w:cs="Times New Roman"/>
          <w:sz w:val="24"/>
          <w:szCs w:val="28"/>
        </w:rPr>
        <w:t xml:space="preserve"> attention mechanism, the DCA module is able to capture global contextual information from the encoder's output feature map and effectively pass it to the decoder. This ensures that the decoder can utilize more contextual information during the restoration process, thus improving the prediction accuracy of the tumor region.</w:t>
      </w:r>
    </w:p>
    <w:p w14:paraId="69EEBB6B" w14:textId="1AFDBA4E" w:rsidR="00362AD2" w:rsidRDefault="00B5720C" w:rsidP="007A7FD4">
      <w:pPr>
        <w:pStyle w:val="1"/>
        <w:rPr>
          <w:rFonts w:ascii="Times New Roman" w:hAnsi="Times New Roman" w:cs="Times New Roman"/>
          <w:b/>
          <w:bCs/>
          <w:color w:val="auto"/>
          <w:sz w:val="30"/>
          <w:szCs w:val="30"/>
        </w:rPr>
      </w:pPr>
      <w:r>
        <w:rPr>
          <w:rFonts w:ascii="Times New Roman" w:hAnsi="Times New Roman" w:cs="Times New Roman" w:hint="eastAsia"/>
          <w:b/>
          <w:bCs/>
          <w:color w:val="auto"/>
          <w:sz w:val="30"/>
          <w:szCs w:val="30"/>
        </w:rPr>
        <w:t>3</w:t>
      </w:r>
      <w:r w:rsidR="007A7FD4">
        <w:rPr>
          <w:rFonts w:ascii="Times New Roman" w:hAnsi="Times New Roman" w:cs="Times New Roman" w:hint="eastAsia"/>
          <w:b/>
          <w:bCs/>
          <w:color w:val="auto"/>
          <w:sz w:val="30"/>
          <w:szCs w:val="30"/>
        </w:rPr>
        <w:t xml:space="preserve">. </w:t>
      </w:r>
      <w:r w:rsidR="001C57CF">
        <w:rPr>
          <w:rFonts w:ascii="Times New Roman" w:hAnsi="Times New Roman" w:cs="Times New Roman" w:hint="eastAsia"/>
          <w:b/>
          <w:bCs/>
          <w:color w:val="auto"/>
          <w:sz w:val="30"/>
          <w:szCs w:val="30"/>
        </w:rPr>
        <w:t>Exper</w:t>
      </w:r>
      <w:r w:rsidR="00DF482E">
        <w:rPr>
          <w:rFonts w:ascii="Times New Roman" w:hAnsi="Times New Roman" w:cs="Times New Roman" w:hint="eastAsia"/>
          <w:b/>
          <w:bCs/>
          <w:color w:val="auto"/>
          <w:sz w:val="30"/>
          <w:szCs w:val="30"/>
        </w:rPr>
        <w:t>iments</w:t>
      </w:r>
    </w:p>
    <w:p w14:paraId="38DA264C" w14:textId="5CEC6B18" w:rsidR="00C51770" w:rsidRPr="00C51770" w:rsidRDefault="00B5720C" w:rsidP="00C51770">
      <w:pPr>
        <w:pStyle w:val="2"/>
        <w:rPr>
          <w:rFonts w:ascii="Times New Roman" w:hAnsi="Times New Roman" w:cs="Times New Roman"/>
          <w:b/>
          <w:bCs/>
          <w:color w:val="auto"/>
          <w:sz w:val="28"/>
          <w:szCs w:val="28"/>
        </w:rPr>
      </w:pPr>
      <w:r>
        <w:rPr>
          <w:rFonts w:ascii="Times New Roman" w:hAnsi="Times New Roman" w:cs="Times New Roman" w:hint="eastAsia"/>
          <w:b/>
          <w:bCs/>
          <w:color w:val="auto"/>
          <w:sz w:val="28"/>
          <w:szCs w:val="28"/>
        </w:rPr>
        <w:t>3</w:t>
      </w:r>
      <w:r w:rsidR="00C51770" w:rsidRPr="00C51770">
        <w:rPr>
          <w:rFonts w:ascii="Times New Roman" w:hAnsi="Times New Roman" w:cs="Times New Roman" w:hint="eastAsia"/>
          <w:b/>
          <w:bCs/>
          <w:color w:val="auto"/>
          <w:sz w:val="28"/>
          <w:szCs w:val="28"/>
        </w:rPr>
        <w:t>.</w:t>
      </w:r>
      <w:r w:rsidR="00C51770">
        <w:rPr>
          <w:rFonts w:ascii="Times New Roman" w:hAnsi="Times New Roman" w:cs="Times New Roman" w:hint="eastAsia"/>
          <w:b/>
          <w:bCs/>
          <w:color w:val="auto"/>
          <w:sz w:val="28"/>
          <w:szCs w:val="28"/>
        </w:rPr>
        <w:t>1</w:t>
      </w:r>
      <w:r w:rsidR="00C51770" w:rsidRPr="00C51770">
        <w:rPr>
          <w:rFonts w:ascii="Times New Roman" w:hAnsi="Times New Roman" w:cs="Times New Roman" w:hint="eastAsia"/>
          <w:b/>
          <w:bCs/>
          <w:color w:val="auto"/>
          <w:sz w:val="28"/>
          <w:szCs w:val="28"/>
        </w:rPr>
        <w:t xml:space="preserve"> </w:t>
      </w:r>
      <w:r w:rsidR="00C51770">
        <w:rPr>
          <w:rFonts w:ascii="Times New Roman" w:hAnsi="Times New Roman" w:cs="Times New Roman" w:hint="eastAsia"/>
          <w:b/>
          <w:bCs/>
          <w:color w:val="auto"/>
          <w:sz w:val="28"/>
          <w:szCs w:val="28"/>
        </w:rPr>
        <w:t>Data Set</w:t>
      </w:r>
    </w:p>
    <w:p w14:paraId="7E2902BC" w14:textId="77777777" w:rsidR="00873676" w:rsidRPr="00873676" w:rsidRDefault="00873676" w:rsidP="00873676">
      <w:pPr>
        <w:ind w:firstLine="420"/>
        <w:rPr>
          <w:rFonts w:ascii="Times New Roman" w:hAnsi="Times New Roman" w:cs="Times New Roman"/>
          <w:sz w:val="24"/>
          <w:szCs w:val="28"/>
        </w:rPr>
      </w:pPr>
      <w:r w:rsidRPr="00873676">
        <w:rPr>
          <w:rFonts w:ascii="Times New Roman" w:hAnsi="Times New Roman" w:cs="Times New Roman" w:hint="eastAsia"/>
          <w:sz w:val="24"/>
          <w:szCs w:val="28"/>
        </w:rPr>
        <w:t>The dataset used in this study was obtained from Hunan University of Medicine. We collected a total of 47,224 images from glioma patients, with 80% of the data used as the training set, 10% as the validation set, and 10% as the test set. In the field of medical image segmentation, high-quality labeled medical image datasets are difficult to obtain, making the collection of image datasets challenging and often failing to meet the data standards required for training. In image training, the performance of the model is closely related to the quality and scale of the dataset. The scarcity of datasets can lead to problems such as overfitting and poor generalization ability of the model. Therefore, in our experiments, we used image rotation and flipping techniques to augment the dataset. We rotated the images by three angles (90</w:t>
      </w:r>
      <w:r w:rsidRPr="00873676">
        <w:rPr>
          <w:rFonts w:ascii="Times New Roman" w:hAnsi="Times New Roman" w:cs="Times New Roman" w:hint="eastAsia"/>
          <w:sz w:val="24"/>
          <w:szCs w:val="28"/>
        </w:rPr>
        <w:t>°</w:t>
      </w:r>
      <w:r w:rsidRPr="00873676">
        <w:rPr>
          <w:rFonts w:ascii="Times New Roman" w:hAnsi="Times New Roman" w:cs="Times New Roman" w:hint="eastAsia"/>
          <w:sz w:val="24"/>
          <w:szCs w:val="28"/>
        </w:rPr>
        <w:t>, 180</w:t>
      </w:r>
      <w:r w:rsidRPr="00873676">
        <w:rPr>
          <w:rFonts w:ascii="Times New Roman" w:hAnsi="Times New Roman" w:cs="Times New Roman" w:hint="eastAsia"/>
          <w:sz w:val="24"/>
          <w:szCs w:val="28"/>
        </w:rPr>
        <w:t>°</w:t>
      </w:r>
      <w:r w:rsidRPr="00873676">
        <w:rPr>
          <w:rFonts w:ascii="Times New Roman" w:hAnsi="Times New Roman" w:cs="Times New Roman" w:hint="eastAsia"/>
          <w:sz w:val="24"/>
          <w:szCs w:val="28"/>
        </w:rPr>
        <w:t>, 270</w:t>
      </w:r>
      <w:r w:rsidRPr="00873676">
        <w:rPr>
          <w:rFonts w:ascii="Times New Roman" w:hAnsi="Times New Roman" w:cs="Times New Roman" w:hint="eastAsia"/>
          <w:sz w:val="24"/>
          <w:szCs w:val="28"/>
        </w:rPr>
        <w:t>°</w:t>
      </w:r>
      <w:r w:rsidRPr="00873676">
        <w:rPr>
          <w:rFonts w:ascii="Times New Roman" w:hAnsi="Times New Roman" w:cs="Times New Roman" w:hint="eastAsia"/>
          <w:sz w:val="24"/>
          <w:szCs w:val="28"/>
        </w:rPr>
        <w:t>) and flipped the images along different axes (vertical and horizontal), which increased the dataset size fivefold. This effectively optimized the training results and improved the robustness of the model.</w:t>
      </w:r>
    </w:p>
    <w:p w14:paraId="39BB851F" w14:textId="6A5EC64B" w:rsidR="00362AD2" w:rsidRDefault="00873676" w:rsidP="00873676">
      <w:pPr>
        <w:rPr>
          <w:rFonts w:ascii="Times New Roman" w:hAnsi="Times New Roman" w:cs="Times New Roman"/>
          <w:sz w:val="24"/>
          <w:szCs w:val="28"/>
        </w:rPr>
      </w:pPr>
      <w:r w:rsidRPr="00873676">
        <w:rPr>
          <w:rFonts w:ascii="Times New Roman" w:hAnsi="Times New Roman" w:cs="Times New Roman" w:hint="eastAsia"/>
          <w:sz w:val="24"/>
          <w:szCs w:val="28"/>
        </w:rPr>
        <w:t>The sampled dataset information is as follows:</w:t>
      </w:r>
    </w:p>
    <w:p w14:paraId="0D11C44B" w14:textId="77777777" w:rsidR="00891A00" w:rsidRDefault="00891A00" w:rsidP="00873676">
      <w:pPr>
        <w:rPr>
          <w:rFonts w:ascii="Times New Roman" w:hAnsi="Times New Roman" w:cs="Times New Roman"/>
          <w:sz w:val="24"/>
          <w:szCs w:val="28"/>
        </w:rPr>
      </w:pPr>
    </w:p>
    <w:p w14:paraId="15CF234C" w14:textId="372AE6AC" w:rsidR="00891A00" w:rsidRPr="00C51770" w:rsidRDefault="00B5720C" w:rsidP="00891A00">
      <w:pPr>
        <w:pStyle w:val="2"/>
        <w:rPr>
          <w:rFonts w:ascii="Times New Roman" w:hAnsi="Times New Roman" w:cs="Times New Roman"/>
          <w:b/>
          <w:bCs/>
          <w:color w:val="auto"/>
          <w:sz w:val="28"/>
          <w:szCs w:val="28"/>
        </w:rPr>
      </w:pPr>
      <w:r>
        <w:rPr>
          <w:rFonts w:ascii="Times New Roman" w:hAnsi="Times New Roman" w:cs="Times New Roman" w:hint="eastAsia"/>
          <w:b/>
          <w:bCs/>
          <w:color w:val="auto"/>
          <w:sz w:val="28"/>
          <w:szCs w:val="28"/>
        </w:rPr>
        <w:t>3</w:t>
      </w:r>
      <w:r w:rsidR="00891A00" w:rsidRPr="00C51770">
        <w:rPr>
          <w:rFonts w:ascii="Times New Roman" w:hAnsi="Times New Roman" w:cs="Times New Roman" w:hint="eastAsia"/>
          <w:b/>
          <w:bCs/>
          <w:color w:val="auto"/>
          <w:sz w:val="28"/>
          <w:szCs w:val="28"/>
        </w:rPr>
        <w:t>.</w:t>
      </w:r>
      <w:r w:rsidR="00891A00">
        <w:rPr>
          <w:rFonts w:ascii="Times New Roman" w:hAnsi="Times New Roman" w:cs="Times New Roman" w:hint="eastAsia"/>
          <w:b/>
          <w:bCs/>
          <w:color w:val="auto"/>
          <w:sz w:val="28"/>
          <w:szCs w:val="28"/>
        </w:rPr>
        <w:t>2</w:t>
      </w:r>
      <w:r w:rsidR="00891A00" w:rsidRPr="00C51770">
        <w:rPr>
          <w:rFonts w:ascii="Times New Roman" w:hAnsi="Times New Roman" w:cs="Times New Roman" w:hint="eastAsia"/>
          <w:b/>
          <w:bCs/>
          <w:color w:val="auto"/>
          <w:sz w:val="28"/>
          <w:szCs w:val="28"/>
        </w:rPr>
        <w:t xml:space="preserve"> </w:t>
      </w:r>
      <w:r w:rsidR="00BA64AB" w:rsidRPr="00BA64AB">
        <w:rPr>
          <w:rFonts w:ascii="Times New Roman" w:hAnsi="Times New Roman" w:cs="Times New Roman" w:hint="eastAsia"/>
          <w:b/>
          <w:bCs/>
          <w:color w:val="auto"/>
          <w:sz w:val="28"/>
          <w:szCs w:val="28"/>
        </w:rPr>
        <w:t>Experimental setup</w:t>
      </w:r>
    </w:p>
    <w:p w14:paraId="14E2FEC2" w14:textId="77777777" w:rsidR="0082241F" w:rsidRDefault="0082241F" w:rsidP="0082241F">
      <w:pPr>
        <w:ind w:firstLine="420"/>
        <w:rPr>
          <w:rFonts w:ascii="Times New Roman" w:hAnsi="Times New Roman" w:cs="Times New Roman"/>
          <w:sz w:val="24"/>
          <w:szCs w:val="28"/>
        </w:rPr>
      </w:pPr>
      <w:r w:rsidRPr="0082241F">
        <w:rPr>
          <w:rFonts w:ascii="Times New Roman" w:hAnsi="Times New Roman" w:cs="Times New Roman"/>
          <w:sz w:val="24"/>
          <w:szCs w:val="28"/>
        </w:rPr>
        <w:t>We used the Pytorch framework to develop the model, and trained the network with a combination of binary cross-entropy (BCE) and dice loss. The dice loss helps address the issue of class imbalance between positive samples (tumor regions) and negative samples (healthy brain tissue regions). The loss between the predicted value and the target value can be expressed as:</w:t>
      </w:r>
    </w:p>
    <w:p w14:paraId="2A696FBE" w14:textId="77777777" w:rsidR="0082241F" w:rsidRPr="0082241F" w:rsidRDefault="0082241F" w:rsidP="0082241F">
      <w:pPr>
        <w:rPr>
          <w:rFonts w:ascii="Times New Roman" w:hAnsi="Times New Roman" w:cs="Times New Roman"/>
          <w:sz w:val="24"/>
          <w:szCs w:val="28"/>
        </w:rPr>
      </w:pPr>
    </w:p>
    <w:p w14:paraId="2CAB86AC" w14:textId="77777777" w:rsidR="0082241F" w:rsidRPr="0082241F" w:rsidRDefault="0082241F" w:rsidP="0082241F">
      <w:pPr>
        <w:ind w:firstLine="420"/>
        <w:rPr>
          <w:rFonts w:ascii="Times New Roman" w:hAnsi="Times New Roman" w:cs="Times New Roman"/>
          <w:sz w:val="24"/>
          <w:szCs w:val="28"/>
        </w:rPr>
      </w:pPr>
      <w:r w:rsidRPr="0082241F">
        <w:rPr>
          <w:rFonts w:ascii="Times New Roman" w:hAnsi="Times New Roman" w:cs="Times New Roman"/>
          <w:sz w:val="24"/>
          <w:szCs w:val="28"/>
        </w:rPr>
        <w:t>Where the predicted value y^\hat{y}y^​ represents the model's prediction for whether each pixel belongs to the brain tumor region, and the target value yyy represents the labeled true tumor region and healthy tissue label. The loss function is a combination of the binary cross-entropy (BCE) loss and the dice loss.</w:t>
      </w:r>
    </w:p>
    <w:p w14:paraId="4B5A48EE" w14:textId="77777777" w:rsidR="0082241F" w:rsidRPr="0082241F" w:rsidRDefault="0082241F" w:rsidP="00851987">
      <w:pPr>
        <w:ind w:firstLine="420"/>
        <w:rPr>
          <w:rFonts w:ascii="Times New Roman" w:hAnsi="Times New Roman" w:cs="Times New Roman"/>
          <w:sz w:val="24"/>
          <w:szCs w:val="28"/>
        </w:rPr>
      </w:pPr>
      <w:r w:rsidRPr="0082241F">
        <w:rPr>
          <w:rFonts w:ascii="Times New Roman" w:hAnsi="Times New Roman" w:cs="Times New Roman"/>
          <w:sz w:val="24"/>
          <w:szCs w:val="28"/>
        </w:rPr>
        <w:t xml:space="preserve">In the experiments, we set the batch size to 32 and used the AdamW optimizer with an initial learning rate of 1e-3. CosineAnnealingLR was used as the scheduler, with a maximum of 50 iterations and a minimum learning rate of 1e-5. The number of training </w:t>
      </w:r>
      <w:r w:rsidRPr="0082241F">
        <w:rPr>
          <w:rFonts w:ascii="Times New Roman" w:hAnsi="Times New Roman" w:cs="Times New Roman"/>
          <w:sz w:val="24"/>
          <w:szCs w:val="28"/>
        </w:rPr>
        <w:lastRenderedPageBreak/>
        <w:t>epochs was set to 300. All experiments were conducted on a single NVIDIA RTX A6000 GPU.</w:t>
      </w:r>
    </w:p>
    <w:p w14:paraId="2D7F38E9" w14:textId="4AA2F4B8" w:rsidR="00851987" w:rsidRPr="00C51770" w:rsidRDefault="00B5720C" w:rsidP="00851987">
      <w:pPr>
        <w:pStyle w:val="2"/>
        <w:rPr>
          <w:rFonts w:ascii="Times New Roman" w:hAnsi="Times New Roman" w:cs="Times New Roman"/>
          <w:b/>
          <w:bCs/>
          <w:color w:val="auto"/>
          <w:sz w:val="28"/>
          <w:szCs w:val="28"/>
        </w:rPr>
      </w:pPr>
      <w:r>
        <w:rPr>
          <w:rFonts w:ascii="Times New Roman" w:hAnsi="Times New Roman" w:cs="Times New Roman" w:hint="eastAsia"/>
          <w:b/>
          <w:bCs/>
          <w:color w:val="auto"/>
          <w:sz w:val="28"/>
          <w:szCs w:val="28"/>
        </w:rPr>
        <w:t>3</w:t>
      </w:r>
      <w:r w:rsidR="00851987" w:rsidRPr="00C51770">
        <w:rPr>
          <w:rFonts w:ascii="Times New Roman" w:hAnsi="Times New Roman" w:cs="Times New Roman" w:hint="eastAsia"/>
          <w:b/>
          <w:bCs/>
          <w:color w:val="auto"/>
          <w:sz w:val="28"/>
          <w:szCs w:val="28"/>
        </w:rPr>
        <w:t>.</w:t>
      </w:r>
      <w:r w:rsidR="00851987">
        <w:rPr>
          <w:rFonts w:ascii="Times New Roman" w:hAnsi="Times New Roman" w:cs="Times New Roman" w:hint="eastAsia"/>
          <w:b/>
          <w:bCs/>
          <w:color w:val="auto"/>
          <w:sz w:val="28"/>
          <w:szCs w:val="28"/>
        </w:rPr>
        <w:t>3</w:t>
      </w:r>
      <w:r w:rsidR="00851987" w:rsidRPr="00C51770">
        <w:rPr>
          <w:rFonts w:ascii="Times New Roman" w:hAnsi="Times New Roman" w:cs="Times New Roman" w:hint="eastAsia"/>
          <w:b/>
          <w:bCs/>
          <w:color w:val="auto"/>
          <w:sz w:val="28"/>
          <w:szCs w:val="28"/>
        </w:rPr>
        <w:t xml:space="preserve"> </w:t>
      </w:r>
      <w:r w:rsidR="00851987">
        <w:rPr>
          <w:rFonts w:ascii="Times New Roman" w:hAnsi="Times New Roman" w:cs="Times New Roman" w:hint="eastAsia"/>
          <w:b/>
          <w:bCs/>
          <w:color w:val="auto"/>
          <w:sz w:val="28"/>
          <w:szCs w:val="28"/>
        </w:rPr>
        <w:t>Result</w:t>
      </w:r>
    </w:p>
    <w:p w14:paraId="40DEA4AD" w14:textId="1A15B88A" w:rsidR="00851987" w:rsidRDefault="00F30118" w:rsidP="00F30118">
      <w:pPr>
        <w:ind w:firstLine="420"/>
        <w:rPr>
          <w:rFonts w:ascii="Times New Roman" w:hAnsi="Times New Roman" w:cs="Times New Roman"/>
          <w:sz w:val="24"/>
          <w:szCs w:val="28"/>
        </w:rPr>
      </w:pPr>
      <w:r w:rsidRPr="00F30118">
        <w:rPr>
          <w:rFonts w:ascii="Times New Roman" w:hAnsi="Times New Roman" w:cs="Times New Roman" w:hint="eastAsia"/>
          <w:sz w:val="24"/>
          <w:szCs w:val="28"/>
        </w:rPr>
        <w:t>Table 4.2 presents the performance of each model in the brain glioma MRI image segmentation task. To clearly evaluate the performance of different methods, we used mIoU, DSC, ACC, Spe, and Sen values as evaluation metrics. From the segmentation results, VMDUnet performs excellently across multiple evaluation indicators, especially in the DSC value, where it outperforms other models. A higher DSC value indicates that the model's segmentation results are closer to the mask image, demonstrating better fitting and higher segmentation accuracy. Although Transformer-based models like Trans Unet and Swin Unet slightly outperform VMDUnet in some metrics, VMDUnet demonstrates strong segmentation capabilities by integrating the Mamba module and attention mechanisms. MambaUnet and VM Unet, which only use the Mamba module, showed improvements in performance after incorporating the attention mechanism into our model. The attention mechanism helps the model focus more effectively on key features, thus enhancing its segmentation ability in complex tasks. By combining the Mamba module with the attention mechanism, VMDUnet not only achieves excellent performance across multiple evaluation metrics but also demonstrates stronger capability in accurately identifying target boundaries and improving overall segmentation accuracy. This indicates that VMDUnet has a significant advantage in accurately identifying brain glioma boundaries and overall segmentation performance, providing more reliable auxiliary support for clinical diagnosis.</w:t>
      </w:r>
    </w:p>
    <w:p w14:paraId="293E125E" w14:textId="77777777" w:rsidR="0000526E" w:rsidRDefault="0000526E" w:rsidP="00F30118">
      <w:pPr>
        <w:ind w:firstLine="420"/>
        <w:rPr>
          <w:rFonts w:ascii="Times New Roman" w:hAnsi="Times New Roman" w:cs="Times New Roman"/>
          <w:sz w:val="24"/>
          <w:szCs w:val="28"/>
        </w:rPr>
      </w:pPr>
    </w:p>
    <w:p w14:paraId="05811F66" w14:textId="77777777" w:rsidR="0000526E" w:rsidRPr="0000526E" w:rsidRDefault="0000526E" w:rsidP="0000526E">
      <w:pPr>
        <w:ind w:firstLine="420"/>
        <w:rPr>
          <w:rFonts w:ascii="Times New Roman" w:hAnsi="Times New Roman" w:cs="Times New Roman"/>
          <w:sz w:val="24"/>
          <w:szCs w:val="28"/>
        </w:rPr>
      </w:pPr>
      <w:r w:rsidRPr="0000526E">
        <w:rPr>
          <w:rFonts w:ascii="Times New Roman" w:hAnsi="Times New Roman" w:cs="Times New Roman"/>
          <w:sz w:val="24"/>
          <w:szCs w:val="28"/>
        </w:rPr>
        <w:t>The segmentation performance and complexity of each model are shown in Table 4.3. Our model, VMDUnet, demonstrates outstanding performance in the brain glioma segmentation task with the highest DSC value of 0.7769. At the same time, its computational complexity of 23.54 GFLOPs and parameter count of 36.65M are relatively low, achieving a balance between accuracy and efficiency, making it the best-performing model overall.</w:t>
      </w:r>
    </w:p>
    <w:p w14:paraId="1592DB0F" w14:textId="77777777" w:rsidR="0000526E" w:rsidRDefault="0000526E" w:rsidP="00F30118">
      <w:pPr>
        <w:ind w:firstLine="420"/>
        <w:rPr>
          <w:rFonts w:ascii="Times New Roman" w:hAnsi="Times New Roman" w:cs="Times New Roman"/>
          <w:sz w:val="24"/>
          <w:szCs w:val="28"/>
        </w:rPr>
      </w:pPr>
    </w:p>
    <w:p w14:paraId="51291D63" w14:textId="41681425" w:rsidR="003C6D25" w:rsidRDefault="003C6D25" w:rsidP="00F30118">
      <w:pPr>
        <w:ind w:firstLine="420"/>
        <w:rPr>
          <w:rFonts w:ascii="Times New Roman" w:hAnsi="Times New Roman" w:cs="Times New Roman"/>
          <w:sz w:val="24"/>
          <w:szCs w:val="28"/>
        </w:rPr>
      </w:pPr>
      <w:r w:rsidRPr="003C6D25">
        <w:rPr>
          <w:rFonts w:ascii="Times New Roman" w:hAnsi="Times New Roman" w:cs="Times New Roman"/>
          <w:sz w:val="24"/>
          <w:szCs w:val="28"/>
        </w:rPr>
        <w:t>Figure 4.2 presents the visualization results of each model in the brain glioma MRI image segmentation task. From this set of segmentation comparison images, the superiority of our model in the brain glioma segmentation task is clearly evident. Compared to other models, our method achieves higher accuracy while maintaining the integrity of the target area, and demonstrates more refined detail handling. Other models may exhibit slight errors or discontinuities when processing boundaries, while our model is better at capturing and reconstructing these complex edge regions. Furthermore, in terms of the alignment between the segmented regions and the real masks, our method matches the true tumor regions more precisely, showing excellent segmentation capabilities, especially in handling difficult boundaries and complex structures. Overall, the experimental results validate the advantages of our method in image segmentation tasks, proving its potential value in medical image analysis.</w:t>
      </w:r>
    </w:p>
    <w:p w14:paraId="6B4281D8" w14:textId="77777777" w:rsidR="0086722E" w:rsidRDefault="0086722E" w:rsidP="00F30118">
      <w:pPr>
        <w:ind w:firstLine="420"/>
        <w:rPr>
          <w:rFonts w:ascii="Times New Roman" w:hAnsi="Times New Roman" w:cs="Times New Roman"/>
          <w:sz w:val="24"/>
          <w:szCs w:val="28"/>
        </w:rPr>
      </w:pPr>
    </w:p>
    <w:p w14:paraId="1EC61981" w14:textId="77777777" w:rsidR="0086722E" w:rsidRPr="0086722E" w:rsidRDefault="0086722E" w:rsidP="0086722E">
      <w:pPr>
        <w:ind w:firstLine="420"/>
        <w:rPr>
          <w:rFonts w:ascii="Times New Roman" w:hAnsi="Times New Roman" w:cs="Times New Roman"/>
          <w:sz w:val="24"/>
          <w:szCs w:val="28"/>
        </w:rPr>
      </w:pPr>
      <w:r w:rsidRPr="0086722E">
        <w:rPr>
          <w:rFonts w:ascii="Times New Roman" w:hAnsi="Times New Roman" w:cs="Times New Roman"/>
          <w:sz w:val="24"/>
          <w:szCs w:val="28"/>
        </w:rPr>
        <w:t>Figures 4.3 and 4.4 show the trend of DSC and IoU values for each model over 300 epochs. Overall, VMDUnet performs excellently in both metrics, with DSC values reaching above 0.8 and IoU values approaching 0.7 in the later stages of training, outperforming other models and demonstrating significant stability and accuracy.</w:t>
      </w:r>
    </w:p>
    <w:p w14:paraId="44AE36F4" w14:textId="77777777" w:rsidR="0086722E" w:rsidRDefault="0086722E" w:rsidP="0086722E">
      <w:pPr>
        <w:rPr>
          <w:rFonts w:ascii="Times New Roman" w:hAnsi="Times New Roman" w:cs="Times New Roman"/>
          <w:sz w:val="24"/>
          <w:szCs w:val="28"/>
        </w:rPr>
      </w:pPr>
    </w:p>
    <w:p w14:paraId="14A010B9" w14:textId="6F4F8016" w:rsidR="0086722E" w:rsidRPr="00C51770" w:rsidRDefault="00B5720C" w:rsidP="0086722E">
      <w:pPr>
        <w:pStyle w:val="2"/>
        <w:rPr>
          <w:rFonts w:ascii="Times New Roman" w:hAnsi="Times New Roman" w:cs="Times New Roman"/>
          <w:b/>
          <w:bCs/>
          <w:color w:val="auto"/>
          <w:sz w:val="28"/>
          <w:szCs w:val="28"/>
        </w:rPr>
      </w:pPr>
      <w:r>
        <w:rPr>
          <w:rFonts w:ascii="Times New Roman" w:hAnsi="Times New Roman" w:cs="Times New Roman" w:hint="eastAsia"/>
          <w:b/>
          <w:bCs/>
          <w:color w:val="auto"/>
          <w:sz w:val="28"/>
          <w:szCs w:val="28"/>
        </w:rPr>
        <w:t>3</w:t>
      </w:r>
      <w:r w:rsidR="0086722E" w:rsidRPr="00C51770">
        <w:rPr>
          <w:rFonts w:ascii="Times New Roman" w:hAnsi="Times New Roman" w:cs="Times New Roman" w:hint="eastAsia"/>
          <w:b/>
          <w:bCs/>
          <w:color w:val="auto"/>
          <w:sz w:val="28"/>
          <w:szCs w:val="28"/>
        </w:rPr>
        <w:t>.</w:t>
      </w:r>
      <w:r w:rsidR="0086722E">
        <w:rPr>
          <w:rFonts w:ascii="Times New Roman" w:hAnsi="Times New Roman" w:cs="Times New Roman" w:hint="eastAsia"/>
          <w:b/>
          <w:bCs/>
          <w:color w:val="auto"/>
          <w:sz w:val="28"/>
          <w:szCs w:val="28"/>
        </w:rPr>
        <w:t>4</w:t>
      </w:r>
      <w:r w:rsidR="0086722E" w:rsidRPr="00C51770">
        <w:rPr>
          <w:rFonts w:ascii="Times New Roman" w:hAnsi="Times New Roman" w:cs="Times New Roman" w:hint="eastAsia"/>
          <w:b/>
          <w:bCs/>
          <w:color w:val="auto"/>
          <w:sz w:val="28"/>
          <w:szCs w:val="28"/>
        </w:rPr>
        <w:t xml:space="preserve"> </w:t>
      </w:r>
      <w:r w:rsidR="0086722E">
        <w:rPr>
          <w:rFonts w:ascii="Times New Roman" w:hAnsi="Times New Roman" w:cs="Times New Roman" w:hint="eastAsia"/>
          <w:b/>
          <w:bCs/>
          <w:color w:val="auto"/>
          <w:sz w:val="28"/>
          <w:szCs w:val="28"/>
        </w:rPr>
        <w:t>A</w:t>
      </w:r>
      <w:r w:rsidR="000B5CC0">
        <w:rPr>
          <w:rFonts w:ascii="Times New Roman" w:hAnsi="Times New Roman" w:cs="Times New Roman" w:hint="eastAsia"/>
          <w:b/>
          <w:bCs/>
          <w:color w:val="auto"/>
          <w:sz w:val="28"/>
          <w:szCs w:val="28"/>
        </w:rPr>
        <w:t>bla</w:t>
      </w:r>
      <w:r w:rsidR="00F77AEF">
        <w:rPr>
          <w:rFonts w:ascii="Times New Roman" w:hAnsi="Times New Roman" w:cs="Times New Roman" w:hint="eastAsia"/>
          <w:b/>
          <w:bCs/>
          <w:color w:val="auto"/>
          <w:sz w:val="28"/>
          <w:szCs w:val="28"/>
        </w:rPr>
        <w:t>tion</w:t>
      </w:r>
    </w:p>
    <w:p w14:paraId="1A504627" w14:textId="0A764475" w:rsidR="0086722E" w:rsidRDefault="000B5CC0" w:rsidP="00B51ADD">
      <w:pPr>
        <w:ind w:firstLine="420"/>
        <w:rPr>
          <w:rFonts w:ascii="Times New Roman" w:hAnsi="Times New Roman" w:cs="Times New Roman"/>
          <w:sz w:val="24"/>
          <w:szCs w:val="28"/>
        </w:rPr>
      </w:pPr>
      <w:r w:rsidRPr="000B5CC0">
        <w:rPr>
          <w:rFonts w:ascii="Times New Roman" w:hAnsi="Times New Roman" w:cs="Times New Roman" w:hint="eastAsia"/>
          <w:sz w:val="24"/>
          <w:szCs w:val="28"/>
        </w:rPr>
        <w:t>The purpose of this ablation experiment is to evaluate the impact of the newly added DCA module on model performance. To verify the effectiveness of this module, we designed a controlled experiment to test the performance of the models with and without the module. In the experiment, we first trained and tested the baseline model, VM-Unet. Then, under the same dataset and experimental settings, we added the DCA module and conducted the experiment again to observe its effect on the model's performance.</w:t>
      </w:r>
    </w:p>
    <w:p w14:paraId="608DE502" w14:textId="77777777" w:rsidR="00B51ADD" w:rsidRDefault="00B51ADD" w:rsidP="000B5CC0">
      <w:pPr>
        <w:ind w:firstLineChars="100" w:firstLine="240"/>
        <w:rPr>
          <w:rFonts w:ascii="Times New Roman" w:hAnsi="Times New Roman" w:cs="Times New Roman"/>
          <w:sz w:val="24"/>
          <w:szCs w:val="28"/>
        </w:rPr>
      </w:pPr>
    </w:p>
    <w:p w14:paraId="61196C28" w14:textId="77777777" w:rsidR="00B51ADD" w:rsidRPr="00B51ADD" w:rsidRDefault="00B51ADD" w:rsidP="00B51ADD">
      <w:pPr>
        <w:ind w:firstLine="420"/>
        <w:rPr>
          <w:rFonts w:ascii="Times New Roman" w:hAnsi="Times New Roman" w:cs="Times New Roman"/>
          <w:sz w:val="24"/>
          <w:szCs w:val="28"/>
        </w:rPr>
      </w:pPr>
      <w:r w:rsidRPr="00B51ADD">
        <w:rPr>
          <w:rFonts w:ascii="Times New Roman" w:hAnsi="Times New Roman" w:cs="Times New Roman"/>
          <w:sz w:val="24"/>
          <w:szCs w:val="28"/>
        </w:rPr>
        <w:t>The evaluation metrics used in the experiment were DSC coefficient and mIoU. The VM-Unet model performed at 71.34% and 55.45% on these metrics, respectively. After adding the DCA module, the model's performance improved to 77.69% and 63.52%. Compared to the VM-Unet model, the DSC coefficient increased by 8.9% and mIoU improved by 14.6% after adding the DCA module, indicating that the DCA module played a positive role in enhancing model performance. The specific results are shown in Table 4.4. This result demonstrates that the DCA module has a significant effect on the automatic segmentation model for brain gliomas, with Mamba as the core.</w:t>
      </w:r>
    </w:p>
    <w:p w14:paraId="27571C77" w14:textId="77777777" w:rsidR="00B51ADD" w:rsidRPr="00B51ADD" w:rsidRDefault="00B51ADD" w:rsidP="00B51ADD">
      <w:pPr>
        <w:ind w:firstLineChars="175" w:firstLine="420"/>
        <w:rPr>
          <w:rFonts w:ascii="Times New Roman" w:hAnsi="Times New Roman" w:cs="Times New Roman"/>
          <w:sz w:val="24"/>
          <w:szCs w:val="28"/>
        </w:rPr>
      </w:pPr>
      <w:r w:rsidRPr="00B51ADD">
        <w:rPr>
          <w:rFonts w:ascii="Times New Roman" w:hAnsi="Times New Roman" w:cs="Times New Roman"/>
          <w:sz w:val="24"/>
          <w:szCs w:val="28"/>
        </w:rPr>
        <w:t>The experimental results indicate that the added DCA module contributes significantly to the overall performance of the model, fully demonstrating that a simple state-space model, after incorporating attention mechanisms, greatly improves the performance of the original model. These experiments validate the effectiveness of the module and provide strong evidence for subsequent model optimization.</w:t>
      </w:r>
    </w:p>
    <w:p w14:paraId="53EBC437" w14:textId="49A7E42C" w:rsidR="00B51ADD" w:rsidRPr="00B51ADD" w:rsidRDefault="00B51ADD" w:rsidP="00AB3D1D">
      <w:pPr>
        <w:ind w:firstLine="420"/>
        <w:rPr>
          <w:rFonts w:ascii="Times New Roman" w:hAnsi="Times New Roman" w:cs="Times New Roman"/>
          <w:sz w:val="24"/>
          <w:szCs w:val="28"/>
        </w:rPr>
      </w:pPr>
      <w:r w:rsidRPr="00B51ADD">
        <w:rPr>
          <w:rFonts w:ascii="Times New Roman" w:hAnsi="Times New Roman" w:cs="Times New Roman"/>
          <w:sz w:val="24"/>
          <w:szCs w:val="28"/>
        </w:rPr>
        <w:t>Next, we evaluated the impact of the CLAHE preprocessing method on brain glioma segmentation tasks. We also set up a controlled experiment to test the performance of models with and without using this preprocessing method. The controlled experiment used the same dataset and experimental settings.</w:t>
      </w:r>
    </w:p>
    <w:p w14:paraId="524E8195" w14:textId="77777777" w:rsidR="00B51ADD" w:rsidRDefault="00B51ADD" w:rsidP="000B5CC0">
      <w:pPr>
        <w:ind w:firstLineChars="100" w:firstLine="240"/>
        <w:rPr>
          <w:rFonts w:ascii="Times New Roman" w:hAnsi="Times New Roman" w:cs="Times New Roman"/>
          <w:sz w:val="24"/>
          <w:szCs w:val="28"/>
        </w:rPr>
      </w:pPr>
    </w:p>
    <w:p w14:paraId="77A29CD8" w14:textId="2E389AC9" w:rsidR="00AB3D1D" w:rsidRDefault="00AB3D1D" w:rsidP="00AB3D1D">
      <w:pPr>
        <w:ind w:firstLineChars="175" w:firstLine="420"/>
        <w:rPr>
          <w:rFonts w:ascii="Times New Roman" w:hAnsi="Times New Roman" w:cs="Times New Roman"/>
          <w:sz w:val="24"/>
          <w:szCs w:val="28"/>
        </w:rPr>
      </w:pPr>
      <w:r w:rsidRPr="00AB3D1D">
        <w:rPr>
          <w:rFonts w:ascii="Times New Roman" w:hAnsi="Times New Roman" w:cs="Times New Roman"/>
          <w:sz w:val="24"/>
          <w:szCs w:val="28"/>
        </w:rPr>
        <w:t>Figure 4.3 shows the comparison of segmentation performance before and after using CLAHE preprocessing. It is evident that for MRIs with lower contrast, the model's segmentation performance significantly decreases when CLAHE is not used. However, after applying CLAHE preprocessing, the model's segmentation results show a marked improvement in matching with the labels. This indicates that CLAHE, by enhancing the contrast of the input images, improves the segmentation model's performance in detail and boundary recognition, thereby significantly enhancing the overall segmentation accuracy.</w:t>
      </w:r>
    </w:p>
    <w:p w14:paraId="41F16B52" w14:textId="0CEFCD9E" w:rsidR="00C24509" w:rsidRPr="00C24509" w:rsidRDefault="004E79C2" w:rsidP="007A7FD4">
      <w:pPr>
        <w:pStyle w:val="1"/>
        <w:rPr>
          <w:rFonts w:ascii="Times New Roman" w:hAnsi="Times New Roman" w:cs="Times New Roman"/>
          <w:b/>
          <w:bCs/>
          <w:color w:val="auto"/>
          <w:sz w:val="30"/>
          <w:szCs w:val="30"/>
        </w:rPr>
      </w:pPr>
      <w:r>
        <w:rPr>
          <w:rFonts w:ascii="Times New Roman" w:hAnsi="Times New Roman" w:cs="Times New Roman" w:hint="eastAsia"/>
          <w:b/>
          <w:bCs/>
          <w:color w:val="auto"/>
          <w:sz w:val="30"/>
          <w:szCs w:val="30"/>
        </w:rPr>
        <w:lastRenderedPageBreak/>
        <w:t>4</w:t>
      </w:r>
      <w:r w:rsidR="007A7FD4">
        <w:rPr>
          <w:rFonts w:ascii="Times New Roman" w:hAnsi="Times New Roman" w:cs="Times New Roman" w:hint="eastAsia"/>
          <w:b/>
          <w:bCs/>
          <w:color w:val="auto"/>
          <w:sz w:val="30"/>
          <w:szCs w:val="30"/>
        </w:rPr>
        <w:t xml:space="preserve">. </w:t>
      </w:r>
      <w:r w:rsidR="00244F56">
        <w:rPr>
          <w:rFonts w:ascii="Times New Roman" w:hAnsi="Times New Roman" w:cs="Times New Roman" w:hint="eastAsia"/>
          <w:b/>
          <w:bCs/>
          <w:color w:val="auto"/>
          <w:sz w:val="30"/>
          <w:szCs w:val="30"/>
        </w:rPr>
        <w:t>Conclusion</w:t>
      </w:r>
    </w:p>
    <w:p w14:paraId="04164268" w14:textId="67A92855" w:rsidR="00C24509" w:rsidRPr="00C24509" w:rsidRDefault="00C24509" w:rsidP="00C24509">
      <w:pPr>
        <w:ind w:firstLineChars="175" w:firstLine="420"/>
        <w:rPr>
          <w:rFonts w:ascii="Times New Roman" w:hAnsi="Times New Roman" w:cs="Times New Roman"/>
          <w:sz w:val="24"/>
          <w:szCs w:val="28"/>
        </w:rPr>
      </w:pPr>
      <w:r w:rsidRPr="00C24509">
        <w:rPr>
          <w:rFonts w:ascii="Times New Roman" w:hAnsi="Times New Roman" w:cs="Times New Roman" w:hint="eastAsia"/>
          <w:sz w:val="24"/>
          <w:szCs w:val="28"/>
        </w:rPr>
        <w:t>In this paper, we propose a medical image segmentation model based on SSM, VMDUnet, which fully leverages the capabilities of SSM-based models. We use VSS blocks and the DCA module to process the encoder and skip connections, respectively. Our model has been tested on an internal brain glioma dataset, and the results show that our model is highly competitive in segmentation tasks.</w:t>
      </w:r>
    </w:p>
    <w:p w14:paraId="52F26567" w14:textId="64FE5517" w:rsidR="00244F56" w:rsidRDefault="00C24509" w:rsidP="00C24509">
      <w:pPr>
        <w:ind w:firstLineChars="175" w:firstLine="420"/>
        <w:rPr>
          <w:rFonts w:ascii="Times New Roman" w:hAnsi="Times New Roman" w:cs="Times New Roman"/>
          <w:sz w:val="24"/>
          <w:szCs w:val="28"/>
        </w:rPr>
      </w:pPr>
      <w:r w:rsidRPr="00C24509">
        <w:rPr>
          <w:rFonts w:ascii="Times New Roman" w:hAnsi="Times New Roman" w:cs="Times New Roman" w:hint="eastAsia"/>
          <w:sz w:val="24"/>
          <w:szCs w:val="28"/>
        </w:rPr>
        <w:t>Although this method effectively segments brain tumor regions, its limitation lies in its inability to perform further analyses, such as tumor grading, classification, or prognosis prediction, which are key clinical tasks. These operations are crucial for determining treatment plans for tumors. Future improvements could include introducing multimodal imaging data, combining pathological or genomic data, and further developing a multitask learning framework. This would enable the model to not only segment tumor regions but also automatically perform tumor grading, subtype identification, and prognosis evaluation for patients.</w:t>
      </w:r>
    </w:p>
    <w:p w14:paraId="70C657EC" w14:textId="77777777" w:rsidR="00BC16D7" w:rsidRPr="00C24509" w:rsidRDefault="00BC16D7" w:rsidP="00795821">
      <w:pPr>
        <w:ind w:firstLineChars="175" w:firstLine="420"/>
        <w:rPr>
          <w:rFonts w:ascii="Times New Roman" w:hAnsi="Times New Roman" w:cs="Times New Roman"/>
          <w:sz w:val="24"/>
          <w:szCs w:val="28"/>
        </w:rPr>
      </w:pPr>
    </w:p>
    <w:sectPr w:rsidR="00BC16D7" w:rsidRPr="00C245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D38DCD" w14:textId="77777777" w:rsidR="00052A9F" w:rsidRDefault="00052A9F" w:rsidP="00B90E9A">
      <w:pPr>
        <w:rPr>
          <w:rFonts w:hint="eastAsia"/>
        </w:rPr>
      </w:pPr>
      <w:r>
        <w:separator/>
      </w:r>
    </w:p>
  </w:endnote>
  <w:endnote w:type="continuationSeparator" w:id="0">
    <w:p w14:paraId="02697B1E" w14:textId="77777777" w:rsidR="00052A9F" w:rsidRDefault="00052A9F" w:rsidP="00B90E9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C5EC55" w14:textId="77777777" w:rsidR="00052A9F" w:rsidRDefault="00052A9F" w:rsidP="00B90E9A">
      <w:pPr>
        <w:rPr>
          <w:rFonts w:hint="eastAsia"/>
        </w:rPr>
      </w:pPr>
      <w:r>
        <w:separator/>
      </w:r>
    </w:p>
  </w:footnote>
  <w:footnote w:type="continuationSeparator" w:id="0">
    <w:p w14:paraId="5CF30A31" w14:textId="77777777" w:rsidR="00052A9F" w:rsidRDefault="00052A9F" w:rsidP="00B90E9A">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0E5FA9"/>
    <w:multiLevelType w:val="hybridMultilevel"/>
    <w:tmpl w:val="4CFE12DA"/>
    <w:lvl w:ilvl="0" w:tplc="C5A4CA3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9424098"/>
    <w:multiLevelType w:val="hybridMultilevel"/>
    <w:tmpl w:val="1F0A0960"/>
    <w:lvl w:ilvl="0" w:tplc="1B1C6D2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21CE0296"/>
    <w:multiLevelType w:val="hybridMultilevel"/>
    <w:tmpl w:val="C34CEE0C"/>
    <w:lvl w:ilvl="0" w:tplc="C960F77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30100655"/>
    <w:multiLevelType w:val="hybridMultilevel"/>
    <w:tmpl w:val="D21879AA"/>
    <w:lvl w:ilvl="0" w:tplc="538C90F6">
      <w:start w:val="1"/>
      <w:numFmt w:val="decimal"/>
      <w:lvlText w:val="%1."/>
      <w:lvlJc w:val="left"/>
      <w:pPr>
        <w:ind w:left="360" w:hanging="360"/>
      </w:pPr>
      <w:rPr>
        <w:rFonts w:asciiTheme="minorHAnsi" w:hAnsiTheme="minorHAnsi" w:cstheme="minorBidi" w:hint="default"/>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562169A5"/>
    <w:multiLevelType w:val="hybridMultilevel"/>
    <w:tmpl w:val="7F4AC300"/>
    <w:lvl w:ilvl="0" w:tplc="A746A35C">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13504816">
    <w:abstractNumId w:val="1"/>
  </w:num>
  <w:num w:numId="2" w16cid:durableId="2067602289">
    <w:abstractNumId w:val="2"/>
  </w:num>
  <w:num w:numId="3" w16cid:durableId="1825078861">
    <w:abstractNumId w:val="3"/>
  </w:num>
  <w:num w:numId="4" w16cid:durableId="973943182">
    <w:abstractNumId w:val="0"/>
  </w:num>
  <w:num w:numId="5" w16cid:durableId="26315214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414"/>
    <w:rsid w:val="000007DF"/>
    <w:rsid w:val="0000526E"/>
    <w:rsid w:val="000119A0"/>
    <w:rsid w:val="00022FEA"/>
    <w:rsid w:val="00026B10"/>
    <w:rsid w:val="00047D15"/>
    <w:rsid w:val="00052A9F"/>
    <w:rsid w:val="000574DA"/>
    <w:rsid w:val="00076808"/>
    <w:rsid w:val="000779E2"/>
    <w:rsid w:val="00085D2E"/>
    <w:rsid w:val="00097D20"/>
    <w:rsid w:val="000B5CC0"/>
    <w:rsid w:val="000F5EBF"/>
    <w:rsid w:val="000F7FC5"/>
    <w:rsid w:val="00104303"/>
    <w:rsid w:val="00143B85"/>
    <w:rsid w:val="001449E5"/>
    <w:rsid w:val="00165B94"/>
    <w:rsid w:val="0019720D"/>
    <w:rsid w:val="001A0284"/>
    <w:rsid w:val="001A69CD"/>
    <w:rsid w:val="001C30F2"/>
    <w:rsid w:val="001C57CF"/>
    <w:rsid w:val="001C5E0D"/>
    <w:rsid w:val="001D2A81"/>
    <w:rsid w:val="001E34CC"/>
    <w:rsid w:val="00242290"/>
    <w:rsid w:val="00244F56"/>
    <w:rsid w:val="00262FCD"/>
    <w:rsid w:val="00266819"/>
    <w:rsid w:val="00284357"/>
    <w:rsid w:val="00291EF9"/>
    <w:rsid w:val="00292034"/>
    <w:rsid w:val="002B0840"/>
    <w:rsid w:val="002C03FE"/>
    <w:rsid w:val="002E6F14"/>
    <w:rsid w:val="002F50AD"/>
    <w:rsid w:val="00343476"/>
    <w:rsid w:val="00362AD2"/>
    <w:rsid w:val="003835CA"/>
    <w:rsid w:val="003B5885"/>
    <w:rsid w:val="003B7AAE"/>
    <w:rsid w:val="003C0479"/>
    <w:rsid w:val="003C6D25"/>
    <w:rsid w:val="003E3301"/>
    <w:rsid w:val="00405A2C"/>
    <w:rsid w:val="00412C2A"/>
    <w:rsid w:val="00424577"/>
    <w:rsid w:val="004742C6"/>
    <w:rsid w:val="0048153D"/>
    <w:rsid w:val="00483A4D"/>
    <w:rsid w:val="004844F5"/>
    <w:rsid w:val="00484975"/>
    <w:rsid w:val="00485007"/>
    <w:rsid w:val="00494E2A"/>
    <w:rsid w:val="004B4AF7"/>
    <w:rsid w:val="004D2584"/>
    <w:rsid w:val="004E341F"/>
    <w:rsid w:val="004E79C2"/>
    <w:rsid w:val="005067E0"/>
    <w:rsid w:val="0052272B"/>
    <w:rsid w:val="00530C0C"/>
    <w:rsid w:val="00531A73"/>
    <w:rsid w:val="00550DB8"/>
    <w:rsid w:val="00564375"/>
    <w:rsid w:val="005929FB"/>
    <w:rsid w:val="0059379C"/>
    <w:rsid w:val="005B3235"/>
    <w:rsid w:val="005F309A"/>
    <w:rsid w:val="005F66AD"/>
    <w:rsid w:val="00600EDE"/>
    <w:rsid w:val="0062515C"/>
    <w:rsid w:val="006561B1"/>
    <w:rsid w:val="00665DC2"/>
    <w:rsid w:val="00672927"/>
    <w:rsid w:val="00684506"/>
    <w:rsid w:val="006A2F7B"/>
    <w:rsid w:val="006A4C52"/>
    <w:rsid w:val="006D0F80"/>
    <w:rsid w:val="006D7DD0"/>
    <w:rsid w:val="00706DF3"/>
    <w:rsid w:val="00723AA3"/>
    <w:rsid w:val="00764A75"/>
    <w:rsid w:val="00780BFA"/>
    <w:rsid w:val="0078376D"/>
    <w:rsid w:val="00795821"/>
    <w:rsid w:val="00797504"/>
    <w:rsid w:val="007A7FD4"/>
    <w:rsid w:val="007B4EA5"/>
    <w:rsid w:val="007B713A"/>
    <w:rsid w:val="007C3214"/>
    <w:rsid w:val="007D0075"/>
    <w:rsid w:val="007D3630"/>
    <w:rsid w:val="00804A6A"/>
    <w:rsid w:val="0082241F"/>
    <w:rsid w:val="008341D4"/>
    <w:rsid w:val="00842310"/>
    <w:rsid w:val="00851987"/>
    <w:rsid w:val="00866789"/>
    <w:rsid w:val="0086722E"/>
    <w:rsid w:val="00873676"/>
    <w:rsid w:val="008821C6"/>
    <w:rsid w:val="00891A00"/>
    <w:rsid w:val="0089654D"/>
    <w:rsid w:val="008A674F"/>
    <w:rsid w:val="008B5A1E"/>
    <w:rsid w:val="008C371C"/>
    <w:rsid w:val="008D0976"/>
    <w:rsid w:val="00906A76"/>
    <w:rsid w:val="009264CF"/>
    <w:rsid w:val="009478DC"/>
    <w:rsid w:val="00975CC6"/>
    <w:rsid w:val="009A0DC4"/>
    <w:rsid w:val="009C29CD"/>
    <w:rsid w:val="009C3EB0"/>
    <w:rsid w:val="009E00A0"/>
    <w:rsid w:val="00A0232A"/>
    <w:rsid w:val="00A14BD3"/>
    <w:rsid w:val="00A16D08"/>
    <w:rsid w:val="00A7296B"/>
    <w:rsid w:val="00A72A34"/>
    <w:rsid w:val="00A82EC8"/>
    <w:rsid w:val="00AA12FC"/>
    <w:rsid w:val="00AA2FEE"/>
    <w:rsid w:val="00AA6A83"/>
    <w:rsid w:val="00AA75D9"/>
    <w:rsid w:val="00AB3D1D"/>
    <w:rsid w:val="00AB5285"/>
    <w:rsid w:val="00B015CB"/>
    <w:rsid w:val="00B51ADD"/>
    <w:rsid w:val="00B5720C"/>
    <w:rsid w:val="00B81E75"/>
    <w:rsid w:val="00B90E9A"/>
    <w:rsid w:val="00BA64AB"/>
    <w:rsid w:val="00BB4AF6"/>
    <w:rsid w:val="00BB7C5E"/>
    <w:rsid w:val="00BC1252"/>
    <w:rsid w:val="00BC16D7"/>
    <w:rsid w:val="00BD520F"/>
    <w:rsid w:val="00BF5D6D"/>
    <w:rsid w:val="00C14414"/>
    <w:rsid w:val="00C24509"/>
    <w:rsid w:val="00C34B21"/>
    <w:rsid w:val="00C43707"/>
    <w:rsid w:val="00C51770"/>
    <w:rsid w:val="00CB0911"/>
    <w:rsid w:val="00CB36DB"/>
    <w:rsid w:val="00CC5189"/>
    <w:rsid w:val="00CD6565"/>
    <w:rsid w:val="00CD6763"/>
    <w:rsid w:val="00CE07B0"/>
    <w:rsid w:val="00CE69F6"/>
    <w:rsid w:val="00D25581"/>
    <w:rsid w:val="00D60DFF"/>
    <w:rsid w:val="00D6224A"/>
    <w:rsid w:val="00D72AAC"/>
    <w:rsid w:val="00D73DE0"/>
    <w:rsid w:val="00DA6490"/>
    <w:rsid w:val="00DF482E"/>
    <w:rsid w:val="00E0300F"/>
    <w:rsid w:val="00E13940"/>
    <w:rsid w:val="00E1458A"/>
    <w:rsid w:val="00E14B65"/>
    <w:rsid w:val="00E30D40"/>
    <w:rsid w:val="00E44199"/>
    <w:rsid w:val="00E73A7F"/>
    <w:rsid w:val="00E95797"/>
    <w:rsid w:val="00EB12C5"/>
    <w:rsid w:val="00F10E96"/>
    <w:rsid w:val="00F30118"/>
    <w:rsid w:val="00F5245A"/>
    <w:rsid w:val="00F70346"/>
    <w:rsid w:val="00F731DB"/>
    <w:rsid w:val="00F77658"/>
    <w:rsid w:val="00F77AEF"/>
    <w:rsid w:val="00FD1284"/>
    <w:rsid w:val="00FF11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A36229"/>
  <w15:chartTrackingRefBased/>
  <w15:docId w15:val="{0B548537-C59B-4AFC-890C-EB640B83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1441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C1441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1441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1441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14414"/>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C1441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1441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1441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C14414"/>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1441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C1441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1441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14414"/>
    <w:rPr>
      <w:rFonts w:cstheme="majorBidi"/>
      <w:color w:val="0F4761" w:themeColor="accent1" w:themeShade="BF"/>
      <w:sz w:val="28"/>
      <w:szCs w:val="28"/>
    </w:rPr>
  </w:style>
  <w:style w:type="character" w:customStyle="1" w:styleId="50">
    <w:name w:val="标题 5 字符"/>
    <w:basedOn w:val="a0"/>
    <w:link w:val="5"/>
    <w:uiPriority w:val="9"/>
    <w:semiHidden/>
    <w:rsid w:val="00C14414"/>
    <w:rPr>
      <w:rFonts w:cstheme="majorBidi"/>
      <w:color w:val="0F4761" w:themeColor="accent1" w:themeShade="BF"/>
      <w:sz w:val="24"/>
      <w:szCs w:val="24"/>
    </w:rPr>
  </w:style>
  <w:style w:type="character" w:customStyle="1" w:styleId="60">
    <w:name w:val="标题 6 字符"/>
    <w:basedOn w:val="a0"/>
    <w:link w:val="6"/>
    <w:uiPriority w:val="9"/>
    <w:semiHidden/>
    <w:rsid w:val="00C14414"/>
    <w:rPr>
      <w:rFonts w:cstheme="majorBidi"/>
      <w:b/>
      <w:bCs/>
      <w:color w:val="0F4761" w:themeColor="accent1" w:themeShade="BF"/>
    </w:rPr>
  </w:style>
  <w:style w:type="character" w:customStyle="1" w:styleId="70">
    <w:name w:val="标题 7 字符"/>
    <w:basedOn w:val="a0"/>
    <w:link w:val="7"/>
    <w:uiPriority w:val="9"/>
    <w:semiHidden/>
    <w:rsid w:val="00C14414"/>
    <w:rPr>
      <w:rFonts w:cstheme="majorBidi"/>
      <w:b/>
      <w:bCs/>
      <w:color w:val="595959" w:themeColor="text1" w:themeTint="A6"/>
    </w:rPr>
  </w:style>
  <w:style w:type="character" w:customStyle="1" w:styleId="80">
    <w:name w:val="标题 8 字符"/>
    <w:basedOn w:val="a0"/>
    <w:link w:val="8"/>
    <w:uiPriority w:val="9"/>
    <w:semiHidden/>
    <w:rsid w:val="00C14414"/>
    <w:rPr>
      <w:rFonts w:cstheme="majorBidi"/>
      <w:color w:val="595959" w:themeColor="text1" w:themeTint="A6"/>
    </w:rPr>
  </w:style>
  <w:style w:type="character" w:customStyle="1" w:styleId="90">
    <w:name w:val="标题 9 字符"/>
    <w:basedOn w:val="a0"/>
    <w:link w:val="9"/>
    <w:uiPriority w:val="9"/>
    <w:semiHidden/>
    <w:rsid w:val="00C14414"/>
    <w:rPr>
      <w:rFonts w:eastAsiaTheme="majorEastAsia" w:cstheme="majorBidi"/>
      <w:color w:val="595959" w:themeColor="text1" w:themeTint="A6"/>
    </w:rPr>
  </w:style>
  <w:style w:type="paragraph" w:styleId="a3">
    <w:name w:val="Title"/>
    <w:basedOn w:val="a"/>
    <w:next w:val="a"/>
    <w:link w:val="a4"/>
    <w:uiPriority w:val="10"/>
    <w:qFormat/>
    <w:rsid w:val="00C1441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1441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1441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1441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14414"/>
    <w:pPr>
      <w:spacing w:before="160" w:after="160"/>
      <w:jc w:val="center"/>
    </w:pPr>
    <w:rPr>
      <w:i/>
      <w:iCs/>
      <w:color w:val="404040" w:themeColor="text1" w:themeTint="BF"/>
    </w:rPr>
  </w:style>
  <w:style w:type="character" w:customStyle="1" w:styleId="a8">
    <w:name w:val="引用 字符"/>
    <w:basedOn w:val="a0"/>
    <w:link w:val="a7"/>
    <w:uiPriority w:val="29"/>
    <w:rsid w:val="00C14414"/>
    <w:rPr>
      <w:i/>
      <w:iCs/>
      <w:color w:val="404040" w:themeColor="text1" w:themeTint="BF"/>
    </w:rPr>
  </w:style>
  <w:style w:type="paragraph" w:styleId="a9">
    <w:name w:val="List Paragraph"/>
    <w:basedOn w:val="a"/>
    <w:uiPriority w:val="34"/>
    <w:qFormat/>
    <w:rsid w:val="00C14414"/>
    <w:pPr>
      <w:ind w:left="720"/>
      <w:contextualSpacing/>
    </w:pPr>
  </w:style>
  <w:style w:type="character" w:styleId="aa">
    <w:name w:val="Intense Emphasis"/>
    <w:basedOn w:val="a0"/>
    <w:uiPriority w:val="21"/>
    <w:qFormat/>
    <w:rsid w:val="00C14414"/>
    <w:rPr>
      <w:i/>
      <w:iCs/>
      <w:color w:val="0F4761" w:themeColor="accent1" w:themeShade="BF"/>
    </w:rPr>
  </w:style>
  <w:style w:type="paragraph" w:styleId="ab">
    <w:name w:val="Intense Quote"/>
    <w:basedOn w:val="a"/>
    <w:next w:val="a"/>
    <w:link w:val="ac"/>
    <w:uiPriority w:val="30"/>
    <w:qFormat/>
    <w:rsid w:val="00C144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14414"/>
    <w:rPr>
      <w:i/>
      <w:iCs/>
      <w:color w:val="0F4761" w:themeColor="accent1" w:themeShade="BF"/>
    </w:rPr>
  </w:style>
  <w:style w:type="character" w:styleId="ad">
    <w:name w:val="Intense Reference"/>
    <w:basedOn w:val="a0"/>
    <w:uiPriority w:val="32"/>
    <w:qFormat/>
    <w:rsid w:val="00C14414"/>
    <w:rPr>
      <w:b/>
      <w:bCs/>
      <w:smallCaps/>
      <w:color w:val="0F4761" w:themeColor="accent1" w:themeShade="BF"/>
      <w:spacing w:val="5"/>
    </w:rPr>
  </w:style>
  <w:style w:type="paragraph" w:styleId="ae">
    <w:name w:val="header"/>
    <w:basedOn w:val="a"/>
    <w:link w:val="af"/>
    <w:uiPriority w:val="99"/>
    <w:unhideWhenUsed/>
    <w:rsid w:val="00B90E9A"/>
    <w:pPr>
      <w:tabs>
        <w:tab w:val="center" w:pos="4153"/>
        <w:tab w:val="right" w:pos="8306"/>
      </w:tabs>
      <w:snapToGrid w:val="0"/>
      <w:jc w:val="center"/>
    </w:pPr>
    <w:rPr>
      <w:sz w:val="18"/>
      <w:szCs w:val="18"/>
    </w:rPr>
  </w:style>
  <w:style w:type="character" w:customStyle="1" w:styleId="af">
    <w:name w:val="页眉 字符"/>
    <w:basedOn w:val="a0"/>
    <w:link w:val="ae"/>
    <w:uiPriority w:val="99"/>
    <w:rsid w:val="00B90E9A"/>
    <w:rPr>
      <w:sz w:val="18"/>
      <w:szCs w:val="18"/>
    </w:rPr>
  </w:style>
  <w:style w:type="paragraph" w:styleId="af0">
    <w:name w:val="footer"/>
    <w:basedOn w:val="a"/>
    <w:link w:val="af1"/>
    <w:uiPriority w:val="99"/>
    <w:unhideWhenUsed/>
    <w:rsid w:val="00B90E9A"/>
    <w:pPr>
      <w:tabs>
        <w:tab w:val="center" w:pos="4153"/>
        <w:tab w:val="right" w:pos="8306"/>
      </w:tabs>
      <w:snapToGrid w:val="0"/>
      <w:jc w:val="left"/>
    </w:pPr>
    <w:rPr>
      <w:sz w:val="18"/>
      <w:szCs w:val="18"/>
    </w:rPr>
  </w:style>
  <w:style w:type="character" w:customStyle="1" w:styleId="af1">
    <w:name w:val="页脚 字符"/>
    <w:basedOn w:val="a0"/>
    <w:link w:val="af0"/>
    <w:uiPriority w:val="99"/>
    <w:rsid w:val="00B90E9A"/>
    <w:rPr>
      <w:sz w:val="18"/>
      <w:szCs w:val="18"/>
    </w:rPr>
  </w:style>
  <w:style w:type="table" w:styleId="af2">
    <w:name w:val="Table Grid"/>
    <w:basedOn w:val="a1"/>
    <w:uiPriority w:val="39"/>
    <w:rsid w:val="00BC16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366393">
      <w:bodyDiv w:val="1"/>
      <w:marLeft w:val="0"/>
      <w:marRight w:val="0"/>
      <w:marTop w:val="0"/>
      <w:marBottom w:val="0"/>
      <w:divBdr>
        <w:top w:val="none" w:sz="0" w:space="0" w:color="auto"/>
        <w:left w:val="none" w:sz="0" w:space="0" w:color="auto"/>
        <w:bottom w:val="none" w:sz="0" w:space="0" w:color="auto"/>
        <w:right w:val="none" w:sz="0" w:space="0" w:color="auto"/>
      </w:divBdr>
    </w:div>
    <w:div w:id="151339038">
      <w:bodyDiv w:val="1"/>
      <w:marLeft w:val="0"/>
      <w:marRight w:val="0"/>
      <w:marTop w:val="0"/>
      <w:marBottom w:val="0"/>
      <w:divBdr>
        <w:top w:val="none" w:sz="0" w:space="0" w:color="auto"/>
        <w:left w:val="none" w:sz="0" w:space="0" w:color="auto"/>
        <w:bottom w:val="none" w:sz="0" w:space="0" w:color="auto"/>
        <w:right w:val="none" w:sz="0" w:space="0" w:color="auto"/>
      </w:divBdr>
    </w:div>
    <w:div w:id="298845923">
      <w:bodyDiv w:val="1"/>
      <w:marLeft w:val="0"/>
      <w:marRight w:val="0"/>
      <w:marTop w:val="0"/>
      <w:marBottom w:val="0"/>
      <w:divBdr>
        <w:top w:val="none" w:sz="0" w:space="0" w:color="auto"/>
        <w:left w:val="none" w:sz="0" w:space="0" w:color="auto"/>
        <w:bottom w:val="none" w:sz="0" w:space="0" w:color="auto"/>
        <w:right w:val="none" w:sz="0" w:space="0" w:color="auto"/>
      </w:divBdr>
    </w:div>
    <w:div w:id="343165473">
      <w:bodyDiv w:val="1"/>
      <w:marLeft w:val="0"/>
      <w:marRight w:val="0"/>
      <w:marTop w:val="0"/>
      <w:marBottom w:val="0"/>
      <w:divBdr>
        <w:top w:val="none" w:sz="0" w:space="0" w:color="auto"/>
        <w:left w:val="none" w:sz="0" w:space="0" w:color="auto"/>
        <w:bottom w:val="none" w:sz="0" w:space="0" w:color="auto"/>
        <w:right w:val="none" w:sz="0" w:space="0" w:color="auto"/>
      </w:divBdr>
      <w:divsChild>
        <w:div w:id="1242064947">
          <w:marLeft w:val="0"/>
          <w:marRight w:val="0"/>
          <w:marTop w:val="0"/>
          <w:marBottom w:val="0"/>
          <w:divBdr>
            <w:top w:val="none" w:sz="0" w:space="0" w:color="auto"/>
            <w:left w:val="none" w:sz="0" w:space="0" w:color="auto"/>
            <w:bottom w:val="none" w:sz="0" w:space="0" w:color="auto"/>
            <w:right w:val="none" w:sz="0" w:space="0" w:color="auto"/>
          </w:divBdr>
          <w:divsChild>
            <w:div w:id="1537548849">
              <w:marLeft w:val="0"/>
              <w:marRight w:val="0"/>
              <w:marTop w:val="0"/>
              <w:marBottom w:val="0"/>
              <w:divBdr>
                <w:top w:val="none" w:sz="0" w:space="0" w:color="auto"/>
                <w:left w:val="none" w:sz="0" w:space="0" w:color="auto"/>
                <w:bottom w:val="none" w:sz="0" w:space="0" w:color="auto"/>
                <w:right w:val="none" w:sz="0" w:space="0" w:color="auto"/>
              </w:divBdr>
              <w:divsChild>
                <w:div w:id="385684614">
                  <w:marLeft w:val="0"/>
                  <w:marRight w:val="0"/>
                  <w:marTop w:val="0"/>
                  <w:marBottom w:val="0"/>
                  <w:divBdr>
                    <w:top w:val="none" w:sz="0" w:space="0" w:color="auto"/>
                    <w:left w:val="none" w:sz="0" w:space="0" w:color="auto"/>
                    <w:bottom w:val="none" w:sz="0" w:space="0" w:color="auto"/>
                    <w:right w:val="none" w:sz="0" w:space="0" w:color="auto"/>
                  </w:divBdr>
                  <w:divsChild>
                    <w:div w:id="8857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834384">
          <w:marLeft w:val="0"/>
          <w:marRight w:val="0"/>
          <w:marTop w:val="0"/>
          <w:marBottom w:val="0"/>
          <w:divBdr>
            <w:top w:val="none" w:sz="0" w:space="0" w:color="auto"/>
            <w:left w:val="none" w:sz="0" w:space="0" w:color="auto"/>
            <w:bottom w:val="none" w:sz="0" w:space="0" w:color="auto"/>
            <w:right w:val="none" w:sz="0" w:space="0" w:color="auto"/>
          </w:divBdr>
          <w:divsChild>
            <w:div w:id="2126657121">
              <w:marLeft w:val="0"/>
              <w:marRight w:val="0"/>
              <w:marTop w:val="0"/>
              <w:marBottom w:val="0"/>
              <w:divBdr>
                <w:top w:val="none" w:sz="0" w:space="0" w:color="auto"/>
                <w:left w:val="none" w:sz="0" w:space="0" w:color="auto"/>
                <w:bottom w:val="none" w:sz="0" w:space="0" w:color="auto"/>
                <w:right w:val="none" w:sz="0" w:space="0" w:color="auto"/>
              </w:divBdr>
              <w:divsChild>
                <w:div w:id="1425033304">
                  <w:marLeft w:val="0"/>
                  <w:marRight w:val="0"/>
                  <w:marTop w:val="0"/>
                  <w:marBottom w:val="0"/>
                  <w:divBdr>
                    <w:top w:val="none" w:sz="0" w:space="0" w:color="auto"/>
                    <w:left w:val="none" w:sz="0" w:space="0" w:color="auto"/>
                    <w:bottom w:val="none" w:sz="0" w:space="0" w:color="auto"/>
                    <w:right w:val="none" w:sz="0" w:space="0" w:color="auto"/>
                  </w:divBdr>
                  <w:divsChild>
                    <w:div w:id="53000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451932">
      <w:bodyDiv w:val="1"/>
      <w:marLeft w:val="0"/>
      <w:marRight w:val="0"/>
      <w:marTop w:val="0"/>
      <w:marBottom w:val="0"/>
      <w:divBdr>
        <w:top w:val="none" w:sz="0" w:space="0" w:color="auto"/>
        <w:left w:val="none" w:sz="0" w:space="0" w:color="auto"/>
        <w:bottom w:val="none" w:sz="0" w:space="0" w:color="auto"/>
        <w:right w:val="none" w:sz="0" w:space="0" w:color="auto"/>
      </w:divBdr>
    </w:div>
    <w:div w:id="675958514">
      <w:bodyDiv w:val="1"/>
      <w:marLeft w:val="0"/>
      <w:marRight w:val="0"/>
      <w:marTop w:val="0"/>
      <w:marBottom w:val="0"/>
      <w:divBdr>
        <w:top w:val="none" w:sz="0" w:space="0" w:color="auto"/>
        <w:left w:val="none" w:sz="0" w:space="0" w:color="auto"/>
        <w:bottom w:val="none" w:sz="0" w:space="0" w:color="auto"/>
        <w:right w:val="none" w:sz="0" w:space="0" w:color="auto"/>
      </w:divBdr>
    </w:div>
    <w:div w:id="796141242">
      <w:bodyDiv w:val="1"/>
      <w:marLeft w:val="0"/>
      <w:marRight w:val="0"/>
      <w:marTop w:val="0"/>
      <w:marBottom w:val="0"/>
      <w:divBdr>
        <w:top w:val="none" w:sz="0" w:space="0" w:color="auto"/>
        <w:left w:val="none" w:sz="0" w:space="0" w:color="auto"/>
        <w:bottom w:val="none" w:sz="0" w:space="0" w:color="auto"/>
        <w:right w:val="none" w:sz="0" w:space="0" w:color="auto"/>
      </w:divBdr>
      <w:divsChild>
        <w:div w:id="1821533739">
          <w:marLeft w:val="0"/>
          <w:marRight w:val="0"/>
          <w:marTop w:val="0"/>
          <w:marBottom w:val="0"/>
          <w:divBdr>
            <w:top w:val="none" w:sz="0" w:space="0" w:color="auto"/>
            <w:left w:val="none" w:sz="0" w:space="0" w:color="auto"/>
            <w:bottom w:val="none" w:sz="0" w:space="0" w:color="auto"/>
            <w:right w:val="none" w:sz="0" w:space="0" w:color="auto"/>
          </w:divBdr>
          <w:divsChild>
            <w:div w:id="706874935">
              <w:marLeft w:val="0"/>
              <w:marRight w:val="0"/>
              <w:marTop w:val="0"/>
              <w:marBottom w:val="0"/>
              <w:divBdr>
                <w:top w:val="none" w:sz="0" w:space="0" w:color="auto"/>
                <w:left w:val="none" w:sz="0" w:space="0" w:color="auto"/>
                <w:bottom w:val="none" w:sz="0" w:space="0" w:color="auto"/>
                <w:right w:val="none" w:sz="0" w:space="0" w:color="auto"/>
              </w:divBdr>
              <w:divsChild>
                <w:div w:id="462624270">
                  <w:marLeft w:val="0"/>
                  <w:marRight w:val="0"/>
                  <w:marTop w:val="0"/>
                  <w:marBottom w:val="0"/>
                  <w:divBdr>
                    <w:top w:val="none" w:sz="0" w:space="0" w:color="auto"/>
                    <w:left w:val="none" w:sz="0" w:space="0" w:color="auto"/>
                    <w:bottom w:val="none" w:sz="0" w:space="0" w:color="auto"/>
                    <w:right w:val="none" w:sz="0" w:space="0" w:color="auto"/>
                  </w:divBdr>
                  <w:divsChild>
                    <w:div w:id="473912420">
                      <w:marLeft w:val="0"/>
                      <w:marRight w:val="0"/>
                      <w:marTop w:val="0"/>
                      <w:marBottom w:val="0"/>
                      <w:divBdr>
                        <w:top w:val="none" w:sz="0" w:space="0" w:color="auto"/>
                        <w:left w:val="none" w:sz="0" w:space="0" w:color="auto"/>
                        <w:bottom w:val="none" w:sz="0" w:space="0" w:color="auto"/>
                        <w:right w:val="none" w:sz="0" w:space="0" w:color="auto"/>
                      </w:divBdr>
                      <w:divsChild>
                        <w:div w:id="1444693771">
                          <w:marLeft w:val="0"/>
                          <w:marRight w:val="0"/>
                          <w:marTop w:val="0"/>
                          <w:marBottom w:val="0"/>
                          <w:divBdr>
                            <w:top w:val="none" w:sz="0" w:space="0" w:color="auto"/>
                            <w:left w:val="none" w:sz="0" w:space="0" w:color="auto"/>
                            <w:bottom w:val="none" w:sz="0" w:space="0" w:color="auto"/>
                            <w:right w:val="none" w:sz="0" w:space="0" w:color="auto"/>
                          </w:divBdr>
                          <w:divsChild>
                            <w:div w:id="1260456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9625499">
      <w:bodyDiv w:val="1"/>
      <w:marLeft w:val="0"/>
      <w:marRight w:val="0"/>
      <w:marTop w:val="0"/>
      <w:marBottom w:val="0"/>
      <w:divBdr>
        <w:top w:val="none" w:sz="0" w:space="0" w:color="auto"/>
        <w:left w:val="none" w:sz="0" w:space="0" w:color="auto"/>
        <w:bottom w:val="none" w:sz="0" w:space="0" w:color="auto"/>
        <w:right w:val="none" w:sz="0" w:space="0" w:color="auto"/>
      </w:divBdr>
      <w:divsChild>
        <w:div w:id="1236168060">
          <w:marLeft w:val="0"/>
          <w:marRight w:val="0"/>
          <w:marTop w:val="0"/>
          <w:marBottom w:val="0"/>
          <w:divBdr>
            <w:top w:val="none" w:sz="0" w:space="0" w:color="auto"/>
            <w:left w:val="none" w:sz="0" w:space="0" w:color="auto"/>
            <w:bottom w:val="none" w:sz="0" w:space="0" w:color="auto"/>
            <w:right w:val="none" w:sz="0" w:space="0" w:color="auto"/>
          </w:divBdr>
          <w:divsChild>
            <w:div w:id="1370492257">
              <w:marLeft w:val="0"/>
              <w:marRight w:val="0"/>
              <w:marTop w:val="0"/>
              <w:marBottom w:val="0"/>
              <w:divBdr>
                <w:top w:val="none" w:sz="0" w:space="0" w:color="auto"/>
                <w:left w:val="none" w:sz="0" w:space="0" w:color="auto"/>
                <w:bottom w:val="none" w:sz="0" w:space="0" w:color="auto"/>
                <w:right w:val="none" w:sz="0" w:space="0" w:color="auto"/>
              </w:divBdr>
              <w:divsChild>
                <w:div w:id="990989176">
                  <w:marLeft w:val="0"/>
                  <w:marRight w:val="0"/>
                  <w:marTop w:val="0"/>
                  <w:marBottom w:val="0"/>
                  <w:divBdr>
                    <w:top w:val="none" w:sz="0" w:space="0" w:color="auto"/>
                    <w:left w:val="none" w:sz="0" w:space="0" w:color="auto"/>
                    <w:bottom w:val="none" w:sz="0" w:space="0" w:color="auto"/>
                    <w:right w:val="none" w:sz="0" w:space="0" w:color="auto"/>
                  </w:divBdr>
                  <w:divsChild>
                    <w:div w:id="571089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464219">
          <w:marLeft w:val="0"/>
          <w:marRight w:val="0"/>
          <w:marTop w:val="0"/>
          <w:marBottom w:val="0"/>
          <w:divBdr>
            <w:top w:val="none" w:sz="0" w:space="0" w:color="auto"/>
            <w:left w:val="none" w:sz="0" w:space="0" w:color="auto"/>
            <w:bottom w:val="none" w:sz="0" w:space="0" w:color="auto"/>
            <w:right w:val="none" w:sz="0" w:space="0" w:color="auto"/>
          </w:divBdr>
          <w:divsChild>
            <w:div w:id="1149319746">
              <w:marLeft w:val="0"/>
              <w:marRight w:val="0"/>
              <w:marTop w:val="0"/>
              <w:marBottom w:val="0"/>
              <w:divBdr>
                <w:top w:val="none" w:sz="0" w:space="0" w:color="auto"/>
                <w:left w:val="none" w:sz="0" w:space="0" w:color="auto"/>
                <w:bottom w:val="none" w:sz="0" w:space="0" w:color="auto"/>
                <w:right w:val="none" w:sz="0" w:space="0" w:color="auto"/>
              </w:divBdr>
              <w:divsChild>
                <w:div w:id="1393965228">
                  <w:marLeft w:val="0"/>
                  <w:marRight w:val="0"/>
                  <w:marTop w:val="0"/>
                  <w:marBottom w:val="0"/>
                  <w:divBdr>
                    <w:top w:val="none" w:sz="0" w:space="0" w:color="auto"/>
                    <w:left w:val="none" w:sz="0" w:space="0" w:color="auto"/>
                    <w:bottom w:val="none" w:sz="0" w:space="0" w:color="auto"/>
                    <w:right w:val="none" w:sz="0" w:space="0" w:color="auto"/>
                  </w:divBdr>
                  <w:divsChild>
                    <w:div w:id="146114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1359436">
      <w:bodyDiv w:val="1"/>
      <w:marLeft w:val="0"/>
      <w:marRight w:val="0"/>
      <w:marTop w:val="0"/>
      <w:marBottom w:val="0"/>
      <w:divBdr>
        <w:top w:val="none" w:sz="0" w:space="0" w:color="auto"/>
        <w:left w:val="none" w:sz="0" w:space="0" w:color="auto"/>
        <w:bottom w:val="none" w:sz="0" w:space="0" w:color="auto"/>
        <w:right w:val="none" w:sz="0" w:space="0" w:color="auto"/>
      </w:divBdr>
      <w:divsChild>
        <w:div w:id="859397669">
          <w:marLeft w:val="0"/>
          <w:marRight w:val="0"/>
          <w:marTop w:val="0"/>
          <w:marBottom w:val="0"/>
          <w:divBdr>
            <w:top w:val="none" w:sz="0" w:space="0" w:color="auto"/>
            <w:left w:val="none" w:sz="0" w:space="0" w:color="auto"/>
            <w:bottom w:val="none" w:sz="0" w:space="0" w:color="auto"/>
            <w:right w:val="none" w:sz="0" w:space="0" w:color="auto"/>
          </w:divBdr>
          <w:divsChild>
            <w:div w:id="775833947">
              <w:marLeft w:val="0"/>
              <w:marRight w:val="0"/>
              <w:marTop w:val="0"/>
              <w:marBottom w:val="0"/>
              <w:divBdr>
                <w:top w:val="none" w:sz="0" w:space="0" w:color="auto"/>
                <w:left w:val="none" w:sz="0" w:space="0" w:color="auto"/>
                <w:bottom w:val="none" w:sz="0" w:space="0" w:color="auto"/>
                <w:right w:val="none" w:sz="0" w:space="0" w:color="auto"/>
              </w:divBdr>
              <w:divsChild>
                <w:div w:id="1981223631">
                  <w:marLeft w:val="0"/>
                  <w:marRight w:val="0"/>
                  <w:marTop w:val="0"/>
                  <w:marBottom w:val="0"/>
                  <w:divBdr>
                    <w:top w:val="none" w:sz="0" w:space="0" w:color="auto"/>
                    <w:left w:val="none" w:sz="0" w:space="0" w:color="auto"/>
                    <w:bottom w:val="none" w:sz="0" w:space="0" w:color="auto"/>
                    <w:right w:val="none" w:sz="0" w:space="0" w:color="auto"/>
                  </w:divBdr>
                  <w:divsChild>
                    <w:div w:id="902835690">
                      <w:marLeft w:val="0"/>
                      <w:marRight w:val="0"/>
                      <w:marTop w:val="0"/>
                      <w:marBottom w:val="0"/>
                      <w:divBdr>
                        <w:top w:val="none" w:sz="0" w:space="0" w:color="auto"/>
                        <w:left w:val="none" w:sz="0" w:space="0" w:color="auto"/>
                        <w:bottom w:val="none" w:sz="0" w:space="0" w:color="auto"/>
                        <w:right w:val="none" w:sz="0" w:space="0" w:color="auto"/>
                      </w:divBdr>
                      <w:divsChild>
                        <w:div w:id="194075302">
                          <w:marLeft w:val="0"/>
                          <w:marRight w:val="0"/>
                          <w:marTop w:val="0"/>
                          <w:marBottom w:val="0"/>
                          <w:divBdr>
                            <w:top w:val="none" w:sz="0" w:space="0" w:color="auto"/>
                            <w:left w:val="none" w:sz="0" w:space="0" w:color="auto"/>
                            <w:bottom w:val="none" w:sz="0" w:space="0" w:color="auto"/>
                            <w:right w:val="none" w:sz="0" w:space="0" w:color="auto"/>
                          </w:divBdr>
                          <w:divsChild>
                            <w:div w:id="54441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340454">
      <w:bodyDiv w:val="1"/>
      <w:marLeft w:val="0"/>
      <w:marRight w:val="0"/>
      <w:marTop w:val="0"/>
      <w:marBottom w:val="0"/>
      <w:divBdr>
        <w:top w:val="none" w:sz="0" w:space="0" w:color="auto"/>
        <w:left w:val="none" w:sz="0" w:space="0" w:color="auto"/>
        <w:bottom w:val="none" w:sz="0" w:space="0" w:color="auto"/>
        <w:right w:val="none" w:sz="0" w:space="0" w:color="auto"/>
      </w:divBdr>
      <w:divsChild>
        <w:div w:id="444277350">
          <w:marLeft w:val="0"/>
          <w:marRight w:val="0"/>
          <w:marTop w:val="0"/>
          <w:marBottom w:val="0"/>
          <w:divBdr>
            <w:top w:val="none" w:sz="0" w:space="0" w:color="auto"/>
            <w:left w:val="none" w:sz="0" w:space="0" w:color="auto"/>
            <w:bottom w:val="none" w:sz="0" w:space="0" w:color="auto"/>
            <w:right w:val="none" w:sz="0" w:space="0" w:color="auto"/>
          </w:divBdr>
          <w:divsChild>
            <w:div w:id="690882314">
              <w:marLeft w:val="0"/>
              <w:marRight w:val="0"/>
              <w:marTop w:val="0"/>
              <w:marBottom w:val="0"/>
              <w:divBdr>
                <w:top w:val="none" w:sz="0" w:space="0" w:color="auto"/>
                <w:left w:val="none" w:sz="0" w:space="0" w:color="auto"/>
                <w:bottom w:val="none" w:sz="0" w:space="0" w:color="auto"/>
                <w:right w:val="none" w:sz="0" w:space="0" w:color="auto"/>
              </w:divBdr>
              <w:divsChild>
                <w:div w:id="1805155671">
                  <w:marLeft w:val="0"/>
                  <w:marRight w:val="0"/>
                  <w:marTop w:val="0"/>
                  <w:marBottom w:val="0"/>
                  <w:divBdr>
                    <w:top w:val="none" w:sz="0" w:space="0" w:color="auto"/>
                    <w:left w:val="none" w:sz="0" w:space="0" w:color="auto"/>
                    <w:bottom w:val="none" w:sz="0" w:space="0" w:color="auto"/>
                    <w:right w:val="none" w:sz="0" w:space="0" w:color="auto"/>
                  </w:divBdr>
                  <w:divsChild>
                    <w:div w:id="466509503">
                      <w:marLeft w:val="0"/>
                      <w:marRight w:val="0"/>
                      <w:marTop w:val="0"/>
                      <w:marBottom w:val="0"/>
                      <w:divBdr>
                        <w:top w:val="none" w:sz="0" w:space="0" w:color="auto"/>
                        <w:left w:val="none" w:sz="0" w:space="0" w:color="auto"/>
                        <w:bottom w:val="none" w:sz="0" w:space="0" w:color="auto"/>
                        <w:right w:val="none" w:sz="0" w:space="0" w:color="auto"/>
                      </w:divBdr>
                      <w:divsChild>
                        <w:div w:id="2091467768">
                          <w:marLeft w:val="0"/>
                          <w:marRight w:val="0"/>
                          <w:marTop w:val="0"/>
                          <w:marBottom w:val="0"/>
                          <w:divBdr>
                            <w:top w:val="none" w:sz="0" w:space="0" w:color="auto"/>
                            <w:left w:val="none" w:sz="0" w:space="0" w:color="auto"/>
                            <w:bottom w:val="none" w:sz="0" w:space="0" w:color="auto"/>
                            <w:right w:val="none" w:sz="0" w:space="0" w:color="auto"/>
                          </w:divBdr>
                          <w:divsChild>
                            <w:div w:id="43648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6648098">
      <w:bodyDiv w:val="1"/>
      <w:marLeft w:val="0"/>
      <w:marRight w:val="0"/>
      <w:marTop w:val="0"/>
      <w:marBottom w:val="0"/>
      <w:divBdr>
        <w:top w:val="none" w:sz="0" w:space="0" w:color="auto"/>
        <w:left w:val="none" w:sz="0" w:space="0" w:color="auto"/>
        <w:bottom w:val="none" w:sz="0" w:space="0" w:color="auto"/>
        <w:right w:val="none" w:sz="0" w:space="0" w:color="auto"/>
      </w:divBdr>
      <w:divsChild>
        <w:div w:id="1652560545">
          <w:marLeft w:val="0"/>
          <w:marRight w:val="0"/>
          <w:marTop w:val="0"/>
          <w:marBottom w:val="0"/>
          <w:divBdr>
            <w:top w:val="none" w:sz="0" w:space="0" w:color="auto"/>
            <w:left w:val="none" w:sz="0" w:space="0" w:color="auto"/>
            <w:bottom w:val="none" w:sz="0" w:space="0" w:color="auto"/>
            <w:right w:val="none" w:sz="0" w:space="0" w:color="auto"/>
          </w:divBdr>
          <w:divsChild>
            <w:div w:id="1034691465">
              <w:marLeft w:val="0"/>
              <w:marRight w:val="0"/>
              <w:marTop w:val="0"/>
              <w:marBottom w:val="0"/>
              <w:divBdr>
                <w:top w:val="none" w:sz="0" w:space="0" w:color="auto"/>
                <w:left w:val="none" w:sz="0" w:space="0" w:color="auto"/>
                <w:bottom w:val="none" w:sz="0" w:space="0" w:color="auto"/>
                <w:right w:val="none" w:sz="0" w:space="0" w:color="auto"/>
              </w:divBdr>
              <w:divsChild>
                <w:div w:id="1749424308">
                  <w:marLeft w:val="0"/>
                  <w:marRight w:val="0"/>
                  <w:marTop w:val="0"/>
                  <w:marBottom w:val="0"/>
                  <w:divBdr>
                    <w:top w:val="none" w:sz="0" w:space="0" w:color="auto"/>
                    <w:left w:val="none" w:sz="0" w:space="0" w:color="auto"/>
                    <w:bottom w:val="none" w:sz="0" w:space="0" w:color="auto"/>
                    <w:right w:val="none" w:sz="0" w:space="0" w:color="auto"/>
                  </w:divBdr>
                  <w:divsChild>
                    <w:div w:id="115056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2604538">
          <w:marLeft w:val="0"/>
          <w:marRight w:val="0"/>
          <w:marTop w:val="0"/>
          <w:marBottom w:val="0"/>
          <w:divBdr>
            <w:top w:val="none" w:sz="0" w:space="0" w:color="auto"/>
            <w:left w:val="none" w:sz="0" w:space="0" w:color="auto"/>
            <w:bottom w:val="none" w:sz="0" w:space="0" w:color="auto"/>
            <w:right w:val="none" w:sz="0" w:space="0" w:color="auto"/>
          </w:divBdr>
          <w:divsChild>
            <w:div w:id="1002899413">
              <w:marLeft w:val="0"/>
              <w:marRight w:val="0"/>
              <w:marTop w:val="0"/>
              <w:marBottom w:val="0"/>
              <w:divBdr>
                <w:top w:val="none" w:sz="0" w:space="0" w:color="auto"/>
                <w:left w:val="none" w:sz="0" w:space="0" w:color="auto"/>
                <w:bottom w:val="none" w:sz="0" w:space="0" w:color="auto"/>
                <w:right w:val="none" w:sz="0" w:space="0" w:color="auto"/>
              </w:divBdr>
              <w:divsChild>
                <w:div w:id="1811165396">
                  <w:marLeft w:val="0"/>
                  <w:marRight w:val="0"/>
                  <w:marTop w:val="0"/>
                  <w:marBottom w:val="0"/>
                  <w:divBdr>
                    <w:top w:val="none" w:sz="0" w:space="0" w:color="auto"/>
                    <w:left w:val="none" w:sz="0" w:space="0" w:color="auto"/>
                    <w:bottom w:val="none" w:sz="0" w:space="0" w:color="auto"/>
                    <w:right w:val="none" w:sz="0" w:space="0" w:color="auto"/>
                  </w:divBdr>
                  <w:divsChild>
                    <w:div w:id="105928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898657">
      <w:bodyDiv w:val="1"/>
      <w:marLeft w:val="0"/>
      <w:marRight w:val="0"/>
      <w:marTop w:val="0"/>
      <w:marBottom w:val="0"/>
      <w:divBdr>
        <w:top w:val="none" w:sz="0" w:space="0" w:color="auto"/>
        <w:left w:val="none" w:sz="0" w:space="0" w:color="auto"/>
        <w:bottom w:val="none" w:sz="0" w:space="0" w:color="auto"/>
        <w:right w:val="none" w:sz="0" w:space="0" w:color="auto"/>
      </w:divBdr>
    </w:div>
    <w:div w:id="1253275728">
      <w:bodyDiv w:val="1"/>
      <w:marLeft w:val="0"/>
      <w:marRight w:val="0"/>
      <w:marTop w:val="0"/>
      <w:marBottom w:val="0"/>
      <w:divBdr>
        <w:top w:val="none" w:sz="0" w:space="0" w:color="auto"/>
        <w:left w:val="none" w:sz="0" w:space="0" w:color="auto"/>
        <w:bottom w:val="none" w:sz="0" w:space="0" w:color="auto"/>
        <w:right w:val="none" w:sz="0" w:space="0" w:color="auto"/>
      </w:divBdr>
      <w:divsChild>
        <w:div w:id="1817410667">
          <w:marLeft w:val="0"/>
          <w:marRight w:val="0"/>
          <w:marTop w:val="0"/>
          <w:marBottom w:val="0"/>
          <w:divBdr>
            <w:top w:val="none" w:sz="0" w:space="0" w:color="auto"/>
            <w:left w:val="none" w:sz="0" w:space="0" w:color="auto"/>
            <w:bottom w:val="none" w:sz="0" w:space="0" w:color="auto"/>
            <w:right w:val="none" w:sz="0" w:space="0" w:color="auto"/>
          </w:divBdr>
          <w:divsChild>
            <w:div w:id="1795826600">
              <w:marLeft w:val="0"/>
              <w:marRight w:val="0"/>
              <w:marTop w:val="0"/>
              <w:marBottom w:val="0"/>
              <w:divBdr>
                <w:top w:val="none" w:sz="0" w:space="0" w:color="auto"/>
                <w:left w:val="none" w:sz="0" w:space="0" w:color="auto"/>
                <w:bottom w:val="none" w:sz="0" w:space="0" w:color="auto"/>
                <w:right w:val="none" w:sz="0" w:space="0" w:color="auto"/>
              </w:divBdr>
              <w:divsChild>
                <w:div w:id="147285092">
                  <w:marLeft w:val="0"/>
                  <w:marRight w:val="0"/>
                  <w:marTop w:val="0"/>
                  <w:marBottom w:val="0"/>
                  <w:divBdr>
                    <w:top w:val="none" w:sz="0" w:space="0" w:color="auto"/>
                    <w:left w:val="none" w:sz="0" w:space="0" w:color="auto"/>
                    <w:bottom w:val="none" w:sz="0" w:space="0" w:color="auto"/>
                    <w:right w:val="none" w:sz="0" w:space="0" w:color="auto"/>
                  </w:divBdr>
                  <w:divsChild>
                    <w:div w:id="1096051092">
                      <w:marLeft w:val="0"/>
                      <w:marRight w:val="0"/>
                      <w:marTop w:val="0"/>
                      <w:marBottom w:val="0"/>
                      <w:divBdr>
                        <w:top w:val="none" w:sz="0" w:space="0" w:color="auto"/>
                        <w:left w:val="none" w:sz="0" w:space="0" w:color="auto"/>
                        <w:bottom w:val="none" w:sz="0" w:space="0" w:color="auto"/>
                        <w:right w:val="none" w:sz="0" w:space="0" w:color="auto"/>
                      </w:divBdr>
                      <w:divsChild>
                        <w:div w:id="745153970">
                          <w:marLeft w:val="0"/>
                          <w:marRight w:val="0"/>
                          <w:marTop w:val="0"/>
                          <w:marBottom w:val="0"/>
                          <w:divBdr>
                            <w:top w:val="none" w:sz="0" w:space="0" w:color="auto"/>
                            <w:left w:val="none" w:sz="0" w:space="0" w:color="auto"/>
                            <w:bottom w:val="none" w:sz="0" w:space="0" w:color="auto"/>
                            <w:right w:val="none" w:sz="0" w:space="0" w:color="auto"/>
                          </w:divBdr>
                          <w:divsChild>
                            <w:div w:id="1862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4822784">
      <w:bodyDiv w:val="1"/>
      <w:marLeft w:val="0"/>
      <w:marRight w:val="0"/>
      <w:marTop w:val="0"/>
      <w:marBottom w:val="0"/>
      <w:divBdr>
        <w:top w:val="none" w:sz="0" w:space="0" w:color="auto"/>
        <w:left w:val="none" w:sz="0" w:space="0" w:color="auto"/>
        <w:bottom w:val="none" w:sz="0" w:space="0" w:color="auto"/>
        <w:right w:val="none" w:sz="0" w:space="0" w:color="auto"/>
      </w:divBdr>
    </w:div>
    <w:div w:id="1291859884">
      <w:bodyDiv w:val="1"/>
      <w:marLeft w:val="0"/>
      <w:marRight w:val="0"/>
      <w:marTop w:val="0"/>
      <w:marBottom w:val="0"/>
      <w:divBdr>
        <w:top w:val="none" w:sz="0" w:space="0" w:color="auto"/>
        <w:left w:val="none" w:sz="0" w:space="0" w:color="auto"/>
        <w:bottom w:val="none" w:sz="0" w:space="0" w:color="auto"/>
        <w:right w:val="none" w:sz="0" w:space="0" w:color="auto"/>
      </w:divBdr>
    </w:div>
    <w:div w:id="1314605082">
      <w:bodyDiv w:val="1"/>
      <w:marLeft w:val="0"/>
      <w:marRight w:val="0"/>
      <w:marTop w:val="0"/>
      <w:marBottom w:val="0"/>
      <w:divBdr>
        <w:top w:val="none" w:sz="0" w:space="0" w:color="auto"/>
        <w:left w:val="none" w:sz="0" w:space="0" w:color="auto"/>
        <w:bottom w:val="none" w:sz="0" w:space="0" w:color="auto"/>
        <w:right w:val="none" w:sz="0" w:space="0" w:color="auto"/>
      </w:divBdr>
    </w:div>
    <w:div w:id="1367943731">
      <w:bodyDiv w:val="1"/>
      <w:marLeft w:val="0"/>
      <w:marRight w:val="0"/>
      <w:marTop w:val="0"/>
      <w:marBottom w:val="0"/>
      <w:divBdr>
        <w:top w:val="none" w:sz="0" w:space="0" w:color="auto"/>
        <w:left w:val="none" w:sz="0" w:space="0" w:color="auto"/>
        <w:bottom w:val="none" w:sz="0" w:space="0" w:color="auto"/>
        <w:right w:val="none" w:sz="0" w:space="0" w:color="auto"/>
      </w:divBdr>
    </w:div>
    <w:div w:id="1428772088">
      <w:bodyDiv w:val="1"/>
      <w:marLeft w:val="0"/>
      <w:marRight w:val="0"/>
      <w:marTop w:val="0"/>
      <w:marBottom w:val="0"/>
      <w:divBdr>
        <w:top w:val="none" w:sz="0" w:space="0" w:color="auto"/>
        <w:left w:val="none" w:sz="0" w:space="0" w:color="auto"/>
        <w:bottom w:val="none" w:sz="0" w:space="0" w:color="auto"/>
        <w:right w:val="none" w:sz="0" w:space="0" w:color="auto"/>
      </w:divBdr>
      <w:divsChild>
        <w:div w:id="1716395566">
          <w:marLeft w:val="0"/>
          <w:marRight w:val="0"/>
          <w:marTop w:val="0"/>
          <w:marBottom w:val="0"/>
          <w:divBdr>
            <w:top w:val="none" w:sz="0" w:space="0" w:color="auto"/>
            <w:left w:val="none" w:sz="0" w:space="0" w:color="auto"/>
            <w:bottom w:val="none" w:sz="0" w:space="0" w:color="auto"/>
            <w:right w:val="none" w:sz="0" w:space="0" w:color="auto"/>
          </w:divBdr>
          <w:divsChild>
            <w:div w:id="70350525">
              <w:marLeft w:val="0"/>
              <w:marRight w:val="0"/>
              <w:marTop w:val="0"/>
              <w:marBottom w:val="0"/>
              <w:divBdr>
                <w:top w:val="none" w:sz="0" w:space="0" w:color="auto"/>
                <w:left w:val="none" w:sz="0" w:space="0" w:color="auto"/>
                <w:bottom w:val="none" w:sz="0" w:space="0" w:color="auto"/>
                <w:right w:val="none" w:sz="0" w:space="0" w:color="auto"/>
              </w:divBdr>
              <w:divsChild>
                <w:div w:id="210502506">
                  <w:marLeft w:val="0"/>
                  <w:marRight w:val="0"/>
                  <w:marTop w:val="0"/>
                  <w:marBottom w:val="0"/>
                  <w:divBdr>
                    <w:top w:val="none" w:sz="0" w:space="0" w:color="auto"/>
                    <w:left w:val="none" w:sz="0" w:space="0" w:color="auto"/>
                    <w:bottom w:val="none" w:sz="0" w:space="0" w:color="auto"/>
                    <w:right w:val="none" w:sz="0" w:space="0" w:color="auto"/>
                  </w:divBdr>
                  <w:divsChild>
                    <w:div w:id="1270815055">
                      <w:marLeft w:val="0"/>
                      <w:marRight w:val="0"/>
                      <w:marTop w:val="0"/>
                      <w:marBottom w:val="0"/>
                      <w:divBdr>
                        <w:top w:val="none" w:sz="0" w:space="0" w:color="auto"/>
                        <w:left w:val="none" w:sz="0" w:space="0" w:color="auto"/>
                        <w:bottom w:val="none" w:sz="0" w:space="0" w:color="auto"/>
                        <w:right w:val="none" w:sz="0" w:space="0" w:color="auto"/>
                      </w:divBdr>
                      <w:divsChild>
                        <w:div w:id="168369142">
                          <w:marLeft w:val="0"/>
                          <w:marRight w:val="0"/>
                          <w:marTop w:val="0"/>
                          <w:marBottom w:val="0"/>
                          <w:divBdr>
                            <w:top w:val="none" w:sz="0" w:space="0" w:color="auto"/>
                            <w:left w:val="none" w:sz="0" w:space="0" w:color="auto"/>
                            <w:bottom w:val="none" w:sz="0" w:space="0" w:color="auto"/>
                            <w:right w:val="none" w:sz="0" w:space="0" w:color="auto"/>
                          </w:divBdr>
                          <w:divsChild>
                            <w:div w:id="4715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3821154">
      <w:bodyDiv w:val="1"/>
      <w:marLeft w:val="0"/>
      <w:marRight w:val="0"/>
      <w:marTop w:val="0"/>
      <w:marBottom w:val="0"/>
      <w:divBdr>
        <w:top w:val="none" w:sz="0" w:space="0" w:color="auto"/>
        <w:left w:val="none" w:sz="0" w:space="0" w:color="auto"/>
        <w:bottom w:val="none" w:sz="0" w:space="0" w:color="auto"/>
        <w:right w:val="none" w:sz="0" w:space="0" w:color="auto"/>
      </w:divBdr>
    </w:div>
    <w:div w:id="1447508906">
      <w:bodyDiv w:val="1"/>
      <w:marLeft w:val="0"/>
      <w:marRight w:val="0"/>
      <w:marTop w:val="0"/>
      <w:marBottom w:val="0"/>
      <w:divBdr>
        <w:top w:val="none" w:sz="0" w:space="0" w:color="auto"/>
        <w:left w:val="none" w:sz="0" w:space="0" w:color="auto"/>
        <w:bottom w:val="none" w:sz="0" w:space="0" w:color="auto"/>
        <w:right w:val="none" w:sz="0" w:space="0" w:color="auto"/>
      </w:divBdr>
      <w:divsChild>
        <w:div w:id="1731414504">
          <w:marLeft w:val="0"/>
          <w:marRight w:val="0"/>
          <w:marTop w:val="0"/>
          <w:marBottom w:val="0"/>
          <w:divBdr>
            <w:top w:val="none" w:sz="0" w:space="0" w:color="auto"/>
            <w:left w:val="none" w:sz="0" w:space="0" w:color="auto"/>
            <w:bottom w:val="none" w:sz="0" w:space="0" w:color="auto"/>
            <w:right w:val="none" w:sz="0" w:space="0" w:color="auto"/>
          </w:divBdr>
          <w:divsChild>
            <w:div w:id="1889340946">
              <w:marLeft w:val="0"/>
              <w:marRight w:val="0"/>
              <w:marTop w:val="0"/>
              <w:marBottom w:val="0"/>
              <w:divBdr>
                <w:top w:val="none" w:sz="0" w:space="0" w:color="auto"/>
                <w:left w:val="none" w:sz="0" w:space="0" w:color="auto"/>
                <w:bottom w:val="none" w:sz="0" w:space="0" w:color="auto"/>
                <w:right w:val="none" w:sz="0" w:space="0" w:color="auto"/>
              </w:divBdr>
              <w:divsChild>
                <w:div w:id="1155881239">
                  <w:marLeft w:val="0"/>
                  <w:marRight w:val="0"/>
                  <w:marTop w:val="0"/>
                  <w:marBottom w:val="0"/>
                  <w:divBdr>
                    <w:top w:val="none" w:sz="0" w:space="0" w:color="auto"/>
                    <w:left w:val="none" w:sz="0" w:space="0" w:color="auto"/>
                    <w:bottom w:val="none" w:sz="0" w:space="0" w:color="auto"/>
                    <w:right w:val="none" w:sz="0" w:space="0" w:color="auto"/>
                  </w:divBdr>
                  <w:divsChild>
                    <w:div w:id="1361275860">
                      <w:marLeft w:val="0"/>
                      <w:marRight w:val="0"/>
                      <w:marTop w:val="0"/>
                      <w:marBottom w:val="0"/>
                      <w:divBdr>
                        <w:top w:val="none" w:sz="0" w:space="0" w:color="auto"/>
                        <w:left w:val="none" w:sz="0" w:space="0" w:color="auto"/>
                        <w:bottom w:val="none" w:sz="0" w:space="0" w:color="auto"/>
                        <w:right w:val="none" w:sz="0" w:space="0" w:color="auto"/>
                      </w:divBdr>
                      <w:divsChild>
                        <w:div w:id="533268643">
                          <w:marLeft w:val="0"/>
                          <w:marRight w:val="0"/>
                          <w:marTop w:val="0"/>
                          <w:marBottom w:val="0"/>
                          <w:divBdr>
                            <w:top w:val="none" w:sz="0" w:space="0" w:color="auto"/>
                            <w:left w:val="none" w:sz="0" w:space="0" w:color="auto"/>
                            <w:bottom w:val="none" w:sz="0" w:space="0" w:color="auto"/>
                            <w:right w:val="none" w:sz="0" w:space="0" w:color="auto"/>
                          </w:divBdr>
                          <w:divsChild>
                            <w:div w:id="179636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0769060">
      <w:bodyDiv w:val="1"/>
      <w:marLeft w:val="0"/>
      <w:marRight w:val="0"/>
      <w:marTop w:val="0"/>
      <w:marBottom w:val="0"/>
      <w:divBdr>
        <w:top w:val="none" w:sz="0" w:space="0" w:color="auto"/>
        <w:left w:val="none" w:sz="0" w:space="0" w:color="auto"/>
        <w:bottom w:val="none" w:sz="0" w:space="0" w:color="auto"/>
        <w:right w:val="none" w:sz="0" w:space="0" w:color="auto"/>
      </w:divBdr>
    </w:div>
    <w:div w:id="1982079319">
      <w:bodyDiv w:val="1"/>
      <w:marLeft w:val="0"/>
      <w:marRight w:val="0"/>
      <w:marTop w:val="0"/>
      <w:marBottom w:val="0"/>
      <w:divBdr>
        <w:top w:val="none" w:sz="0" w:space="0" w:color="auto"/>
        <w:left w:val="none" w:sz="0" w:space="0" w:color="auto"/>
        <w:bottom w:val="none" w:sz="0" w:space="0" w:color="auto"/>
        <w:right w:val="none" w:sz="0" w:space="0" w:color="auto"/>
      </w:divBdr>
      <w:divsChild>
        <w:div w:id="1554659331">
          <w:marLeft w:val="0"/>
          <w:marRight w:val="0"/>
          <w:marTop w:val="0"/>
          <w:marBottom w:val="0"/>
          <w:divBdr>
            <w:top w:val="none" w:sz="0" w:space="0" w:color="auto"/>
            <w:left w:val="none" w:sz="0" w:space="0" w:color="auto"/>
            <w:bottom w:val="none" w:sz="0" w:space="0" w:color="auto"/>
            <w:right w:val="none" w:sz="0" w:space="0" w:color="auto"/>
          </w:divBdr>
          <w:divsChild>
            <w:div w:id="185406394">
              <w:marLeft w:val="0"/>
              <w:marRight w:val="0"/>
              <w:marTop w:val="0"/>
              <w:marBottom w:val="0"/>
              <w:divBdr>
                <w:top w:val="none" w:sz="0" w:space="0" w:color="auto"/>
                <w:left w:val="none" w:sz="0" w:space="0" w:color="auto"/>
                <w:bottom w:val="none" w:sz="0" w:space="0" w:color="auto"/>
                <w:right w:val="none" w:sz="0" w:space="0" w:color="auto"/>
              </w:divBdr>
              <w:divsChild>
                <w:div w:id="1779253536">
                  <w:marLeft w:val="0"/>
                  <w:marRight w:val="0"/>
                  <w:marTop w:val="0"/>
                  <w:marBottom w:val="0"/>
                  <w:divBdr>
                    <w:top w:val="none" w:sz="0" w:space="0" w:color="auto"/>
                    <w:left w:val="none" w:sz="0" w:space="0" w:color="auto"/>
                    <w:bottom w:val="none" w:sz="0" w:space="0" w:color="auto"/>
                    <w:right w:val="none" w:sz="0" w:space="0" w:color="auto"/>
                  </w:divBdr>
                  <w:divsChild>
                    <w:div w:id="2076775998">
                      <w:marLeft w:val="0"/>
                      <w:marRight w:val="0"/>
                      <w:marTop w:val="0"/>
                      <w:marBottom w:val="0"/>
                      <w:divBdr>
                        <w:top w:val="none" w:sz="0" w:space="0" w:color="auto"/>
                        <w:left w:val="none" w:sz="0" w:space="0" w:color="auto"/>
                        <w:bottom w:val="none" w:sz="0" w:space="0" w:color="auto"/>
                        <w:right w:val="none" w:sz="0" w:space="0" w:color="auto"/>
                      </w:divBdr>
                      <w:divsChild>
                        <w:div w:id="1888490254">
                          <w:marLeft w:val="0"/>
                          <w:marRight w:val="0"/>
                          <w:marTop w:val="0"/>
                          <w:marBottom w:val="0"/>
                          <w:divBdr>
                            <w:top w:val="none" w:sz="0" w:space="0" w:color="auto"/>
                            <w:left w:val="none" w:sz="0" w:space="0" w:color="auto"/>
                            <w:bottom w:val="none" w:sz="0" w:space="0" w:color="auto"/>
                            <w:right w:val="none" w:sz="0" w:space="0" w:color="auto"/>
                          </w:divBdr>
                          <w:divsChild>
                            <w:div w:id="217207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622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253</TotalTime>
  <Pages>10</Pages>
  <Words>4288</Words>
  <Characters>24444</Characters>
  <Application>Microsoft Office Word</Application>
  <DocSecurity>0</DocSecurity>
  <Lines>203</Lines>
  <Paragraphs>57</Paragraphs>
  <ScaleCrop>false</ScaleCrop>
  <Company/>
  <LinksUpToDate>false</LinksUpToDate>
  <CharactersWithSpaces>28675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 Carie</dc:creator>
  <cp:keywords/>
  <dc:description/>
  <cp:lastModifiedBy>II Carie</cp:lastModifiedBy>
  <cp:revision>45</cp:revision>
  <dcterms:created xsi:type="dcterms:W3CDTF">2024-11-28T07:48:00Z</dcterms:created>
  <dcterms:modified xsi:type="dcterms:W3CDTF">2024-12-06T09:54:00Z</dcterms:modified>
</cp:coreProperties>
</file>