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UT4 – TAREA6</w:t>
      </w:r>
    </w:p>
    <w:p>
      <w:pPr>
        <w:pStyle w:val="ListParagraph"/>
        <w:shd w:val="clear" w:color="auto" w:fill="FFFFFF"/>
        <w:ind w:left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crear un proyecto Java en Eclipse </w:t>
      </w:r>
      <w:r>
        <w:rPr>
          <w:rFonts w:cs="Calibri" w:cstheme="minorHAnsi"/>
          <w:sz w:val="24"/>
          <w:szCs w:val="24"/>
        </w:rPr>
        <w:t>que ofrezca un menú con varias opciones para operar con lsa clases de manejo de fechas y horas (ver métodos de dichas clases en los apuntes). Sigue las siguientes indicaciones: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Estructura General: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El programa debe presentar un menú con varias opciones, cada una correspondiendo a una funcionalidad específica relacionada con las clases mencionadas.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El usuario debe poder seleccionar una opción del menú, ejecutar la funcionalidad y luego volver al menú principal hasta que decida salir.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Funcionalidades del Menú: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Opción 1: Manipulación de Fechas con Date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Crear una instancia de </w:t>
      </w:r>
      <w:r>
        <w:rPr>
          <w:rFonts w:cs="Calibri" w:cstheme="minorHAnsi"/>
          <w:b/>
          <w:bCs/>
          <w:sz w:val="24"/>
          <w:szCs w:val="24"/>
        </w:rPr>
        <w:t>Date</w:t>
      </w:r>
      <w:r>
        <w:rPr>
          <w:rFonts w:cs="Calibri" w:cstheme="minorHAnsi"/>
          <w:bCs/>
          <w:sz w:val="24"/>
          <w:szCs w:val="24"/>
        </w:rPr>
        <w:t xml:space="preserve"> y mostrar la fecha y hora actual.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Permitir al usuario modificar la fecha usando </w:t>
      </w:r>
      <w:r>
        <w:rPr>
          <w:rFonts w:cs="Calibri" w:cstheme="minorHAnsi"/>
          <w:b/>
          <w:bCs/>
          <w:sz w:val="24"/>
          <w:szCs w:val="24"/>
        </w:rPr>
        <w:t>setTime(long time)</w:t>
      </w:r>
      <w:r>
        <w:rPr>
          <w:rFonts w:cs="Calibri" w:cstheme="minorHAnsi"/>
          <w:bCs/>
          <w:sz w:val="24"/>
          <w:szCs w:val="24"/>
        </w:rPr>
        <w:t xml:space="preserve"> y mostrar el resultado.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Opción 2: Operaciones con Calendar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Crear una instancia de </w:t>
      </w:r>
      <w:r>
        <w:rPr>
          <w:rFonts w:cs="Calibri" w:cstheme="minorHAnsi"/>
          <w:b/>
          <w:bCs/>
          <w:sz w:val="24"/>
          <w:szCs w:val="24"/>
        </w:rPr>
        <w:t>Calendar</w:t>
      </w:r>
      <w:r>
        <w:rPr>
          <w:rFonts w:cs="Calibri" w:cstheme="minorHAnsi"/>
          <w:bCs/>
          <w:sz w:val="24"/>
          <w:szCs w:val="24"/>
        </w:rPr>
        <w:t xml:space="preserve"> y mostrar el año, mes y día actuales.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Permitir al usuario añadir o restar días al calendario actual y mostrar la nueva fecha.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Opción 3: Uso de GregorianCalendar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Crear una instancia de </w:t>
      </w:r>
      <w:r>
        <w:rPr>
          <w:rFonts w:cs="Calibri" w:cstheme="minorHAnsi"/>
          <w:b/>
          <w:bCs/>
          <w:sz w:val="24"/>
          <w:szCs w:val="24"/>
        </w:rPr>
        <w:t>GregorianCalendar</w:t>
      </w:r>
      <w:r>
        <w:rPr>
          <w:rFonts w:cs="Calibri" w:cstheme="minorHAnsi"/>
          <w:bCs/>
          <w:sz w:val="24"/>
          <w:szCs w:val="24"/>
        </w:rPr>
        <w:t>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Determinar si el año actual es bisiesto y mostrar el resultado.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Permitir al usuario establecer una nueva fecha y mostrar si ese año es bisiesto.</w:t>
      </w:r>
    </w:p>
    <w:p>
      <w:pPr>
        <w:pStyle w:val="Normal"/>
        <w:shd w:val="clear" w:color="auto" w:fill="FFFFFF"/>
        <w:ind w:left="2160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</w:r>
    </w:p>
    <w:p>
      <w:pPr>
        <w:pStyle w:val="Normal"/>
        <w:shd w:val="clear" w:color="auto" w:fill="FFFFFF"/>
        <w:ind w:left="2160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</w:r>
    </w:p>
    <w:p>
      <w:pPr>
        <w:pStyle w:val="Normal"/>
        <w:shd w:val="clear" w:color="auto" w:fill="FFFFFF"/>
        <w:ind w:left="2160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Opción 4: Zonas Horarias con TimeZone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Mostrar la zona horaria actual del sistema.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Listar todas las zonas horarias disponibles y permitir al usuario seleccionar una.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Mostrar la hora actual en la zona horaria seleccionada.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Opción 5: Horario de Verano con SimpleTimeZone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Crear una </w:t>
      </w:r>
      <w:r>
        <w:rPr>
          <w:rFonts w:cs="Calibri" w:cstheme="minorHAnsi"/>
          <w:b/>
          <w:bCs/>
          <w:sz w:val="24"/>
          <w:szCs w:val="24"/>
        </w:rPr>
        <w:t>SimpleTimeZone</w:t>
      </w:r>
      <w:r>
        <w:rPr>
          <w:rFonts w:cs="Calibri" w:cstheme="minorHAnsi"/>
          <w:bCs/>
          <w:sz w:val="24"/>
          <w:szCs w:val="24"/>
        </w:rPr>
        <w:t xml:space="preserve"> para una zona horaria específica (por ejemplo, GMT).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Mostrar si la zona horaria está actualmente en horario de verano.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Permitir al usuario cambiar las reglas del horario de verano y mostrar el efecto.</w:t>
      </w:r>
    </w:p>
    <w:p>
      <w:pPr>
        <w:pStyle w:val="Normal"/>
        <w:shd w:val="clear" w:color="auto" w:fill="FFFFFF"/>
        <w:rPr>
          <w:rFonts w:cs="Calibri" w:cstheme="minorHAnsi"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Una vez terminado el programa, deberás subir su fichero java correspondiente a Aula Virtual.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  <w:t>IMPORTANTE:</w:t>
      </w:r>
      <w:r>
        <w:rPr>
          <w:rFonts w:cs="Calibri" w:cstheme="minorHAnsi"/>
          <w:sz w:val="24"/>
          <w:szCs w:val="24"/>
          <w:lang w:val="es-ES_tradnl"/>
        </w:rPr>
        <w:t xml:space="preserve"> Recuerda añadir el comentario a nivel de clase donde indiques tu nombre y la fecha en que creaste el archivo.</w:t>
      </w:r>
    </w:p>
    <w:p>
      <w:pPr>
        <w:pStyle w:val="Normal"/>
        <w:shd w:val="clear" w:color="auto" w:fill="FFFFFF"/>
        <w:spacing w:before="0" w:after="200"/>
        <w:jc w:val="center"/>
        <w:rPr>
          <w:rFonts w:cs="Calibri" w:cstheme="minorHAnsi"/>
          <w:color w:val="FF0000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2949650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true"/>
      <w:spacing w:before="24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5"/>
  <w:defaultTabStop w:val="708"/>
  <w:autoHyphenation w:val="true"/>
  <w:hyphenationZone w:val="0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themeColor="text1" w:val="000000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 w:customStyle="1">
    <w:name w:val="Enlace de Internet"/>
    <w:basedOn w:val="DefaultParagraphFont"/>
    <w:uiPriority w:val="99"/>
    <w:unhideWhenUsed/>
    <w:qFormat/>
    <w:rsid w:val="00f93fa6"/>
    <w:rPr>
      <w:color w:themeColor="hyperlink" w:val="0000FF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Hyperlink">
    <w:name w:val="Hyperlink"/>
    <w:basedOn w:val="DefaultParagraphFont"/>
    <w:uiPriority w:val="99"/>
    <w:unhideWhenUsed/>
    <w:rsid w:val="00b4210b"/>
    <w:rPr>
      <w:color w:themeColor="hyperlink" w:val="0000FF"/>
      <w:u w:val="single"/>
    </w:rPr>
  </w:style>
  <w:style w:type="character" w:styleId="PiedepginaCar" w:customStyle="1">
    <w:name w:val="Pie de página Car"/>
    <w:basedOn w:val="DefaultParagraphFont"/>
    <w:link w:val="Footer"/>
    <w:uiPriority w:val="99"/>
    <w:semiHidden/>
    <w:qFormat/>
    <w:rsid w:val="00c27d9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uerpodetexto"/>
    <w:rsid w:val="00a954da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 w:customStyle="1">
    <w:name w:val="Cuerpo de texto"/>
    <w:basedOn w:val="Normal"/>
    <w:qFormat/>
    <w:rsid w:val="00a954da"/>
    <w:pPr>
      <w:spacing w:lineRule="auto" w:line="288" w:before="0" w:after="140"/>
    </w:pPr>
    <w:rPr/>
  </w:style>
  <w:style w:type="paragraph" w:styleId="Leyenda" w:customStyle="1">
    <w:name w:val="Leyenda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rsid w:val="00f93fa6"/>
    <w:pPr>
      <w:spacing w:before="120" w:after="0"/>
      <w:ind w:left="22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rsid w:val="00f93fa6"/>
    <w:pPr>
      <w:spacing w:before="0" w:after="0"/>
      <w:ind w:left="44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/>
      <w:jc w:val="left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/>
    </w:pPr>
    <w:rPr/>
  </w:style>
  <w:style w:type="paragraph" w:styleId="Footer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Application>LibreOffice/25.8.3.2$Linux_X86_64 LibreOffice_project/06b81628d9fd65a1ba42a7e2bd52e7ff2f57cc2d</Application>
  <AppVersion>15.0000</AppVersion>
  <DocSecurity>0</DocSecurity>
  <Pages>2</Pages>
  <Words>325</Words>
  <Characters>1628</Characters>
  <CharactersWithSpaces>1905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/>
  <dcterms:modified xsi:type="dcterms:W3CDTF">2025-12-10T16:51:17Z</dcterms:modified>
  <cp:revision>220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