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2F43" w14:textId="77777777" w:rsidR="00A6615D" w:rsidRDefault="00000000">
      <w:r>
        <w:t xml:space="preserve">Lab 1: Data Masking </w:t>
      </w:r>
    </w:p>
    <w:p w14:paraId="6F34DC61" w14:textId="77777777" w:rsidR="00CE3A50" w:rsidRDefault="00CE3A50"/>
    <w:p w14:paraId="7C66A9FB" w14:textId="40B4D183" w:rsidR="00A6615D" w:rsidRDefault="00CE3A50" w:rsidP="00CE3A50">
      <w:r w:rsidRPr="00CE3A50">
        <w:drawing>
          <wp:inline distT="0" distB="0" distL="0" distR="0" wp14:anchorId="7BD852D5" wp14:editId="4D8637E0">
            <wp:extent cx="5941695" cy="3340735"/>
            <wp:effectExtent l="0" t="0" r="1905" b="0"/>
            <wp:docPr id="171371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3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49088B4" w14:textId="756D4E2D" w:rsidR="00CE3A50" w:rsidRDefault="00CE3A50" w:rsidP="00CE3A50">
      <w:r w:rsidRPr="00CE3A50">
        <w:t xml:space="preserve">This program is a </w:t>
      </w:r>
      <w:r w:rsidRPr="00CE3A50">
        <w:rPr>
          <w:b/>
          <w:bCs/>
        </w:rPr>
        <w:t>Data Masking Utility</w:t>
      </w:r>
      <w:r w:rsidRPr="00CE3A50">
        <w:t xml:space="preserve"> that protects sensitive information by hiding all parts of a credit card or phone number except the last section. First, the user chooses whether to mask a credit card number or a phone number from the menu displayed in the terminal. The program then accepts the user's input and passes it to the </w:t>
      </w:r>
      <w:proofErr w:type="spellStart"/>
      <w:r w:rsidRPr="00CE3A50">
        <w:t>mask_data</w:t>
      </w:r>
      <w:proofErr w:type="spellEnd"/>
      <w:r w:rsidRPr="00CE3A50">
        <w:t xml:space="preserve">() function. Inside the function, the input is split into separate sections using the hyphen (-) as a separator. A loop goes through each section and replaces all sections except the last one with X characters of the same length. The last section remains visible so it can still be used for verification purposes. After masking, the sections are combined back into a single string using the join() method, preserving the original hyphen format. For example, a credit card number such as </w:t>
      </w:r>
      <w:r w:rsidRPr="00CE3A50">
        <w:rPr>
          <w:b/>
          <w:bCs/>
        </w:rPr>
        <w:t>4532-8812-9001-4321</w:t>
      </w:r>
      <w:r w:rsidRPr="00CE3A50">
        <w:t xml:space="preserve"> becomes </w:t>
      </w:r>
      <w:r w:rsidRPr="00CE3A50">
        <w:rPr>
          <w:b/>
          <w:bCs/>
        </w:rPr>
        <w:t>XXXX-XXXX-XXXX-4321</w:t>
      </w:r>
      <w:r w:rsidRPr="00CE3A50">
        <w:t xml:space="preserve">, while a phone number such as </w:t>
      </w:r>
      <w:r w:rsidRPr="00CE3A50">
        <w:rPr>
          <w:b/>
          <w:bCs/>
        </w:rPr>
        <w:t>123-456-7890</w:t>
      </w:r>
      <w:r w:rsidRPr="00CE3A50">
        <w:t xml:space="preserve"> becomes </w:t>
      </w:r>
      <w:r w:rsidRPr="00CE3A50">
        <w:rPr>
          <w:b/>
          <w:bCs/>
        </w:rPr>
        <w:t>XXX-XXX-7890</w:t>
      </w:r>
      <w:r w:rsidRPr="00CE3A50">
        <w:t>. This technique helps protect Personally Identifiable Information (PII) while allowing customer support agents to confirm the last few digits of the information.</w:t>
      </w:r>
    </w:p>
    <w:sectPr w:rsidR="00CE3A50">
      <w:pgSz w:w="12240" w:h="15840"/>
      <w:pgMar w:top="1440" w:right="14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95A8F"/>
    <w:multiLevelType w:val="hybridMultilevel"/>
    <w:tmpl w:val="845E8E66"/>
    <w:lvl w:ilvl="0" w:tplc="59D4B4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6E3F3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E4C5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E02A6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E6E2E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4655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65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20E1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8C30A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674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5D"/>
    <w:rsid w:val="009813D4"/>
    <w:rsid w:val="00A6615D"/>
    <w:rsid w:val="00CE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65C6"/>
  <w15:docId w15:val="{66EDA255-9F3C-4D95-AF85-A8F77B28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[Finals] INFOE 3</dc:title>
  <dc:subject/>
  <dc:creator>James Gilvero</dc:creator>
  <cp:keywords/>
  <cp:lastModifiedBy>James Gilvero</cp:lastModifiedBy>
  <cp:revision>2</cp:revision>
  <dcterms:created xsi:type="dcterms:W3CDTF">2026-06-24T18:29:00Z</dcterms:created>
  <dcterms:modified xsi:type="dcterms:W3CDTF">2026-06-24T18:29:00Z</dcterms:modified>
</cp:coreProperties>
</file>