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091D" w14:textId="349EAAC8" w:rsidR="00973A1D" w:rsidRDefault="00973A1D" w:rsidP="00973A1D">
      <w:pPr>
        <w:jc w:val="center"/>
        <w:rPr>
          <w:b/>
          <w:bCs/>
          <w:sz w:val="32"/>
          <w:szCs w:val="32"/>
        </w:rPr>
      </w:pPr>
      <w:r w:rsidRPr="00973A1D">
        <w:rPr>
          <w:b/>
          <w:bCs/>
          <w:sz w:val="32"/>
          <w:szCs w:val="32"/>
        </w:rPr>
        <w:t>LAB 2 HASHING</w:t>
      </w:r>
    </w:p>
    <w:p w14:paraId="4CE71F0C" w14:textId="714143C7" w:rsidR="00973A1D" w:rsidRPr="00973A1D" w:rsidRDefault="00973A1D" w:rsidP="00973A1D">
      <w:pPr>
        <w:jc w:val="center"/>
        <w:rPr>
          <w:b/>
          <w:bCs/>
          <w:sz w:val="32"/>
          <w:szCs w:val="32"/>
        </w:rPr>
      </w:pPr>
      <w:r w:rsidRPr="00973A1D">
        <w:rPr>
          <w:b/>
          <w:bCs/>
          <w:noProof/>
          <w:sz w:val="32"/>
          <w:szCs w:val="32"/>
        </w:rPr>
        <w:drawing>
          <wp:inline distT="0" distB="0" distL="0" distR="0" wp14:anchorId="0FF8039C" wp14:editId="41D1BB87">
            <wp:extent cx="5943600" cy="3342005"/>
            <wp:effectExtent l="0" t="0" r="0" b="0"/>
            <wp:docPr id="110286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64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CB9">
        <w:rPr>
          <w:b/>
          <w:bCs/>
          <w:sz w:val="32"/>
          <w:szCs w:val="32"/>
        </w:rPr>
        <w:t>s</w:t>
      </w:r>
    </w:p>
    <w:p w14:paraId="3ECB073F" w14:textId="11282A30" w:rsidR="00973A1D" w:rsidRPr="00973A1D" w:rsidRDefault="00973A1D" w:rsidP="00973A1D">
      <w:r w:rsidRPr="00973A1D">
        <w:t xml:space="preserve">The integrity </w:t>
      </w:r>
      <w:proofErr w:type="gramStart"/>
      <w:r w:rsidRPr="00973A1D">
        <w:t>check</w:t>
      </w:r>
      <w:proofErr w:type="gramEnd"/>
      <w:r w:rsidRPr="00973A1D">
        <w:t xml:space="preserve"> failed because the SHA-256 hash calculated from the current database.csv file does not match the expected hash stored in the program. A SHA-256 hash acts like a unique digital fingerprint for a file, so even </w:t>
      </w:r>
      <w:proofErr w:type="gramStart"/>
      <w:r w:rsidRPr="00973A1D">
        <w:t>a small change—</w:t>
      </w:r>
      <w:proofErr w:type="gramEnd"/>
      <w:r w:rsidRPr="00973A1D">
        <w:t>such as adding, deleting, or modifying a single character—will produce a completely different hash value. Since the expected hash (b5f70fd62d79dce2fb259bdd1602a7f64ef513685ffae8969d92c8178932d582) differs from the current hash (160892f56eb10b8e1dbad9392e29617c5d4477d80d4e9740a459abcc1f8f3872), the program correctly reports an integrity check failure and flags the file as having been modified.</w:t>
      </w:r>
    </w:p>
    <w:p w14:paraId="58B0A2ED" w14:textId="5E1760F8" w:rsidR="00404A70" w:rsidRDefault="00404A70"/>
    <w:sectPr w:rsidR="00404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1D"/>
    <w:rsid w:val="0025043C"/>
    <w:rsid w:val="00404A70"/>
    <w:rsid w:val="0082675D"/>
    <w:rsid w:val="008A4FB9"/>
    <w:rsid w:val="009562DB"/>
    <w:rsid w:val="00973A1D"/>
    <w:rsid w:val="00CD770D"/>
    <w:rsid w:val="00DD52EC"/>
    <w:rsid w:val="00F3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BE856"/>
  <w15:chartTrackingRefBased/>
  <w15:docId w15:val="{14B16FA0-1193-4E60-B8D3-95AC6D77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Gilvero</dc:creator>
  <cp:keywords/>
  <dc:description/>
  <cp:lastModifiedBy>James Gilvero</cp:lastModifiedBy>
  <cp:revision>2</cp:revision>
  <dcterms:created xsi:type="dcterms:W3CDTF">2026-06-24T19:17:00Z</dcterms:created>
  <dcterms:modified xsi:type="dcterms:W3CDTF">2026-06-24T19:17:00Z</dcterms:modified>
</cp:coreProperties>
</file>