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ExtraBold" w:cs="Nunito ExtraBold" w:eastAsia="Nunito ExtraBold" w:hAnsi="Nunito ExtraBold"/>
          <w:sz w:val="34"/>
          <w:szCs w:val="34"/>
          <w:rtl w:val="0"/>
        </w:rPr>
        <w:t xml:space="preserve">7. Plan de Trabajo - SWAPPLY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jc w:val="both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tc3d4ah9z4y" w:id="0"/>
      <w:bookmarkEnd w:id="0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7.1. Fases del Proyecto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El proyecto Swapply se estructura en 6 fases principales que se distribuyen desde principios de noviembre de 2025 hasta el 1 de junio de 2026. Cada fase tiene objetivos claros, actividades definidas y entregables específicos.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jc w:val="both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x3k3awyp29io" w:id="1"/>
      <w:bookmarkEnd w:id="1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ANÁLISIS (Principios de noviembre – mediados de diciembre)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Durante esta fase se recopila y define toda la información necesaria para construir 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Swapply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jc w:val="both"/>
        <w:rPr>
          <w:rFonts w:ascii="Nunito" w:cs="Nunito" w:eastAsia="Nunito" w:hAnsi="Nunito"/>
          <w:b w:val="1"/>
          <w:bCs w:val="1"/>
          <w:sz w:val="24"/>
          <w:szCs w:val="2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Actividades principales:</w:t>
      </w:r>
    </w:p>
    <w:p w:rsidR="00000000" w:rsidDel="00000000" w:rsidP="00000000" w:rsidRDefault="00000000" w:rsidRPr="00000000" w14:paraId="00000007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Noviembre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30 de noviembre):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Descripción del proyecto y contexto general.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Especificación de roles y responsabilidades del equipo.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Recopilación de requisitos funcionales: registro de usuarios, solicitud de intercambios, chat interno, notificaciones.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Definición de requisitos no funcionales: seguridad (protección de datos personal), rendimiento, escalabilidad, fiabilidad y usabilidad.</w:t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Gestión de riesgos: análisis de riesgos técnicos como fraudes, sobrecarga del sistema, fallos de pago si existieran servicios premium.</w:t>
      </w:r>
    </w:p>
    <w:p w:rsidR="00000000" w:rsidDel="00000000" w:rsidP="00000000" w:rsidRDefault="00000000" w:rsidRPr="00000000" w14:paraId="0000000D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Diciembre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14 de diciembre):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Especificación detallada de casos de uso que describen cómo los usuarios 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interactuarán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con la plataforma.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Diciembre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29 de diciembre):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Elaboración de diagramas de casos de uso usando notación UML.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Cierre del documento de requisitos y especificación funcional completa.</w:t>
      </w:r>
    </w:p>
    <w:p w:rsidR="00000000" w:rsidDel="00000000" w:rsidP="00000000" w:rsidRDefault="00000000" w:rsidRPr="00000000" w14:paraId="00000012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Entregable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Documento de requisitos, especificación de casos de uso y análisis de riesgos completados.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Hito H1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(29 de diciembre): Documento de requisitos y casos de uso aprobado.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jc w:val="both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mqn2rj9pduc3" w:id="2"/>
      <w:bookmarkEnd w:id="2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DISEÑO (Mediados de diciembre – finales de enero)</w:t>
      </w:r>
    </w:p>
    <w:p w:rsidR="00000000" w:rsidDel="00000000" w:rsidP="00000000" w:rsidRDefault="00000000" w:rsidRPr="00000000" w14:paraId="00000015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Se define la arquitectura técnica y la estructura de 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Swapply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, basándose en los requisitos validados.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jc w:val="both"/>
        <w:rPr>
          <w:rFonts w:ascii="Nunito" w:cs="Nunito" w:eastAsia="Nunito" w:hAnsi="Nunito"/>
          <w:b w:val="1"/>
          <w:bCs w:val="1"/>
          <w:sz w:val="24"/>
          <w:szCs w:val="2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Actividades principales: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Diciembre – Principios de enero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6 de enero):</w:t>
      </w:r>
    </w:p>
    <w:p w:rsidR="00000000" w:rsidDel="00000000" w:rsidP="00000000" w:rsidRDefault="00000000" w:rsidRPr="00000000" w14:paraId="00000018">
      <w:pPr>
        <w:numPr>
          <w:ilvl w:val="1"/>
          <w:numId w:val="2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Elaboración de diagramas de actividad para los casos de uso más importantes.</w:t>
      </w:r>
    </w:p>
    <w:p w:rsidR="00000000" w:rsidDel="00000000" w:rsidP="00000000" w:rsidRDefault="00000000" w:rsidRPr="00000000" w14:paraId="00000019">
      <w:pPr>
        <w:numPr>
          <w:ilvl w:val="1"/>
          <w:numId w:val="2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Diseño de la arquitectura general: estructura cliente-servidor, uso de </w:t>
      </w:r>
      <w:hyperlink r:id="rId6">
        <w:r w:rsidDel="00000000" w:rsidR="00000000" w:rsidRPr="00000000">
          <w:rPr>
            <w:rFonts w:ascii="Nunito Medium" w:cs="Nunito Medium" w:eastAsia="Nunito Medium" w:hAnsi="Nunito Medium"/>
            <w:color w:val="1155cc"/>
            <w:u w:val="single"/>
            <w:rtl w:val="0"/>
          </w:rPr>
          <w:t xml:space="preserve">APIs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, </w:t>
      </w:r>
      <w:hyperlink r:id="rId7">
        <w:r w:rsidDel="00000000" w:rsidR="00000000" w:rsidRPr="00000000">
          <w:rPr>
            <w:rFonts w:ascii="Nunito Medium" w:cs="Nunito Medium" w:eastAsia="Nunito Medium" w:hAnsi="Nunito Medium"/>
            <w:color w:val="1155cc"/>
            <w:u w:val="single"/>
            <w:rtl w:val="0"/>
          </w:rPr>
          <w:t xml:space="preserve">gestión de sesiones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, autenticación y control de acceso.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Diciembre – Enero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26 de enero):</w:t>
      </w:r>
    </w:p>
    <w:p w:rsidR="00000000" w:rsidDel="00000000" w:rsidP="00000000" w:rsidRDefault="00000000" w:rsidRPr="00000000" w14:paraId="0000001B">
      <w:pPr>
        <w:numPr>
          <w:ilvl w:val="1"/>
          <w:numId w:val="2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Diseño de la base de datos: definición de tablas para usuarios, productos, categorías, solicitudes de intercambio, valoraciones y mensajes.</w:t>
      </w:r>
    </w:p>
    <w:p w:rsidR="00000000" w:rsidDel="00000000" w:rsidP="00000000" w:rsidRDefault="00000000" w:rsidRPr="00000000" w14:paraId="0000001C">
      <w:pPr>
        <w:numPr>
          <w:ilvl w:val="1"/>
          <w:numId w:val="2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Elaboración de diagramas UML: diagramas de clases, secuencia y componentes que modelan el sistema.</w:t>
      </w:r>
    </w:p>
    <w:p w:rsidR="00000000" w:rsidDel="00000000" w:rsidP="00000000" w:rsidRDefault="00000000" w:rsidRPr="00000000" w14:paraId="0000001D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Enero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8 de febrero):</w:t>
      </w:r>
    </w:p>
    <w:p w:rsidR="00000000" w:rsidDel="00000000" w:rsidP="00000000" w:rsidRDefault="00000000" w:rsidRPr="00000000" w14:paraId="0000001E">
      <w:pPr>
        <w:numPr>
          <w:ilvl w:val="1"/>
          <w:numId w:val="2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Diseño de la interfaz de usuario (UI): creación de maquetas para las pantallas principales (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inicio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, perfil, bandeja de intercambios, chat, notificaciones).</w:t>
      </w:r>
    </w:p>
    <w:p w:rsidR="00000000" w:rsidDel="00000000" w:rsidP="00000000" w:rsidRDefault="00000000" w:rsidRPr="00000000" w14:paraId="0000001F">
      <w:pPr>
        <w:numPr>
          <w:ilvl w:val="1"/>
          <w:numId w:val="2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Definición del flujo de usuario (</w:t>
      </w:r>
      <w:hyperlink r:id="rId8">
        <w:r w:rsidDel="00000000" w:rsidR="00000000" w:rsidRPr="00000000">
          <w:rPr>
            <w:rFonts w:ascii="Nunito Medium" w:cs="Nunito Medium" w:eastAsia="Nunito Medium" w:hAnsi="Nunito Medium"/>
            <w:color w:val="1155cc"/>
            <w:u w:val="single"/>
            <w:rtl w:val="0"/>
          </w:rPr>
          <w:t xml:space="preserve">UX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) para asegurar una navegación intuitiva y coherente.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Entregables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Arquitectura definida, modelo de datos completo, diagramas UML y prototipos de interfaz.</w:t>
      </w:r>
    </w:p>
    <w:p w:rsidR="00000000" w:rsidDel="00000000" w:rsidP="00000000" w:rsidRDefault="00000000" w:rsidRPr="00000000" w14:paraId="00000021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Hito H2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(26 de enero): Arquitectura, modelo de datos y prototipos de interfaz validados.</w:t>
      </w:r>
    </w:p>
    <w:p w:rsidR="00000000" w:rsidDel="00000000" w:rsidP="00000000" w:rsidRDefault="00000000" w:rsidRPr="00000000" w14:paraId="00000022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jc w:val="both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5ve0oblsvzku" w:id="3"/>
      <w:bookmarkEnd w:id="3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DESARROLLO (Febrero – mediados de abril)</w:t>
      </w:r>
    </w:p>
    <w:p w:rsidR="00000000" w:rsidDel="00000000" w:rsidP="00000000" w:rsidRDefault="00000000" w:rsidRPr="00000000" w14:paraId="00000024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Se 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implementa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Swapply como producto real, dividiendo el trabajo entre módulos del servidor e interfaz de usuario.</w:t>
      </w:r>
    </w:p>
    <w:p w:rsidR="00000000" w:rsidDel="00000000" w:rsidP="00000000" w:rsidRDefault="00000000" w:rsidRPr="00000000" w14:paraId="00000025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jc w:val="both"/>
        <w:rPr>
          <w:rFonts w:ascii="Nunito" w:cs="Nunito" w:eastAsia="Nunito" w:hAnsi="Nunito"/>
          <w:b w:val="1"/>
          <w:bCs w:val="1"/>
          <w:sz w:val="24"/>
          <w:szCs w:val="2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Actividades principales: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Febrero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2 de marzo):</w:t>
      </w:r>
    </w:p>
    <w:p w:rsidR="00000000" w:rsidDel="00000000" w:rsidP="00000000" w:rsidRDefault="00000000" w:rsidRPr="00000000" w14:paraId="00000027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Implementación de la lógica del lado del servidor (módulos del servidor):</w:t>
      </w:r>
    </w:p>
    <w:p w:rsidR="00000000" w:rsidDel="00000000" w:rsidP="00000000" w:rsidRDefault="00000000" w:rsidRPr="00000000" w14:paraId="00000028">
      <w:pPr>
        <w:numPr>
          <w:ilvl w:val="2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216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Desarrollo de </w:t>
      </w:r>
      <w:hyperlink r:id="rId9">
        <w:r w:rsidDel="00000000" w:rsidR="00000000" w:rsidRPr="00000000">
          <w:rPr>
            <w:rFonts w:ascii="Nunito Medium" w:cs="Nunito Medium" w:eastAsia="Nunito Medium" w:hAnsi="Nunito Medium"/>
            <w:color w:val="1155cc"/>
            <w:u w:val="single"/>
            <w:rtl w:val="0"/>
          </w:rPr>
          <w:t xml:space="preserve">APIs 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para gestionar usuarios, productos e intercambios.</w:t>
      </w:r>
    </w:p>
    <w:p w:rsidR="00000000" w:rsidDel="00000000" w:rsidP="00000000" w:rsidRDefault="00000000" w:rsidRPr="00000000" w14:paraId="00000029">
      <w:pPr>
        <w:numPr>
          <w:ilvl w:val="2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216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Implementación de autenticación y mecanismos de seguridad.</w:t>
      </w:r>
    </w:p>
    <w:p w:rsidR="00000000" w:rsidDel="00000000" w:rsidP="00000000" w:rsidRDefault="00000000" w:rsidRPr="00000000" w14:paraId="0000002A">
      <w:pPr>
        <w:numPr>
          <w:ilvl w:val="2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360" w:before="0" w:beforeAutospacing="0" w:lineRule="auto"/>
        <w:ind w:left="216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Lógica del sistema de intercambio (validación de solicitudes, estados de intercambio, confirmación).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Nota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Los "módulos del servidor" son componentes que administran recursos, almacenan archivos y datos, y procesan las solicitudes de los clientes a través de una red, permitiendo que la plataforma funcione como servicio backend.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Febrero – Marzo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9 de marzo):</w:t>
      </w:r>
    </w:p>
    <w:p w:rsidR="00000000" w:rsidDel="00000000" w:rsidP="00000000" w:rsidRDefault="00000000" w:rsidRPr="00000000" w14:paraId="0000002D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Implementación de la interfaz de usuario (</w:t>
      </w:r>
      <w:hyperlink r:id="rId10">
        <w:r w:rsidDel="00000000" w:rsidR="00000000" w:rsidRPr="00000000">
          <w:rPr>
            <w:rFonts w:ascii="Nunito Medium" w:cs="Nunito Medium" w:eastAsia="Nunito Medium" w:hAnsi="Nunito Medium"/>
            <w:color w:val="1155cc"/>
            <w:u w:val="single"/>
            <w:rtl w:val="0"/>
          </w:rPr>
          <w:t xml:space="preserve">frontend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):</w:t>
      </w:r>
    </w:p>
    <w:p w:rsidR="00000000" w:rsidDel="00000000" w:rsidP="00000000" w:rsidRDefault="00000000" w:rsidRPr="00000000" w14:paraId="0000002E">
      <w:pPr>
        <w:numPr>
          <w:ilvl w:val="2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216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Desarrollo de las vistas basadas en los prototipos de diseño.</w:t>
      </w:r>
    </w:p>
    <w:p w:rsidR="00000000" w:rsidDel="00000000" w:rsidP="00000000" w:rsidRDefault="00000000" w:rsidRPr="00000000" w14:paraId="0000002F">
      <w:pPr>
        <w:numPr>
          <w:ilvl w:val="2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216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Integración con las APIs del servidor para mostrar información en tiempo real.</w:t>
      </w:r>
    </w:p>
    <w:p w:rsidR="00000000" w:rsidDel="00000000" w:rsidP="00000000" w:rsidRDefault="00000000" w:rsidRPr="00000000" w14:paraId="00000030">
      <w:pPr>
        <w:numPr>
          <w:ilvl w:val="2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216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Implementación de aspectos visuales: estilos, navegación, componentes interactivos.</w:t>
      </w:r>
    </w:p>
    <w:p w:rsidR="00000000" w:rsidDel="00000000" w:rsidP="00000000" w:rsidRDefault="00000000" w:rsidRPr="00000000" w14:paraId="0000003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Marzo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30 de marzo):</w:t>
      </w:r>
    </w:p>
    <w:p w:rsidR="00000000" w:rsidDel="00000000" w:rsidP="00000000" w:rsidRDefault="00000000" w:rsidRPr="00000000" w14:paraId="00000032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Integración de funcionalidades clave:</w:t>
      </w:r>
    </w:p>
    <w:p w:rsidR="00000000" w:rsidDel="00000000" w:rsidP="00000000" w:rsidRDefault="00000000" w:rsidRPr="00000000" w14:paraId="00000033">
      <w:pPr>
        <w:numPr>
          <w:ilvl w:val="2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216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Sistema de chat entre usuarios (mensajería en tiempo real).</w:t>
      </w:r>
    </w:p>
    <w:p w:rsidR="00000000" w:rsidDel="00000000" w:rsidP="00000000" w:rsidRDefault="00000000" w:rsidRPr="00000000" w14:paraId="00000034">
      <w:pPr>
        <w:numPr>
          <w:ilvl w:val="2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216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Sistema de valoraciones y reputación.</w:t>
      </w:r>
    </w:p>
    <w:p w:rsidR="00000000" w:rsidDel="00000000" w:rsidP="00000000" w:rsidRDefault="00000000" w:rsidRPr="00000000" w14:paraId="00000035">
      <w:pPr>
        <w:numPr>
          <w:ilvl w:val="2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216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Notificaciones de intercambios y eventos.</w:t>
      </w:r>
    </w:p>
    <w:p w:rsidR="00000000" w:rsidDel="00000000" w:rsidP="00000000" w:rsidRDefault="00000000" w:rsidRPr="00000000" w14:paraId="00000036">
      <w:pPr>
        <w:numPr>
          <w:ilvl w:val="2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216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Integración continua mediante GitHub: automatización de despliegues en entornos de prueba.</w:t>
      </w:r>
    </w:p>
    <w:p w:rsidR="00000000" w:rsidDel="00000000" w:rsidP="00000000" w:rsidRDefault="00000000" w:rsidRPr="00000000" w14:paraId="0000003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Mediados de abril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17 de abril):</w:t>
      </w:r>
    </w:p>
    <w:p w:rsidR="00000000" w:rsidDel="00000000" w:rsidP="00000000" w:rsidRDefault="00000000" w:rsidRPr="00000000" w14:paraId="00000038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Completar funcionalidades pendientes y ajustes finales.</w:t>
      </w:r>
    </w:p>
    <w:p w:rsidR="00000000" w:rsidDel="00000000" w:rsidP="00000000" w:rsidRDefault="00000000" w:rsidRPr="00000000" w14:paraId="00000039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Primera integración completa de </w:t>
      </w:r>
      <w:hyperlink r:id="rId11">
        <w:r w:rsidDel="00000000" w:rsidR="00000000" w:rsidRPr="00000000">
          <w:rPr>
            <w:rFonts w:ascii="Nunito Medium" w:cs="Nunito Medium" w:eastAsia="Nunito Medium" w:hAnsi="Nunito Medium"/>
            <w:color w:val="1155cc"/>
            <w:u w:val="single"/>
            <w:rtl w:val="0"/>
          </w:rPr>
          <w:t xml:space="preserve">backend 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y </w:t>
      </w:r>
      <w:hyperlink r:id="rId12">
        <w:r w:rsidDel="00000000" w:rsidR="00000000" w:rsidRPr="00000000">
          <w:rPr>
            <w:rFonts w:ascii="Nunito Medium" w:cs="Nunito Medium" w:eastAsia="Nunito Medium" w:hAnsi="Nunito Medium"/>
            <w:color w:val="1155cc"/>
            <w:u w:val="single"/>
            <w:rtl w:val="0"/>
          </w:rPr>
          <w:t xml:space="preserve">frontend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Verificación interna de que todos los requisitos críticos se han implementado.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Entregables: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Primera versión funcional de Swapply con </w:t>
      </w:r>
      <w:hyperlink r:id="rId13">
        <w:r w:rsidDel="00000000" w:rsidR="00000000" w:rsidRPr="00000000">
          <w:rPr>
            <w:rFonts w:ascii="Nunito Medium" w:cs="Nunito Medium" w:eastAsia="Nunito Medium" w:hAnsi="Nunito Medium"/>
            <w:color w:val="1155cc"/>
            <w:u w:val="single"/>
            <w:rtl w:val="0"/>
          </w:rPr>
          <w:t xml:space="preserve">backend 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y </w:t>
      </w:r>
      <w:hyperlink r:id="rId14">
        <w:r w:rsidDel="00000000" w:rsidR="00000000" w:rsidRPr="00000000">
          <w:rPr>
            <w:rFonts w:ascii="Nunito Medium" w:cs="Nunito Medium" w:eastAsia="Nunito Medium" w:hAnsi="Nunito Medium"/>
            <w:color w:val="1155cc"/>
            <w:u w:val="single"/>
            <w:rtl w:val="0"/>
          </w:rPr>
          <w:t xml:space="preserve">frontend 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integrados.</w:t>
      </w:r>
    </w:p>
    <w:p w:rsidR="00000000" w:rsidDel="00000000" w:rsidP="00000000" w:rsidRDefault="00000000" w:rsidRPr="00000000" w14:paraId="0000003C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Hito H3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(17 de abril): Primera versión funcional de 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Swapply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completada.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jc w:val="both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2j5zecabe760" w:id="4"/>
      <w:bookmarkEnd w:id="4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PRUEBAS (Mediados de abril – principios de mayo)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Se ejecutan pruebas exhaustivas para garantizar la calidad, estabilidad y usabilidad de la plataforma.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jc w:val="both"/>
        <w:rPr>
          <w:rFonts w:ascii="Nunito" w:cs="Nunito" w:eastAsia="Nunito" w:hAnsi="Nunito"/>
          <w:b w:val="1"/>
          <w:bCs w:val="1"/>
          <w:sz w:val="24"/>
          <w:szCs w:val="2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Actividades principales: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Enero – Enero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31 de enero):</w:t>
      </w:r>
    </w:p>
    <w:p w:rsidR="00000000" w:rsidDel="00000000" w:rsidP="00000000" w:rsidRDefault="00000000" w:rsidRPr="00000000" w14:paraId="00000041">
      <w:pPr>
        <w:numPr>
          <w:ilvl w:val="1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Pruebas de integración continua tempranas: validación de que los primeros prototipos de subsistemas se comunican correctamente, comprobando interfaces y flujos básicos entre módulos de usuarios, productos y base de datos.</w:t>
      </w:r>
    </w:p>
    <w:p w:rsidR="00000000" w:rsidDel="00000000" w:rsidP="00000000" w:rsidRDefault="00000000" w:rsidRPr="00000000" w14:paraId="0000004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Marzo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16 de marzo):</w:t>
      </w:r>
    </w:p>
    <w:p w:rsidR="00000000" w:rsidDel="00000000" w:rsidP="00000000" w:rsidRDefault="00000000" w:rsidRPr="00000000" w14:paraId="00000043">
      <w:pPr>
        <w:numPr>
          <w:ilvl w:val="1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Segundo ciclo de pruebas de integración: validación de que la lógica del servidor e interfaz de usuario funcionan correctamente en conjunto.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Mediados de abril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30 de abril):</w:t>
      </w:r>
    </w:p>
    <w:p w:rsidR="00000000" w:rsidDel="00000000" w:rsidP="00000000" w:rsidRDefault="00000000" w:rsidRPr="00000000" w14:paraId="00000045">
      <w:pPr>
        <w:numPr>
          <w:ilvl w:val="1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Pruebas unitarias 1 y 2: validación de funciones, clases y componentes de forma aislada en </w:t>
      </w:r>
      <w:hyperlink r:id="rId15">
        <w:r w:rsidDel="00000000" w:rsidR="00000000" w:rsidRPr="00000000">
          <w:rPr>
            <w:rFonts w:ascii="Nunito Medium" w:cs="Nunito Medium" w:eastAsia="Nunito Medium" w:hAnsi="Nunito Medium"/>
            <w:color w:val="1155cc"/>
            <w:u w:val="single"/>
            <w:rtl w:val="0"/>
          </w:rPr>
          <w:t xml:space="preserve">backend 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(APIs, lógica de negocio) y </w:t>
      </w:r>
      <w:hyperlink r:id="rId16">
        <w:r w:rsidDel="00000000" w:rsidR="00000000" w:rsidRPr="00000000">
          <w:rPr>
            <w:rFonts w:ascii="Nunito Medium" w:cs="Nunito Medium" w:eastAsia="Nunito Medium" w:hAnsi="Nunito Medium"/>
            <w:color w:val="1155cc"/>
            <w:u w:val="single"/>
            <w:rtl w:val="0"/>
          </w:rPr>
          <w:t xml:space="preserve">frontend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.</w:t>
      </w:r>
    </w:p>
    <w:p w:rsidR="00000000" w:rsidDel="00000000" w:rsidP="00000000" w:rsidRDefault="00000000" w:rsidRPr="00000000" w14:paraId="00000046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Nota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Las pruebas unitarias dependen de que exista código implementado, es decir, de la implementación de la lógica del servidor y de la interfaz, porque se prueban funciones, clases o componentes concretos ya desarrollados.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Abril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12 de abril):</w:t>
      </w:r>
    </w:p>
    <w:p w:rsidR="00000000" w:rsidDel="00000000" w:rsidP="00000000" w:rsidRDefault="00000000" w:rsidRPr="00000000" w14:paraId="00000048">
      <w:pPr>
        <w:numPr>
          <w:ilvl w:val="1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Pruebas de usabilidad 1: evaluación de la facilidad de uso de Swapply con usuarios de prueba (compañeros del equipo o usuarios externos), validando que los flujos principales (registro, solicitar intercambio, chat) son intuitivos.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Abril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25 de abril):</w:t>
      </w:r>
    </w:p>
    <w:p w:rsidR="00000000" w:rsidDel="00000000" w:rsidP="00000000" w:rsidRDefault="00000000" w:rsidRPr="00000000" w14:paraId="0000004A">
      <w:pPr>
        <w:numPr>
          <w:ilvl w:val="1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Subsanación de errores tras pruebas: corrección de los errores detectados en las pruebas unitarias y de usabilidad más importantes, priorizando los que afectan a los flujos principales (registro, login, intercambio, chat, etc.).</w:t>
      </w:r>
    </w:p>
    <w:p w:rsidR="00000000" w:rsidDel="00000000" w:rsidP="00000000" w:rsidRDefault="00000000" w:rsidRPr="00000000" w14:paraId="0000004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Mayo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2 de mayo):</w:t>
      </w:r>
    </w:p>
    <w:p w:rsidR="00000000" w:rsidDel="00000000" w:rsidP="00000000" w:rsidRDefault="00000000" w:rsidRPr="00000000" w14:paraId="0000004C">
      <w:pPr>
        <w:numPr>
          <w:ilvl w:val="1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Pruebas de usabilidad 2: validación adicional de flujos secundarios y refinamientos tras correcciones.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Mayo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11 de mayo):</w:t>
      </w:r>
    </w:p>
    <w:p w:rsidR="00000000" w:rsidDel="00000000" w:rsidP="00000000" w:rsidRDefault="00000000" w:rsidRPr="00000000" w14:paraId="0000004E">
      <w:pPr>
        <w:numPr>
          <w:ilvl w:val="1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Pruebas de rendimiento para verificar la estabilidad del servidor.</w:t>
      </w:r>
    </w:p>
    <w:p w:rsidR="00000000" w:rsidDel="00000000" w:rsidP="00000000" w:rsidRDefault="00000000" w:rsidRPr="00000000" w14:paraId="0000004F">
      <w:pPr>
        <w:numPr>
          <w:ilvl w:val="1"/>
          <w:numId w:val="1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Corrección final de errores detectados.</w:t>
      </w:r>
    </w:p>
    <w:p w:rsidR="00000000" w:rsidDel="00000000" w:rsidP="00000000" w:rsidRDefault="00000000" w:rsidRPr="00000000" w14:paraId="00000050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Entregables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Validación del sistema, garantía de funcionamiento estable, documentación de pruebas.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Hito H4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(11 de mayo): Sistema validado y estable, listo para implementación.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ind w:left="144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jc w:val="both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uew9xk89p2ma" w:id="5"/>
      <w:bookmarkEnd w:id="5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IMPLEMENTACIÓN (Mediados – finales de mayo)</w:t>
      </w:r>
    </w:p>
    <w:p w:rsidR="00000000" w:rsidDel="00000000" w:rsidP="00000000" w:rsidRDefault="00000000" w:rsidRPr="00000000" w14:paraId="00000054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Se despliega Swapply para su uso real en producción.</w:t>
      </w:r>
    </w:p>
    <w:p w:rsidR="00000000" w:rsidDel="00000000" w:rsidP="00000000" w:rsidRDefault="00000000" w:rsidRPr="00000000" w14:paraId="00000055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jc w:val="both"/>
        <w:rPr>
          <w:rFonts w:ascii="Nunito" w:cs="Nunito" w:eastAsia="Nunito" w:hAnsi="Nunito"/>
          <w:b w:val="1"/>
          <w:bCs w:val="1"/>
          <w:sz w:val="24"/>
          <w:szCs w:val="24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4"/>
          <w:szCs w:val="24"/>
          <w:rtl w:val="0"/>
        </w:rPr>
        <w:t xml:space="preserve">Actividades principales:</w:t>
      </w:r>
    </w:p>
    <w:p w:rsidR="00000000" w:rsidDel="00000000" w:rsidP="00000000" w:rsidRDefault="00000000" w:rsidRPr="00000000" w14:paraId="0000005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Mediados de mayo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23 de mayo):</w:t>
      </w:r>
    </w:p>
    <w:p w:rsidR="00000000" w:rsidDel="00000000" w:rsidP="00000000" w:rsidRDefault="00000000" w:rsidRPr="00000000" w14:paraId="00000057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Configuración final del servidor.</w:t>
      </w:r>
    </w:p>
    <w:p w:rsidR="00000000" w:rsidDel="00000000" w:rsidP="00000000" w:rsidRDefault="00000000" w:rsidRPr="00000000" w14:paraId="00000058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Instalación y configuración de la base de datos en producción.</w:t>
      </w:r>
    </w:p>
    <w:p w:rsidR="00000000" w:rsidDel="00000000" w:rsidP="00000000" w:rsidRDefault="00000000" w:rsidRPr="00000000" w14:paraId="00000059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Configuración de dominio y certificado </w:t>
      </w:r>
      <w:hyperlink r:id="rId17">
        <w:r w:rsidDel="00000000" w:rsidR="00000000" w:rsidRPr="00000000">
          <w:rPr>
            <w:rFonts w:ascii="Nunito Medium" w:cs="Nunito Medium" w:eastAsia="Nunito Medium" w:hAnsi="Nunito Medium"/>
            <w:color w:val="1155cc"/>
            <w:u w:val="single"/>
            <w:rtl w:val="0"/>
          </w:rPr>
          <w:t xml:space="preserve">SSL</w:t>
        </w:r>
      </w:hyperlink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para comunicación segura.</w:t>
      </w:r>
    </w:p>
    <w:p w:rsidR="00000000" w:rsidDel="00000000" w:rsidP="00000000" w:rsidRDefault="00000000" w:rsidRPr="00000000" w14:paraId="0000005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/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u w:val="single"/>
          <w:rtl w:val="0"/>
        </w:rPr>
        <w:t xml:space="preserve">Finales de mayo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(hasta el 1 de junio):</w:t>
      </w:r>
    </w:p>
    <w:p w:rsidR="00000000" w:rsidDel="00000000" w:rsidP="00000000" w:rsidRDefault="00000000" w:rsidRPr="00000000" w14:paraId="0000005B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Despliegue de la aplicación web.</w:t>
      </w:r>
    </w:p>
    <w:p w:rsidR="00000000" w:rsidDel="00000000" w:rsidP="00000000" w:rsidRDefault="00000000" w:rsidRPr="00000000" w14:paraId="0000005C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Publicación de la versión v.1.0 para acceso público.</w:t>
      </w:r>
    </w:p>
    <w:p w:rsidR="00000000" w:rsidDel="00000000" w:rsidP="00000000" w:rsidRDefault="00000000" w:rsidRPr="00000000" w14:paraId="0000005D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0" w:beforeAutospacing="0" w:lineRule="auto"/>
        <w:ind w:left="144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Monitorización inicial del funcionamiento en producción.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Entregables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Swapply disponible públicamente para los usuarios.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Hito H5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 (1 de junio): Publicación de Swapply v1.0.</w:t>
      </w:r>
    </w:p>
    <w:p w:rsidR="00000000" w:rsidDel="00000000" w:rsidP="00000000" w:rsidRDefault="00000000" w:rsidRPr="00000000" w14:paraId="00000060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ind w:left="144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between w:color="auto" w:space="0" w:sz="0" w:val="none"/>
        </w:pBdr>
        <w:spacing w:after="80" w:lineRule="auto"/>
        <w:jc w:val="both"/>
        <w:rPr>
          <w:rFonts w:ascii="Nunito" w:cs="Nunito" w:eastAsia="Nunito" w:hAnsi="Nunito"/>
          <w:b w:val="1"/>
          <w:bCs w:val="1"/>
          <w:sz w:val="34"/>
          <w:szCs w:val="34"/>
        </w:rPr>
      </w:pPr>
      <w:bookmarkStart w:colFirst="0" w:colLast="0" w:name="_5m3uqz5ny0ol" w:id="6"/>
      <w:bookmarkEnd w:id="6"/>
      <w:r w:rsidDel="00000000" w:rsidR="00000000" w:rsidRPr="00000000"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MANTENIMIENTO (Desde publicación hasta 1 de junio y más allá)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Se realiza monitorización y mejora continua de la plataforma después del lanzamiento.</w:t>
      </w:r>
    </w:p>
    <w:p w:rsidR="00000000" w:rsidDel="00000000" w:rsidP="00000000" w:rsidRDefault="00000000" w:rsidRPr="00000000" w14:paraId="00000063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240" w:lineRule="auto"/>
        <w:jc w:val="both"/>
        <w:rPr>
          <w:rFonts w:ascii="Nunito Medium" w:cs="Nunito Medium" w:eastAsia="Nunito Medium" w:hAnsi="Nunito Medium"/>
          <w:sz w:val="24"/>
          <w:szCs w:val="24"/>
        </w:rPr>
      </w:pPr>
      <w:r w:rsidDel="00000000" w:rsidR="00000000" w:rsidRPr="00000000">
        <w:rPr>
          <w:rFonts w:ascii="Nunito Medium" w:cs="Nunito Medium" w:eastAsia="Nunito Medium" w:hAnsi="Nunito Medium"/>
          <w:sz w:val="24"/>
          <w:szCs w:val="24"/>
          <w:rtl w:val="0"/>
        </w:rPr>
        <w:t xml:space="preserve">Actividades principales:</w:t>
      </w:r>
    </w:p>
    <w:p w:rsidR="00000000" w:rsidDel="00000000" w:rsidP="00000000" w:rsidRDefault="00000000" w:rsidRPr="00000000" w14:paraId="00000064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Corrección de errores que aparecen con el uso real.</w:t>
      </w:r>
    </w:p>
    <w:p w:rsidR="00000000" w:rsidDel="00000000" w:rsidP="00000000" w:rsidRDefault="00000000" w:rsidRPr="00000000" w14:paraId="00000065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Actualización de funcionalidades existentes basada en feedback de usuarios.</w:t>
      </w:r>
    </w:p>
    <w:p w:rsidR="00000000" w:rsidDel="00000000" w:rsidP="00000000" w:rsidRDefault="00000000" w:rsidRPr="00000000" w14:paraId="00000066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Implementación de mejoras y nuevas características.</w:t>
      </w:r>
    </w:p>
    <w:p w:rsidR="00000000" w:rsidDel="00000000" w:rsidP="00000000" w:rsidRDefault="00000000" w:rsidRPr="00000000" w14:paraId="00000067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Mejora del rendimiento del servidor según métricas observadas.</w:t>
      </w:r>
    </w:p>
    <w:p w:rsidR="00000000" w:rsidDel="00000000" w:rsidP="00000000" w:rsidRDefault="00000000" w:rsidRPr="00000000" w14:paraId="00000068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720" w:hanging="360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Monitorización continua de seguridad y protección de datos personales.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20" w:before="120" w:lineRule="auto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rtl w:val="0"/>
        </w:rPr>
        <w:t xml:space="preserve">Entregables</w:t>
      </w:r>
      <w:r w:rsidDel="00000000" w:rsidR="00000000" w:rsidRPr="00000000">
        <w:rPr>
          <w:rFonts w:ascii="Nunito Medium" w:cs="Nunito Medium" w:eastAsia="Nunito Medium" w:hAnsi="Nunito Medium"/>
          <w:rtl w:val="0"/>
        </w:rPr>
        <w:t xml:space="preserve">: Plataforma funcionando de manera estable y mejoras implementadas con el tiempo.</w:t>
      </w:r>
    </w:p>
    <w:p w:rsidR="00000000" w:rsidDel="00000000" w:rsidP="00000000" w:rsidRDefault="00000000" w:rsidRPr="00000000" w14:paraId="0000006A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180" w:before="180" w:lineRule="auto"/>
        <w:ind w:left="1440" w:hanging="360"/>
        <w:jc w:val="both"/>
        <w:rPr>
          <w:rFonts w:ascii="Nunito Medium" w:cs="Nunito Medium" w:eastAsia="Nunito Medium" w:hAnsi="Nunito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bookmarkStart w:colFirst="0" w:colLast="0" w:name="kix.clpgstjl9ht8" w:id="7"/>
    <w:bookmarkEnd w:id="7"/>
    <w:p w:rsidR="00000000" w:rsidDel="00000000" w:rsidP="00000000" w:rsidRDefault="00000000" w:rsidRPr="00000000" w14:paraId="0000006D">
      <w:pPr>
        <w:rPr>
          <w:rFonts w:ascii="Nunito Medium" w:cs="Nunito Medium" w:eastAsia="Nunito Medium" w:hAnsi="Nunito Medium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API</w:t>
      </w:r>
      <w:r w:rsidDel="00000000" w:rsidR="00000000" w:rsidRPr="00000000">
        <w:rPr>
          <w:rFonts w:ascii="Nunito Medium" w:cs="Nunito Medium" w:eastAsia="Nunito Medium" w:hAnsi="Nunito Medium"/>
          <w:sz w:val="20"/>
          <w:szCs w:val="20"/>
          <w:rtl w:val="0"/>
        </w:rPr>
        <w:t xml:space="preserve">: conecta información y funcionalidades con los requerimientos de la aplicación</w:t>
      </w:r>
    </w:p>
    <w:p w:rsidR="00000000" w:rsidDel="00000000" w:rsidP="00000000" w:rsidRDefault="00000000" w:rsidRPr="00000000" w14:paraId="0000006E">
      <w:pPr>
        <w:jc w:val="both"/>
        <w:rPr>
          <w:rFonts w:ascii="Nunito Medium" w:cs="Nunito Medium" w:eastAsia="Nunito Medium" w:hAnsi="Nunito Medium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Gestión de sesiones</w:t>
      </w:r>
      <w:r w:rsidDel="00000000" w:rsidR="00000000" w:rsidRPr="00000000">
        <w:rPr>
          <w:rFonts w:ascii="Nunito Medium" w:cs="Nunito Medium" w:eastAsia="Nunito Medium" w:hAnsi="Nunito Medium"/>
          <w:sz w:val="20"/>
          <w:szCs w:val="20"/>
          <w:rtl w:val="0"/>
        </w:rPr>
        <w:t xml:space="preserve">: </w:t>
      </w:r>
      <w:bookmarkStart w:colFirst="0" w:colLast="0" w:name="kix.732pd64j7rxt" w:id="8"/>
      <w:bookmarkEnd w:id="8"/>
      <w:r w:rsidDel="00000000" w:rsidR="00000000" w:rsidRPr="00000000">
        <w:rPr>
          <w:rFonts w:ascii="Nunito Medium" w:cs="Nunito Medium" w:eastAsia="Nunito Medium" w:hAnsi="Nunito Medium"/>
          <w:sz w:val="20"/>
          <w:szCs w:val="20"/>
          <w:rtl w:val="0"/>
        </w:rPr>
        <w:t xml:space="preserve">proceso de administrar la interacción continua de un usuario con una aplicación para mantener su estado y datos seguros y eficientes.</w:t>
      </w:r>
    </w:p>
    <w:bookmarkStart w:colFirst="0" w:colLast="0" w:name="kix.8pc7c3ug2yr0" w:id="9"/>
    <w:bookmarkEnd w:id="9"/>
    <w:p w:rsidR="00000000" w:rsidDel="00000000" w:rsidP="00000000" w:rsidRDefault="00000000" w:rsidRPr="00000000" w14:paraId="0000006F">
      <w:pPr>
        <w:rPr>
          <w:rFonts w:ascii="Nunito Medium" w:cs="Nunito Medium" w:eastAsia="Nunito Medium" w:hAnsi="Nunito Medium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UX</w:t>
      </w:r>
      <w:r w:rsidDel="00000000" w:rsidR="00000000" w:rsidRPr="00000000">
        <w:rPr>
          <w:rFonts w:ascii="Nunito Medium" w:cs="Nunito Medium" w:eastAsia="Nunito Medium" w:hAnsi="Nunito Medium"/>
          <w:sz w:val="20"/>
          <w:szCs w:val="20"/>
          <w:rtl w:val="0"/>
        </w:rPr>
        <w:t xml:space="preserve">: Camino que sigue un usuario a través de una plataforma digital para completar una tarea específica, como registrarse o comprar un producto.</w:t>
      </w:r>
    </w:p>
    <w:bookmarkStart w:colFirst="0" w:colLast="0" w:name="kix.1hrowxwud85w" w:id="10"/>
    <w:bookmarkEnd w:id="10"/>
    <w:p w:rsidR="00000000" w:rsidDel="00000000" w:rsidP="00000000" w:rsidRDefault="00000000" w:rsidRPr="00000000" w14:paraId="00000070">
      <w:pPr>
        <w:rPr>
          <w:rFonts w:ascii="Nunito Medium" w:cs="Nunito Medium" w:eastAsia="Nunito Medium" w:hAnsi="Nunito Medium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Backend</w:t>
      </w:r>
      <w:r w:rsidDel="00000000" w:rsidR="00000000" w:rsidRPr="00000000">
        <w:rPr>
          <w:rFonts w:ascii="Nunito Medium" w:cs="Nunito Medium" w:eastAsia="Nunito Medium" w:hAnsi="Nunito Medium"/>
          <w:sz w:val="20"/>
          <w:szCs w:val="20"/>
          <w:rtl w:val="0"/>
        </w:rPr>
        <w:t xml:space="preserve">: lógica de negocio de </w:t>
      </w:r>
      <w:r w:rsidDel="00000000" w:rsidR="00000000" w:rsidRPr="00000000">
        <w:rPr>
          <w:rFonts w:ascii="Nunito Medium" w:cs="Nunito Medium" w:eastAsia="Nunito Medium" w:hAnsi="Nunito Medium"/>
          <w:sz w:val="20"/>
          <w:szCs w:val="20"/>
          <w:rtl w:val="0"/>
        </w:rPr>
        <w:t xml:space="preserve">Swapply</w:t>
      </w:r>
      <w:r w:rsidDel="00000000" w:rsidR="00000000" w:rsidRPr="00000000">
        <w:rPr>
          <w:rFonts w:ascii="Nunito Medium" w:cs="Nunito Medium" w:eastAsia="Nunito Medium" w:hAnsi="Nunito Medium"/>
          <w:sz w:val="20"/>
          <w:szCs w:val="20"/>
          <w:rtl w:val="0"/>
        </w:rPr>
        <w:t xml:space="preserve"> (gestión de usuarios, seguridad, anuncios, intercambios, reputación, notificaciones) y el acceso a la base de datos.</w:t>
      </w:r>
    </w:p>
    <w:bookmarkStart w:colFirst="0" w:colLast="0" w:name="kix.3gyzn5q4xe5k" w:id="11"/>
    <w:bookmarkEnd w:id="11"/>
    <w:p w:rsidR="00000000" w:rsidDel="00000000" w:rsidP="00000000" w:rsidRDefault="00000000" w:rsidRPr="00000000" w14:paraId="00000071">
      <w:pPr>
        <w:rPr>
          <w:rFonts w:ascii="Nunito Medium" w:cs="Nunito Medium" w:eastAsia="Nunito Medium" w:hAnsi="Nunito Medium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Frontend</w:t>
      </w:r>
      <w:r w:rsidDel="00000000" w:rsidR="00000000" w:rsidRPr="00000000">
        <w:rPr>
          <w:rFonts w:ascii="Nunito Medium" w:cs="Nunito Medium" w:eastAsia="Nunito Medium" w:hAnsi="Nunito Medium"/>
          <w:sz w:val="20"/>
          <w:szCs w:val="20"/>
          <w:rtl w:val="0"/>
        </w:rPr>
        <w:t xml:space="preserve">: Interfaz web que ven los usuarios (pantallas de inicio, crear anuncio, perfil, bandeja de intercambios).</w:t>
      </w:r>
    </w:p>
    <w:bookmarkStart w:colFirst="0" w:colLast="0" w:name="kix.pbgen1pzql28" w:id="12"/>
    <w:bookmarkEnd w:id="12"/>
    <w:p w:rsidR="00000000" w:rsidDel="00000000" w:rsidP="00000000" w:rsidRDefault="00000000" w:rsidRPr="00000000" w14:paraId="00000072">
      <w:pPr>
        <w:rPr>
          <w:rFonts w:ascii="Nunito Medium" w:cs="Nunito Medium" w:eastAsia="Nunito Medium" w:hAnsi="Nunito Medium"/>
          <w:sz w:val="20"/>
          <w:szCs w:val="20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SSL</w:t>
      </w:r>
      <w:r w:rsidDel="00000000" w:rsidR="00000000" w:rsidRPr="00000000">
        <w:rPr>
          <w:rFonts w:ascii="Nunito Medium" w:cs="Nunito Medium" w:eastAsia="Nunito Medium" w:hAnsi="Nunito Medium"/>
          <w:sz w:val="20"/>
          <w:szCs w:val="20"/>
          <w:rtl w:val="0"/>
        </w:rPr>
        <w:t xml:space="preserve">: protocolo de seguridad que cifra la conexión entre un servidor web y un navegador para proteger la privacidad y la integridad de los datos transmitidos, como información personal o financiera</w:t>
      </w:r>
    </w:p>
    <w:p w:rsidR="00000000" w:rsidDel="00000000" w:rsidP="00000000" w:rsidRDefault="00000000" w:rsidRPr="00000000" w14:paraId="00000073">
      <w:pPr>
        <w:rPr>
          <w:rFonts w:ascii="Nunito ExtraBold" w:cs="Nunito ExtraBold" w:eastAsia="Nunito ExtraBold" w:hAnsi="Nunito ExtraBold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sectPr>
      <w:footerReference r:id="rId1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 ExtraBold">
    <w:embedBold w:fontKey="{00000000-0000-0000-0000-000000000000}" r:id="rId5" w:subsetted="0"/>
    <w:embedBoldItalic w:fontKey="{00000000-0000-0000-0000-000000000000}" r:id="rId6" w:subsetted="0"/>
  </w:font>
  <w:font w:name="Nunito Medium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google.com/document/d/1-kwUBhKcuEhDhm2glxifSPNabzwPOscUSyfl0gt3BKk/edit?tab=t.0#bookmark=kix.f9jqn4wi3jfv" TargetMode="External"/><Relationship Id="rId10" Type="http://schemas.openxmlformats.org/officeDocument/2006/relationships/hyperlink" Target="https://docs.google.com/document/d/1-kwUBhKcuEhDhm2glxifSPNabzwPOscUSyfl0gt3BKk/edit?tab=t.0#bookmark=kix.vzni0z330qv4" TargetMode="External"/><Relationship Id="rId13" Type="http://schemas.openxmlformats.org/officeDocument/2006/relationships/hyperlink" Target="https://docs.google.com/document/d/1-kwUBhKcuEhDhm2glxifSPNabzwPOscUSyfl0gt3BKk/edit?tab=t.0#bookmark=kix.f9jqn4wi3jfv" TargetMode="External"/><Relationship Id="rId12" Type="http://schemas.openxmlformats.org/officeDocument/2006/relationships/hyperlink" Target="https://docs.google.com/document/d/1-kwUBhKcuEhDhm2glxifSPNabzwPOscUSyfl0gt3BKk/edit?tab=t.0#bookmark=kix.vzni0z330qv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-kwUBhKcuEhDhm2glxifSPNabzwPOscUSyfl0gt3BKk/edit?tab=t.0#bookmark=kix.oxh68l5ik36m" TargetMode="External"/><Relationship Id="rId15" Type="http://schemas.openxmlformats.org/officeDocument/2006/relationships/hyperlink" Target="https://docs.google.com/document/d/1-kwUBhKcuEhDhm2glxifSPNabzwPOscUSyfl0gt3BKk/edit?tab=t.0#bookmark=kix.f9jqn4wi3jfv" TargetMode="External"/><Relationship Id="rId14" Type="http://schemas.openxmlformats.org/officeDocument/2006/relationships/hyperlink" Target="https://docs.google.com/document/d/1-kwUBhKcuEhDhm2glxifSPNabzwPOscUSyfl0gt3BKk/edit?tab=t.0#bookmark=kix.vzni0z330qv4" TargetMode="External"/><Relationship Id="rId17" Type="http://schemas.openxmlformats.org/officeDocument/2006/relationships/hyperlink" Target="https://docs.google.com/document/d/1-kwUBhKcuEhDhm2glxifSPNabzwPOscUSyfl0gt3BKk/edit?tab=t.0#bookmark=kix.dth6uqliufik" TargetMode="External"/><Relationship Id="rId16" Type="http://schemas.openxmlformats.org/officeDocument/2006/relationships/hyperlink" Target="https://docs.google.com/document/d/1-kwUBhKcuEhDhm2glxifSPNabzwPOscUSyfl0gt3BKk/edit?tab=t.0#bookmark=kix.vzni0z330qv4" TargetMode="Externa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-kwUBhKcuEhDhm2glxifSPNabzwPOscUSyfl0gt3BKk/edit?tab=t.0#bookmark=kix.oxh68l5ik36m" TargetMode="External"/><Relationship Id="rId18" Type="http://schemas.openxmlformats.org/officeDocument/2006/relationships/footer" Target="footer1.xml"/><Relationship Id="rId7" Type="http://schemas.openxmlformats.org/officeDocument/2006/relationships/hyperlink" Target="https://docs.google.com/document/d/1-kwUBhKcuEhDhm2glxifSPNabzwPOscUSyfl0gt3BKk/edit?tab=t.0#bookmark=kix.20jhffdf8ii5" TargetMode="External"/><Relationship Id="rId8" Type="http://schemas.openxmlformats.org/officeDocument/2006/relationships/hyperlink" Target="https://docs.google.com/document/d/1-kwUBhKcuEhDhm2glxifSPNabzwPOscUSyfl0gt3BKk/edit?tab=t.0#bookmark=kix.vooulnafy5uz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10" Type="http://schemas.openxmlformats.org/officeDocument/2006/relationships/font" Target="fonts/NunitoMedium-boldItalic.ttf"/><Relationship Id="rId9" Type="http://schemas.openxmlformats.org/officeDocument/2006/relationships/font" Target="fonts/NunitoMedium-italic.ttf"/><Relationship Id="rId5" Type="http://schemas.openxmlformats.org/officeDocument/2006/relationships/font" Target="fonts/NunitoExtraBold-bold.ttf"/><Relationship Id="rId6" Type="http://schemas.openxmlformats.org/officeDocument/2006/relationships/font" Target="fonts/NunitoExtraBold-boldItalic.ttf"/><Relationship Id="rId7" Type="http://schemas.openxmlformats.org/officeDocument/2006/relationships/font" Target="fonts/NunitoMedium-regular.ttf"/><Relationship Id="rId8" Type="http://schemas.openxmlformats.org/officeDocument/2006/relationships/font" Target="fonts/NunitoMedium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