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ExtraBold" w:cs="Nunito ExtraBold" w:eastAsia="Nunito ExtraBold" w:hAnsi="Nunito ExtraBold"/>
          <w:sz w:val="34"/>
          <w:szCs w:val="34"/>
          <w:rtl w:val="0"/>
        </w:rPr>
        <w:t xml:space="preserve">7. Plan de Trabajo - SWAPPLY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jc w:val="both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kkrz6sh6ebqr" w:id="0"/>
      <w:bookmarkEnd w:id="0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7.2. Cronograma Gantt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El cronograma Gantt refleja la distribución temporal de todas las fases y tareas del proyecto desde el inicio de noviembre de 2025 hasta el 1 de junio de 2026, un período de aproximadamente 6 meses.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240" w:lineRule="auto"/>
        <w:jc w:val="both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Principales características del Gantt: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Las barras de color representan el rango temporal de cada actividad.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Las dependencias se indican mediante flechas o líneas de conexión entre tareas.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Los hitos (milestones) se marcan como puntos clave de decisión o entrega.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Las solapamientos entre fases indican trabajo paralelo (ej.: diseño y primeras pruebas de integración conceptual, desarrollo e integración continua).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-882846</wp:posOffset>
            </wp:positionH>
            <wp:positionV relativeFrom="paragraph">
              <wp:posOffset>238125</wp:posOffset>
            </wp:positionV>
            <wp:extent cx="7455097" cy="3497936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55097" cy="34979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file:///C:/Users/smdel/Downloads/Gantt.pdf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jc w:val="both"/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Desglose temporal aproximado: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jc w:val="both"/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0" w:val="nil"/>
          <w:right w:color="000000" w:space="0" w:sz="0" w:val="nil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467.054649291978"/>
        <w:gridCol w:w="2833.4489041373213"/>
        <w:gridCol w:w="3725.008257594323"/>
        <w:tblGridChange w:id="0">
          <w:tblGrid>
            <w:gridCol w:w="2467.054649291978"/>
            <w:gridCol w:w="2833.4489041373213"/>
            <w:gridCol w:w="3725.008257594323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240" w:before="240" w:line="411.42960000000005" w:lineRule="auto"/>
              <w:ind w:left="1440"/>
              <w:rPr>
                <w:rFonts w:ascii="Nunito Medium" w:cs="Nunito Medium" w:eastAsia="Nunito Medium" w:hAnsi="Nunito Medium"/>
                <w:sz w:val="21"/>
                <w:szCs w:val="21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1"/>
                <w:szCs w:val="21"/>
                <w:rtl w:val="0"/>
              </w:rPr>
              <w:t xml:space="preserve">Fase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240" w:before="240" w:line="411.42960000000005" w:lineRule="auto"/>
              <w:ind w:left="1440"/>
              <w:rPr>
                <w:rFonts w:ascii="Nunito Medium" w:cs="Nunito Medium" w:eastAsia="Nunito Medium" w:hAnsi="Nunito Medium"/>
                <w:sz w:val="21"/>
                <w:szCs w:val="21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1"/>
                <w:szCs w:val="21"/>
                <w:rtl w:val="0"/>
              </w:rPr>
              <w:t xml:space="preserve">Período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240" w:before="240" w:line="411.42960000000005" w:lineRule="auto"/>
              <w:ind w:left="1440"/>
              <w:rPr>
                <w:rFonts w:ascii="Nunito Medium" w:cs="Nunito Medium" w:eastAsia="Nunito Medium" w:hAnsi="Nunito Medium"/>
                <w:sz w:val="21"/>
                <w:szCs w:val="21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1"/>
                <w:szCs w:val="21"/>
                <w:rtl w:val="0"/>
              </w:rPr>
              <w:t xml:space="preserve">Duración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240" w:before="240" w:line="411.42960000000005" w:lineRule="auto"/>
              <w:ind w:left="1440"/>
              <w:jc w:val="both"/>
              <w:rPr>
                <w:rFonts w:ascii="Nunito Medium" w:cs="Nunito Medium" w:eastAsia="Nunito Medium" w:hAnsi="Nunito Medium"/>
                <w:sz w:val="21"/>
                <w:szCs w:val="21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1"/>
                <w:szCs w:val="21"/>
                <w:rtl w:val="0"/>
              </w:rPr>
              <w:t xml:space="preserve">Análisis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240" w:before="240" w:line="411.42960000000005" w:lineRule="auto"/>
              <w:ind w:left="1440"/>
              <w:jc w:val="both"/>
              <w:rPr>
                <w:rFonts w:ascii="Nunito Medium" w:cs="Nunito Medium" w:eastAsia="Nunito Medium" w:hAnsi="Nunito Medium"/>
                <w:sz w:val="21"/>
                <w:szCs w:val="21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1"/>
                <w:szCs w:val="21"/>
                <w:rtl w:val="0"/>
              </w:rPr>
              <w:t xml:space="preserve">Nov 30 – Dic 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240" w:before="240" w:line="411.42960000000005" w:lineRule="auto"/>
              <w:ind w:left="1440"/>
              <w:jc w:val="both"/>
              <w:rPr>
                <w:rFonts w:ascii="Nunito Medium" w:cs="Nunito Medium" w:eastAsia="Nunito Medium" w:hAnsi="Nunito Medium"/>
                <w:sz w:val="21"/>
                <w:szCs w:val="21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1"/>
                <w:szCs w:val="21"/>
                <w:rtl w:val="0"/>
              </w:rPr>
              <w:t xml:space="preserve">~4 semanas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240" w:before="240" w:line="411.42960000000005" w:lineRule="auto"/>
              <w:ind w:left="1440"/>
              <w:jc w:val="both"/>
              <w:rPr>
                <w:rFonts w:ascii="Nunito Medium" w:cs="Nunito Medium" w:eastAsia="Nunito Medium" w:hAnsi="Nunito Medium"/>
                <w:sz w:val="21"/>
                <w:szCs w:val="21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1"/>
                <w:szCs w:val="21"/>
                <w:rtl w:val="0"/>
              </w:rPr>
              <w:t xml:space="preserve">Diseño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240" w:before="240" w:line="411.42960000000005" w:lineRule="auto"/>
              <w:ind w:left="1440"/>
              <w:jc w:val="both"/>
              <w:rPr>
                <w:rFonts w:ascii="Nunito Medium" w:cs="Nunito Medium" w:eastAsia="Nunito Medium" w:hAnsi="Nunito Medium"/>
                <w:sz w:val="21"/>
                <w:szCs w:val="21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1"/>
                <w:szCs w:val="21"/>
                <w:rtl w:val="0"/>
              </w:rPr>
              <w:t xml:space="preserve">Dic 6 – Ene 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240" w:before="240" w:line="411.42960000000005" w:lineRule="auto"/>
              <w:ind w:left="1440"/>
              <w:jc w:val="both"/>
              <w:rPr>
                <w:rFonts w:ascii="Nunito Medium" w:cs="Nunito Medium" w:eastAsia="Nunito Medium" w:hAnsi="Nunito Medium"/>
                <w:sz w:val="21"/>
                <w:szCs w:val="21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1"/>
                <w:szCs w:val="21"/>
                <w:rtl w:val="0"/>
              </w:rPr>
              <w:t xml:space="preserve">~8 semanas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240" w:before="240" w:line="411.42960000000005" w:lineRule="auto"/>
              <w:ind w:left="1440"/>
              <w:jc w:val="both"/>
              <w:rPr>
                <w:rFonts w:ascii="Nunito Medium" w:cs="Nunito Medium" w:eastAsia="Nunito Medium" w:hAnsi="Nunito Medium"/>
                <w:sz w:val="21"/>
                <w:szCs w:val="21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1"/>
                <w:szCs w:val="21"/>
                <w:rtl w:val="0"/>
              </w:rPr>
              <w:t xml:space="preserve">Desarrollo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240" w:before="240" w:line="411.42960000000005" w:lineRule="auto"/>
              <w:ind w:left="1440"/>
              <w:jc w:val="both"/>
              <w:rPr>
                <w:rFonts w:ascii="Nunito Medium" w:cs="Nunito Medium" w:eastAsia="Nunito Medium" w:hAnsi="Nunito Medium"/>
                <w:sz w:val="21"/>
                <w:szCs w:val="21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1"/>
                <w:szCs w:val="21"/>
                <w:rtl w:val="0"/>
              </w:rPr>
              <w:t xml:space="preserve">Feb 1 – Abr 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240" w:before="240" w:line="411.42960000000005" w:lineRule="auto"/>
              <w:ind w:left="1440"/>
              <w:jc w:val="both"/>
              <w:rPr>
                <w:rFonts w:ascii="Nunito Medium" w:cs="Nunito Medium" w:eastAsia="Nunito Medium" w:hAnsi="Nunito Medium"/>
                <w:sz w:val="21"/>
                <w:szCs w:val="21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1"/>
                <w:szCs w:val="21"/>
                <w:rtl w:val="0"/>
              </w:rPr>
              <w:t xml:space="preserve">~11 semanas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240" w:before="240" w:line="411.42960000000005" w:lineRule="auto"/>
              <w:ind w:left="1440"/>
              <w:jc w:val="both"/>
              <w:rPr>
                <w:rFonts w:ascii="Nunito Medium" w:cs="Nunito Medium" w:eastAsia="Nunito Medium" w:hAnsi="Nunito Medium"/>
                <w:sz w:val="21"/>
                <w:szCs w:val="21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1"/>
                <w:szCs w:val="21"/>
                <w:rtl w:val="0"/>
              </w:rPr>
              <w:t xml:space="preserve">Pruebas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240" w:before="240" w:line="411.42960000000005" w:lineRule="auto"/>
              <w:ind w:left="1440"/>
              <w:jc w:val="both"/>
              <w:rPr>
                <w:rFonts w:ascii="Nunito Medium" w:cs="Nunito Medium" w:eastAsia="Nunito Medium" w:hAnsi="Nunito Medium"/>
                <w:sz w:val="21"/>
                <w:szCs w:val="21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1"/>
                <w:szCs w:val="21"/>
                <w:rtl w:val="0"/>
              </w:rPr>
              <w:t xml:space="preserve">Ene 31 – May 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240" w:before="240" w:line="411.42960000000005" w:lineRule="auto"/>
              <w:ind w:left="1440"/>
              <w:jc w:val="both"/>
              <w:rPr>
                <w:rFonts w:ascii="Nunito Medium" w:cs="Nunito Medium" w:eastAsia="Nunito Medium" w:hAnsi="Nunito Medium"/>
                <w:sz w:val="21"/>
                <w:szCs w:val="21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1"/>
                <w:szCs w:val="21"/>
                <w:rtl w:val="0"/>
              </w:rPr>
              <w:t xml:space="preserve">~14 semanas (solapadas)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240" w:before="240" w:line="411.42960000000005" w:lineRule="auto"/>
              <w:ind w:left="1440"/>
              <w:jc w:val="both"/>
              <w:rPr>
                <w:rFonts w:ascii="Nunito Medium" w:cs="Nunito Medium" w:eastAsia="Nunito Medium" w:hAnsi="Nunito Medium"/>
                <w:sz w:val="21"/>
                <w:szCs w:val="21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1"/>
                <w:szCs w:val="21"/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240" w:before="240" w:line="411.42960000000005" w:lineRule="auto"/>
              <w:ind w:left="1440"/>
              <w:jc w:val="both"/>
              <w:rPr>
                <w:rFonts w:ascii="Nunito Medium" w:cs="Nunito Medium" w:eastAsia="Nunito Medium" w:hAnsi="Nunito Medium"/>
                <w:sz w:val="21"/>
                <w:szCs w:val="21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1"/>
                <w:szCs w:val="21"/>
                <w:rtl w:val="0"/>
              </w:rPr>
              <w:t xml:space="preserve">May 11 – Jun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240" w:before="240" w:line="411.42960000000005" w:lineRule="auto"/>
              <w:ind w:left="1440"/>
              <w:jc w:val="both"/>
              <w:rPr>
                <w:rFonts w:ascii="Nunito Medium" w:cs="Nunito Medium" w:eastAsia="Nunito Medium" w:hAnsi="Nunito Medium"/>
                <w:sz w:val="21"/>
                <w:szCs w:val="21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1"/>
                <w:szCs w:val="21"/>
                <w:rtl w:val="0"/>
              </w:rPr>
              <w:t xml:space="preserve">~3 semanas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240" w:before="240" w:line="411.42960000000005" w:lineRule="auto"/>
              <w:ind w:left="1440"/>
              <w:jc w:val="both"/>
              <w:rPr>
                <w:rFonts w:ascii="Nunito Medium" w:cs="Nunito Medium" w:eastAsia="Nunito Medium" w:hAnsi="Nunito Medium"/>
                <w:sz w:val="21"/>
                <w:szCs w:val="21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1"/>
                <w:szCs w:val="21"/>
                <w:rtl w:val="0"/>
              </w:rPr>
              <w:t xml:space="preserve">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240" w:before="240" w:line="411.42960000000005" w:lineRule="auto"/>
              <w:ind w:left="1440"/>
              <w:jc w:val="both"/>
              <w:rPr>
                <w:rFonts w:ascii="Nunito Medium" w:cs="Nunito Medium" w:eastAsia="Nunito Medium" w:hAnsi="Nunito Medium"/>
                <w:sz w:val="21"/>
                <w:szCs w:val="21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1"/>
                <w:szCs w:val="21"/>
                <w:rtl w:val="0"/>
              </w:rPr>
              <w:t xml:space="preserve">Jun 1 en adelante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240" w:before="240" w:line="411.42960000000005" w:lineRule="auto"/>
              <w:ind w:left="1440"/>
              <w:jc w:val="both"/>
              <w:rPr>
                <w:rFonts w:ascii="Nunito Medium" w:cs="Nunito Medium" w:eastAsia="Nunito Medium" w:hAnsi="Nunito Medium"/>
                <w:sz w:val="21"/>
                <w:szCs w:val="21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1"/>
                <w:szCs w:val="21"/>
                <w:rtl w:val="0"/>
              </w:rPr>
              <w:t xml:space="preserve">Continuo</w:t>
            </w:r>
          </w:p>
        </w:tc>
      </w:tr>
    </w:tbl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144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Nunito" w:cs="Nunito" w:eastAsia="Nunito" w:hAnsi="Nuni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 ExtraBold">
    <w:embedBold w:fontKey="{00000000-0000-0000-0000-000000000000}" r:id="rId5" w:subsetted="0"/>
    <w:embedBoldItalic w:fontKey="{00000000-0000-0000-0000-000000000000}" r:id="rId6" w:subsetted="0"/>
  </w:font>
  <w:font w:name="Nunito Medium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10" Type="http://schemas.openxmlformats.org/officeDocument/2006/relationships/font" Target="fonts/NunitoMedium-boldItalic.ttf"/><Relationship Id="rId9" Type="http://schemas.openxmlformats.org/officeDocument/2006/relationships/font" Target="fonts/NunitoMedium-italic.ttf"/><Relationship Id="rId5" Type="http://schemas.openxmlformats.org/officeDocument/2006/relationships/font" Target="fonts/NunitoExtraBold-bold.ttf"/><Relationship Id="rId6" Type="http://schemas.openxmlformats.org/officeDocument/2006/relationships/font" Target="fonts/NunitoExtraBold-boldItalic.ttf"/><Relationship Id="rId7" Type="http://schemas.openxmlformats.org/officeDocument/2006/relationships/font" Target="fonts/NunitoMedium-regular.ttf"/><Relationship Id="rId8" Type="http://schemas.openxmlformats.org/officeDocument/2006/relationships/font" Target="fonts/Nunito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