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8.2. Recursos materiales y tecnológicos: servidores, software, licencias, etc.</w:t>
      </w:r>
    </w:p>
    <w:p w:rsidR="00000000" w:rsidDel="00000000" w:rsidP="00000000" w:rsidRDefault="00000000" w:rsidRPr="00000000" w14:paraId="00000002">
      <w:pPr>
        <w:jc w:val="both"/>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0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 esta sección se describen los recursos materiales y tecnológicos necesarios para el desarrollo, despliegue y operación de </w:t>
      </w:r>
      <w:r w:rsidDel="00000000" w:rsidR="00000000" w:rsidRPr="00000000">
        <w:rPr>
          <w:rFonts w:ascii="Nunito Medium" w:cs="Nunito Medium" w:eastAsia="Nunito Medium" w:hAnsi="Nunito Medium"/>
          <w:rtl w:val="0"/>
        </w:rPr>
        <w:t xml:space="preserve">Swapply</w:t>
      </w:r>
      <w:r w:rsidDel="00000000" w:rsidR="00000000" w:rsidRPr="00000000">
        <w:rPr>
          <w:rFonts w:ascii="Nunito Medium" w:cs="Nunito Medium" w:eastAsia="Nunito Medium" w:hAnsi="Nunito Medium"/>
          <w:rtl w:val="0"/>
        </w:rPr>
        <w:t xml:space="preserve">, una plataforma de intercambio de productos y servicios accesible vía web y aplicación móvil.</w:t>
      </w:r>
    </w:p>
    <w:p w:rsidR="00000000" w:rsidDel="00000000" w:rsidP="00000000" w:rsidRDefault="00000000" w:rsidRPr="00000000" w14:paraId="00000004">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5">
      <w:pPr>
        <w:numPr>
          <w:ilvl w:val="0"/>
          <w:numId w:val="68"/>
        </w:numPr>
        <w:ind w:left="72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INFRAESTRUCTURA HARDWARE Y SERVIDORES</w:t>
      </w:r>
    </w:p>
    <w:p w:rsidR="00000000" w:rsidDel="00000000" w:rsidP="00000000" w:rsidRDefault="00000000" w:rsidRPr="00000000" w14:paraId="00000006">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7">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Dado que Swapply es una plataforma online con potencial crecimiento en número de                  usuarios, se opta por una infraestructura basada en servicios en la nube en lugar de servidores físicos propios. Esto reduce la inversión inicial y facilita la posibilidad de hacer crecer la empresa.</w:t>
      </w:r>
    </w:p>
    <w:p w:rsidR="00000000" w:rsidDel="00000000" w:rsidP="00000000" w:rsidRDefault="00000000" w:rsidRPr="00000000" w14:paraId="00000008">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9">
      <w:pPr>
        <w:numPr>
          <w:ilvl w:val="0"/>
          <w:numId w:val="14"/>
        </w:numPr>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SERVIDORES LÓGICOS (EN LA NUBE)</w:t>
      </w:r>
    </w:p>
    <w:p w:rsidR="00000000" w:rsidDel="00000000" w:rsidP="00000000" w:rsidRDefault="00000000" w:rsidRPr="00000000" w14:paraId="0000000A">
      <w:pPr>
        <w:ind w:left="720" w:firstLine="72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 contemplan, como mínimo, los siguientes servidores lógicos:</w:t>
      </w:r>
    </w:p>
    <w:p w:rsidR="00000000" w:rsidDel="00000000" w:rsidP="00000000" w:rsidRDefault="00000000" w:rsidRPr="00000000" w14:paraId="0000000B">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C">
      <w:pPr>
        <w:numPr>
          <w:ilvl w:val="0"/>
          <w:numId w:val="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Servidor de aplicaciones</w:t>
      </w:r>
    </w:p>
    <w:p w:rsidR="00000000" w:rsidDel="00000000" w:rsidP="00000000" w:rsidRDefault="00000000" w:rsidRPr="00000000" w14:paraId="0000000D">
      <w:pPr>
        <w:numPr>
          <w:ilvl w:val="0"/>
          <w:numId w:val="32"/>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Función: alojar la API que gestiona la lógica de negocio (registro de usuarios, publicación de anuncios, sistema de intercambio, mensajería, etc.).</w:t>
      </w:r>
    </w:p>
    <w:p w:rsidR="00000000" w:rsidDel="00000000" w:rsidP="00000000" w:rsidRDefault="00000000" w:rsidRPr="00000000" w14:paraId="0000000E">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F">
      <w:pPr>
        <w:numPr>
          <w:ilvl w:val="0"/>
          <w:numId w:val="32"/>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Requisitos aproximados (fase inicial): 2 vCPU, 4 - 8 GB RAM, 50 -100 GB de almacenamiento, sistema operativo distribución Linux</w:t>
      </w:r>
    </w:p>
    <w:p w:rsidR="00000000" w:rsidDel="00000000" w:rsidP="00000000" w:rsidRDefault="00000000" w:rsidRPr="00000000" w14:paraId="00000010">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1">
      <w:pPr>
        <w:numPr>
          <w:ilvl w:val="0"/>
          <w:numId w:val="36"/>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Servidor web</w:t>
      </w:r>
    </w:p>
    <w:p w:rsidR="00000000" w:rsidDel="00000000" w:rsidP="00000000" w:rsidRDefault="00000000" w:rsidRPr="00000000" w14:paraId="00000012">
      <w:pPr>
        <w:ind w:left="2880" w:firstLine="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 Función: servir la aplicación web</w:t>
      </w:r>
    </w:p>
    <w:p w:rsidR="00000000" w:rsidDel="00000000" w:rsidP="00000000" w:rsidRDefault="00000000" w:rsidRPr="00000000" w14:paraId="00000013">
      <w:pPr>
        <w:ind w:left="2880" w:firstLine="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 Puede estar integrado con el servidor de aplicaciones o separado detrás de un balanceador de carga</w:t>
      </w:r>
    </w:p>
    <w:p w:rsidR="00000000" w:rsidDel="00000000" w:rsidP="00000000" w:rsidRDefault="00000000" w:rsidRPr="00000000" w14:paraId="00000014">
      <w:pPr>
        <w:ind w:left="288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5">
      <w:pPr>
        <w:numPr>
          <w:ilvl w:val="0"/>
          <w:numId w:val="48"/>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Servidor de base de datos</w:t>
      </w:r>
    </w:p>
    <w:p w:rsidR="00000000" w:rsidDel="00000000" w:rsidP="00000000" w:rsidRDefault="00000000" w:rsidRPr="00000000" w14:paraId="00000016">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7">
      <w:pPr>
        <w:numPr>
          <w:ilvl w:val="0"/>
          <w:numId w:val="15"/>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Función: almacenar de forma persistente la información de usuarios, productos/servicios publicados, valoraciones, mensajes, transacciones de intercambio, etc.</w:t>
      </w:r>
    </w:p>
    <w:p w:rsidR="00000000" w:rsidDel="00000000" w:rsidP="00000000" w:rsidRDefault="00000000" w:rsidRPr="00000000" w14:paraId="00000018">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9">
      <w:pPr>
        <w:numPr>
          <w:ilvl w:val="0"/>
          <w:numId w:val="15"/>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Motor de base de datos: Opción relacional y tamaño inicial 100 - 200 GB escalable</w:t>
      </w:r>
    </w:p>
    <w:p w:rsidR="00000000" w:rsidDel="00000000" w:rsidP="00000000" w:rsidRDefault="00000000" w:rsidRPr="00000000" w14:paraId="0000001A">
      <w:pPr>
        <w:numPr>
          <w:ilvl w:val="0"/>
          <w:numId w:val="15"/>
        </w:numPr>
        <w:ind w:left="2880" w:hanging="36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B">
      <w:pPr>
        <w:numPr>
          <w:ilvl w:val="0"/>
          <w:numId w:val="5"/>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Servidor de ficheros / almacenamiento de objetos</w:t>
      </w:r>
    </w:p>
    <w:p w:rsidR="00000000" w:rsidDel="00000000" w:rsidP="00000000" w:rsidRDefault="00000000" w:rsidRPr="00000000" w14:paraId="0000001C">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D">
      <w:pPr>
        <w:numPr>
          <w:ilvl w:val="0"/>
          <w:numId w:val="33"/>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Función: almacenar imágenes de productos, fotos de perfil y otros documentos.</w:t>
      </w:r>
    </w:p>
    <w:p w:rsidR="00000000" w:rsidDel="00000000" w:rsidP="00000000" w:rsidRDefault="00000000" w:rsidRPr="00000000" w14:paraId="0000001E">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F">
      <w:pPr>
        <w:numPr>
          <w:ilvl w:val="0"/>
          <w:numId w:val="33"/>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 recomienda un servicio de almacenamiento de objetos en la nube</w:t>
      </w:r>
    </w:p>
    <w:p w:rsidR="00000000" w:rsidDel="00000000" w:rsidP="00000000" w:rsidRDefault="00000000" w:rsidRPr="00000000" w14:paraId="00000020">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1">
      <w:pPr>
        <w:numPr>
          <w:ilvl w:val="0"/>
          <w:numId w:val="40"/>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Servidor de preproducción / pruebas</w:t>
      </w:r>
    </w:p>
    <w:p w:rsidR="00000000" w:rsidDel="00000000" w:rsidP="00000000" w:rsidRDefault="00000000" w:rsidRPr="00000000" w14:paraId="00000022">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3">
      <w:pPr>
        <w:numPr>
          <w:ilvl w:val="0"/>
          <w:numId w:val="60"/>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Réplica reducida del entorno de producción donde se prueban nuevas versiones antes de su despliegue</w:t>
      </w:r>
    </w:p>
    <w:p w:rsidR="00000000" w:rsidDel="00000000" w:rsidP="00000000" w:rsidRDefault="00000000" w:rsidRPr="00000000" w14:paraId="00000024">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5">
      <w:pPr>
        <w:numPr>
          <w:ilvl w:val="0"/>
          <w:numId w:val="60"/>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Es esencial para garantizar calidad y estabilidad</w:t>
      </w:r>
    </w:p>
    <w:p w:rsidR="00000000" w:rsidDel="00000000" w:rsidP="00000000" w:rsidRDefault="00000000" w:rsidRPr="00000000" w14:paraId="00000026">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7">
      <w:pPr>
        <w:numPr>
          <w:ilvl w:val="0"/>
          <w:numId w:val="71"/>
        </w:numPr>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INFRAESTRUCTURA DE RED Y COMUNICACIONES</w:t>
      </w:r>
    </w:p>
    <w:p w:rsidR="00000000" w:rsidDel="00000000" w:rsidP="00000000" w:rsidRDefault="00000000" w:rsidRPr="00000000" w14:paraId="00000028">
      <w:pPr>
        <w:ind w:left="1440" w:firstLine="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Aunque el proveedor cloud gestiona el hardware físico, es necesario   configurar:</w:t>
      </w:r>
    </w:p>
    <w:p w:rsidR="00000000" w:rsidDel="00000000" w:rsidP="00000000" w:rsidRDefault="00000000" w:rsidRPr="00000000" w14:paraId="0000002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A">
      <w:pPr>
        <w:numPr>
          <w:ilvl w:val="0"/>
          <w:numId w:val="70"/>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Balanceador de carga para repartir tráfico entre instancias del servidor de aplicaciones cuando la carga aumente.</w:t>
      </w:r>
    </w:p>
    <w:p w:rsidR="00000000" w:rsidDel="00000000" w:rsidP="00000000" w:rsidRDefault="00000000" w:rsidRPr="00000000" w14:paraId="0000002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C">
      <w:pPr>
        <w:numPr>
          <w:ilvl w:val="0"/>
          <w:numId w:val="7"/>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VPN o redes privadas virtuales entre los distintos servidores para aumentar la seguridad.</w:t>
      </w:r>
    </w:p>
    <w:p w:rsidR="00000000" w:rsidDel="00000000" w:rsidP="00000000" w:rsidRDefault="00000000" w:rsidRPr="00000000" w14:paraId="0000002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E">
      <w:pPr>
        <w:numPr>
          <w:ilvl w:val="0"/>
          <w:numId w:val="11"/>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Firewall y Security Groups para restringir el acceso a puertos y servicios.</w:t>
      </w:r>
    </w:p>
    <w:p w:rsidR="00000000" w:rsidDel="00000000" w:rsidP="00000000" w:rsidRDefault="00000000" w:rsidRPr="00000000" w14:paraId="0000002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0">
      <w:pPr>
        <w:numPr>
          <w:ilvl w:val="0"/>
          <w:numId w:val="16"/>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CDN (Content Delivery Network) para acelerar la entrega de recursos estáticos (imágenes, scripts) y mejorar el rendimiento global.</w:t>
      </w:r>
    </w:p>
    <w:p w:rsidR="00000000" w:rsidDel="00000000" w:rsidP="00000000" w:rsidRDefault="00000000" w:rsidRPr="00000000" w14:paraId="00000031">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2">
      <w:pPr>
        <w:numPr>
          <w:ilvl w:val="0"/>
          <w:numId w:val="44"/>
        </w:numPr>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EQUIPOS DE DESARROLLO</w:t>
      </w:r>
    </w:p>
    <w:p w:rsidR="00000000" w:rsidDel="00000000" w:rsidP="00000000" w:rsidRDefault="00000000" w:rsidRPr="00000000" w14:paraId="0000003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4">
      <w:pPr>
        <w:ind w:left="1440" w:firstLine="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Para el equipo de desarrollo y operación se requieren:</w:t>
      </w:r>
    </w:p>
    <w:p w:rsidR="00000000" w:rsidDel="00000000" w:rsidP="00000000" w:rsidRDefault="00000000" w:rsidRPr="00000000" w14:paraId="0000003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6">
      <w:pPr>
        <w:numPr>
          <w:ilvl w:val="0"/>
          <w:numId w:val="56"/>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Ordenadores personales (portátiles o sobremesa) con:</w:t>
      </w:r>
    </w:p>
    <w:p w:rsidR="00000000" w:rsidDel="00000000" w:rsidP="00000000" w:rsidRDefault="00000000" w:rsidRPr="00000000" w14:paraId="0000003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8">
      <w:pPr>
        <w:numPr>
          <w:ilvl w:val="0"/>
          <w:numId w:val="67"/>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CPU de al menos 4 núcleos.</w:t>
      </w:r>
    </w:p>
    <w:p w:rsidR="00000000" w:rsidDel="00000000" w:rsidP="00000000" w:rsidRDefault="00000000" w:rsidRPr="00000000" w14:paraId="0000003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A">
      <w:pPr>
        <w:numPr>
          <w:ilvl w:val="0"/>
          <w:numId w:val="8"/>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16 GB de RAM recomendados.</w:t>
      </w:r>
    </w:p>
    <w:p w:rsidR="00000000" w:rsidDel="00000000" w:rsidP="00000000" w:rsidRDefault="00000000" w:rsidRPr="00000000" w14:paraId="0000003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C">
      <w:pPr>
        <w:numPr>
          <w:ilvl w:val="0"/>
          <w:numId w:val="74"/>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512 GB SSD.</w:t>
      </w:r>
    </w:p>
    <w:p w:rsidR="00000000" w:rsidDel="00000000" w:rsidP="00000000" w:rsidRDefault="00000000" w:rsidRPr="00000000" w14:paraId="0000003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E">
      <w:pPr>
        <w:numPr>
          <w:ilvl w:val="0"/>
          <w:numId w:val="52"/>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Dispositivos móviles (Android e iOS) de gama media para pruebas de la app.</w:t>
      </w:r>
    </w:p>
    <w:p w:rsidR="00000000" w:rsidDel="00000000" w:rsidP="00000000" w:rsidRDefault="00000000" w:rsidRPr="00000000" w14:paraId="0000003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0">
      <w:pPr>
        <w:numPr>
          <w:ilvl w:val="0"/>
          <w:numId w:val="55"/>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Conectividad a Internet estable de alta velocidad</w:t>
      </w:r>
    </w:p>
    <w:p w:rsidR="00000000" w:rsidDel="00000000" w:rsidP="00000000" w:rsidRDefault="00000000" w:rsidRPr="00000000" w14:paraId="00000041">
      <w:pPr>
        <w:ind w:left="216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2">
      <w:pPr>
        <w:numPr>
          <w:ilvl w:val="0"/>
          <w:numId w:val="26"/>
        </w:numPr>
        <w:ind w:left="720"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RECURSOS SOFTWARE PARA EL DESARROLLO</w:t>
      </w:r>
    </w:p>
    <w:p w:rsidR="00000000" w:rsidDel="00000000" w:rsidP="00000000" w:rsidRDefault="00000000" w:rsidRPr="00000000" w14:paraId="0000004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Estos recursos se utilizan internamente por el equipo para construir y mantener Swapply.</w:t>
      </w:r>
    </w:p>
    <w:p w:rsidR="00000000" w:rsidDel="00000000" w:rsidP="00000000" w:rsidRDefault="00000000" w:rsidRPr="00000000" w14:paraId="0000004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6">
      <w:pPr>
        <w:numPr>
          <w:ilvl w:val="0"/>
          <w:numId w:val="69"/>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LENGUAJES Y FRAMEWORKS</w:t>
      </w:r>
    </w:p>
    <w:p w:rsidR="00000000" w:rsidDel="00000000" w:rsidP="00000000" w:rsidRDefault="00000000" w:rsidRPr="00000000" w14:paraId="0000004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8">
      <w:pPr>
        <w:numPr>
          <w:ilvl w:val="0"/>
          <w:numId w:val="35"/>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Backend</w:t>
      </w:r>
    </w:p>
    <w:p w:rsidR="00000000" w:rsidDel="00000000" w:rsidP="00000000" w:rsidRDefault="00000000" w:rsidRPr="00000000" w14:paraId="0000004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A">
      <w:pPr>
        <w:numPr>
          <w:ilvl w:val="0"/>
          <w:numId w:val="57"/>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Lenguaje: por ejemplo, Java (Spring Boot) o Python</w:t>
      </w:r>
    </w:p>
    <w:p w:rsidR="00000000" w:rsidDel="00000000" w:rsidP="00000000" w:rsidRDefault="00000000" w:rsidRPr="00000000" w14:paraId="0000004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C">
      <w:pPr>
        <w:numPr>
          <w:ilvl w:val="0"/>
          <w:numId w:val="57"/>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Framework: se seleccionará uno que facilite la construcción de APIs REST y el acceso a la base de datos.</w:t>
      </w:r>
    </w:p>
    <w:p w:rsidR="00000000" w:rsidDel="00000000" w:rsidP="00000000" w:rsidRDefault="00000000" w:rsidRPr="00000000" w14:paraId="0000004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E">
      <w:pPr>
        <w:numPr>
          <w:ilvl w:val="0"/>
          <w:numId w:val="1"/>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Frontend web</w:t>
      </w:r>
    </w:p>
    <w:p w:rsidR="00000000" w:rsidDel="00000000" w:rsidP="00000000" w:rsidRDefault="00000000" w:rsidRPr="00000000" w14:paraId="0000004F">
      <w:pPr>
        <w:ind w:left="216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0">
      <w:pPr>
        <w:numPr>
          <w:ilvl w:val="0"/>
          <w:numId w:val="2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Aplicación móvil</w:t>
      </w:r>
    </w:p>
    <w:p w:rsidR="00000000" w:rsidDel="00000000" w:rsidP="00000000" w:rsidRDefault="00000000" w:rsidRPr="00000000" w14:paraId="00000051">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2">
      <w:pPr>
        <w:numPr>
          <w:ilvl w:val="0"/>
          <w:numId w:val="51"/>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GESTIÓN DE CÓDIGO Y COLABORACIÓN</w:t>
      </w:r>
    </w:p>
    <w:p w:rsidR="00000000" w:rsidDel="00000000" w:rsidP="00000000" w:rsidRDefault="00000000" w:rsidRPr="00000000" w14:paraId="0000005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4">
      <w:pPr>
        <w:numPr>
          <w:ilvl w:val="0"/>
          <w:numId w:val="34"/>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Sistema de control de versiones: Git.</w:t>
      </w:r>
    </w:p>
    <w:p w:rsidR="00000000" w:rsidDel="00000000" w:rsidP="00000000" w:rsidRDefault="00000000" w:rsidRPr="00000000" w14:paraId="0000005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6">
      <w:pPr>
        <w:numPr>
          <w:ilvl w:val="0"/>
          <w:numId w:val="6"/>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Plataforma de repositorios: GitHub, GitLab o Bitbucket.</w:t>
      </w:r>
    </w:p>
    <w:p w:rsidR="00000000" w:rsidDel="00000000" w:rsidP="00000000" w:rsidRDefault="00000000" w:rsidRPr="00000000" w14:paraId="0000005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8">
      <w:pPr>
        <w:numPr>
          <w:ilvl w:val="0"/>
          <w:numId w:val="1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Herramientas de gestión de proyectos: Jira, Trello o GitHub Projects para planificación de sprints, tareas y seguimiento de incidencias.</w:t>
      </w:r>
    </w:p>
    <w:p w:rsidR="00000000" w:rsidDel="00000000" w:rsidP="00000000" w:rsidRDefault="00000000" w:rsidRPr="00000000" w14:paraId="00000059">
      <w:pPr>
        <w:ind w:left="72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A">
      <w:pPr>
        <w:numPr>
          <w:ilvl w:val="0"/>
          <w:numId w:val="39"/>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Comunicación interna: Slack, Microsoft Teams o similar</w:t>
      </w:r>
    </w:p>
    <w:p w:rsidR="00000000" w:rsidDel="00000000" w:rsidP="00000000" w:rsidRDefault="00000000" w:rsidRPr="00000000" w14:paraId="0000005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C">
      <w:pPr>
        <w:numPr>
          <w:ilvl w:val="0"/>
          <w:numId w:val="65"/>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INTEGRACIÓN CONTINUA Y DESPLIEGUE CONTINUO (CI/CD)</w:t>
      </w:r>
    </w:p>
    <w:p w:rsidR="00000000" w:rsidDel="00000000" w:rsidP="00000000" w:rsidRDefault="00000000" w:rsidRPr="00000000" w14:paraId="0000005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5E">
      <w:pPr>
        <w:numPr>
          <w:ilvl w:val="0"/>
          <w:numId w:val="5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Servidor o servicio de CI/CD: GitHub Actions, GitLab CI, Jenkins o similar</w:t>
      </w:r>
    </w:p>
    <w:p w:rsidR="00000000" w:rsidDel="00000000" w:rsidP="00000000" w:rsidRDefault="00000000" w:rsidRPr="00000000" w14:paraId="0000005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0">
      <w:pPr>
        <w:numPr>
          <w:ilvl w:val="0"/>
          <w:numId w:val="54"/>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Pipelines configurados para:</w:t>
      </w:r>
    </w:p>
    <w:p w:rsidR="00000000" w:rsidDel="00000000" w:rsidP="00000000" w:rsidRDefault="00000000" w:rsidRPr="00000000" w14:paraId="00000061">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2">
      <w:pPr>
        <w:numPr>
          <w:ilvl w:val="0"/>
          <w:numId w:val="31"/>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Ejecutar tests automatizados.</w:t>
      </w:r>
    </w:p>
    <w:p w:rsidR="00000000" w:rsidDel="00000000" w:rsidP="00000000" w:rsidRDefault="00000000" w:rsidRPr="00000000" w14:paraId="0000006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4">
      <w:pPr>
        <w:numPr>
          <w:ilvl w:val="0"/>
          <w:numId w:val="31"/>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Construir imágenes de Docker si fuese necesario</w:t>
      </w:r>
    </w:p>
    <w:p w:rsidR="00000000" w:rsidDel="00000000" w:rsidP="00000000" w:rsidRDefault="00000000" w:rsidRPr="00000000" w14:paraId="0000006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6">
      <w:pPr>
        <w:numPr>
          <w:ilvl w:val="0"/>
          <w:numId w:val="31"/>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Desplegar automáticamente en entornos de pruebas y producción</w:t>
      </w:r>
    </w:p>
    <w:p w:rsidR="00000000" w:rsidDel="00000000" w:rsidP="00000000" w:rsidRDefault="00000000" w:rsidRPr="00000000" w14:paraId="0000006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8">
      <w:pPr>
        <w:numPr>
          <w:ilvl w:val="0"/>
          <w:numId w:val="46"/>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BASES DE DATOS Y HERRAMIENTAS ASOCIADAS</w:t>
      </w:r>
    </w:p>
    <w:p w:rsidR="00000000" w:rsidDel="00000000" w:rsidP="00000000" w:rsidRDefault="00000000" w:rsidRPr="00000000" w14:paraId="0000006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A">
      <w:pPr>
        <w:numPr>
          <w:ilvl w:val="0"/>
          <w:numId w:val="27"/>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Gestor de base de datos: PostgreSQL/MySQL</w:t>
      </w:r>
    </w:p>
    <w:p w:rsidR="00000000" w:rsidDel="00000000" w:rsidP="00000000" w:rsidRDefault="00000000" w:rsidRPr="00000000" w14:paraId="0000006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C">
      <w:pPr>
        <w:numPr>
          <w:ilvl w:val="0"/>
          <w:numId w:val="17"/>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Herramientas de administración y diseño: PgAdmin, MySQL Workbench o DBeaver</w:t>
      </w:r>
    </w:p>
    <w:p w:rsidR="00000000" w:rsidDel="00000000" w:rsidP="00000000" w:rsidRDefault="00000000" w:rsidRPr="00000000" w14:paraId="0000006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E">
      <w:pPr>
        <w:numPr>
          <w:ilvl w:val="0"/>
          <w:numId w:val="18"/>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Herramientas de migración de esquemas: Flyway, Liquibase u otras integradas en el framework backend.</w:t>
      </w:r>
    </w:p>
    <w:p w:rsidR="00000000" w:rsidDel="00000000" w:rsidP="00000000" w:rsidRDefault="00000000" w:rsidRPr="00000000" w14:paraId="0000006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0">
      <w:pPr>
        <w:numPr>
          <w:ilvl w:val="0"/>
          <w:numId w:val="50"/>
        </w:numPr>
        <w:ind w:left="720"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RECURSOS SOFTWARE PARA LA OPERACIÓN Y EL MANTENIMIENTO</w:t>
      </w:r>
    </w:p>
    <w:p w:rsidR="00000000" w:rsidDel="00000000" w:rsidP="00000000" w:rsidRDefault="00000000" w:rsidRPr="00000000" w14:paraId="00000071">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Una vez en producción, Swapply requiere un conjunto de herramientas para monitorizar, asegurar y optimizar la plataforma</w:t>
      </w:r>
    </w:p>
    <w:p w:rsidR="00000000" w:rsidDel="00000000" w:rsidP="00000000" w:rsidRDefault="00000000" w:rsidRPr="00000000" w14:paraId="0000007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4">
      <w:pPr>
        <w:numPr>
          <w:ilvl w:val="0"/>
          <w:numId w:val="41"/>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MONITORIZACIÓN Y LOGGING</w:t>
      </w:r>
    </w:p>
    <w:p w:rsidR="00000000" w:rsidDel="00000000" w:rsidP="00000000" w:rsidRDefault="00000000" w:rsidRPr="00000000" w14:paraId="0000007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6">
      <w:pPr>
        <w:numPr>
          <w:ilvl w:val="0"/>
          <w:numId w:val="25"/>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Sistemas de monitorización: Prometheus, Grafana, CloudWatch u otros equivalentes según el proveedor</w:t>
      </w:r>
    </w:p>
    <w:p w:rsidR="00000000" w:rsidDel="00000000" w:rsidP="00000000" w:rsidRDefault="00000000" w:rsidRPr="00000000" w14:paraId="0000007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8">
      <w:pPr>
        <w:numPr>
          <w:ilvl w:val="0"/>
          <w:numId w:val="66"/>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Gestión de logs: ELK Stack (Elasticsearch, Logstash, Kibana) o servicios de logging gestionados</w:t>
      </w:r>
    </w:p>
    <w:p w:rsidR="00000000" w:rsidDel="00000000" w:rsidP="00000000" w:rsidRDefault="00000000" w:rsidRPr="00000000" w14:paraId="0000007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A">
      <w:pPr>
        <w:numPr>
          <w:ilvl w:val="0"/>
          <w:numId w:val="2"/>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Alertas: Integración con email, Slack o SMS cuando se detecten errores o caídas</w:t>
      </w:r>
    </w:p>
    <w:p w:rsidR="00000000" w:rsidDel="00000000" w:rsidP="00000000" w:rsidRDefault="00000000" w:rsidRPr="00000000" w14:paraId="0000007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C">
      <w:pPr>
        <w:numPr>
          <w:ilvl w:val="0"/>
          <w:numId w:val="20"/>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SEGURIDAD</w:t>
      </w:r>
    </w:p>
    <w:p w:rsidR="00000000" w:rsidDel="00000000" w:rsidP="00000000" w:rsidRDefault="00000000" w:rsidRPr="00000000" w14:paraId="0000007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E">
      <w:pPr>
        <w:numPr>
          <w:ilvl w:val="0"/>
          <w:numId w:val="28"/>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Certificados SSL/TLS para cifrado de comunicaciones </w:t>
      </w:r>
    </w:p>
    <w:p w:rsidR="00000000" w:rsidDel="00000000" w:rsidP="00000000" w:rsidRDefault="00000000" w:rsidRPr="00000000" w14:paraId="0000007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0">
      <w:pPr>
        <w:numPr>
          <w:ilvl w:val="0"/>
          <w:numId w:val="6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Web Application Firewall para proteger la plataforma de ataques comunes</w:t>
      </w:r>
    </w:p>
    <w:p w:rsidR="00000000" w:rsidDel="00000000" w:rsidP="00000000" w:rsidRDefault="00000000" w:rsidRPr="00000000" w14:paraId="00000081">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2">
      <w:pPr>
        <w:numPr>
          <w:ilvl w:val="0"/>
          <w:numId w:val="22"/>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Herramientas de análisis de vulnerabilidades: Dependabot, Snyk, OWASP ZAP o similares</w:t>
      </w:r>
    </w:p>
    <w:p w:rsidR="00000000" w:rsidDel="00000000" w:rsidP="00000000" w:rsidRDefault="00000000" w:rsidRPr="00000000" w14:paraId="0000008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4">
      <w:pPr>
        <w:numPr>
          <w:ilvl w:val="0"/>
          <w:numId w:val="12"/>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ANALÍTICA Y MÉTRICAS DE USO</w:t>
      </w:r>
    </w:p>
    <w:p w:rsidR="00000000" w:rsidDel="00000000" w:rsidP="00000000" w:rsidRDefault="00000000" w:rsidRPr="00000000" w14:paraId="0000008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6">
      <w:pPr>
        <w:numPr>
          <w:ilvl w:val="0"/>
          <w:numId w:val="19"/>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Herramientas de analítica web: Google Analytics, Matomo o similar para medir visitas, comportamiento, retención</w:t>
      </w:r>
    </w:p>
    <w:p w:rsidR="00000000" w:rsidDel="00000000" w:rsidP="00000000" w:rsidRDefault="00000000" w:rsidRPr="00000000" w14:paraId="00000087">
      <w:pPr>
        <w:ind w:left="72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8">
      <w:pPr>
        <w:numPr>
          <w:ilvl w:val="0"/>
          <w:numId w:val="30"/>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Métricas de negocio: Número de intercambios realizados, productos publicados, usuarios activos, etc., integrados en paneles internos</w:t>
      </w:r>
    </w:p>
    <w:p w:rsidR="00000000" w:rsidDel="00000000" w:rsidP="00000000" w:rsidRDefault="00000000" w:rsidRPr="00000000" w14:paraId="0000008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A">
      <w:pPr>
        <w:numPr>
          <w:ilvl w:val="0"/>
          <w:numId w:val="61"/>
        </w:numPr>
        <w:ind w:left="720"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LICENCIAS Y SUSCRIPCIONES</w:t>
      </w:r>
    </w:p>
    <w:p w:rsidR="00000000" w:rsidDel="00000000" w:rsidP="00000000" w:rsidRDefault="00000000" w:rsidRPr="00000000" w14:paraId="0000008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Para el funcionamiento de Swapply será necesario gestionar los siguientes tipos de licencias y suscripciones:</w:t>
      </w:r>
    </w:p>
    <w:p w:rsidR="00000000" w:rsidDel="00000000" w:rsidP="00000000" w:rsidRDefault="00000000" w:rsidRPr="00000000" w14:paraId="0000008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E">
      <w:pPr>
        <w:numPr>
          <w:ilvl w:val="0"/>
          <w:numId w:val="58"/>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LICENCIAS DE SOFTWARE</w:t>
      </w:r>
    </w:p>
    <w:p w:rsidR="00000000" w:rsidDel="00000000" w:rsidP="00000000" w:rsidRDefault="00000000" w:rsidRPr="00000000" w14:paraId="0000008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0">
      <w:pPr>
        <w:numPr>
          <w:ilvl w:val="0"/>
          <w:numId w:val="21"/>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Software libre / open source</w:t>
      </w:r>
    </w:p>
    <w:p w:rsidR="00000000" w:rsidDel="00000000" w:rsidP="00000000" w:rsidRDefault="00000000" w:rsidRPr="00000000" w14:paraId="00000091">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2">
      <w:pPr>
        <w:numPr>
          <w:ilvl w:val="0"/>
          <w:numId w:val="42"/>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Muchos componentes (frameworks, librerías, motores de base de datos) se basan en licencias como MIT, Apache 2.0, GPL, etc.</w:t>
      </w:r>
    </w:p>
    <w:p w:rsidR="00000000" w:rsidDel="00000000" w:rsidP="00000000" w:rsidRDefault="00000000" w:rsidRPr="00000000" w14:paraId="0000009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4">
      <w:pPr>
        <w:numPr>
          <w:ilvl w:val="0"/>
          <w:numId w:val="47"/>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Es necesario llevar un control de estas licencias para garantizar el cumplimiento (por ejemplo, mención de copyright cuando sea necesario).</w:t>
      </w:r>
    </w:p>
    <w:p w:rsidR="00000000" w:rsidDel="00000000" w:rsidP="00000000" w:rsidRDefault="00000000" w:rsidRPr="00000000" w14:paraId="0000009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6">
      <w:pPr>
        <w:numPr>
          <w:ilvl w:val="0"/>
          <w:numId w:val="29"/>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Software propietario</w:t>
      </w:r>
    </w:p>
    <w:p w:rsidR="00000000" w:rsidDel="00000000" w:rsidP="00000000" w:rsidRDefault="00000000" w:rsidRPr="00000000" w14:paraId="0000009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8">
      <w:pPr>
        <w:numPr>
          <w:ilvl w:val="0"/>
          <w:numId w:val="64"/>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Posibles licencias de IDEs de pago si se utilizan versiones comerciales.</w:t>
      </w:r>
    </w:p>
    <w:p w:rsidR="00000000" w:rsidDel="00000000" w:rsidP="00000000" w:rsidRDefault="00000000" w:rsidRPr="00000000" w14:paraId="00000099">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A">
      <w:pPr>
        <w:numPr>
          <w:ilvl w:val="0"/>
          <w:numId w:val="9"/>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Herramientas de gestión de proyectos o comunicación en planes de pago si se requiere.</w:t>
      </w:r>
    </w:p>
    <w:p w:rsidR="00000000" w:rsidDel="00000000" w:rsidP="00000000" w:rsidRDefault="00000000" w:rsidRPr="00000000" w14:paraId="0000009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C">
      <w:pPr>
        <w:numPr>
          <w:ilvl w:val="0"/>
          <w:numId w:val="73"/>
        </w:numPr>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SUSCRIPCIONES A SERVICIOS EN LA NUBE</w:t>
      </w:r>
    </w:p>
    <w:p w:rsidR="00000000" w:rsidDel="00000000" w:rsidP="00000000" w:rsidRDefault="00000000" w:rsidRPr="00000000" w14:paraId="0000009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E">
      <w:pPr>
        <w:numPr>
          <w:ilvl w:val="0"/>
          <w:numId w:val="45"/>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Proveedor de infraestructura cloud</w:t>
      </w:r>
    </w:p>
    <w:p w:rsidR="00000000" w:rsidDel="00000000" w:rsidP="00000000" w:rsidRDefault="00000000" w:rsidRPr="00000000" w14:paraId="0000009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0">
      <w:pPr>
        <w:numPr>
          <w:ilvl w:val="0"/>
          <w:numId w:val="4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Coste asociado a: Máquinas virtuales (servidores de aplicaciones y base de datos), almacenamiento de objetos (imágenes de productos), tráfico de red y balanceador de carga, servicios gestionados (monitorización, logging, etc.).</w:t>
      </w:r>
    </w:p>
    <w:p w:rsidR="00000000" w:rsidDel="00000000" w:rsidP="00000000" w:rsidRDefault="00000000" w:rsidRPr="00000000" w14:paraId="000000A1">
      <w:pPr>
        <w:numPr>
          <w:ilvl w:val="0"/>
          <w:numId w:val="43"/>
        </w:numPr>
        <w:ind w:left="216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Servicios de terceros: Dependiendo de las funcionalidades de Swapply, pueden emplearse: </w:t>
      </w:r>
    </w:p>
    <w:p w:rsidR="00000000" w:rsidDel="00000000" w:rsidP="00000000" w:rsidRDefault="00000000" w:rsidRPr="00000000" w14:paraId="000000A2">
      <w:pPr>
        <w:numPr>
          <w:ilvl w:val="1"/>
          <w:numId w:val="24"/>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Servicios de envío de correos transaccionales (por ejemplo, para confirmación de registro, notificaciones de intercambio)</w:t>
      </w:r>
    </w:p>
    <w:p w:rsidR="00000000" w:rsidDel="00000000" w:rsidP="00000000" w:rsidRDefault="00000000" w:rsidRPr="00000000" w14:paraId="000000A3">
      <w:pPr>
        <w:numPr>
          <w:ilvl w:val="1"/>
          <w:numId w:val="24"/>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Servicios de SMS/push notifications</w:t>
      </w:r>
    </w:p>
    <w:p w:rsidR="00000000" w:rsidDel="00000000" w:rsidP="00000000" w:rsidRDefault="00000000" w:rsidRPr="00000000" w14:paraId="000000A4">
      <w:pPr>
        <w:numPr>
          <w:ilvl w:val="1"/>
          <w:numId w:val="24"/>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Gateway de pago</w:t>
      </w:r>
    </w:p>
    <w:p w:rsidR="00000000" w:rsidDel="00000000" w:rsidP="00000000" w:rsidRDefault="00000000" w:rsidRPr="00000000" w14:paraId="000000A5">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6">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7">
      <w:pPr>
        <w:numPr>
          <w:ilvl w:val="0"/>
          <w:numId w:val="59"/>
        </w:numPr>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DOMINIOS Y CERTIFICADOS</w:t>
      </w:r>
    </w:p>
    <w:p w:rsidR="00000000" w:rsidDel="00000000" w:rsidP="00000000" w:rsidRDefault="00000000" w:rsidRPr="00000000" w14:paraId="000000A8">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9">
      <w:pPr>
        <w:numPr>
          <w:ilvl w:val="0"/>
          <w:numId w:val="72"/>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Registro de dominio: dominio principal del proyecto (por ejemplo, swapply.com o swapply.es)</w:t>
      </w:r>
    </w:p>
    <w:p w:rsidR="00000000" w:rsidDel="00000000" w:rsidP="00000000" w:rsidRDefault="00000000" w:rsidRPr="00000000" w14:paraId="000000AA">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B">
      <w:pPr>
        <w:numPr>
          <w:ilvl w:val="0"/>
          <w:numId w:val="49"/>
        </w:numPr>
        <w:ind w:left="288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Certificados digitales: certificados SSL/TLS emitidos por una autoridad de certificación </w:t>
      </w:r>
    </w:p>
    <w:p w:rsidR="00000000" w:rsidDel="00000000" w:rsidP="00000000" w:rsidRDefault="00000000" w:rsidRPr="00000000" w14:paraId="000000AC">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E">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0">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1">
      <w:pPr>
        <w:numPr>
          <w:ilvl w:val="0"/>
          <w:numId w:val="62"/>
        </w:numPr>
        <w:ind w:left="720"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RESUMEN</w:t>
      </w:r>
    </w:p>
    <w:p w:rsidR="00000000" w:rsidDel="00000000" w:rsidP="00000000" w:rsidRDefault="00000000" w:rsidRPr="00000000" w14:paraId="000000B2">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 conjunto, los recursos materiales y tecnológicos de Swapply se basan en:</w:t>
      </w:r>
    </w:p>
    <w:p w:rsidR="00000000" w:rsidDel="00000000" w:rsidP="00000000" w:rsidRDefault="00000000" w:rsidRPr="00000000" w14:paraId="000000B4">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5">
      <w:pPr>
        <w:numPr>
          <w:ilvl w:val="0"/>
          <w:numId w:val="37"/>
        </w:numPr>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Una infraestructura cloud escalable (servidores de aplicaciones, base de datos, almacenamiento de ficheros, balanceador de carga).</w:t>
      </w:r>
    </w:p>
    <w:p w:rsidR="00000000" w:rsidDel="00000000" w:rsidP="00000000" w:rsidRDefault="00000000" w:rsidRPr="00000000" w14:paraId="000000B6">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7">
      <w:pPr>
        <w:numPr>
          <w:ilvl w:val="0"/>
          <w:numId w:val="38"/>
        </w:numPr>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Equipos de desarrollo adecuados (ordenadores, dispositivos móviles de prueba).</w:t>
      </w:r>
    </w:p>
    <w:p w:rsidR="00000000" w:rsidDel="00000000" w:rsidP="00000000" w:rsidRDefault="00000000" w:rsidRPr="00000000" w14:paraId="000000B8">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9">
      <w:pPr>
        <w:numPr>
          <w:ilvl w:val="0"/>
          <w:numId w:val="10"/>
        </w:numPr>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Un stack software</w:t>
      </w:r>
      <w:r w:rsidDel="00000000" w:rsidR="00000000" w:rsidRPr="00000000">
        <w:rPr>
          <w:rFonts w:ascii="Nunito Medium" w:cs="Nunito Medium" w:eastAsia="Nunito Medium" w:hAnsi="Nunito Medium"/>
          <w:rtl w:val="0"/>
        </w:rPr>
        <w:t xml:space="preserve"> moderno (frameworks web y móviles, bases de datos, herramientas de CI/CD, monitorización y seguridad).</w:t>
      </w:r>
    </w:p>
    <w:p w:rsidR="00000000" w:rsidDel="00000000" w:rsidP="00000000" w:rsidRDefault="00000000" w:rsidRPr="00000000" w14:paraId="000000BA">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B">
      <w:pPr>
        <w:numPr>
          <w:ilvl w:val="0"/>
          <w:numId w:val="4"/>
        </w:numPr>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Licencias y suscripciones necesarias (software de desarrollo, servicios cloud, registro de dominio y certificados).</w:t>
      </w:r>
    </w:p>
    <w:p w:rsidR="00000000" w:rsidDel="00000000" w:rsidP="00000000" w:rsidRDefault="00000000" w:rsidRPr="00000000" w14:paraId="000000BC">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Esta combinación permite desarrollar y operar Swapply de forma eficiente, segura y con capacidad de crecimiento según aumente el número de usuarios y el volumen de intercambios.</w:t>
      </w:r>
    </w:p>
    <w:p w:rsidR="00000000" w:rsidDel="00000000" w:rsidP="00000000" w:rsidRDefault="00000000" w:rsidRPr="00000000" w14:paraId="000000BE">
      <w:pPr>
        <w:rPr>
          <w:rFonts w:ascii="Nunito ExtraBold" w:cs="Nunito ExtraBold" w:eastAsia="Nunito ExtraBold" w:hAnsi="Nunito ExtraBold"/>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ExtraBold">
    <w:embedBold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3">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NunitoExtraBold-boldItalic.ttf"/><Relationship Id="rId9" Type="http://schemas.openxmlformats.org/officeDocument/2006/relationships/font" Target="fonts/NunitoExtraBold-bold.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