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Nunito ExtraBold" w:cs="Nunito ExtraBold" w:eastAsia="Nunito ExtraBold" w:hAnsi="Nunito ExtraBold"/>
          <w:sz w:val="34"/>
          <w:szCs w:val="34"/>
        </w:rPr>
      </w:pPr>
      <w:r w:rsidDel="00000000" w:rsidR="00000000" w:rsidRPr="00000000">
        <w:rPr>
          <w:rFonts w:ascii="Nunito ExtraBold" w:cs="Nunito ExtraBold" w:eastAsia="Nunito ExtraBold" w:hAnsi="Nunito ExtraBold"/>
          <w:sz w:val="34"/>
          <w:szCs w:val="34"/>
          <w:rtl w:val="0"/>
        </w:rPr>
        <w:t xml:space="preserve">7. Plan de Trabajo - SWAPPLY  </w:t>
      </w:r>
    </w:p>
    <w:p w:rsidR="00000000" w:rsidDel="00000000" w:rsidP="00000000" w:rsidRDefault="00000000" w:rsidRPr="00000000" w14:paraId="00000002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jc w:val="both"/>
        <w:rPr>
          <w:rFonts w:ascii="Nunito" w:cs="Nunito" w:eastAsia="Nunito" w:hAnsi="Nunito"/>
          <w:b w:val="1"/>
          <w:bCs w:val="1"/>
          <w:sz w:val="28"/>
          <w:szCs w:val="2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8"/>
          <w:szCs w:val="28"/>
          <w:rtl w:val="0"/>
        </w:rPr>
        <w:t xml:space="preserve">7.1. FASES DEL PROYECTO</w:t>
      </w:r>
    </w:p>
    <w:p w:rsidR="00000000" w:rsidDel="00000000" w:rsidP="00000000" w:rsidRDefault="00000000" w:rsidRPr="00000000" w14:paraId="00000005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ab/>
        <w:tab/>
      </w:r>
    </w:p>
    <w:p w:rsidR="00000000" w:rsidDel="00000000" w:rsidP="00000000" w:rsidRDefault="00000000" w:rsidRPr="00000000" w14:paraId="00000006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ANÁLISIS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</w:r>
    </w:p>
    <w:p w:rsidR="00000000" w:rsidDel="00000000" w:rsidP="00000000" w:rsidRDefault="00000000" w:rsidRPr="00000000" w14:paraId="00000007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Recopilación y definición de requisitos necesarios para construir 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Swapply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.</w:t>
      </w:r>
    </w:p>
    <w:p w:rsidR="00000000" w:rsidDel="00000000" w:rsidP="00000000" w:rsidRDefault="00000000" w:rsidRPr="00000000" w14:paraId="00000008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ab/>
        <w:tab/>
      </w:r>
    </w:p>
    <w:p w:rsidR="00000000" w:rsidDel="00000000" w:rsidP="00000000" w:rsidRDefault="00000000" w:rsidRPr="00000000" w14:paraId="00000009">
      <w:pPr>
        <w:numPr>
          <w:ilvl w:val="0"/>
          <w:numId w:val="11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Identificación de actores principales: usuarios registrados, visitantes y administradores.</w:t>
      </w:r>
    </w:p>
    <w:p w:rsidR="00000000" w:rsidDel="00000000" w:rsidP="00000000" w:rsidRDefault="00000000" w:rsidRPr="00000000" w14:paraId="0000000A">
      <w:pPr>
        <w:numPr>
          <w:ilvl w:val="0"/>
          <w:numId w:val="11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Recopilación de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requisitos funcionales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registro de usuarios, creación de anuncios, solicitud de intercambios, chat interno, sistema de reputación, notificaciones, etc.</w:t>
      </w:r>
    </w:p>
    <w:p w:rsidR="00000000" w:rsidDel="00000000" w:rsidP="00000000" w:rsidRDefault="00000000" w:rsidRPr="00000000" w14:paraId="0000000B">
      <w:pPr>
        <w:numPr>
          <w:ilvl w:val="0"/>
          <w:numId w:val="11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Definición de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requisitos no funcionales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seguridad (protección de datos), rendimiento, escalabilidad, disponibilidad, usabilidad.</w:t>
      </w:r>
    </w:p>
    <w:p w:rsidR="00000000" w:rsidDel="00000000" w:rsidP="00000000" w:rsidRDefault="00000000" w:rsidRPr="00000000" w14:paraId="0000000C">
      <w:pPr>
        <w:numPr>
          <w:ilvl w:val="0"/>
          <w:numId w:val="11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Elaboración de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diagramas de casos de uso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que describen cómo los usuarios 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interactuarán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con la plataforma.</w:t>
      </w:r>
    </w:p>
    <w:p w:rsidR="00000000" w:rsidDel="00000000" w:rsidP="00000000" w:rsidRDefault="00000000" w:rsidRPr="00000000" w14:paraId="0000000D">
      <w:pPr>
        <w:numPr>
          <w:ilvl w:val="0"/>
          <w:numId w:val="11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Análisis de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riesgos técnicos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(fraudes, sobrecarga, fallos de pago si existieran servicios premium).</w:t>
      </w:r>
    </w:p>
    <w:p w:rsidR="00000000" w:rsidDel="00000000" w:rsidP="00000000" w:rsidRDefault="00000000" w:rsidRPr="00000000" w14:paraId="0000000E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4"/>
        </w:numPr>
        <w:ind w:left="144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sz w:val="24"/>
          <w:szCs w:val="24"/>
          <w:rtl w:val="0"/>
        </w:rPr>
        <w:t xml:space="preserve">Documento de requisitos, casos de uso y una especificación funcional completa para comenzar el diseño.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DISEÑO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</w:t>
      </w:r>
    </w:p>
    <w:p w:rsidR="00000000" w:rsidDel="00000000" w:rsidP="00000000" w:rsidRDefault="00000000" w:rsidRPr="00000000" w14:paraId="00000013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Definición de arquitectura y estructura técnica de Swapply.</w:t>
      </w:r>
    </w:p>
    <w:p w:rsidR="00000000" w:rsidDel="00000000" w:rsidP="00000000" w:rsidRDefault="00000000" w:rsidRPr="00000000" w14:paraId="00000014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ab/>
      </w:r>
    </w:p>
    <w:p w:rsidR="00000000" w:rsidDel="00000000" w:rsidP="00000000" w:rsidRDefault="00000000" w:rsidRPr="00000000" w14:paraId="00000015">
      <w:pPr>
        <w:numPr>
          <w:ilvl w:val="0"/>
          <w:numId w:val="12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Diseño de la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arquitectura general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estructura cliente-servidor, uso de APIs, gestión de sesiones (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proceso de administrar la interacción continua de un usuario con una aplicación para mantener su estado y datos seguros y eficientes) 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, autenticación.</w:t>
      </w:r>
    </w:p>
    <w:p w:rsidR="00000000" w:rsidDel="00000000" w:rsidP="00000000" w:rsidRDefault="00000000" w:rsidRPr="00000000" w14:paraId="00000016">
      <w:pPr>
        <w:numPr>
          <w:ilvl w:val="0"/>
          <w:numId w:val="12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Diseño de la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base de datos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tablas para usuarios, productos, categorías, solicitudes de intercambio, valoraciones.</w:t>
      </w:r>
    </w:p>
    <w:p w:rsidR="00000000" w:rsidDel="00000000" w:rsidP="00000000" w:rsidRDefault="00000000" w:rsidRPr="00000000" w14:paraId="00000017">
      <w:pPr>
        <w:numPr>
          <w:ilvl w:val="0"/>
          <w:numId w:val="12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Elaboración de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diagramas UML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diagramas de clases, secuencia, y componentes.</w:t>
      </w:r>
    </w:p>
    <w:p w:rsidR="00000000" w:rsidDel="00000000" w:rsidP="00000000" w:rsidRDefault="00000000" w:rsidRPr="00000000" w14:paraId="00000018">
      <w:pPr>
        <w:numPr>
          <w:ilvl w:val="0"/>
          <w:numId w:val="12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Diseño de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interfaz de usuario (UI)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creación de maquetas para las pantallas principales (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inicio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, crear anuncio, perfil, bandeja de intercambios).</w:t>
      </w:r>
    </w:p>
    <w:p w:rsidR="00000000" w:rsidDel="00000000" w:rsidP="00000000" w:rsidRDefault="00000000" w:rsidRPr="00000000" w14:paraId="00000019">
      <w:pPr>
        <w:numPr>
          <w:ilvl w:val="0"/>
          <w:numId w:val="12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Definición del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flujo de usuario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(UX) para asegurar una navegación intuitiva.</w:t>
      </w:r>
    </w:p>
    <w:p w:rsidR="00000000" w:rsidDel="00000000" w:rsidP="00000000" w:rsidRDefault="00000000" w:rsidRPr="00000000" w14:paraId="0000001A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5"/>
        </w:numPr>
        <w:ind w:left="1440" w:hanging="360"/>
        <w:jc w:val="both"/>
        <w:rPr>
          <w:rFonts w:ascii="Nunito Medium" w:cs="Nunito Medium" w:eastAsia="Nunito Medium" w:hAnsi="Nunito Medium"/>
          <w:sz w:val="24"/>
          <w:szCs w:val="24"/>
        </w:rPr>
      </w:pPr>
      <w:r w:rsidDel="00000000" w:rsidR="00000000" w:rsidRPr="00000000">
        <w:rPr>
          <w:rFonts w:ascii="Nunito Medium" w:cs="Nunito Medium" w:eastAsia="Nunito Medium" w:hAnsi="Nunito Medium"/>
          <w:sz w:val="24"/>
          <w:szCs w:val="24"/>
          <w:rtl w:val="0"/>
        </w:rPr>
        <w:t xml:space="preserve">Arquitectura definida, base de datos modelada y prototipos de la interfaz</w:t>
      </w:r>
      <w:r w:rsidDel="00000000" w:rsidR="00000000" w:rsidRPr="00000000">
        <w:rPr>
          <w:rFonts w:ascii="Nunito Medium" w:cs="Nunito Medium" w:eastAsia="Nunito Medium" w:hAnsi="Nunito Medium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DESARROLLO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</w:r>
    </w:p>
    <w:p w:rsidR="00000000" w:rsidDel="00000000" w:rsidP="00000000" w:rsidRDefault="00000000" w:rsidRPr="00000000" w14:paraId="0000001E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Implementación y construcción de Swapply como producto real</w:t>
      </w:r>
    </w:p>
    <w:p w:rsidR="00000000" w:rsidDel="00000000" w:rsidP="00000000" w:rsidRDefault="00000000" w:rsidRPr="00000000" w14:paraId="0000001F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Implementación del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backend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ind w:left="216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API para usuarios, productos e intercambios.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ind w:left="216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Gestión de autenticación y seguridad.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ind w:left="216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Lógica para el sistema de intercambio.</w:t>
      </w:r>
    </w:p>
    <w:p w:rsidR="00000000" w:rsidDel="00000000" w:rsidP="00000000" w:rsidRDefault="00000000" w:rsidRPr="00000000" w14:paraId="00000024">
      <w:pPr>
        <w:numPr>
          <w:ilvl w:val="0"/>
          <w:numId w:val="13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Implementación del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frontend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</w:r>
    </w:p>
    <w:p w:rsidR="00000000" w:rsidDel="00000000" w:rsidP="00000000" w:rsidRDefault="00000000" w:rsidRPr="00000000" w14:paraId="00000025">
      <w:pPr>
        <w:numPr>
          <w:ilvl w:val="0"/>
          <w:numId w:val="16"/>
        </w:numPr>
        <w:ind w:left="216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Desarrollo de las vistas basadas en los prototipos de diseño.</w:t>
      </w:r>
    </w:p>
    <w:p w:rsidR="00000000" w:rsidDel="00000000" w:rsidP="00000000" w:rsidRDefault="00000000" w:rsidRPr="00000000" w14:paraId="00000026">
      <w:pPr>
        <w:numPr>
          <w:ilvl w:val="0"/>
          <w:numId w:val="16"/>
        </w:numPr>
        <w:ind w:left="216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Integración con la API para mostrar la información en tiempo real.</w:t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Desarrollo de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funcionalidades clave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216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Publicación de productos y servicios.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216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Sistema de chat entre usuarios.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216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Sistema de valoraciones.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216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Notificaciones de intercambios.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Integración continua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mediante herramientas como GitHub.</w:t>
      </w:r>
    </w:p>
    <w:p w:rsidR="00000000" w:rsidDel="00000000" w:rsidP="00000000" w:rsidRDefault="00000000" w:rsidRPr="00000000" w14:paraId="0000002D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ind w:left="1440" w:hanging="360"/>
        <w:jc w:val="both"/>
        <w:rPr>
          <w:rFonts w:ascii="Nunito Medium" w:cs="Nunito Medium" w:eastAsia="Nunito Medium" w:hAnsi="Nunito Medium"/>
          <w:sz w:val="24"/>
          <w:szCs w:val="24"/>
        </w:rPr>
      </w:pPr>
      <w:r w:rsidDel="00000000" w:rsidR="00000000" w:rsidRPr="00000000">
        <w:rPr>
          <w:rFonts w:ascii="Nunito Medium" w:cs="Nunito Medium" w:eastAsia="Nunito Medium" w:hAnsi="Nunito Medium"/>
          <w:sz w:val="24"/>
          <w:szCs w:val="24"/>
          <w:rtl w:val="0"/>
        </w:rPr>
        <w:t xml:space="preserve">Primera versión funcional del sistema</w:t>
      </w:r>
    </w:p>
    <w:p w:rsidR="00000000" w:rsidDel="00000000" w:rsidP="00000000" w:rsidRDefault="00000000" w:rsidRPr="00000000" w14:paraId="0000002F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PRUEBAS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</w:r>
    </w:p>
    <w:p w:rsidR="00000000" w:rsidDel="00000000" w:rsidP="00000000" w:rsidRDefault="00000000" w:rsidRPr="00000000" w14:paraId="00000033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Realización de pruebas exhaustivas para asegurar la calidad antes del lanzamiento.</w:t>
      </w:r>
    </w:p>
    <w:p w:rsidR="00000000" w:rsidDel="00000000" w:rsidP="00000000" w:rsidRDefault="00000000" w:rsidRPr="00000000" w14:paraId="00000034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7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Pruebas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unitarias 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 cada módulo del backend y frontend</w:t>
      </w:r>
    </w:p>
    <w:p w:rsidR="00000000" w:rsidDel="00000000" w:rsidP="00000000" w:rsidRDefault="00000000" w:rsidRPr="00000000" w14:paraId="00000036">
      <w:pPr>
        <w:numPr>
          <w:ilvl w:val="0"/>
          <w:numId w:val="17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Pruebas de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integración 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entre los distintos componentes del sistema</w:t>
      </w:r>
    </w:p>
    <w:p w:rsidR="00000000" w:rsidDel="00000000" w:rsidP="00000000" w:rsidRDefault="00000000" w:rsidRPr="00000000" w14:paraId="00000037">
      <w:pPr>
        <w:numPr>
          <w:ilvl w:val="0"/>
          <w:numId w:val="17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Pruebas de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aceptación del usuario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si la plataforma cumple con los requisitos establecidos</w:t>
      </w:r>
    </w:p>
    <w:p w:rsidR="00000000" w:rsidDel="00000000" w:rsidP="00000000" w:rsidRDefault="00000000" w:rsidRPr="00000000" w14:paraId="00000038">
      <w:pPr>
        <w:numPr>
          <w:ilvl w:val="0"/>
          <w:numId w:val="17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Pruebas de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usabilidad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si Swapply es fácil de usar</w:t>
      </w:r>
    </w:p>
    <w:p w:rsidR="00000000" w:rsidDel="00000000" w:rsidP="00000000" w:rsidRDefault="00000000" w:rsidRPr="00000000" w14:paraId="00000039">
      <w:pPr>
        <w:numPr>
          <w:ilvl w:val="0"/>
          <w:numId w:val="17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Prueba de carga y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rendimiento 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para verificar la estabilidad del servidor</w:t>
      </w:r>
    </w:p>
    <w:p w:rsidR="00000000" w:rsidDel="00000000" w:rsidP="00000000" w:rsidRDefault="00000000" w:rsidRPr="00000000" w14:paraId="0000003A">
      <w:pPr>
        <w:numPr>
          <w:ilvl w:val="0"/>
          <w:numId w:val="17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Corrección de </w:t>
      </w: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errores 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detectados</w:t>
      </w:r>
    </w:p>
    <w:p w:rsidR="00000000" w:rsidDel="00000000" w:rsidP="00000000" w:rsidRDefault="00000000" w:rsidRPr="00000000" w14:paraId="0000003B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ind w:left="1440" w:hanging="360"/>
        <w:jc w:val="both"/>
        <w:rPr>
          <w:rFonts w:ascii="Nunito Medium" w:cs="Nunito Medium" w:eastAsia="Nunito Medium" w:hAnsi="Nunito Medium"/>
          <w:sz w:val="24"/>
          <w:szCs w:val="24"/>
        </w:rPr>
      </w:pPr>
      <w:r w:rsidDel="00000000" w:rsidR="00000000" w:rsidRPr="00000000">
        <w:rPr>
          <w:rFonts w:ascii="Nunito Medium" w:cs="Nunito Medium" w:eastAsia="Nunito Medium" w:hAnsi="Nunito Medium"/>
          <w:sz w:val="24"/>
          <w:szCs w:val="24"/>
          <w:rtl w:val="0"/>
        </w:rPr>
        <w:t xml:space="preserve">Validación del sistema y garantía de funcionamiento estable</w:t>
      </w:r>
    </w:p>
    <w:p w:rsidR="00000000" w:rsidDel="00000000" w:rsidP="00000000" w:rsidRDefault="00000000" w:rsidRPr="00000000" w14:paraId="0000003D">
      <w:pPr>
        <w:jc w:val="both"/>
        <w:rPr>
          <w:rFonts w:ascii="Nunito Medium" w:cs="Nunito Medium" w:eastAsia="Nunito Medium" w:hAnsi="Nunito Medium"/>
          <w:color w:val="e0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>
          <w:rFonts w:ascii="Nunito Medium" w:cs="Nunito Medium" w:eastAsia="Nunito Medium" w:hAnsi="Nunito Medium"/>
          <w:color w:val="e0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rFonts w:ascii="Nunito" w:cs="Nunito" w:eastAsia="Nunito" w:hAnsi="Nuni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rFonts w:ascii="Nunito" w:cs="Nunito" w:eastAsia="Nunito" w:hAnsi="Nuni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rFonts w:ascii="Nunito" w:cs="Nunito" w:eastAsia="Nunito" w:hAnsi="Nuni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rFonts w:ascii="Nunito" w:cs="Nunito" w:eastAsia="Nunito" w:hAnsi="Nuni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IMPLEMENTACIÓN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</w:r>
    </w:p>
    <w:p w:rsidR="00000000" w:rsidDel="00000000" w:rsidP="00000000" w:rsidRDefault="00000000" w:rsidRPr="00000000" w14:paraId="00000044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Despliegue de Swapply para su uso real.</w:t>
      </w:r>
    </w:p>
    <w:p w:rsidR="00000000" w:rsidDel="00000000" w:rsidP="00000000" w:rsidRDefault="00000000" w:rsidRPr="00000000" w14:paraId="00000045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Configuración del servidor o entorno en la nube (AWS, Google Cloud, etc).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Instalación de la base de datos en producción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Configuración de dominio y certificado SSL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Despliegue de la aplicación web o móvil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Publicación de la primera versión (v.1.0)</w:t>
      </w:r>
    </w:p>
    <w:p w:rsidR="00000000" w:rsidDel="00000000" w:rsidP="00000000" w:rsidRDefault="00000000" w:rsidRPr="00000000" w14:paraId="0000004B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8"/>
        </w:numPr>
        <w:ind w:left="1440" w:hanging="360"/>
        <w:jc w:val="both"/>
        <w:rPr>
          <w:rFonts w:ascii="Nunito Medium" w:cs="Nunito Medium" w:eastAsia="Nunito Medium" w:hAnsi="Nunito Medium"/>
          <w:sz w:val="24"/>
          <w:szCs w:val="24"/>
        </w:rPr>
      </w:pPr>
      <w:r w:rsidDel="00000000" w:rsidR="00000000" w:rsidRPr="00000000">
        <w:rPr>
          <w:rFonts w:ascii="Nunito Medium" w:cs="Nunito Medium" w:eastAsia="Nunito Medium" w:hAnsi="Nunito Medium"/>
          <w:sz w:val="24"/>
          <w:szCs w:val="24"/>
          <w:rtl w:val="0"/>
        </w:rPr>
        <w:t xml:space="preserve">Swapply está disponible públicamente para los usuarios</w:t>
      </w:r>
    </w:p>
    <w:p w:rsidR="00000000" w:rsidDel="00000000" w:rsidP="00000000" w:rsidRDefault="00000000" w:rsidRPr="00000000" w14:paraId="0000004D">
      <w:pPr>
        <w:jc w:val="both"/>
        <w:rPr>
          <w:rFonts w:ascii="Nunito Medium" w:cs="Nunito Medium" w:eastAsia="Nunito Medium" w:hAnsi="Nunito Medium"/>
          <w:color w:val="e0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>
          <w:rFonts w:ascii="Nunito Medium" w:cs="Nunito Medium" w:eastAsia="Nunito Medium" w:hAnsi="Nunito Medium"/>
          <w:color w:val="e0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MANTENIMIENTO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</w:t>
      </w:r>
    </w:p>
    <w:p w:rsidR="00000000" w:rsidDel="00000000" w:rsidP="00000000" w:rsidRDefault="00000000" w:rsidRPr="00000000" w14:paraId="00000050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Monitorización y mejora continua de la plataforma después del lanzamiento.</w:t>
      </w:r>
    </w:p>
    <w:p w:rsidR="00000000" w:rsidDel="00000000" w:rsidP="00000000" w:rsidRDefault="00000000" w:rsidRPr="00000000" w14:paraId="00000051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Corrección de errores que aparecen con el uso real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Actualización de funcionalidades existentes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Implementación de nuevas características (ej.: sistema de verificación de identidad)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Mejora del rendimiento del servidor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ind w:left="72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Monitorización de seguridad y protección de datos</w:t>
      </w:r>
    </w:p>
    <w:p w:rsidR="00000000" w:rsidDel="00000000" w:rsidP="00000000" w:rsidRDefault="00000000" w:rsidRPr="00000000" w14:paraId="00000057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ind w:left="1440" w:hanging="360"/>
        <w:jc w:val="both"/>
        <w:rPr>
          <w:rFonts w:ascii="Nunito Medium" w:cs="Nunito Medium" w:eastAsia="Nunito Medium" w:hAnsi="Nunito Medium"/>
          <w:sz w:val="24"/>
          <w:szCs w:val="24"/>
        </w:rPr>
      </w:pPr>
      <w:r w:rsidDel="00000000" w:rsidR="00000000" w:rsidRPr="00000000">
        <w:rPr>
          <w:rFonts w:ascii="Nunito Medium" w:cs="Nunito Medium" w:eastAsia="Nunito Medium" w:hAnsi="Nunito Medium"/>
          <w:sz w:val="24"/>
          <w:szCs w:val="24"/>
          <w:rtl w:val="0"/>
        </w:rPr>
        <w:t xml:space="preserve">Plataforma funcionando de manera estable y mejoras con el tiempo.</w:t>
      </w:r>
    </w:p>
    <w:p w:rsidR="00000000" w:rsidDel="00000000" w:rsidP="00000000" w:rsidRDefault="00000000" w:rsidRPr="00000000" w14:paraId="00000059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ab/>
        <w:tab/>
      </w:r>
    </w:p>
    <w:p w:rsidR="00000000" w:rsidDel="00000000" w:rsidP="00000000" w:rsidRDefault="00000000" w:rsidRPr="00000000" w14:paraId="0000005A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jc w:val="both"/>
        <w:rPr>
          <w:rFonts w:ascii="Nunito" w:cs="Nunito" w:eastAsia="Nunito" w:hAnsi="Nunito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0" w:firstLine="0"/>
        <w:jc w:val="both"/>
        <w:rPr>
          <w:rFonts w:ascii="Nunito" w:cs="Nunito" w:eastAsia="Nunito" w:hAnsi="Nunito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0" w:firstLine="0"/>
        <w:jc w:val="both"/>
        <w:rPr>
          <w:rFonts w:ascii="Nunito" w:cs="Nunito" w:eastAsia="Nunito" w:hAnsi="Nunito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0" w:firstLine="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680.3149606299213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 ExtraBold">
    <w:embedBold w:fontKey="{00000000-0000-0000-0000-000000000000}" r:id="rId5" w:subsetted="0"/>
    <w:embedBoldItalic w:fontKey="{00000000-0000-0000-0000-000000000000}" r:id="rId6" w:subsetted="0"/>
  </w:font>
  <w:font w:name="Nunito Medium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9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➔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920" w:hanging="360"/>
      </w:pPr>
      <w:rPr>
        <w:u w:val="none"/>
      </w:rPr>
    </w:lvl>
  </w:abstractNum>
  <w:abstractNum w:abstractNumId="8">
    <w:lvl w:ilvl="0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➔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92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10" Type="http://schemas.openxmlformats.org/officeDocument/2006/relationships/font" Target="fonts/NunitoMedium-boldItalic.ttf"/><Relationship Id="rId9" Type="http://schemas.openxmlformats.org/officeDocument/2006/relationships/font" Target="fonts/NunitoMedium-italic.ttf"/><Relationship Id="rId5" Type="http://schemas.openxmlformats.org/officeDocument/2006/relationships/font" Target="fonts/NunitoExtraBold-bold.ttf"/><Relationship Id="rId6" Type="http://schemas.openxmlformats.org/officeDocument/2006/relationships/font" Target="fonts/NunitoExtraBold-boldItalic.ttf"/><Relationship Id="rId7" Type="http://schemas.openxmlformats.org/officeDocument/2006/relationships/font" Target="fonts/NunitoMedium-regular.ttf"/><Relationship Id="rId8" Type="http://schemas.openxmlformats.org/officeDocument/2006/relationships/font" Target="fonts/NunitoMedium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