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8CA" w:rsidRDefault="006638CA" w:rsidP="006638CA">
      <w:pPr>
        <w:pStyle w:val="ListParagraph"/>
        <w:numPr>
          <w:ilvl w:val="0"/>
          <w:numId w:val="1"/>
        </w:numPr>
      </w:pPr>
      <w:r>
        <w:t>This will be disproven by counterexample.  Imagine a graph like the one below.  The weight between all the vertices is 1.</w:t>
      </w:r>
      <w:r w:rsidR="00AD3DA5">
        <w:t xml:space="preserve">  Suppose we want to create a Steiner tree containing vertices B and C.</w:t>
      </w:r>
    </w:p>
    <w:p w:rsidR="00AD3DA5" w:rsidRDefault="00AD3DA5" w:rsidP="006638CA">
      <w:pPr>
        <w:pStyle w:val="ListParagraph"/>
        <w:ind w:left="360"/>
        <w:jc w:val="center"/>
      </w:pPr>
    </w:p>
    <w:p w:rsidR="006638CA" w:rsidRDefault="006638CA" w:rsidP="006638CA">
      <w:pPr>
        <w:pStyle w:val="ListParagraph"/>
        <w:ind w:left="360"/>
        <w:jc w:val="center"/>
      </w:pPr>
      <w:r>
        <w:rPr>
          <w:noProof/>
          <w:lang w:val="en-US"/>
        </w:rPr>
        <w:drawing>
          <wp:inline distT="0" distB="0" distL="0" distR="0" wp14:anchorId="24D997FB" wp14:editId="4AA83FBD">
            <wp:extent cx="1571625" cy="1491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1491957"/>
                    </a:xfrm>
                    <a:prstGeom prst="rect">
                      <a:avLst/>
                    </a:prstGeom>
                    <a:noFill/>
                  </pic:spPr>
                </pic:pic>
              </a:graphicData>
            </a:graphic>
          </wp:inline>
        </w:drawing>
      </w:r>
    </w:p>
    <w:p w:rsidR="00AD3DA5" w:rsidRDefault="00AD3DA5" w:rsidP="006638CA">
      <w:pPr>
        <w:pStyle w:val="ListParagraph"/>
        <w:ind w:left="360"/>
        <w:jc w:val="center"/>
      </w:pPr>
    </w:p>
    <w:p w:rsidR="00AD3DA5" w:rsidRDefault="00AD3DA5" w:rsidP="00AD3DA5">
      <w:pPr>
        <w:pStyle w:val="ListParagraph"/>
        <w:ind w:left="360"/>
      </w:pPr>
      <w:r>
        <w:t>The claim is that the smallest sub-tree of an MST of this graph that contains vertices B and C is a Steiner tree for those vertices.  To disprove this, create an MST rooted at vertex A like below.  As the weight between all three vertices is the same, it is trivial to confirm this is an MST of the graph.</w:t>
      </w:r>
    </w:p>
    <w:p w:rsidR="00AD3DA5" w:rsidRDefault="00AD3DA5" w:rsidP="00AD3DA5">
      <w:pPr>
        <w:pStyle w:val="ListParagraph"/>
        <w:ind w:left="360"/>
      </w:pPr>
    </w:p>
    <w:p w:rsidR="00AD3DA5" w:rsidRDefault="00AD3DA5" w:rsidP="00AD3DA5">
      <w:pPr>
        <w:pStyle w:val="ListParagraph"/>
        <w:ind w:left="360"/>
        <w:jc w:val="center"/>
      </w:pPr>
      <w:r>
        <w:rPr>
          <w:noProof/>
          <w:lang w:val="en-US"/>
        </w:rPr>
        <w:drawing>
          <wp:inline distT="0" distB="0" distL="0" distR="0" wp14:anchorId="33A22168" wp14:editId="6DE87443">
            <wp:extent cx="1577719" cy="149047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7719" cy="1490472"/>
                    </a:xfrm>
                    <a:prstGeom prst="rect">
                      <a:avLst/>
                    </a:prstGeom>
                    <a:noFill/>
                  </pic:spPr>
                </pic:pic>
              </a:graphicData>
            </a:graphic>
          </wp:inline>
        </w:drawing>
      </w:r>
    </w:p>
    <w:p w:rsidR="00AD3DA5" w:rsidRDefault="00AD3DA5" w:rsidP="00AD3DA5">
      <w:pPr>
        <w:pStyle w:val="ListParagraph"/>
        <w:ind w:left="360"/>
      </w:pPr>
    </w:p>
    <w:p w:rsidR="00AD3DA5" w:rsidRDefault="00AD3DA5" w:rsidP="00AD3DA5">
      <w:pPr>
        <w:pStyle w:val="ListParagraph"/>
        <w:ind w:left="360"/>
      </w:pPr>
      <w:r>
        <w:t>The smallest sub-tree of the above tree containing both vertex B and C is the tree itself, which has a total weight of 2.  With access to all the edges in the original graph, however, we can create a Steiner tree for those vertices with a total weight of 1.  This can be seen below.</w:t>
      </w:r>
    </w:p>
    <w:p w:rsidR="00AD3DA5" w:rsidRDefault="00AD3DA5" w:rsidP="00AD3DA5">
      <w:pPr>
        <w:pStyle w:val="ListParagraph"/>
        <w:ind w:left="360"/>
      </w:pPr>
    </w:p>
    <w:p w:rsidR="00AD3DA5" w:rsidRDefault="00AD3DA5" w:rsidP="00AD3DA5">
      <w:pPr>
        <w:pStyle w:val="ListParagraph"/>
        <w:ind w:left="360"/>
        <w:jc w:val="center"/>
      </w:pPr>
      <w:r>
        <w:rPr>
          <w:noProof/>
          <w:lang w:val="en-US"/>
        </w:rPr>
        <w:drawing>
          <wp:inline distT="0" distB="0" distL="0" distR="0" wp14:anchorId="779B8E90" wp14:editId="25B92413">
            <wp:extent cx="1581912" cy="541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912" cy="541951"/>
                    </a:xfrm>
                    <a:prstGeom prst="rect">
                      <a:avLst/>
                    </a:prstGeom>
                    <a:noFill/>
                  </pic:spPr>
                </pic:pic>
              </a:graphicData>
            </a:graphic>
          </wp:inline>
        </w:drawing>
      </w:r>
    </w:p>
    <w:p w:rsidR="00AD3DA5" w:rsidRDefault="00AD3DA5" w:rsidP="00AD3DA5">
      <w:pPr>
        <w:pStyle w:val="ListParagraph"/>
        <w:ind w:left="360"/>
        <w:jc w:val="center"/>
      </w:pPr>
    </w:p>
    <w:p w:rsidR="00AD3DA5" w:rsidRDefault="00AD3DA5" w:rsidP="00AD3DA5">
      <w:pPr>
        <w:pStyle w:val="ListParagraph"/>
        <w:ind w:left="360"/>
      </w:pPr>
      <w:r>
        <w:t>The arbitrary sub-tree found before had a weight greater than the above Steiner tree.  This means the</w:t>
      </w:r>
      <w:r w:rsidR="00B10CBF">
        <w:t xml:space="preserve"> MST</w:t>
      </w:r>
      <w:r>
        <w:t xml:space="preserve"> sub-tree was not a Steiner tree</w:t>
      </w:r>
      <w:r w:rsidR="00B10CBF">
        <w:t xml:space="preserve"> and the</w:t>
      </w:r>
      <w:r>
        <w:t xml:space="preserve"> claim</w:t>
      </w:r>
      <w:r w:rsidR="00B10CBF">
        <w:t xml:space="preserve"> is not true for an arbitrary MST of an arbitrary graph</w:t>
      </w:r>
      <w:r>
        <w:t>.</w:t>
      </w:r>
    </w:p>
    <w:p w:rsidR="006638CA" w:rsidRDefault="006638CA" w:rsidP="006638CA">
      <w:pPr>
        <w:pStyle w:val="ListParagraph"/>
        <w:ind w:left="360"/>
      </w:pPr>
    </w:p>
    <w:p w:rsidR="006638CA" w:rsidRDefault="006638CA" w:rsidP="006638CA">
      <w:pPr>
        <w:pStyle w:val="ListParagraph"/>
        <w:numPr>
          <w:ilvl w:val="0"/>
          <w:numId w:val="1"/>
        </w:numPr>
      </w:pPr>
    </w:p>
    <w:p w:rsidR="006F7F71" w:rsidRDefault="006F7F71" w:rsidP="006638CA">
      <w:pPr>
        <w:pStyle w:val="ListParagraph"/>
        <w:numPr>
          <w:ilvl w:val="0"/>
          <w:numId w:val="1"/>
        </w:numPr>
      </w:pPr>
    </w:p>
    <w:p w:rsidR="006F7F71" w:rsidRDefault="006F7F71" w:rsidP="006638CA">
      <w:pPr>
        <w:pStyle w:val="ListParagraph"/>
        <w:numPr>
          <w:ilvl w:val="0"/>
          <w:numId w:val="1"/>
        </w:numPr>
      </w:pPr>
    </w:p>
    <w:p w:rsidR="006F7F71" w:rsidRDefault="006F7F71" w:rsidP="006638CA">
      <w:pPr>
        <w:pStyle w:val="ListParagraph"/>
        <w:numPr>
          <w:ilvl w:val="0"/>
          <w:numId w:val="1"/>
        </w:numPr>
      </w:pPr>
    </w:p>
    <w:p w:rsidR="00CC19D9" w:rsidRDefault="006F7F71" w:rsidP="006F7F71">
      <w:pPr>
        <w:pStyle w:val="ListParagraph"/>
        <w:numPr>
          <w:ilvl w:val="0"/>
          <w:numId w:val="1"/>
        </w:numPr>
        <w:rPr>
          <w:rFonts w:ascii="Times New Roman" w:hAnsi="Times New Roman" w:cs="Times New Roman"/>
        </w:rPr>
      </w:pPr>
      <w:bookmarkStart w:id="0" w:name="_GoBack"/>
      <w:r w:rsidRPr="00CC19D9">
        <w:rPr>
          <w:rFonts w:ascii="Times New Roman" w:hAnsi="Times New Roman" w:cs="Times New Roman"/>
        </w:rPr>
        <w:lastRenderedPageBreak/>
        <w:t xml:space="preserve">To achieve totally-ordered multicasting with </w:t>
      </w:r>
      <w:proofErr w:type="spellStart"/>
      <w:r w:rsidRPr="00CC19D9">
        <w:rPr>
          <w:rFonts w:ascii="Times New Roman" w:hAnsi="Times New Roman" w:cs="Times New Roman"/>
        </w:rPr>
        <w:t>Lamport</w:t>
      </w:r>
      <w:proofErr w:type="spellEnd"/>
      <w:r w:rsidRPr="00CC19D9">
        <w:rPr>
          <w:rFonts w:ascii="Times New Roman" w:hAnsi="Times New Roman" w:cs="Times New Roman"/>
        </w:rPr>
        <w:t xml:space="preserve"> timestamps, it is necessary that every message is acknowledged.</w:t>
      </w:r>
      <w:r w:rsidR="00CC19D9" w:rsidRPr="00CC19D9">
        <w:rPr>
          <w:rFonts w:ascii="Times New Roman" w:hAnsi="Times New Roman" w:cs="Times New Roman"/>
        </w:rPr>
        <w:t xml:space="preserve">  </w:t>
      </w:r>
      <w:r w:rsidRPr="00CC19D9">
        <w:rPr>
          <w:rFonts w:ascii="Times New Roman" w:hAnsi="Times New Roman" w:cs="Times New Roman"/>
        </w:rPr>
        <w:t xml:space="preserve">By the definition of “Totally Ordered Multicast”, all messages need to be </w:t>
      </w:r>
      <w:r w:rsidRPr="00CC19D9">
        <w:rPr>
          <w:rFonts w:ascii="Times New Roman" w:hAnsi="Times New Roman" w:cs="Times New Roman"/>
        </w:rPr>
        <w:t>received and processed in the same order by</w:t>
      </w:r>
      <w:r w:rsidRPr="00CC19D9">
        <w:rPr>
          <w:rFonts w:ascii="Times New Roman" w:hAnsi="Times New Roman" w:cs="Times New Roman"/>
        </w:rPr>
        <w:t xml:space="preserve"> all receivers.</w:t>
      </w:r>
      <w:r w:rsidR="00CC19D9">
        <w:rPr>
          <w:rFonts w:ascii="Times New Roman" w:hAnsi="Times New Roman" w:cs="Times New Roman"/>
        </w:rPr>
        <w:t xml:space="preserve">  </w:t>
      </w:r>
      <w:r w:rsidRPr="00CC19D9">
        <w:rPr>
          <w:rFonts w:ascii="Times New Roman" w:hAnsi="Times New Roman" w:cs="Times New Roman"/>
        </w:rPr>
        <w:t xml:space="preserve">Requiring acknowledgements from all the </w:t>
      </w:r>
      <w:r w:rsidR="00CC19D9" w:rsidRPr="00CC19D9">
        <w:rPr>
          <w:rFonts w:ascii="Times New Roman" w:hAnsi="Times New Roman" w:cs="Times New Roman"/>
        </w:rPr>
        <w:t>processes means that a process will not get to process a message until it knows for certain that all the processes have the same message ready as well.  This can be important for cases where messages to certain processes are either lost or delayed.</w:t>
      </w:r>
    </w:p>
    <w:p w:rsidR="00CC19D9" w:rsidRDefault="00CC19D9" w:rsidP="00CC19D9">
      <w:pPr>
        <w:pStyle w:val="ListParagraph"/>
        <w:ind w:left="360"/>
        <w:rPr>
          <w:rFonts w:ascii="Times New Roman" w:hAnsi="Times New Roman" w:cs="Times New Roman"/>
        </w:rPr>
      </w:pPr>
    </w:p>
    <w:p w:rsidR="006F7F71" w:rsidRPr="00CC19D9" w:rsidRDefault="00CC19D9" w:rsidP="00CC19D9">
      <w:pPr>
        <w:pStyle w:val="ListParagraph"/>
        <w:ind w:left="360"/>
        <w:rPr>
          <w:rFonts w:ascii="Times New Roman" w:hAnsi="Times New Roman" w:cs="Times New Roman"/>
        </w:rPr>
      </w:pPr>
      <w:r w:rsidRPr="00CC19D9">
        <w:rPr>
          <w:rFonts w:ascii="Times New Roman" w:hAnsi="Times New Roman" w:cs="Times New Roman"/>
        </w:rPr>
        <w:t>Consider a message X sent to multiple processes, which is delayed for one of the processes P.  If the other processes do not wait for the acknowledgement from P, they will process the message.  Suppose there is another message Y which is sent after X, but reaches P before X.  In this case without acknowledgements, P will process Y before X since it has not received the latter yet, while the other processes are process X before Y.  This difference violates totally-ordered multicasting.</w:t>
      </w:r>
      <w:bookmarkEnd w:id="0"/>
    </w:p>
    <w:sectPr w:rsidR="006F7F71" w:rsidRPr="00CC1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26395"/>
    <w:multiLevelType w:val="hybridMultilevel"/>
    <w:tmpl w:val="10D89B28"/>
    <w:lvl w:ilvl="0" w:tplc="635AE7A6">
      <w:start w:val="5"/>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297E85"/>
    <w:multiLevelType w:val="hybridMultilevel"/>
    <w:tmpl w:val="EEA035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8CA"/>
    <w:rsid w:val="001328A5"/>
    <w:rsid w:val="006638CA"/>
    <w:rsid w:val="006F7F71"/>
    <w:rsid w:val="009565FD"/>
    <w:rsid w:val="00AD3DA5"/>
    <w:rsid w:val="00B10CBF"/>
    <w:rsid w:val="00B35743"/>
    <w:rsid w:val="00CC19D9"/>
    <w:rsid w:val="00CD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8CA"/>
    <w:pPr>
      <w:ind w:left="720"/>
      <w:contextualSpacing/>
    </w:pPr>
  </w:style>
  <w:style w:type="paragraph" w:styleId="BalloonText">
    <w:name w:val="Balloon Text"/>
    <w:basedOn w:val="Normal"/>
    <w:link w:val="BalloonTextChar"/>
    <w:uiPriority w:val="99"/>
    <w:semiHidden/>
    <w:unhideWhenUsed/>
    <w:rsid w:val="00663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8CA"/>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8CA"/>
    <w:pPr>
      <w:ind w:left="720"/>
      <w:contextualSpacing/>
    </w:pPr>
  </w:style>
  <w:style w:type="paragraph" w:styleId="BalloonText">
    <w:name w:val="Balloon Text"/>
    <w:basedOn w:val="Normal"/>
    <w:link w:val="BalloonTextChar"/>
    <w:uiPriority w:val="99"/>
    <w:semiHidden/>
    <w:unhideWhenUsed/>
    <w:rsid w:val="00663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8CA"/>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dc:creator>
  <cp:lastModifiedBy>Carl</cp:lastModifiedBy>
  <cp:revision>3</cp:revision>
  <dcterms:created xsi:type="dcterms:W3CDTF">2014-06-06T23:02:00Z</dcterms:created>
  <dcterms:modified xsi:type="dcterms:W3CDTF">2014-06-07T01:17:00Z</dcterms:modified>
</cp:coreProperties>
</file>