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E5E08" w14:textId="5BD9877F" w:rsidR="00BF160F" w:rsidRPr="00A71E5A" w:rsidRDefault="00A71E5A" w:rsidP="005D49C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1E5A">
        <w:rPr>
          <w:rFonts w:ascii="Times New Roman" w:hAnsi="Times New Roman" w:cs="Times New Roman"/>
          <w:b/>
          <w:sz w:val="28"/>
          <w:szCs w:val="28"/>
        </w:rPr>
        <w:t xml:space="preserve">Device </w:t>
      </w:r>
      <w:r w:rsidR="00BF160F" w:rsidRPr="00A71E5A">
        <w:rPr>
          <w:rFonts w:ascii="Times New Roman" w:hAnsi="Times New Roman" w:cs="Times New Roman"/>
          <w:b/>
          <w:sz w:val="28"/>
          <w:szCs w:val="28"/>
        </w:rPr>
        <w:t xml:space="preserve">Biocompatibility </w:t>
      </w:r>
      <w:r w:rsidR="0025771E" w:rsidRPr="00A71E5A">
        <w:rPr>
          <w:rFonts w:ascii="Times New Roman" w:hAnsi="Times New Roman" w:cs="Times New Roman"/>
          <w:b/>
          <w:sz w:val="28"/>
          <w:szCs w:val="28"/>
        </w:rPr>
        <w:t>of the</w:t>
      </w:r>
      <w:r w:rsidRPr="00A71E5A">
        <w:rPr>
          <w:rFonts w:ascii="Times New Roman" w:hAnsi="Times New Roman" w:cs="Times New Roman"/>
          <w:b/>
          <w:sz w:val="28"/>
          <w:szCs w:val="28"/>
        </w:rPr>
        <w:t xml:space="preserve"> Wearable Sensor Glove</w:t>
      </w:r>
    </w:p>
    <w:p w14:paraId="60CA2183" w14:textId="77777777" w:rsidR="002F5698" w:rsidRPr="00A71E5A" w:rsidRDefault="002F5698" w:rsidP="005D49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743495" w14:textId="71E8A599" w:rsidR="00CE64AF" w:rsidRDefault="008C4212" w:rsidP="008C4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wearable sensor glove is a measurement device that is worn on the subject’s hand</w:t>
      </w:r>
      <w:r w:rsidR="00D4154A">
        <w:rPr>
          <w:rFonts w:ascii="Times New Roman" w:hAnsi="Times New Roman" w:cs="Times New Roman"/>
          <w:sz w:val="24"/>
          <w:szCs w:val="24"/>
        </w:rPr>
        <w:t xml:space="preserve"> as one would wear a normal glove.</w:t>
      </w:r>
      <w:r w:rsidR="004831DC">
        <w:rPr>
          <w:rFonts w:ascii="Times New Roman" w:hAnsi="Times New Roman" w:cs="Times New Roman"/>
          <w:sz w:val="24"/>
          <w:szCs w:val="24"/>
        </w:rPr>
        <w:t xml:space="preserve"> The wearable glove will be attached to the subject’s hand using an elastic band to prevent the glove from falling off</w:t>
      </w:r>
      <w:r w:rsidR="00627D3D">
        <w:rPr>
          <w:rFonts w:ascii="Times New Roman" w:hAnsi="Times New Roman" w:cs="Times New Roman"/>
          <w:sz w:val="24"/>
          <w:szCs w:val="24"/>
        </w:rPr>
        <w:t>.</w:t>
      </w:r>
      <w:r w:rsidR="00D4154A">
        <w:rPr>
          <w:rFonts w:ascii="Times New Roman" w:hAnsi="Times New Roman" w:cs="Times New Roman"/>
          <w:sz w:val="24"/>
          <w:szCs w:val="24"/>
        </w:rPr>
        <w:t xml:space="preserve"> The measurement device</w:t>
      </w:r>
      <w:r>
        <w:rPr>
          <w:rFonts w:ascii="Times New Roman" w:hAnsi="Times New Roman" w:cs="Times New Roman"/>
          <w:sz w:val="24"/>
          <w:szCs w:val="24"/>
        </w:rPr>
        <w:t xml:space="preserve"> non-invasively</w:t>
      </w:r>
      <w:r w:rsidR="00D4154A">
        <w:rPr>
          <w:rFonts w:ascii="Times New Roman" w:hAnsi="Times New Roman" w:cs="Times New Roman"/>
          <w:sz w:val="24"/>
          <w:szCs w:val="24"/>
        </w:rPr>
        <w:t xml:space="preserve"> measures the</w:t>
      </w:r>
      <w:r w:rsidR="00252CF8">
        <w:rPr>
          <w:rFonts w:ascii="Times New Roman" w:hAnsi="Times New Roman" w:cs="Times New Roman"/>
          <w:sz w:val="24"/>
          <w:szCs w:val="24"/>
        </w:rPr>
        <w:t xml:space="preserve"> physical interactions between the subject’s hand and their surroundings and it will do so by measuring the</w:t>
      </w:r>
      <w:r w:rsidR="00D4154A">
        <w:rPr>
          <w:rFonts w:ascii="Times New Roman" w:hAnsi="Times New Roman" w:cs="Times New Roman"/>
          <w:sz w:val="24"/>
          <w:szCs w:val="24"/>
        </w:rPr>
        <w:t xml:space="preserve"> pressure, temperature, and </w:t>
      </w:r>
      <w:r w:rsidR="00252CF8">
        <w:rPr>
          <w:rFonts w:ascii="Times New Roman" w:hAnsi="Times New Roman" w:cs="Times New Roman"/>
          <w:sz w:val="24"/>
          <w:szCs w:val="24"/>
        </w:rPr>
        <w:t>strain through the wearable glove.</w:t>
      </w:r>
      <w:r w:rsidR="00627D3D">
        <w:rPr>
          <w:rFonts w:ascii="Times New Roman" w:hAnsi="Times New Roman" w:cs="Times New Roman"/>
          <w:sz w:val="24"/>
          <w:szCs w:val="24"/>
        </w:rPr>
        <w:t xml:space="preserve"> All sensors </w:t>
      </w:r>
      <w:r w:rsidR="0033784A">
        <w:rPr>
          <w:rFonts w:ascii="Times New Roman" w:hAnsi="Times New Roman" w:cs="Times New Roman"/>
          <w:sz w:val="24"/>
          <w:szCs w:val="24"/>
        </w:rPr>
        <w:t>of the measurement device are located on the exterior of the glove and do not come in contact with the subject’s skin.</w:t>
      </w:r>
      <w:r w:rsidR="00CE64AF">
        <w:rPr>
          <w:rFonts w:ascii="Times New Roman" w:hAnsi="Times New Roman" w:cs="Times New Roman"/>
          <w:sz w:val="24"/>
          <w:szCs w:val="24"/>
        </w:rPr>
        <w:t xml:space="preserve"> </w:t>
      </w:r>
      <w:r w:rsidR="00781202">
        <w:rPr>
          <w:rFonts w:ascii="Times New Roman" w:hAnsi="Times New Roman" w:cs="Times New Roman"/>
          <w:sz w:val="24"/>
          <w:szCs w:val="24"/>
        </w:rPr>
        <w:t>The device will be made from a wearable fabric as seen in the</w:t>
      </w:r>
      <w:r w:rsidR="00CE64AF">
        <w:rPr>
          <w:rFonts w:ascii="Times New Roman" w:hAnsi="Times New Roman" w:cs="Times New Roman"/>
          <w:sz w:val="24"/>
          <w:szCs w:val="24"/>
        </w:rPr>
        <w:t xml:space="preserve"> following</w:t>
      </w:r>
      <w:r w:rsidR="00781202">
        <w:rPr>
          <w:rFonts w:ascii="Times New Roman" w:hAnsi="Times New Roman" w:cs="Times New Roman"/>
          <w:sz w:val="24"/>
          <w:szCs w:val="24"/>
        </w:rPr>
        <w:t xml:space="preserve"> referenced </w:t>
      </w:r>
      <w:r w:rsidR="003C52A0">
        <w:rPr>
          <w:rFonts w:ascii="Times New Roman" w:hAnsi="Times New Roman" w:cs="Times New Roman"/>
          <w:sz w:val="24"/>
          <w:szCs w:val="24"/>
        </w:rPr>
        <w:t>papers:</w:t>
      </w:r>
      <w:r w:rsidR="00781202">
        <w:rPr>
          <w:rFonts w:ascii="Times New Roman" w:hAnsi="Times New Roman" w:cs="Times New Roman"/>
          <w:sz w:val="24"/>
          <w:szCs w:val="24"/>
        </w:rPr>
        <w:t xml:space="preserve"> [1]</w:t>
      </w:r>
      <w:r w:rsidR="003C52A0">
        <w:rPr>
          <w:rFonts w:ascii="Times New Roman" w:hAnsi="Times New Roman" w:cs="Times New Roman"/>
          <w:sz w:val="24"/>
          <w:szCs w:val="24"/>
        </w:rPr>
        <w:t xml:space="preserve"> and</w:t>
      </w:r>
      <w:r w:rsidR="00781202">
        <w:rPr>
          <w:rFonts w:ascii="Times New Roman" w:hAnsi="Times New Roman" w:cs="Times New Roman"/>
          <w:sz w:val="24"/>
          <w:szCs w:val="24"/>
        </w:rPr>
        <w:t xml:space="preserve"> [2]. </w:t>
      </w:r>
      <w:r w:rsidR="00CE64AF">
        <w:rPr>
          <w:rFonts w:ascii="Times New Roman" w:hAnsi="Times New Roman" w:cs="Times New Roman"/>
          <w:sz w:val="24"/>
          <w:szCs w:val="24"/>
        </w:rPr>
        <w:t xml:space="preserve">The fabric of the glove is the only material that comes in contact with the subject’s skin. </w:t>
      </w:r>
    </w:p>
    <w:p w14:paraId="3CD912DF" w14:textId="77777777" w:rsidR="00CE64AF" w:rsidRDefault="00CE64AF" w:rsidP="008C4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B116C4" w14:textId="13ECEA28" w:rsidR="0010763C" w:rsidRPr="00A71E5A" w:rsidRDefault="00CE64AF" w:rsidP="008C4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4FAE">
        <w:rPr>
          <w:rFonts w:ascii="Times New Roman" w:hAnsi="Times New Roman" w:cs="Times New Roman"/>
          <w:sz w:val="24"/>
          <w:szCs w:val="24"/>
        </w:rPr>
        <w:t>This measurement device is worn by the subject for a limited amount of time</w:t>
      </w:r>
      <w:r w:rsidR="00196CD3">
        <w:rPr>
          <w:rFonts w:ascii="Times New Roman" w:hAnsi="Times New Roman" w:cs="Times New Roman"/>
          <w:sz w:val="24"/>
          <w:szCs w:val="24"/>
        </w:rPr>
        <w:t>:</w:t>
      </w:r>
      <w:r w:rsidR="000E4FAE">
        <w:rPr>
          <w:rFonts w:ascii="Times New Roman" w:hAnsi="Times New Roman" w:cs="Times New Roman"/>
          <w:sz w:val="24"/>
          <w:szCs w:val="24"/>
        </w:rPr>
        <w:t xml:space="preserve"> 2 hours.</w:t>
      </w:r>
      <w:r w:rsidR="00196CD3">
        <w:rPr>
          <w:rFonts w:ascii="Times New Roman" w:hAnsi="Times New Roman" w:cs="Times New Roman"/>
          <w:sz w:val="24"/>
          <w:szCs w:val="24"/>
        </w:rPr>
        <w:t xml:space="preserve"> This surface device interacts with intact skin only. In regard to cytotoxicity, sensitivity, and irritation, this measurement device</w:t>
      </w:r>
      <w:r w:rsidR="003C52A0">
        <w:rPr>
          <w:rFonts w:ascii="Times New Roman" w:hAnsi="Times New Roman" w:cs="Times New Roman"/>
          <w:sz w:val="24"/>
          <w:szCs w:val="24"/>
        </w:rPr>
        <w:t xml:space="preserve"> will be using an off-the-shelf fabric glove, similar to the one used in the following referenced papers: [1] and [2].</w:t>
      </w:r>
      <w:r w:rsidR="00126EC5">
        <w:rPr>
          <w:rFonts w:ascii="Times New Roman" w:hAnsi="Times New Roman" w:cs="Times New Roman"/>
          <w:sz w:val="24"/>
          <w:szCs w:val="24"/>
        </w:rPr>
        <w:t xml:space="preserve"> Additionally, subjects will be selected to ensure that they are not allergic to the fabric of the glove. </w:t>
      </w:r>
    </w:p>
    <w:p w14:paraId="66C31759" w14:textId="77777777" w:rsidR="002F5698" w:rsidRPr="00A71E5A" w:rsidRDefault="002F5698" w:rsidP="005D49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63A060" w14:textId="77777777" w:rsidR="005D49C0" w:rsidRPr="00A71E5A" w:rsidRDefault="005D49C0" w:rsidP="005D49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E5A">
        <w:rPr>
          <w:rFonts w:ascii="Times New Roman" w:hAnsi="Times New Roman" w:cs="Times New Roman"/>
          <w:b/>
          <w:sz w:val="24"/>
          <w:szCs w:val="24"/>
        </w:rPr>
        <w:t>Reference</w:t>
      </w:r>
      <w:r w:rsidR="00454A26" w:rsidRPr="00A71E5A">
        <w:rPr>
          <w:rFonts w:ascii="Times New Roman" w:hAnsi="Times New Roman" w:cs="Times New Roman"/>
          <w:b/>
          <w:sz w:val="24"/>
          <w:szCs w:val="24"/>
        </w:rPr>
        <w:t>s</w:t>
      </w:r>
      <w:r w:rsidRPr="00A71E5A">
        <w:rPr>
          <w:rFonts w:ascii="Times New Roman" w:hAnsi="Times New Roman" w:cs="Times New Roman"/>
          <w:b/>
          <w:sz w:val="24"/>
          <w:szCs w:val="24"/>
        </w:rPr>
        <w:t>:</w:t>
      </w:r>
      <w:r w:rsidRPr="00A71E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0C640F" w14:textId="21A7C658" w:rsidR="005D49C0" w:rsidRPr="00A71E5A" w:rsidRDefault="005D49C0" w:rsidP="005D49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71E5A">
        <w:rPr>
          <w:rFonts w:ascii="Times New Roman" w:hAnsi="Times New Roman" w:cs="Times New Roman"/>
          <w:sz w:val="24"/>
          <w:szCs w:val="24"/>
        </w:rPr>
        <w:t>[1]</w:t>
      </w:r>
      <w:r w:rsidRPr="00A71E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66072" w:rsidRPr="00A71E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Francés</w:t>
      </w:r>
      <w:proofErr w:type="spellEnd"/>
      <w:r w:rsidR="00B66072" w:rsidRPr="00A71E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B66072" w:rsidRPr="00A71E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Leire</w:t>
      </w:r>
      <w:proofErr w:type="spellEnd"/>
      <w:r w:rsidR="00B66072" w:rsidRPr="00A71E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et al. “Design and Development of a Low-Cost Wearable Glove to Track Forces Exerted by Workers in Car Assembly Lines.” </w:t>
      </w:r>
      <w:r w:rsidR="00B66072" w:rsidRPr="00A71E5A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Sensors (Basel, Switzerland)</w:t>
      </w:r>
      <w:r w:rsidR="00B66072" w:rsidRPr="00A71E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vol. 19,2 296. 13 Jan. 2019, doi:10.3390/s19020296</w:t>
      </w:r>
    </w:p>
    <w:p w14:paraId="08675D7B" w14:textId="60AE39EA" w:rsidR="008B0346" w:rsidRPr="00A71E5A" w:rsidRDefault="008B0346" w:rsidP="008B03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71E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[2] </w:t>
      </w:r>
      <w:r w:rsidR="00A71E5A" w:rsidRPr="00A71E5A">
        <w:rPr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 xml:space="preserve">Hughes, J., Spielberg, A., </w:t>
      </w:r>
      <w:proofErr w:type="spellStart"/>
      <w:r w:rsidR="00A71E5A" w:rsidRPr="00A71E5A">
        <w:rPr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>Chounlakone</w:t>
      </w:r>
      <w:proofErr w:type="spellEnd"/>
      <w:r w:rsidR="00A71E5A" w:rsidRPr="00A71E5A">
        <w:rPr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 xml:space="preserve">, M., Chang, G., </w:t>
      </w:r>
      <w:proofErr w:type="spellStart"/>
      <w:r w:rsidR="00A71E5A" w:rsidRPr="00A71E5A">
        <w:rPr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>Matusik</w:t>
      </w:r>
      <w:proofErr w:type="spellEnd"/>
      <w:r w:rsidR="00A71E5A" w:rsidRPr="00A71E5A">
        <w:rPr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 xml:space="preserve">, W. and Rus, D. (2020), A Simple, Inexpensive, Wearable Glove with Hybrid Resistive‐Pressure Sensors for Computational Sensing, Proprioception, and Task Identification. Adv. </w:t>
      </w:r>
      <w:proofErr w:type="spellStart"/>
      <w:r w:rsidR="00A71E5A" w:rsidRPr="00A71E5A">
        <w:rPr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>Intell</w:t>
      </w:r>
      <w:proofErr w:type="spellEnd"/>
      <w:r w:rsidR="00A71E5A" w:rsidRPr="00A71E5A">
        <w:rPr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>. Syst., 2: 2000002. doi:</w:t>
      </w:r>
      <w:hyperlink r:id="rId4" w:history="1">
        <w:r w:rsidR="00A71E5A" w:rsidRPr="00A71E5A">
          <w:rPr>
            <w:rStyle w:val="Hyperlink"/>
            <w:rFonts w:ascii="Times New Roman" w:hAnsi="Times New Roman" w:cs="Times New Roman"/>
            <w:color w:val="005274"/>
            <w:sz w:val="24"/>
            <w:szCs w:val="24"/>
            <w:shd w:val="clear" w:color="auto" w:fill="FFFFFF"/>
          </w:rPr>
          <w:t>10.1002/aisy.202000002</w:t>
        </w:r>
      </w:hyperlink>
    </w:p>
    <w:p w14:paraId="0079FCD9" w14:textId="77777777" w:rsidR="002F5698" w:rsidRPr="00BD67D7" w:rsidRDefault="002F5698" w:rsidP="005D49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sectPr w:rsidR="002F5698" w:rsidRPr="00BD6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60F"/>
    <w:rsid w:val="000E4FAE"/>
    <w:rsid w:val="0010763C"/>
    <w:rsid w:val="00126EC5"/>
    <w:rsid w:val="00196CD3"/>
    <w:rsid w:val="00252CF8"/>
    <w:rsid w:val="0025771E"/>
    <w:rsid w:val="002F1215"/>
    <w:rsid w:val="002F5698"/>
    <w:rsid w:val="0033784A"/>
    <w:rsid w:val="003B3402"/>
    <w:rsid w:val="003C52A0"/>
    <w:rsid w:val="00454A26"/>
    <w:rsid w:val="004831DC"/>
    <w:rsid w:val="005D49C0"/>
    <w:rsid w:val="00627D3D"/>
    <w:rsid w:val="00781202"/>
    <w:rsid w:val="00862CC0"/>
    <w:rsid w:val="008B0346"/>
    <w:rsid w:val="008C4212"/>
    <w:rsid w:val="008F77A2"/>
    <w:rsid w:val="00A71E5A"/>
    <w:rsid w:val="00B66072"/>
    <w:rsid w:val="00BC2929"/>
    <w:rsid w:val="00BD67D7"/>
    <w:rsid w:val="00BF160F"/>
    <w:rsid w:val="00CE64AF"/>
    <w:rsid w:val="00D4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2179"/>
  <w15:docId w15:val="{B4CC4EA8-F0FA-4032-ACE5-E3BE1B6CA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1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6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71E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1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60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3642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5007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9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2993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1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6703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002/aisy.202000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 Demolder</dc:creator>
  <cp:lastModifiedBy>Demolder, Carl F</cp:lastModifiedBy>
  <cp:revision>3</cp:revision>
  <cp:lastPrinted>2014-04-16T20:53:00Z</cp:lastPrinted>
  <dcterms:created xsi:type="dcterms:W3CDTF">2020-10-13T22:06:00Z</dcterms:created>
  <dcterms:modified xsi:type="dcterms:W3CDTF">2020-10-14T00:53:00Z</dcterms:modified>
</cp:coreProperties>
</file>