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38E" w:rsidRDefault="001B36F2" w:rsidP="00F1320B">
      <w:pPr>
        <w:jc w:val="right"/>
      </w:pPr>
      <w:r>
        <w:rPr>
          <w:noProof/>
        </w:rPr>
        <w:drawing>
          <wp:inline distT="0" distB="0" distL="0" distR="0">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10" cstate="print"/>
                    <a:stretch>
                      <a:fillRect/>
                    </a:stretch>
                  </pic:blipFill>
                  <pic:spPr>
                    <a:xfrm>
                      <a:off x="0" y="0"/>
                      <a:ext cx="3019847" cy="619211"/>
                    </a:xfrm>
                    <a:prstGeom prst="rect">
                      <a:avLst/>
                    </a:prstGeom>
                  </pic:spPr>
                </pic:pic>
              </a:graphicData>
            </a:graphic>
          </wp:inline>
        </w:drawing>
      </w:r>
    </w:p>
    <w:p w:rsidR="00EC538E" w:rsidRPr="00452AD3" w:rsidRDefault="00EC538E" w:rsidP="007B19E3"/>
    <w:p w:rsidR="00452AD3" w:rsidRDefault="00452AD3"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452AD3" w:rsidRDefault="00452AD3" w:rsidP="007B19E3"/>
    <w:p w:rsidR="00915276" w:rsidRDefault="003133D8" w:rsidP="00934D0D">
      <w:pPr>
        <w:pStyle w:val="Title24pt"/>
        <w:pBdr>
          <w:bottom w:val="single" w:sz="4" w:space="1" w:color="0070C0"/>
        </w:pBdr>
      </w:pPr>
      <w:sdt>
        <w:sdtPr>
          <w:rPr>
            <w:color w:val="0070C0"/>
          </w:r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EndPr/>
        <w:sdtContent>
          <w:r w:rsidR="009F7EEB" w:rsidRPr="000329AE">
            <w:rPr>
              <w:color w:val="0070C0"/>
            </w:rPr>
            <w:t>HT Quick Start Guide</w:t>
          </w:r>
        </w:sdtContent>
      </w:sdt>
    </w:p>
    <w:p w:rsidR="00934D0D" w:rsidRPr="00EC538E" w:rsidRDefault="00934D0D" w:rsidP="00934D0D">
      <w:pPr>
        <w:pStyle w:val="Title24pt"/>
        <w:pBdr>
          <w:bottom w:val="single" w:sz="4" w:space="1" w:color="0070C0"/>
        </w:pBdr>
      </w:pPr>
    </w:p>
    <w:p w:rsidR="00452AD3" w:rsidRPr="00452AD3" w:rsidRDefault="00452AD3" w:rsidP="007B19E3"/>
    <w:p w:rsidR="00452AD3" w:rsidRPr="00452AD3" w:rsidRDefault="00452AD3" w:rsidP="007B19E3"/>
    <w:p w:rsidR="00452AD3" w:rsidRPr="00452AD3" w:rsidRDefault="00570B86" w:rsidP="007B19E3">
      <w:pPr>
        <w:pStyle w:val="Title16pt"/>
      </w:pPr>
      <w:r>
        <w:t xml:space="preserve">February </w:t>
      </w:r>
      <w:r w:rsidR="00596BAF">
        <w:t>16</w:t>
      </w:r>
      <w:r w:rsidR="005A3C10">
        <w:t>, 2015</w:t>
      </w:r>
    </w:p>
    <w:p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EndPr/>
        <w:sdtContent>
          <w:r w:rsidR="00127080">
            <w:t>1.</w:t>
          </w:r>
          <w:r w:rsidR="003133D8">
            <w:t>0</w:t>
          </w:r>
        </w:sdtContent>
      </w:sdt>
    </w:p>
    <w:p w:rsidR="002D138A" w:rsidRPr="00F1320B" w:rsidRDefault="00B130F1" w:rsidP="007B19E3">
      <w:pPr>
        <w:rPr>
          <w:rStyle w:val="conveyextension"/>
        </w:rPr>
      </w:pPr>
      <w:r>
        <w:t>901-000015-000</w:t>
      </w:r>
    </w:p>
    <w:p w:rsidR="002D138A" w:rsidRDefault="002D138A" w:rsidP="007B19E3"/>
    <w:p w:rsidR="002D138A" w:rsidRDefault="002D138A" w:rsidP="007B19E3"/>
    <w:p w:rsidR="00E44D48" w:rsidRDefault="00E44D48" w:rsidP="007B19E3"/>
    <w:p w:rsidR="003133D8" w:rsidRDefault="003133D8" w:rsidP="007B19E3"/>
    <w:p w:rsidR="003133D8" w:rsidRDefault="003133D8" w:rsidP="007B19E3"/>
    <w:p w:rsidR="003133D8" w:rsidRDefault="003133D8" w:rsidP="007B19E3"/>
    <w:p w:rsidR="00E44D48" w:rsidRDefault="00E44D48" w:rsidP="007B19E3"/>
    <w:p w:rsidR="00E44D48" w:rsidRDefault="00E44D48" w:rsidP="007B19E3"/>
    <w:p w:rsidR="002D138A" w:rsidRPr="003133D8" w:rsidRDefault="003133D8" w:rsidP="003133D8">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1"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rsidR="002D138A" w:rsidRDefault="002D138A" w:rsidP="007B19E3"/>
    <w:p w:rsidR="00934D0D" w:rsidRDefault="00934D0D" w:rsidP="00934D0D">
      <w:pPr>
        <w:pStyle w:val="BodyText"/>
        <w:ind w:left="0"/>
        <w:sectPr w:rsidR="00934D0D" w:rsidSect="00720BB8">
          <w:footerReference w:type="first" r:id="rId12"/>
          <w:pgSz w:w="12240" w:h="15840" w:code="1"/>
          <w:pgMar w:top="1440" w:right="1800" w:bottom="1728" w:left="1800" w:header="720" w:footer="720" w:gutter="0"/>
          <w:pgNumType w:fmt="lowerRoman" w:start="1"/>
          <w:cols w:space="0"/>
          <w:docGrid w:linePitch="360"/>
        </w:sectPr>
      </w:pPr>
    </w:p>
    <w:p w:rsidR="00870A3A" w:rsidRPr="00611F74" w:rsidRDefault="00870A3A" w:rsidP="007B19E3"/>
    <w:p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rsidR="00870A3A" w:rsidRPr="00F05E68" w:rsidRDefault="00870A3A" w:rsidP="007B19E3">
      <w:r w:rsidRPr="00F05E68">
        <w:t>The following are trademarks of Convey Computer Corporation:</w:t>
      </w:r>
    </w:p>
    <w:p w:rsidR="00870A3A" w:rsidRPr="00F05E68" w:rsidRDefault="00870A3A" w:rsidP="007B19E3">
      <w:pPr>
        <w:pStyle w:val="BodyText"/>
      </w:pPr>
      <w:r w:rsidRPr="00F05E68">
        <w:t xml:space="preserve">The Convey Computer Logo: </w:t>
      </w:r>
      <w:r w:rsidR="001B36F2">
        <w:rPr>
          <w:noProof/>
        </w:rPr>
        <w:drawing>
          <wp:inline distT="0" distB="0" distL="0" distR="0">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10" cstate="print"/>
                    <a:stretch>
                      <a:fillRect/>
                    </a:stretch>
                  </pic:blipFill>
                  <pic:spPr>
                    <a:xfrm>
                      <a:off x="0" y="0"/>
                      <a:ext cx="2133897" cy="437550"/>
                    </a:xfrm>
                    <a:prstGeom prst="rect">
                      <a:avLst/>
                    </a:prstGeom>
                  </pic:spPr>
                </pic:pic>
              </a:graphicData>
            </a:graphic>
          </wp:inline>
        </w:drawing>
      </w:r>
    </w:p>
    <w:p w:rsidR="00870A3A" w:rsidRDefault="00870A3A" w:rsidP="007B19E3">
      <w:pPr>
        <w:pStyle w:val="BodyText"/>
      </w:pPr>
      <w:r w:rsidRPr="00F05E68">
        <w:t>Convey</w:t>
      </w:r>
      <w:r w:rsidR="001B36F2">
        <w:t xml:space="preserve"> Computer</w:t>
      </w:r>
    </w:p>
    <w:p w:rsidR="00934D0D" w:rsidRDefault="00934D0D" w:rsidP="007B19E3">
      <w:pPr>
        <w:pStyle w:val="BodyText"/>
      </w:pPr>
      <w:r>
        <w:t>HC-1</w:t>
      </w:r>
    </w:p>
    <w:p w:rsidR="00934D0D" w:rsidRPr="00934D0D" w:rsidRDefault="00934D0D" w:rsidP="007B19E3">
      <w:pPr>
        <w:pStyle w:val="BodyText"/>
        <w:rPr>
          <w:vertAlign w:val="superscript"/>
        </w:rPr>
      </w:pPr>
      <w:r>
        <w:t>HC-1</w:t>
      </w:r>
      <w:r>
        <w:rPr>
          <w:vertAlign w:val="superscript"/>
        </w:rPr>
        <w:t>ex</w:t>
      </w:r>
    </w:p>
    <w:p w:rsidR="00870A3A" w:rsidRDefault="00934D0D" w:rsidP="007B19E3">
      <w:pPr>
        <w:pStyle w:val="BodyText"/>
      </w:pPr>
      <w:r>
        <w:t>HC-2</w:t>
      </w:r>
    </w:p>
    <w:p w:rsidR="00934D0D" w:rsidRPr="00934D0D" w:rsidRDefault="00934D0D" w:rsidP="007B19E3">
      <w:pPr>
        <w:pStyle w:val="BodyText"/>
        <w:rPr>
          <w:vertAlign w:val="superscript"/>
        </w:rPr>
      </w:pPr>
      <w:r>
        <w:t>HC-2</w:t>
      </w:r>
      <w:r>
        <w:rPr>
          <w:vertAlign w:val="superscript"/>
        </w:rPr>
        <w:t>ex</w:t>
      </w:r>
    </w:p>
    <w:p w:rsidR="00934D0D" w:rsidRPr="00F05E68" w:rsidRDefault="00934D0D" w:rsidP="007B19E3">
      <w:pPr>
        <w:pStyle w:val="BodyText"/>
      </w:pPr>
    </w:p>
    <w:p w:rsidR="00870A3A" w:rsidRPr="008452CA" w:rsidRDefault="00870A3A" w:rsidP="007B19E3">
      <w:pPr>
        <w:rPr>
          <w:rStyle w:val="conveyextension"/>
        </w:rPr>
      </w:pPr>
      <w:r w:rsidRPr="00864927">
        <w:t>Trademarks of other companies</w:t>
      </w:r>
      <w:r w:rsidR="008452CA">
        <w:t xml:space="preserve"> </w:t>
      </w:r>
    </w:p>
    <w:p w:rsidR="00AC3951" w:rsidRPr="004469E0" w:rsidRDefault="00AC3951" w:rsidP="007B19E3">
      <w:pPr>
        <w:pStyle w:val="BodyText"/>
      </w:pPr>
      <w:r w:rsidRPr="004469E0">
        <w:t>Intel is a registered</w:t>
      </w:r>
      <w:r>
        <w:t xml:space="preserve"> trademark of Intel Corporation</w:t>
      </w:r>
    </w:p>
    <w:p w:rsidR="00AC3951" w:rsidRDefault="00AC3951" w:rsidP="007B19E3">
      <w:pPr>
        <w:pStyle w:val="BodyText"/>
      </w:pPr>
      <w:r>
        <w:t>Adobe and Adobe Reader are registered trademarks of Adobe Systems Incorporated</w:t>
      </w:r>
    </w:p>
    <w:p w:rsidR="00AC3951" w:rsidRDefault="00AC3951" w:rsidP="007B19E3">
      <w:pPr>
        <w:pStyle w:val="BodyText"/>
      </w:pPr>
      <w:r>
        <w:t>Linux is a registered trademark of Linus Torvalds</w:t>
      </w:r>
    </w:p>
    <w:p w:rsidR="00E26A09" w:rsidRPr="00C7245C" w:rsidRDefault="00E26A09" w:rsidP="007B19E3">
      <w:pPr>
        <w:pStyle w:val="BodyText"/>
      </w:pPr>
    </w:p>
    <w:p w:rsidR="00870A3A" w:rsidRPr="004469E0" w:rsidRDefault="00870A3A" w:rsidP="007B19E3">
      <w:pPr>
        <w:pStyle w:val="BodyText"/>
      </w:pPr>
    </w:p>
    <w:p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42"/>
        <w:gridCol w:w="7066"/>
      </w:tblGrid>
      <w:tr w:rsidR="002D7D14" w:rsidRPr="001322F0" w:rsidTr="00F1759D">
        <w:trPr>
          <w:cantSplit/>
          <w:tblHeader/>
        </w:trPr>
        <w:tc>
          <w:tcPr>
            <w:tcW w:w="1142" w:type="dxa"/>
          </w:tcPr>
          <w:p w:rsidR="002D7D14" w:rsidRPr="00864927" w:rsidRDefault="002D7D14" w:rsidP="00F1759D">
            <w:pPr>
              <w:keepNext/>
            </w:pPr>
            <w:r w:rsidRPr="00864927">
              <w:t>Version</w:t>
            </w:r>
          </w:p>
        </w:tc>
        <w:tc>
          <w:tcPr>
            <w:tcW w:w="7066" w:type="dxa"/>
          </w:tcPr>
          <w:p w:rsidR="002D7D14" w:rsidRPr="00864927" w:rsidRDefault="002D7D14" w:rsidP="00F1759D">
            <w:pPr>
              <w:keepNext/>
            </w:pPr>
            <w:r w:rsidRPr="00864927">
              <w:t>Description</w:t>
            </w:r>
          </w:p>
        </w:tc>
      </w:tr>
      <w:tr w:rsidR="008B296C" w:rsidRPr="001322F0" w:rsidTr="00F1759D">
        <w:trPr>
          <w:cantSplit/>
          <w:tblHeader/>
        </w:trPr>
        <w:tc>
          <w:tcPr>
            <w:tcW w:w="1142" w:type="dxa"/>
          </w:tcPr>
          <w:p w:rsidR="008B296C" w:rsidRPr="00864927" w:rsidRDefault="00127080" w:rsidP="00F1759D">
            <w:pPr>
              <w:keepNext/>
            </w:pPr>
            <w:r>
              <w:t>1.0</w:t>
            </w:r>
          </w:p>
        </w:tc>
        <w:tc>
          <w:tcPr>
            <w:tcW w:w="7066" w:type="dxa"/>
          </w:tcPr>
          <w:p w:rsidR="008B296C" w:rsidRPr="00864927" w:rsidRDefault="003133D8" w:rsidP="00F1759D">
            <w:pPr>
              <w:keepNext/>
            </w:pPr>
            <w:r>
              <w:t>February 16</w:t>
            </w:r>
            <w:r w:rsidR="00570B86">
              <w:t>, 2015.  Initial Release</w:t>
            </w:r>
          </w:p>
        </w:tc>
      </w:tr>
    </w:tbl>
    <w:p w:rsidR="00D45435" w:rsidRPr="00934D0D" w:rsidRDefault="007D76F9" w:rsidP="00934D0D">
      <w:pPr>
        <w:pStyle w:val="Non-TOCHeading1"/>
      </w:pPr>
      <w:bookmarkStart w:id="0" w:name="_GoBack"/>
      <w:bookmarkEnd w:id="0"/>
      <w:r w:rsidRPr="00934D0D">
        <w:lastRenderedPageBreak/>
        <w:t>Table of Contents</w:t>
      </w:r>
    </w:p>
    <w:p w:rsidR="00570B86"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10738873" w:history="1">
        <w:r w:rsidR="00570B86" w:rsidRPr="00942206">
          <w:rPr>
            <w:rStyle w:val="Hyperlink"/>
            <w:noProof/>
          </w:rPr>
          <w:t>1</w:t>
        </w:r>
        <w:r w:rsidR="00570B86">
          <w:rPr>
            <w:rFonts w:asciiTheme="minorHAnsi" w:eastAsiaTheme="minorEastAsia" w:hAnsiTheme="minorHAnsi" w:cstheme="minorBidi"/>
            <w:bCs w:val="0"/>
            <w:noProof/>
            <w:sz w:val="22"/>
            <w:szCs w:val="22"/>
          </w:rPr>
          <w:tab/>
        </w:r>
        <w:r w:rsidR="00570B86" w:rsidRPr="00942206">
          <w:rPr>
            <w:rStyle w:val="Hyperlink"/>
            <w:noProof/>
          </w:rPr>
          <w:t>Overview</w:t>
        </w:r>
        <w:r w:rsidR="00570B86">
          <w:rPr>
            <w:noProof/>
            <w:webHidden/>
          </w:rPr>
          <w:tab/>
        </w:r>
        <w:r w:rsidR="00570B86">
          <w:rPr>
            <w:noProof/>
            <w:webHidden/>
          </w:rPr>
          <w:fldChar w:fldCharType="begin"/>
        </w:r>
        <w:r w:rsidR="00570B86">
          <w:rPr>
            <w:noProof/>
            <w:webHidden/>
          </w:rPr>
          <w:instrText xml:space="preserve"> PAGEREF _Toc410738873 \h </w:instrText>
        </w:r>
        <w:r w:rsidR="00570B86">
          <w:rPr>
            <w:noProof/>
            <w:webHidden/>
          </w:rPr>
        </w:r>
        <w:r w:rsidR="00570B86">
          <w:rPr>
            <w:noProof/>
            <w:webHidden/>
          </w:rPr>
          <w:fldChar w:fldCharType="separate"/>
        </w:r>
        <w:r w:rsidR="003133D8">
          <w:rPr>
            <w:noProof/>
            <w:webHidden/>
          </w:rPr>
          <w:t>4</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74" w:history="1">
        <w:r w:rsidR="00570B86" w:rsidRPr="00942206">
          <w:rPr>
            <w:rStyle w:val="Hyperlink"/>
            <w:noProof/>
          </w:rPr>
          <w:t>1.1</w:t>
        </w:r>
        <w:r w:rsidR="00570B86">
          <w:rPr>
            <w:rFonts w:asciiTheme="minorHAnsi" w:eastAsiaTheme="minorEastAsia" w:hAnsiTheme="minorHAnsi" w:cstheme="minorBidi"/>
            <w:iCs w:val="0"/>
            <w:noProof/>
            <w:szCs w:val="22"/>
          </w:rPr>
          <w:tab/>
        </w:r>
        <w:r w:rsidR="00570B86" w:rsidRPr="00942206">
          <w:rPr>
            <w:rStyle w:val="Hyperlink"/>
            <w:noProof/>
          </w:rPr>
          <w:t>Introduction</w:t>
        </w:r>
        <w:r w:rsidR="00570B86">
          <w:rPr>
            <w:noProof/>
            <w:webHidden/>
          </w:rPr>
          <w:tab/>
        </w:r>
        <w:r w:rsidR="00570B86">
          <w:rPr>
            <w:noProof/>
            <w:webHidden/>
          </w:rPr>
          <w:fldChar w:fldCharType="begin"/>
        </w:r>
        <w:r w:rsidR="00570B86">
          <w:rPr>
            <w:noProof/>
            <w:webHidden/>
          </w:rPr>
          <w:instrText xml:space="preserve"> PAGEREF _Toc410738874 \h </w:instrText>
        </w:r>
        <w:r w:rsidR="00570B86">
          <w:rPr>
            <w:noProof/>
            <w:webHidden/>
          </w:rPr>
        </w:r>
        <w:r w:rsidR="00570B86">
          <w:rPr>
            <w:noProof/>
            <w:webHidden/>
          </w:rPr>
          <w:fldChar w:fldCharType="separate"/>
        </w:r>
        <w:r>
          <w:rPr>
            <w:noProof/>
            <w:webHidden/>
          </w:rPr>
          <w:t>4</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75" w:history="1">
        <w:r w:rsidR="00570B86" w:rsidRPr="00942206">
          <w:rPr>
            <w:rStyle w:val="Hyperlink"/>
            <w:noProof/>
          </w:rPr>
          <w:t>1.2</w:t>
        </w:r>
        <w:r w:rsidR="00570B86">
          <w:rPr>
            <w:rFonts w:asciiTheme="minorHAnsi" w:eastAsiaTheme="minorEastAsia" w:hAnsiTheme="minorHAnsi" w:cstheme="minorBidi"/>
            <w:iCs w:val="0"/>
            <w:noProof/>
            <w:szCs w:val="22"/>
          </w:rPr>
          <w:tab/>
        </w:r>
        <w:r w:rsidR="00570B86" w:rsidRPr="00942206">
          <w:rPr>
            <w:rStyle w:val="Hyperlink"/>
            <w:noProof/>
          </w:rPr>
          <w:t>Document Content</w:t>
        </w:r>
        <w:r w:rsidR="00570B86">
          <w:rPr>
            <w:noProof/>
            <w:webHidden/>
          </w:rPr>
          <w:tab/>
        </w:r>
        <w:r w:rsidR="00570B86">
          <w:rPr>
            <w:noProof/>
            <w:webHidden/>
          </w:rPr>
          <w:fldChar w:fldCharType="begin"/>
        </w:r>
        <w:r w:rsidR="00570B86">
          <w:rPr>
            <w:noProof/>
            <w:webHidden/>
          </w:rPr>
          <w:instrText xml:space="preserve"> PAGEREF _Toc410738875 \h </w:instrText>
        </w:r>
        <w:r w:rsidR="00570B86">
          <w:rPr>
            <w:noProof/>
            <w:webHidden/>
          </w:rPr>
        </w:r>
        <w:r w:rsidR="00570B86">
          <w:rPr>
            <w:noProof/>
            <w:webHidden/>
          </w:rPr>
          <w:fldChar w:fldCharType="separate"/>
        </w:r>
        <w:r>
          <w:rPr>
            <w:noProof/>
            <w:webHidden/>
          </w:rPr>
          <w:t>4</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76" w:history="1">
        <w:r w:rsidR="00570B86" w:rsidRPr="00942206">
          <w:rPr>
            <w:rStyle w:val="Hyperlink"/>
            <w:noProof/>
          </w:rPr>
          <w:t>1.2.1</w:t>
        </w:r>
        <w:r w:rsidR="00570B86">
          <w:rPr>
            <w:rFonts w:asciiTheme="minorHAnsi" w:eastAsiaTheme="minorEastAsia" w:hAnsiTheme="minorHAnsi" w:cstheme="minorBidi"/>
            <w:noProof/>
            <w:sz w:val="22"/>
            <w:szCs w:val="22"/>
          </w:rPr>
          <w:tab/>
        </w:r>
        <w:r w:rsidR="00570B86" w:rsidRPr="00942206">
          <w:rPr>
            <w:rStyle w:val="Hyperlink"/>
            <w:noProof/>
          </w:rPr>
          <w:t>Intended Audience</w:t>
        </w:r>
        <w:r w:rsidR="00570B86">
          <w:rPr>
            <w:noProof/>
            <w:webHidden/>
          </w:rPr>
          <w:tab/>
        </w:r>
        <w:r w:rsidR="00570B86">
          <w:rPr>
            <w:noProof/>
            <w:webHidden/>
          </w:rPr>
          <w:fldChar w:fldCharType="begin"/>
        </w:r>
        <w:r w:rsidR="00570B86">
          <w:rPr>
            <w:noProof/>
            <w:webHidden/>
          </w:rPr>
          <w:instrText xml:space="preserve"> PAGEREF _Toc410738876 \h </w:instrText>
        </w:r>
        <w:r w:rsidR="00570B86">
          <w:rPr>
            <w:noProof/>
            <w:webHidden/>
          </w:rPr>
        </w:r>
        <w:r w:rsidR="00570B86">
          <w:rPr>
            <w:noProof/>
            <w:webHidden/>
          </w:rPr>
          <w:fldChar w:fldCharType="separate"/>
        </w:r>
        <w:r>
          <w:rPr>
            <w:noProof/>
            <w:webHidden/>
          </w:rPr>
          <w:t>4</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77" w:history="1">
        <w:r w:rsidR="00570B86" w:rsidRPr="00942206">
          <w:rPr>
            <w:rStyle w:val="Hyperlink"/>
            <w:noProof/>
          </w:rPr>
          <w:t>1.2.2</w:t>
        </w:r>
        <w:r w:rsidR="00570B86">
          <w:rPr>
            <w:rFonts w:asciiTheme="minorHAnsi" w:eastAsiaTheme="minorEastAsia" w:hAnsiTheme="minorHAnsi" w:cstheme="minorBidi"/>
            <w:noProof/>
            <w:sz w:val="22"/>
            <w:szCs w:val="22"/>
          </w:rPr>
          <w:tab/>
        </w:r>
        <w:r w:rsidR="00570B86" w:rsidRPr="00942206">
          <w:rPr>
            <w:rStyle w:val="Hyperlink"/>
            <w:noProof/>
          </w:rPr>
          <w:t>Required Software</w:t>
        </w:r>
        <w:r w:rsidR="00570B86">
          <w:rPr>
            <w:noProof/>
            <w:webHidden/>
          </w:rPr>
          <w:tab/>
        </w:r>
        <w:r w:rsidR="00570B86">
          <w:rPr>
            <w:noProof/>
            <w:webHidden/>
          </w:rPr>
          <w:fldChar w:fldCharType="begin"/>
        </w:r>
        <w:r w:rsidR="00570B86">
          <w:rPr>
            <w:noProof/>
            <w:webHidden/>
          </w:rPr>
          <w:instrText xml:space="preserve"> PAGEREF _Toc410738877 \h </w:instrText>
        </w:r>
        <w:r w:rsidR="00570B86">
          <w:rPr>
            <w:noProof/>
            <w:webHidden/>
          </w:rPr>
        </w:r>
        <w:r w:rsidR="00570B86">
          <w:rPr>
            <w:noProof/>
            <w:webHidden/>
          </w:rPr>
          <w:fldChar w:fldCharType="separate"/>
        </w:r>
        <w:r>
          <w:rPr>
            <w:noProof/>
            <w:webHidden/>
          </w:rPr>
          <w:t>4</w:t>
        </w:r>
        <w:r w:rsidR="00570B86">
          <w:rPr>
            <w:noProof/>
            <w:webHidden/>
          </w:rPr>
          <w:fldChar w:fldCharType="end"/>
        </w:r>
      </w:hyperlink>
    </w:p>
    <w:p w:rsidR="00570B86" w:rsidRDefault="003133D8">
      <w:pPr>
        <w:pStyle w:val="TOC1"/>
        <w:tabs>
          <w:tab w:val="left" w:pos="403"/>
          <w:tab w:val="right" w:leader="dot" w:pos="8630"/>
        </w:tabs>
        <w:rPr>
          <w:rFonts w:asciiTheme="minorHAnsi" w:eastAsiaTheme="minorEastAsia" w:hAnsiTheme="minorHAnsi" w:cstheme="minorBidi"/>
          <w:bCs w:val="0"/>
          <w:noProof/>
          <w:sz w:val="22"/>
          <w:szCs w:val="22"/>
        </w:rPr>
      </w:pPr>
      <w:hyperlink w:anchor="_Toc410738878" w:history="1">
        <w:r w:rsidR="00570B86" w:rsidRPr="00942206">
          <w:rPr>
            <w:rStyle w:val="Hyperlink"/>
            <w:noProof/>
          </w:rPr>
          <w:t>2</w:t>
        </w:r>
        <w:r w:rsidR="00570B86">
          <w:rPr>
            <w:rFonts w:asciiTheme="minorHAnsi" w:eastAsiaTheme="minorEastAsia" w:hAnsiTheme="minorHAnsi" w:cstheme="minorBidi"/>
            <w:bCs w:val="0"/>
            <w:noProof/>
            <w:sz w:val="22"/>
            <w:szCs w:val="22"/>
          </w:rPr>
          <w:tab/>
        </w:r>
        <w:r w:rsidR="00570B86" w:rsidRPr="00942206">
          <w:rPr>
            <w:rStyle w:val="Hyperlink"/>
            <w:noProof/>
          </w:rPr>
          <w:t>Example Project</w:t>
        </w:r>
        <w:r w:rsidR="00570B86">
          <w:rPr>
            <w:noProof/>
            <w:webHidden/>
          </w:rPr>
          <w:tab/>
        </w:r>
        <w:r w:rsidR="00570B86">
          <w:rPr>
            <w:noProof/>
            <w:webHidden/>
          </w:rPr>
          <w:fldChar w:fldCharType="begin"/>
        </w:r>
        <w:r w:rsidR="00570B86">
          <w:rPr>
            <w:noProof/>
            <w:webHidden/>
          </w:rPr>
          <w:instrText xml:space="preserve"> PAGEREF _Toc410738878 \h </w:instrText>
        </w:r>
        <w:r w:rsidR="00570B86">
          <w:rPr>
            <w:noProof/>
            <w:webHidden/>
          </w:rPr>
        </w:r>
        <w:r w:rsidR="00570B86">
          <w:rPr>
            <w:noProof/>
            <w:webHidden/>
          </w:rPr>
          <w:fldChar w:fldCharType="separate"/>
        </w:r>
        <w:r>
          <w:rPr>
            <w:noProof/>
            <w:webHidden/>
          </w:rPr>
          <w:t>5</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79" w:history="1">
        <w:r w:rsidR="00570B86" w:rsidRPr="00942206">
          <w:rPr>
            <w:rStyle w:val="Hyperlink"/>
            <w:noProof/>
          </w:rPr>
          <w:t>2.1</w:t>
        </w:r>
        <w:r w:rsidR="00570B86">
          <w:rPr>
            <w:rFonts w:asciiTheme="minorHAnsi" w:eastAsiaTheme="minorEastAsia" w:hAnsiTheme="minorHAnsi" w:cstheme="minorBidi"/>
            <w:iCs w:val="0"/>
            <w:noProof/>
            <w:szCs w:val="22"/>
          </w:rPr>
          <w:tab/>
        </w:r>
        <w:r w:rsidR="00570B86" w:rsidRPr="00942206">
          <w:rPr>
            <w:rStyle w:val="Hyperlink"/>
            <w:noProof/>
          </w:rPr>
          <w:t>Overview</w:t>
        </w:r>
        <w:r w:rsidR="00570B86">
          <w:rPr>
            <w:noProof/>
            <w:webHidden/>
          </w:rPr>
          <w:tab/>
        </w:r>
        <w:r w:rsidR="00570B86">
          <w:rPr>
            <w:noProof/>
            <w:webHidden/>
          </w:rPr>
          <w:fldChar w:fldCharType="begin"/>
        </w:r>
        <w:r w:rsidR="00570B86">
          <w:rPr>
            <w:noProof/>
            <w:webHidden/>
          </w:rPr>
          <w:instrText xml:space="preserve"> PAGEREF _Toc410738879 \h </w:instrText>
        </w:r>
        <w:r w:rsidR="00570B86">
          <w:rPr>
            <w:noProof/>
            <w:webHidden/>
          </w:rPr>
        </w:r>
        <w:r w:rsidR="00570B86">
          <w:rPr>
            <w:noProof/>
            <w:webHidden/>
          </w:rPr>
          <w:fldChar w:fldCharType="separate"/>
        </w:r>
        <w:r>
          <w:rPr>
            <w:noProof/>
            <w:webHidden/>
          </w:rPr>
          <w:t>5</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80" w:history="1">
        <w:r w:rsidR="00570B86" w:rsidRPr="00942206">
          <w:rPr>
            <w:rStyle w:val="Hyperlink"/>
            <w:noProof/>
          </w:rPr>
          <w:t>2.2</w:t>
        </w:r>
        <w:r w:rsidR="00570B86">
          <w:rPr>
            <w:rFonts w:asciiTheme="minorHAnsi" w:eastAsiaTheme="minorEastAsia" w:hAnsiTheme="minorHAnsi" w:cstheme="minorBidi"/>
            <w:iCs w:val="0"/>
            <w:noProof/>
            <w:szCs w:val="22"/>
          </w:rPr>
          <w:tab/>
        </w:r>
        <w:r w:rsidR="00570B86" w:rsidRPr="00942206">
          <w:rPr>
            <w:rStyle w:val="Hyperlink"/>
            <w:noProof/>
          </w:rPr>
          <w:t>Source Files</w:t>
        </w:r>
        <w:r w:rsidR="00570B86">
          <w:rPr>
            <w:noProof/>
            <w:webHidden/>
          </w:rPr>
          <w:tab/>
        </w:r>
        <w:r w:rsidR="00570B86">
          <w:rPr>
            <w:noProof/>
            <w:webHidden/>
          </w:rPr>
          <w:fldChar w:fldCharType="begin"/>
        </w:r>
        <w:r w:rsidR="00570B86">
          <w:rPr>
            <w:noProof/>
            <w:webHidden/>
          </w:rPr>
          <w:instrText xml:space="preserve"> PAGEREF _Toc410738880 \h </w:instrText>
        </w:r>
        <w:r w:rsidR="00570B86">
          <w:rPr>
            <w:noProof/>
            <w:webHidden/>
          </w:rPr>
        </w:r>
        <w:r w:rsidR="00570B86">
          <w:rPr>
            <w:noProof/>
            <w:webHidden/>
          </w:rPr>
          <w:fldChar w:fldCharType="separate"/>
        </w:r>
        <w:r>
          <w:rPr>
            <w:noProof/>
            <w:webHidden/>
          </w:rPr>
          <w:t>5</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81" w:history="1">
        <w:r w:rsidR="00570B86" w:rsidRPr="00942206">
          <w:rPr>
            <w:rStyle w:val="Hyperlink"/>
            <w:noProof/>
          </w:rPr>
          <w:t>2.2.1</w:t>
        </w:r>
        <w:r w:rsidR="00570B86">
          <w:rPr>
            <w:rFonts w:asciiTheme="minorHAnsi" w:eastAsiaTheme="minorEastAsia" w:hAnsiTheme="minorHAnsi" w:cstheme="minorBidi"/>
            <w:noProof/>
            <w:sz w:val="22"/>
            <w:szCs w:val="22"/>
          </w:rPr>
          <w:tab/>
        </w:r>
        <w:r w:rsidR="00570B86" w:rsidRPr="00942206">
          <w:rPr>
            <w:rStyle w:val="Hyperlink"/>
            <w:noProof/>
          </w:rPr>
          <w:t>Host Application Source</w:t>
        </w:r>
        <w:r w:rsidR="00570B86">
          <w:rPr>
            <w:noProof/>
            <w:webHidden/>
          </w:rPr>
          <w:tab/>
        </w:r>
        <w:r w:rsidR="00570B86">
          <w:rPr>
            <w:noProof/>
            <w:webHidden/>
          </w:rPr>
          <w:fldChar w:fldCharType="begin"/>
        </w:r>
        <w:r w:rsidR="00570B86">
          <w:rPr>
            <w:noProof/>
            <w:webHidden/>
          </w:rPr>
          <w:instrText xml:space="preserve"> PAGEREF _Toc410738881 \h </w:instrText>
        </w:r>
        <w:r w:rsidR="00570B86">
          <w:rPr>
            <w:noProof/>
            <w:webHidden/>
          </w:rPr>
        </w:r>
        <w:r w:rsidR="00570B86">
          <w:rPr>
            <w:noProof/>
            <w:webHidden/>
          </w:rPr>
          <w:fldChar w:fldCharType="separate"/>
        </w:r>
        <w:r>
          <w:rPr>
            <w:noProof/>
            <w:webHidden/>
          </w:rPr>
          <w:t>5</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82" w:history="1">
        <w:r w:rsidR="00570B86" w:rsidRPr="00942206">
          <w:rPr>
            <w:rStyle w:val="Hyperlink"/>
            <w:noProof/>
          </w:rPr>
          <w:t>2.2.2</w:t>
        </w:r>
        <w:r w:rsidR="00570B86">
          <w:rPr>
            <w:rFonts w:asciiTheme="minorHAnsi" w:eastAsiaTheme="minorEastAsia" w:hAnsiTheme="minorHAnsi" w:cstheme="minorBidi"/>
            <w:noProof/>
            <w:sz w:val="22"/>
            <w:szCs w:val="22"/>
          </w:rPr>
          <w:tab/>
        </w:r>
        <w:r w:rsidR="00570B86" w:rsidRPr="00942206">
          <w:rPr>
            <w:rStyle w:val="Hyperlink"/>
            <w:noProof/>
          </w:rPr>
          <w:t>Personality Source</w:t>
        </w:r>
        <w:r w:rsidR="00570B86">
          <w:rPr>
            <w:noProof/>
            <w:webHidden/>
          </w:rPr>
          <w:tab/>
        </w:r>
        <w:r w:rsidR="00570B86">
          <w:rPr>
            <w:noProof/>
            <w:webHidden/>
          </w:rPr>
          <w:fldChar w:fldCharType="begin"/>
        </w:r>
        <w:r w:rsidR="00570B86">
          <w:rPr>
            <w:noProof/>
            <w:webHidden/>
          </w:rPr>
          <w:instrText xml:space="preserve"> PAGEREF _Toc410738882 \h </w:instrText>
        </w:r>
        <w:r w:rsidR="00570B86">
          <w:rPr>
            <w:noProof/>
            <w:webHidden/>
          </w:rPr>
        </w:r>
        <w:r w:rsidR="00570B86">
          <w:rPr>
            <w:noProof/>
            <w:webHidden/>
          </w:rPr>
          <w:fldChar w:fldCharType="separate"/>
        </w:r>
        <w:r>
          <w:rPr>
            <w:noProof/>
            <w:webHidden/>
          </w:rPr>
          <w:t>6</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83" w:history="1">
        <w:r w:rsidR="00570B86" w:rsidRPr="00942206">
          <w:rPr>
            <w:rStyle w:val="Hyperlink"/>
            <w:noProof/>
          </w:rPr>
          <w:t>2.2.3</w:t>
        </w:r>
        <w:r w:rsidR="00570B86">
          <w:rPr>
            <w:rFonts w:asciiTheme="minorHAnsi" w:eastAsiaTheme="minorEastAsia" w:hAnsiTheme="minorHAnsi" w:cstheme="minorBidi"/>
            <w:noProof/>
            <w:sz w:val="22"/>
            <w:szCs w:val="22"/>
          </w:rPr>
          <w:tab/>
        </w:r>
        <w:r w:rsidR="00570B86" w:rsidRPr="00942206">
          <w:rPr>
            <w:rStyle w:val="Hyperlink"/>
            <w:noProof/>
          </w:rPr>
          <w:t>Functional Model Source</w:t>
        </w:r>
        <w:r w:rsidR="00570B86">
          <w:rPr>
            <w:noProof/>
            <w:webHidden/>
          </w:rPr>
          <w:tab/>
        </w:r>
        <w:r w:rsidR="00570B86">
          <w:rPr>
            <w:noProof/>
            <w:webHidden/>
          </w:rPr>
          <w:fldChar w:fldCharType="begin"/>
        </w:r>
        <w:r w:rsidR="00570B86">
          <w:rPr>
            <w:noProof/>
            <w:webHidden/>
          </w:rPr>
          <w:instrText xml:space="preserve"> PAGEREF _Toc410738883 \h </w:instrText>
        </w:r>
        <w:r w:rsidR="00570B86">
          <w:rPr>
            <w:noProof/>
            <w:webHidden/>
          </w:rPr>
        </w:r>
        <w:r w:rsidR="00570B86">
          <w:rPr>
            <w:noProof/>
            <w:webHidden/>
          </w:rPr>
          <w:fldChar w:fldCharType="separate"/>
        </w:r>
        <w:r>
          <w:rPr>
            <w:noProof/>
            <w:webHidden/>
          </w:rPr>
          <w:t>7</w:t>
        </w:r>
        <w:r w:rsidR="00570B86">
          <w:rPr>
            <w:noProof/>
            <w:webHidden/>
          </w:rPr>
          <w:fldChar w:fldCharType="end"/>
        </w:r>
      </w:hyperlink>
    </w:p>
    <w:p w:rsidR="00570B86" w:rsidRDefault="003133D8">
      <w:pPr>
        <w:pStyle w:val="TOC1"/>
        <w:tabs>
          <w:tab w:val="left" w:pos="403"/>
          <w:tab w:val="right" w:leader="dot" w:pos="8630"/>
        </w:tabs>
        <w:rPr>
          <w:rFonts w:asciiTheme="minorHAnsi" w:eastAsiaTheme="minorEastAsia" w:hAnsiTheme="minorHAnsi" w:cstheme="minorBidi"/>
          <w:bCs w:val="0"/>
          <w:noProof/>
          <w:sz w:val="22"/>
          <w:szCs w:val="22"/>
        </w:rPr>
      </w:pPr>
      <w:hyperlink w:anchor="_Toc410738884" w:history="1">
        <w:r w:rsidR="00570B86" w:rsidRPr="00942206">
          <w:rPr>
            <w:rStyle w:val="Hyperlink"/>
            <w:noProof/>
          </w:rPr>
          <w:t>3</w:t>
        </w:r>
        <w:r w:rsidR="00570B86">
          <w:rPr>
            <w:rFonts w:asciiTheme="minorHAnsi" w:eastAsiaTheme="minorEastAsia" w:hAnsiTheme="minorHAnsi" w:cstheme="minorBidi"/>
            <w:bCs w:val="0"/>
            <w:noProof/>
            <w:sz w:val="22"/>
            <w:szCs w:val="22"/>
          </w:rPr>
          <w:tab/>
        </w:r>
        <w:r w:rsidR="00570B86" w:rsidRPr="00942206">
          <w:rPr>
            <w:rStyle w:val="Hyperlink"/>
            <w:noProof/>
          </w:rPr>
          <w:t>Build Steps</w:t>
        </w:r>
        <w:r w:rsidR="00570B86">
          <w:rPr>
            <w:noProof/>
            <w:webHidden/>
          </w:rPr>
          <w:tab/>
        </w:r>
        <w:r w:rsidR="00570B86">
          <w:rPr>
            <w:noProof/>
            <w:webHidden/>
          </w:rPr>
          <w:fldChar w:fldCharType="begin"/>
        </w:r>
        <w:r w:rsidR="00570B86">
          <w:rPr>
            <w:noProof/>
            <w:webHidden/>
          </w:rPr>
          <w:instrText xml:space="preserve"> PAGEREF _Toc410738884 \h </w:instrText>
        </w:r>
        <w:r w:rsidR="00570B86">
          <w:rPr>
            <w:noProof/>
            <w:webHidden/>
          </w:rPr>
        </w:r>
        <w:r w:rsidR="00570B86">
          <w:rPr>
            <w:noProof/>
            <w:webHidden/>
          </w:rPr>
          <w:fldChar w:fldCharType="separate"/>
        </w:r>
        <w:r>
          <w:rPr>
            <w:noProof/>
            <w:webHidden/>
          </w:rPr>
          <w:t>9</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85" w:history="1">
        <w:r w:rsidR="00570B86" w:rsidRPr="00942206">
          <w:rPr>
            <w:rStyle w:val="Hyperlink"/>
            <w:noProof/>
          </w:rPr>
          <w:t>3.1</w:t>
        </w:r>
        <w:r w:rsidR="00570B86">
          <w:rPr>
            <w:rFonts w:asciiTheme="minorHAnsi" w:eastAsiaTheme="minorEastAsia" w:hAnsiTheme="minorHAnsi" w:cstheme="minorBidi"/>
            <w:iCs w:val="0"/>
            <w:noProof/>
            <w:szCs w:val="22"/>
          </w:rPr>
          <w:tab/>
        </w:r>
        <w:r w:rsidR="00570B86" w:rsidRPr="00942206">
          <w:rPr>
            <w:rStyle w:val="Hyperlink"/>
            <w:noProof/>
          </w:rPr>
          <w:t>Functional Model</w:t>
        </w:r>
        <w:r w:rsidR="00570B86">
          <w:rPr>
            <w:noProof/>
            <w:webHidden/>
          </w:rPr>
          <w:tab/>
        </w:r>
        <w:r w:rsidR="00570B86">
          <w:rPr>
            <w:noProof/>
            <w:webHidden/>
          </w:rPr>
          <w:fldChar w:fldCharType="begin"/>
        </w:r>
        <w:r w:rsidR="00570B86">
          <w:rPr>
            <w:noProof/>
            <w:webHidden/>
          </w:rPr>
          <w:instrText xml:space="preserve"> PAGEREF _Toc410738885 \h </w:instrText>
        </w:r>
        <w:r w:rsidR="00570B86">
          <w:rPr>
            <w:noProof/>
            <w:webHidden/>
          </w:rPr>
        </w:r>
        <w:r w:rsidR="00570B86">
          <w:rPr>
            <w:noProof/>
            <w:webHidden/>
          </w:rPr>
          <w:fldChar w:fldCharType="separate"/>
        </w:r>
        <w:r>
          <w:rPr>
            <w:noProof/>
            <w:webHidden/>
          </w:rPr>
          <w:t>9</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86" w:history="1">
        <w:r w:rsidR="00570B86" w:rsidRPr="00942206">
          <w:rPr>
            <w:rStyle w:val="Hyperlink"/>
            <w:noProof/>
          </w:rPr>
          <w:t>3.2</w:t>
        </w:r>
        <w:r w:rsidR="00570B86">
          <w:rPr>
            <w:rFonts w:asciiTheme="minorHAnsi" w:eastAsiaTheme="minorEastAsia" w:hAnsiTheme="minorHAnsi" w:cstheme="minorBidi"/>
            <w:iCs w:val="0"/>
            <w:noProof/>
            <w:szCs w:val="22"/>
          </w:rPr>
          <w:tab/>
        </w:r>
        <w:r w:rsidR="00570B86" w:rsidRPr="00942206">
          <w:rPr>
            <w:rStyle w:val="Hyperlink"/>
            <w:noProof/>
          </w:rPr>
          <w:t>SystemC Simulation</w:t>
        </w:r>
        <w:r w:rsidR="00570B86">
          <w:rPr>
            <w:noProof/>
            <w:webHidden/>
          </w:rPr>
          <w:tab/>
        </w:r>
        <w:r w:rsidR="00570B86">
          <w:rPr>
            <w:noProof/>
            <w:webHidden/>
          </w:rPr>
          <w:fldChar w:fldCharType="begin"/>
        </w:r>
        <w:r w:rsidR="00570B86">
          <w:rPr>
            <w:noProof/>
            <w:webHidden/>
          </w:rPr>
          <w:instrText xml:space="preserve"> PAGEREF _Toc410738886 \h </w:instrText>
        </w:r>
        <w:r w:rsidR="00570B86">
          <w:rPr>
            <w:noProof/>
            <w:webHidden/>
          </w:rPr>
        </w:r>
        <w:r w:rsidR="00570B86">
          <w:rPr>
            <w:noProof/>
            <w:webHidden/>
          </w:rPr>
          <w:fldChar w:fldCharType="separate"/>
        </w:r>
        <w:r>
          <w:rPr>
            <w:noProof/>
            <w:webHidden/>
          </w:rPr>
          <w:t>9</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87" w:history="1">
        <w:r w:rsidR="00570B86" w:rsidRPr="00942206">
          <w:rPr>
            <w:rStyle w:val="Hyperlink"/>
            <w:noProof/>
          </w:rPr>
          <w:t>3.3</w:t>
        </w:r>
        <w:r w:rsidR="00570B86">
          <w:rPr>
            <w:rFonts w:asciiTheme="minorHAnsi" w:eastAsiaTheme="minorEastAsia" w:hAnsiTheme="minorHAnsi" w:cstheme="minorBidi"/>
            <w:iCs w:val="0"/>
            <w:noProof/>
            <w:szCs w:val="22"/>
          </w:rPr>
          <w:tab/>
        </w:r>
        <w:r w:rsidR="00570B86" w:rsidRPr="00942206">
          <w:rPr>
            <w:rStyle w:val="Hyperlink"/>
            <w:noProof/>
          </w:rPr>
          <w:t>Verilog Simulation</w:t>
        </w:r>
        <w:r w:rsidR="00570B86">
          <w:rPr>
            <w:noProof/>
            <w:webHidden/>
          </w:rPr>
          <w:tab/>
        </w:r>
        <w:r w:rsidR="00570B86">
          <w:rPr>
            <w:noProof/>
            <w:webHidden/>
          </w:rPr>
          <w:fldChar w:fldCharType="begin"/>
        </w:r>
        <w:r w:rsidR="00570B86">
          <w:rPr>
            <w:noProof/>
            <w:webHidden/>
          </w:rPr>
          <w:instrText xml:space="preserve"> PAGEREF _Toc410738887 \h </w:instrText>
        </w:r>
        <w:r w:rsidR="00570B86">
          <w:rPr>
            <w:noProof/>
            <w:webHidden/>
          </w:rPr>
        </w:r>
        <w:r w:rsidR="00570B86">
          <w:rPr>
            <w:noProof/>
            <w:webHidden/>
          </w:rPr>
          <w:fldChar w:fldCharType="separate"/>
        </w:r>
        <w:r>
          <w:rPr>
            <w:noProof/>
            <w:webHidden/>
          </w:rPr>
          <w:t>9</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88" w:history="1">
        <w:r w:rsidR="00570B86" w:rsidRPr="00942206">
          <w:rPr>
            <w:rStyle w:val="Hyperlink"/>
            <w:noProof/>
          </w:rPr>
          <w:t>3.4</w:t>
        </w:r>
        <w:r w:rsidR="00570B86">
          <w:rPr>
            <w:rFonts w:asciiTheme="minorHAnsi" w:eastAsiaTheme="minorEastAsia" w:hAnsiTheme="minorHAnsi" w:cstheme="minorBidi"/>
            <w:iCs w:val="0"/>
            <w:noProof/>
            <w:szCs w:val="22"/>
          </w:rPr>
          <w:tab/>
        </w:r>
        <w:r w:rsidR="00570B86" w:rsidRPr="00942206">
          <w:rPr>
            <w:rStyle w:val="Hyperlink"/>
            <w:noProof/>
          </w:rPr>
          <w:t>Personality FPGA</w:t>
        </w:r>
        <w:r w:rsidR="00570B86">
          <w:rPr>
            <w:noProof/>
            <w:webHidden/>
          </w:rPr>
          <w:tab/>
        </w:r>
        <w:r w:rsidR="00570B86">
          <w:rPr>
            <w:noProof/>
            <w:webHidden/>
          </w:rPr>
          <w:fldChar w:fldCharType="begin"/>
        </w:r>
        <w:r w:rsidR="00570B86">
          <w:rPr>
            <w:noProof/>
            <w:webHidden/>
          </w:rPr>
          <w:instrText xml:space="preserve"> PAGEREF _Toc410738888 \h </w:instrText>
        </w:r>
        <w:r w:rsidR="00570B86">
          <w:rPr>
            <w:noProof/>
            <w:webHidden/>
          </w:rPr>
        </w:r>
        <w:r w:rsidR="00570B86">
          <w:rPr>
            <w:noProof/>
            <w:webHidden/>
          </w:rPr>
          <w:fldChar w:fldCharType="separate"/>
        </w:r>
        <w:r>
          <w:rPr>
            <w:noProof/>
            <w:webHidden/>
          </w:rPr>
          <w:t>10</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89" w:history="1">
        <w:r w:rsidR="00570B86" w:rsidRPr="00942206">
          <w:rPr>
            <w:rStyle w:val="Hyperlink"/>
            <w:noProof/>
          </w:rPr>
          <w:t>3.5</w:t>
        </w:r>
        <w:r w:rsidR="00570B86">
          <w:rPr>
            <w:rFonts w:asciiTheme="minorHAnsi" w:eastAsiaTheme="minorEastAsia" w:hAnsiTheme="minorHAnsi" w:cstheme="minorBidi"/>
            <w:iCs w:val="0"/>
            <w:noProof/>
            <w:szCs w:val="22"/>
          </w:rPr>
          <w:tab/>
        </w:r>
        <w:r w:rsidR="00570B86" w:rsidRPr="00942206">
          <w:rPr>
            <w:rStyle w:val="Hyperlink"/>
            <w:noProof/>
          </w:rPr>
          <w:t>Run on Convey System</w:t>
        </w:r>
        <w:r w:rsidR="00570B86">
          <w:rPr>
            <w:noProof/>
            <w:webHidden/>
          </w:rPr>
          <w:tab/>
        </w:r>
        <w:r w:rsidR="00570B86">
          <w:rPr>
            <w:noProof/>
            <w:webHidden/>
          </w:rPr>
          <w:fldChar w:fldCharType="begin"/>
        </w:r>
        <w:r w:rsidR="00570B86">
          <w:rPr>
            <w:noProof/>
            <w:webHidden/>
          </w:rPr>
          <w:instrText xml:space="preserve"> PAGEREF _Toc410738889 \h </w:instrText>
        </w:r>
        <w:r w:rsidR="00570B86">
          <w:rPr>
            <w:noProof/>
            <w:webHidden/>
          </w:rPr>
        </w:r>
        <w:r w:rsidR="00570B86">
          <w:rPr>
            <w:noProof/>
            <w:webHidden/>
          </w:rPr>
          <w:fldChar w:fldCharType="separate"/>
        </w:r>
        <w:r>
          <w:rPr>
            <w:noProof/>
            <w:webHidden/>
          </w:rPr>
          <w:t>10</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90" w:history="1">
        <w:r w:rsidR="00570B86" w:rsidRPr="00942206">
          <w:rPr>
            <w:rStyle w:val="Hyperlink"/>
            <w:noProof/>
          </w:rPr>
          <w:t>3.6</w:t>
        </w:r>
        <w:r w:rsidR="00570B86">
          <w:rPr>
            <w:rFonts w:asciiTheme="minorHAnsi" w:eastAsiaTheme="minorEastAsia" w:hAnsiTheme="minorHAnsi" w:cstheme="minorBidi"/>
            <w:iCs w:val="0"/>
            <w:noProof/>
            <w:szCs w:val="22"/>
          </w:rPr>
          <w:tab/>
        </w:r>
        <w:r w:rsidR="00570B86" w:rsidRPr="00942206">
          <w:rPr>
            <w:rStyle w:val="Hyperlink"/>
            <w:noProof/>
          </w:rPr>
          <w:t>Generated Files</w:t>
        </w:r>
        <w:r w:rsidR="00570B86">
          <w:rPr>
            <w:noProof/>
            <w:webHidden/>
          </w:rPr>
          <w:tab/>
        </w:r>
        <w:r w:rsidR="00570B86">
          <w:rPr>
            <w:noProof/>
            <w:webHidden/>
          </w:rPr>
          <w:fldChar w:fldCharType="begin"/>
        </w:r>
        <w:r w:rsidR="00570B86">
          <w:rPr>
            <w:noProof/>
            <w:webHidden/>
          </w:rPr>
          <w:instrText xml:space="preserve"> PAGEREF _Toc410738890 \h </w:instrText>
        </w:r>
        <w:r w:rsidR="00570B86">
          <w:rPr>
            <w:noProof/>
            <w:webHidden/>
          </w:rPr>
        </w:r>
        <w:r w:rsidR="00570B86">
          <w:rPr>
            <w:noProof/>
            <w:webHidden/>
          </w:rPr>
          <w:fldChar w:fldCharType="separate"/>
        </w:r>
        <w:r>
          <w:rPr>
            <w:noProof/>
            <w:webHidden/>
          </w:rPr>
          <w:t>10</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91" w:history="1">
        <w:r w:rsidR="00570B86" w:rsidRPr="00942206">
          <w:rPr>
            <w:rStyle w:val="Hyperlink"/>
            <w:noProof/>
          </w:rPr>
          <w:t>3.7</w:t>
        </w:r>
        <w:r w:rsidR="00570B86">
          <w:rPr>
            <w:rFonts w:asciiTheme="minorHAnsi" w:eastAsiaTheme="minorEastAsia" w:hAnsiTheme="minorHAnsi" w:cstheme="minorBidi"/>
            <w:iCs w:val="0"/>
            <w:noProof/>
            <w:szCs w:val="22"/>
          </w:rPr>
          <w:tab/>
        </w:r>
        <w:r w:rsidR="00570B86" w:rsidRPr="00942206">
          <w:rPr>
            <w:rStyle w:val="Hyperlink"/>
            <w:noProof/>
          </w:rPr>
          <w:t>Reports</w:t>
        </w:r>
        <w:r w:rsidR="00570B86">
          <w:rPr>
            <w:noProof/>
            <w:webHidden/>
          </w:rPr>
          <w:tab/>
        </w:r>
        <w:r w:rsidR="00570B86">
          <w:rPr>
            <w:noProof/>
            <w:webHidden/>
          </w:rPr>
          <w:fldChar w:fldCharType="begin"/>
        </w:r>
        <w:r w:rsidR="00570B86">
          <w:rPr>
            <w:noProof/>
            <w:webHidden/>
          </w:rPr>
          <w:instrText xml:space="preserve"> PAGEREF _Toc410738891 \h </w:instrText>
        </w:r>
        <w:r w:rsidR="00570B86">
          <w:rPr>
            <w:noProof/>
            <w:webHidden/>
          </w:rPr>
        </w:r>
        <w:r w:rsidR="00570B86">
          <w:rPr>
            <w:noProof/>
            <w:webHidden/>
          </w:rPr>
          <w:fldChar w:fldCharType="separate"/>
        </w:r>
        <w:r>
          <w:rPr>
            <w:noProof/>
            <w:webHidden/>
          </w:rPr>
          <w:t>10</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92" w:history="1">
        <w:r w:rsidR="00570B86" w:rsidRPr="00942206">
          <w:rPr>
            <w:rStyle w:val="Hyperlink"/>
            <w:noProof/>
          </w:rPr>
          <w:t>3.7.1</w:t>
        </w:r>
        <w:r w:rsidR="00570B86">
          <w:rPr>
            <w:rFonts w:asciiTheme="minorHAnsi" w:eastAsiaTheme="minorEastAsia" w:hAnsiTheme="minorHAnsi" w:cstheme="minorBidi"/>
            <w:noProof/>
            <w:sz w:val="22"/>
            <w:szCs w:val="22"/>
          </w:rPr>
          <w:tab/>
        </w:r>
        <w:r w:rsidR="00570B86" w:rsidRPr="00942206">
          <w:rPr>
            <w:rStyle w:val="Hyperlink"/>
            <w:noProof/>
          </w:rPr>
          <w:t>HT Design Report</w:t>
        </w:r>
        <w:r w:rsidR="00570B86">
          <w:rPr>
            <w:noProof/>
            <w:webHidden/>
          </w:rPr>
          <w:tab/>
        </w:r>
        <w:r w:rsidR="00570B86">
          <w:rPr>
            <w:noProof/>
            <w:webHidden/>
          </w:rPr>
          <w:fldChar w:fldCharType="begin"/>
        </w:r>
        <w:r w:rsidR="00570B86">
          <w:rPr>
            <w:noProof/>
            <w:webHidden/>
          </w:rPr>
          <w:instrText xml:space="preserve"> PAGEREF _Toc410738892 \h </w:instrText>
        </w:r>
        <w:r w:rsidR="00570B86">
          <w:rPr>
            <w:noProof/>
            <w:webHidden/>
          </w:rPr>
        </w:r>
        <w:r w:rsidR="00570B86">
          <w:rPr>
            <w:noProof/>
            <w:webHidden/>
          </w:rPr>
          <w:fldChar w:fldCharType="separate"/>
        </w:r>
        <w:r>
          <w:rPr>
            <w:noProof/>
            <w:webHidden/>
          </w:rPr>
          <w:t>11</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93" w:history="1">
        <w:r w:rsidR="00570B86" w:rsidRPr="00942206">
          <w:rPr>
            <w:rStyle w:val="Hyperlink"/>
            <w:noProof/>
          </w:rPr>
          <w:t>3.7.2</w:t>
        </w:r>
        <w:r w:rsidR="00570B86">
          <w:rPr>
            <w:rFonts w:asciiTheme="minorHAnsi" w:eastAsiaTheme="minorEastAsia" w:hAnsiTheme="minorHAnsi" w:cstheme="minorBidi"/>
            <w:noProof/>
            <w:sz w:val="22"/>
            <w:szCs w:val="22"/>
          </w:rPr>
          <w:tab/>
        </w:r>
        <w:r w:rsidR="00570B86" w:rsidRPr="00942206">
          <w:rPr>
            <w:rStyle w:val="Hyperlink"/>
            <w:noProof/>
          </w:rPr>
          <w:t>HT Performance Monitor Report</w:t>
        </w:r>
        <w:r w:rsidR="00570B86">
          <w:rPr>
            <w:noProof/>
            <w:webHidden/>
          </w:rPr>
          <w:tab/>
        </w:r>
        <w:r w:rsidR="00570B86">
          <w:rPr>
            <w:noProof/>
            <w:webHidden/>
          </w:rPr>
          <w:fldChar w:fldCharType="begin"/>
        </w:r>
        <w:r w:rsidR="00570B86">
          <w:rPr>
            <w:noProof/>
            <w:webHidden/>
          </w:rPr>
          <w:instrText xml:space="preserve"> PAGEREF _Toc410738893 \h </w:instrText>
        </w:r>
        <w:r w:rsidR="00570B86">
          <w:rPr>
            <w:noProof/>
            <w:webHidden/>
          </w:rPr>
        </w:r>
        <w:r w:rsidR="00570B86">
          <w:rPr>
            <w:noProof/>
            <w:webHidden/>
          </w:rPr>
          <w:fldChar w:fldCharType="separate"/>
        </w:r>
        <w:r>
          <w:rPr>
            <w:noProof/>
            <w:webHidden/>
          </w:rPr>
          <w:t>11</w:t>
        </w:r>
        <w:r w:rsidR="00570B86">
          <w:rPr>
            <w:noProof/>
            <w:webHidden/>
          </w:rPr>
          <w:fldChar w:fldCharType="end"/>
        </w:r>
      </w:hyperlink>
    </w:p>
    <w:p w:rsidR="00570B86" w:rsidRDefault="003133D8">
      <w:pPr>
        <w:pStyle w:val="TOC1"/>
        <w:tabs>
          <w:tab w:val="left" w:pos="403"/>
          <w:tab w:val="right" w:leader="dot" w:pos="8630"/>
        </w:tabs>
        <w:rPr>
          <w:rFonts w:asciiTheme="minorHAnsi" w:eastAsiaTheme="minorEastAsia" w:hAnsiTheme="minorHAnsi" w:cstheme="minorBidi"/>
          <w:bCs w:val="0"/>
          <w:noProof/>
          <w:sz w:val="22"/>
          <w:szCs w:val="22"/>
        </w:rPr>
      </w:pPr>
      <w:hyperlink w:anchor="_Toc410738894" w:history="1">
        <w:r w:rsidR="00570B86" w:rsidRPr="00942206">
          <w:rPr>
            <w:rStyle w:val="Hyperlink"/>
            <w:noProof/>
          </w:rPr>
          <w:t>4</w:t>
        </w:r>
        <w:r w:rsidR="00570B86">
          <w:rPr>
            <w:rFonts w:asciiTheme="minorHAnsi" w:eastAsiaTheme="minorEastAsia" w:hAnsiTheme="minorHAnsi" w:cstheme="minorBidi"/>
            <w:bCs w:val="0"/>
            <w:noProof/>
            <w:sz w:val="22"/>
            <w:szCs w:val="22"/>
          </w:rPr>
          <w:tab/>
        </w:r>
        <w:r w:rsidR="00570B86" w:rsidRPr="00942206">
          <w:rPr>
            <w:rStyle w:val="Hyperlink"/>
            <w:noProof/>
          </w:rPr>
          <w:t>Other Examples</w:t>
        </w:r>
        <w:r w:rsidR="00570B86">
          <w:rPr>
            <w:noProof/>
            <w:webHidden/>
          </w:rPr>
          <w:tab/>
        </w:r>
        <w:r w:rsidR="00570B86">
          <w:rPr>
            <w:noProof/>
            <w:webHidden/>
          </w:rPr>
          <w:fldChar w:fldCharType="begin"/>
        </w:r>
        <w:r w:rsidR="00570B86">
          <w:rPr>
            <w:noProof/>
            <w:webHidden/>
          </w:rPr>
          <w:instrText xml:space="preserve"> PAGEREF _Toc410738894 \h </w:instrText>
        </w:r>
        <w:r w:rsidR="00570B86">
          <w:rPr>
            <w:noProof/>
            <w:webHidden/>
          </w:rPr>
        </w:r>
        <w:r w:rsidR="00570B86">
          <w:rPr>
            <w:noProof/>
            <w:webHidden/>
          </w:rPr>
          <w:fldChar w:fldCharType="separate"/>
        </w:r>
        <w:r>
          <w:rPr>
            <w:noProof/>
            <w:webHidden/>
          </w:rPr>
          <w:t>12</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95" w:history="1">
        <w:r w:rsidR="00570B86" w:rsidRPr="00942206">
          <w:rPr>
            <w:rStyle w:val="Hyperlink"/>
            <w:noProof/>
          </w:rPr>
          <w:t>4.1</w:t>
        </w:r>
        <w:r w:rsidR="00570B86">
          <w:rPr>
            <w:rFonts w:asciiTheme="minorHAnsi" w:eastAsiaTheme="minorEastAsia" w:hAnsiTheme="minorHAnsi" w:cstheme="minorBidi"/>
            <w:iCs w:val="0"/>
            <w:noProof/>
            <w:szCs w:val="22"/>
          </w:rPr>
          <w:tab/>
        </w:r>
        <w:r w:rsidR="00570B86" w:rsidRPr="00942206">
          <w:rPr>
            <w:rStyle w:val="Hyperlink"/>
            <w:noProof/>
          </w:rPr>
          <w:t>Streaming Interface</w:t>
        </w:r>
        <w:r w:rsidR="00570B86">
          <w:rPr>
            <w:noProof/>
            <w:webHidden/>
          </w:rPr>
          <w:tab/>
        </w:r>
        <w:r w:rsidR="00570B86">
          <w:rPr>
            <w:noProof/>
            <w:webHidden/>
          </w:rPr>
          <w:fldChar w:fldCharType="begin"/>
        </w:r>
        <w:r w:rsidR="00570B86">
          <w:rPr>
            <w:noProof/>
            <w:webHidden/>
          </w:rPr>
          <w:instrText xml:space="preserve"> PAGEREF _Toc410738895 \h </w:instrText>
        </w:r>
        <w:r w:rsidR="00570B86">
          <w:rPr>
            <w:noProof/>
            <w:webHidden/>
          </w:rPr>
        </w:r>
        <w:r w:rsidR="00570B86">
          <w:rPr>
            <w:noProof/>
            <w:webHidden/>
          </w:rPr>
          <w:fldChar w:fldCharType="separate"/>
        </w:r>
        <w:r>
          <w:rPr>
            <w:noProof/>
            <w:webHidden/>
          </w:rPr>
          <w:t>12</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96" w:history="1">
        <w:r w:rsidR="00570B86" w:rsidRPr="00942206">
          <w:rPr>
            <w:rStyle w:val="Hyperlink"/>
            <w:noProof/>
          </w:rPr>
          <w:t>4.1.1</w:t>
        </w:r>
        <w:r w:rsidR="00570B86">
          <w:rPr>
            <w:rFonts w:asciiTheme="minorHAnsi" w:eastAsiaTheme="minorEastAsia" w:hAnsiTheme="minorHAnsi" w:cstheme="minorBidi"/>
            <w:noProof/>
            <w:sz w:val="22"/>
            <w:szCs w:val="22"/>
          </w:rPr>
          <w:tab/>
        </w:r>
        <w:r w:rsidR="00570B86" w:rsidRPr="00942206">
          <w:rPr>
            <w:rStyle w:val="Hyperlink"/>
            <w:noProof/>
          </w:rPr>
          <w:t>Overview</w:t>
        </w:r>
        <w:r w:rsidR="00570B86">
          <w:rPr>
            <w:noProof/>
            <w:webHidden/>
          </w:rPr>
          <w:tab/>
        </w:r>
        <w:r w:rsidR="00570B86">
          <w:rPr>
            <w:noProof/>
            <w:webHidden/>
          </w:rPr>
          <w:fldChar w:fldCharType="begin"/>
        </w:r>
        <w:r w:rsidR="00570B86">
          <w:rPr>
            <w:noProof/>
            <w:webHidden/>
          </w:rPr>
          <w:instrText xml:space="preserve"> PAGEREF _Toc410738896 \h </w:instrText>
        </w:r>
        <w:r w:rsidR="00570B86">
          <w:rPr>
            <w:noProof/>
            <w:webHidden/>
          </w:rPr>
        </w:r>
        <w:r w:rsidR="00570B86">
          <w:rPr>
            <w:noProof/>
            <w:webHidden/>
          </w:rPr>
          <w:fldChar w:fldCharType="separate"/>
        </w:r>
        <w:r>
          <w:rPr>
            <w:noProof/>
            <w:webHidden/>
          </w:rPr>
          <w:t>12</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97" w:history="1">
        <w:r w:rsidR="00570B86" w:rsidRPr="00942206">
          <w:rPr>
            <w:rStyle w:val="Hyperlink"/>
            <w:noProof/>
          </w:rPr>
          <w:t>4.1.2</w:t>
        </w:r>
        <w:r w:rsidR="00570B86">
          <w:rPr>
            <w:rFonts w:asciiTheme="minorHAnsi" w:eastAsiaTheme="minorEastAsia" w:hAnsiTheme="minorHAnsi" w:cstheme="minorBidi"/>
            <w:noProof/>
            <w:sz w:val="22"/>
            <w:szCs w:val="22"/>
          </w:rPr>
          <w:tab/>
        </w:r>
        <w:r w:rsidR="00570B86" w:rsidRPr="00942206">
          <w:rPr>
            <w:rStyle w:val="Hyperlink"/>
            <w:noProof/>
          </w:rPr>
          <w:t>Source Files</w:t>
        </w:r>
        <w:r w:rsidR="00570B86">
          <w:rPr>
            <w:noProof/>
            <w:webHidden/>
          </w:rPr>
          <w:tab/>
        </w:r>
        <w:r w:rsidR="00570B86">
          <w:rPr>
            <w:noProof/>
            <w:webHidden/>
          </w:rPr>
          <w:fldChar w:fldCharType="begin"/>
        </w:r>
        <w:r w:rsidR="00570B86">
          <w:rPr>
            <w:noProof/>
            <w:webHidden/>
          </w:rPr>
          <w:instrText xml:space="preserve"> PAGEREF _Toc410738897 \h </w:instrText>
        </w:r>
        <w:r w:rsidR="00570B86">
          <w:rPr>
            <w:noProof/>
            <w:webHidden/>
          </w:rPr>
        </w:r>
        <w:r w:rsidR="00570B86">
          <w:rPr>
            <w:noProof/>
            <w:webHidden/>
          </w:rPr>
          <w:fldChar w:fldCharType="separate"/>
        </w:r>
        <w:r>
          <w:rPr>
            <w:noProof/>
            <w:webHidden/>
          </w:rPr>
          <w:t>12</w:t>
        </w:r>
        <w:r w:rsidR="00570B86">
          <w:rPr>
            <w:noProof/>
            <w:webHidden/>
          </w:rPr>
          <w:fldChar w:fldCharType="end"/>
        </w:r>
      </w:hyperlink>
    </w:p>
    <w:p w:rsidR="00570B86" w:rsidRDefault="003133D8">
      <w:pPr>
        <w:pStyle w:val="TOC2"/>
        <w:tabs>
          <w:tab w:val="left" w:pos="800"/>
          <w:tab w:val="right" w:leader="dot" w:pos="8630"/>
        </w:tabs>
        <w:rPr>
          <w:rFonts w:asciiTheme="minorHAnsi" w:eastAsiaTheme="minorEastAsia" w:hAnsiTheme="minorHAnsi" w:cstheme="minorBidi"/>
          <w:iCs w:val="0"/>
          <w:noProof/>
          <w:szCs w:val="22"/>
        </w:rPr>
      </w:pPr>
      <w:hyperlink w:anchor="_Toc410738898" w:history="1">
        <w:r w:rsidR="00570B86" w:rsidRPr="00942206">
          <w:rPr>
            <w:rStyle w:val="Hyperlink"/>
            <w:noProof/>
          </w:rPr>
          <w:t>4.2</w:t>
        </w:r>
        <w:r w:rsidR="00570B86">
          <w:rPr>
            <w:rFonts w:asciiTheme="minorHAnsi" w:eastAsiaTheme="minorEastAsia" w:hAnsiTheme="minorHAnsi" w:cstheme="minorBidi"/>
            <w:iCs w:val="0"/>
            <w:noProof/>
            <w:szCs w:val="22"/>
          </w:rPr>
          <w:tab/>
        </w:r>
        <w:r w:rsidR="00570B86" w:rsidRPr="00942206">
          <w:rPr>
            <w:rStyle w:val="Hyperlink"/>
            <w:noProof/>
          </w:rPr>
          <w:t>Incorporate Existing Verilog Module</w:t>
        </w:r>
        <w:r w:rsidR="00570B86">
          <w:rPr>
            <w:noProof/>
            <w:webHidden/>
          </w:rPr>
          <w:tab/>
        </w:r>
        <w:r w:rsidR="00570B86">
          <w:rPr>
            <w:noProof/>
            <w:webHidden/>
          </w:rPr>
          <w:fldChar w:fldCharType="begin"/>
        </w:r>
        <w:r w:rsidR="00570B86">
          <w:rPr>
            <w:noProof/>
            <w:webHidden/>
          </w:rPr>
          <w:instrText xml:space="preserve"> PAGEREF _Toc410738898 \h </w:instrText>
        </w:r>
        <w:r w:rsidR="00570B86">
          <w:rPr>
            <w:noProof/>
            <w:webHidden/>
          </w:rPr>
        </w:r>
        <w:r w:rsidR="00570B86">
          <w:rPr>
            <w:noProof/>
            <w:webHidden/>
          </w:rPr>
          <w:fldChar w:fldCharType="separate"/>
        </w:r>
        <w:r>
          <w:rPr>
            <w:noProof/>
            <w:webHidden/>
          </w:rPr>
          <w:t>13</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899" w:history="1">
        <w:r w:rsidR="00570B86" w:rsidRPr="00942206">
          <w:rPr>
            <w:rStyle w:val="Hyperlink"/>
            <w:noProof/>
          </w:rPr>
          <w:t>4.2.1</w:t>
        </w:r>
        <w:r w:rsidR="00570B86">
          <w:rPr>
            <w:rFonts w:asciiTheme="minorHAnsi" w:eastAsiaTheme="minorEastAsia" w:hAnsiTheme="minorHAnsi" w:cstheme="minorBidi"/>
            <w:noProof/>
            <w:sz w:val="22"/>
            <w:szCs w:val="22"/>
          </w:rPr>
          <w:tab/>
        </w:r>
        <w:r w:rsidR="00570B86" w:rsidRPr="00942206">
          <w:rPr>
            <w:rStyle w:val="Hyperlink"/>
            <w:noProof/>
          </w:rPr>
          <w:t>Overview</w:t>
        </w:r>
        <w:r w:rsidR="00570B86">
          <w:rPr>
            <w:noProof/>
            <w:webHidden/>
          </w:rPr>
          <w:tab/>
        </w:r>
        <w:r w:rsidR="00570B86">
          <w:rPr>
            <w:noProof/>
            <w:webHidden/>
          </w:rPr>
          <w:fldChar w:fldCharType="begin"/>
        </w:r>
        <w:r w:rsidR="00570B86">
          <w:rPr>
            <w:noProof/>
            <w:webHidden/>
          </w:rPr>
          <w:instrText xml:space="preserve"> PAGEREF _Toc410738899 \h </w:instrText>
        </w:r>
        <w:r w:rsidR="00570B86">
          <w:rPr>
            <w:noProof/>
            <w:webHidden/>
          </w:rPr>
        </w:r>
        <w:r w:rsidR="00570B86">
          <w:rPr>
            <w:noProof/>
            <w:webHidden/>
          </w:rPr>
          <w:fldChar w:fldCharType="separate"/>
        </w:r>
        <w:r>
          <w:rPr>
            <w:noProof/>
            <w:webHidden/>
          </w:rPr>
          <w:t>13</w:t>
        </w:r>
        <w:r w:rsidR="00570B86">
          <w:rPr>
            <w:noProof/>
            <w:webHidden/>
          </w:rPr>
          <w:fldChar w:fldCharType="end"/>
        </w:r>
      </w:hyperlink>
    </w:p>
    <w:p w:rsidR="00570B86" w:rsidRDefault="003133D8">
      <w:pPr>
        <w:pStyle w:val="TOC3"/>
        <w:tabs>
          <w:tab w:val="left" w:pos="1200"/>
          <w:tab w:val="right" w:leader="dot" w:pos="8630"/>
        </w:tabs>
        <w:rPr>
          <w:rFonts w:asciiTheme="minorHAnsi" w:eastAsiaTheme="minorEastAsia" w:hAnsiTheme="minorHAnsi" w:cstheme="minorBidi"/>
          <w:noProof/>
          <w:sz w:val="22"/>
          <w:szCs w:val="22"/>
        </w:rPr>
      </w:pPr>
      <w:hyperlink w:anchor="_Toc410738900" w:history="1">
        <w:r w:rsidR="00570B86" w:rsidRPr="00942206">
          <w:rPr>
            <w:rStyle w:val="Hyperlink"/>
            <w:noProof/>
          </w:rPr>
          <w:t>4.2.2</w:t>
        </w:r>
        <w:r w:rsidR="00570B86">
          <w:rPr>
            <w:rFonts w:asciiTheme="minorHAnsi" w:eastAsiaTheme="minorEastAsia" w:hAnsiTheme="minorHAnsi" w:cstheme="minorBidi"/>
            <w:noProof/>
            <w:sz w:val="22"/>
            <w:szCs w:val="22"/>
          </w:rPr>
          <w:tab/>
        </w:r>
        <w:r w:rsidR="00570B86" w:rsidRPr="00942206">
          <w:rPr>
            <w:rStyle w:val="Hyperlink"/>
            <w:noProof/>
          </w:rPr>
          <w:t>Source Files</w:t>
        </w:r>
        <w:r w:rsidR="00570B86">
          <w:rPr>
            <w:noProof/>
            <w:webHidden/>
          </w:rPr>
          <w:tab/>
        </w:r>
        <w:r w:rsidR="00570B86">
          <w:rPr>
            <w:noProof/>
            <w:webHidden/>
          </w:rPr>
          <w:fldChar w:fldCharType="begin"/>
        </w:r>
        <w:r w:rsidR="00570B86">
          <w:rPr>
            <w:noProof/>
            <w:webHidden/>
          </w:rPr>
          <w:instrText xml:space="preserve"> PAGEREF _Toc410738900 \h </w:instrText>
        </w:r>
        <w:r w:rsidR="00570B86">
          <w:rPr>
            <w:noProof/>
            <w:webHidden/>
          </w:rPr>
        </w:r>
        <w:r w:rsidR="00570B86">
          <w:rPr>
            <w:noProof/>
            <w:webHidden/>
          </w:rPr>
          <w:fldChar w:fldCharType="separate"/>
        </w:r>
        <w:r>
          <w:rPr>
            <w:noProof/>
            <w:webHidden/>
          </w:rPr>
          <w:t>13</w:t>
        </w:r>
        <w:r w:rsidR="00570B86">
          <w:rPr>
            <w:noProof/>
            <w:webHidden/>
          </w:rPr>
          <w:fldChar w:fldCharType="end"/>
        </w:r>
      </w:hyperlink>
    </w:p>
    <w:p w:rsidR="00570B86" w:rsidRDefault="003133D8">
      <w:pPr>
        <w:pStyle w:val="TOC1"/>
        <w:tabs>
          <w:tab w:val="left" w:pos="403"/>
          <w:tab w:val="right" w:leader="dot" w:pos="8630"/>
        </w:tabs>
        <w:rPr>
          <w:rFonts w:asciiTheme="minorHAnsi" w:eastAsiaTheme="minorEastAsia" w:hAnsiTheme="minorHAnsi" w:cstheme="minorBidi"/>
          <w:bCs w:val="0"/>
          <w:noProof/>
          <w:sz w:val="22"/>
          <w:szCs w:val="22"/>
        </w:rPr>
      </w:pPr>
      <w:hyperlink w:anchor="_Toc410738901" w:history="1">
        <w:r w:rsidR="00570B86" w:rsidRPr="00942206">
          <w:rPr>
            <w:rStyle w:val="Hyperlink"/>
            <w:noProof/>
          </w:rPr>
          <w:t>5</w:t>
        </w:r>
        <w:r w:rsidR="00570B86">
          <w:rPr>
            <w:rFonts w:asciiTheme="minorHAnsi" w:eastAsiaTheme="minorEastAsia" w:hAnsiTheme="minorHAnsi" w:cstheme="minorBidi"/>
            <w:bCs w:val="0"/>
            <w:noProof/>
            <w:sz w:val="22"/>
            <w:szCs w:val="22"/>
          </w:rPr>
          <w:tab/>
        </w:r>
        <w:r w:rsidR="00570B86" w:rsidRPr="00942206">
          <w:rPr>
            <w:rStyle w:val="Hyperlink"/>
            <w:noProof/>
          </w:rPr>
          <w:t>Customer Support Procedures</w:t>
        </w:r>
        <w:r w:rsidR="00570B86">
          <w:rPr>
            <w:noProof/>
            <w:webHidden/>
          </w:rPr>
          <w:tab/>
        </w:r>
        <w:r w:rsidR="00570B86">
          <w:rPr>
            <w:noProof/>
            <w:webHidden/>
          </w:rPr>
          <w:fldChar w:fldCharType="begin"/>
        </w:r>
        <w:r w:rsidR="00570B86">
          <w:rPr>
            <w:noProof/>
            <w:webHidden/>
          </w:rPr>
          <w:instrText xml:space="preserve"> PAGEREF _Toc410738901 \h </w:instrText>
        </w:r>
        <w:r w:rsidR="00570B86">
          <w:rPr>
            <w:noProof/>
            <w:webHidden/>
          </w:rPr>
        </w:r>
        <w:r w:rsidR="00570B86">
          <w:rPr>
            <w:noProof/>
            <w:webHidden/>
          </w:rPr>
          <w:fldChar w:fldCharType="separate"/>
        </w:r>
        <w:r>
          <w:rPr>
            <w:noProof/>
            <w:webHidden/>
          </w:rPr>
          <w:t>17</w:t>
        </w:r>
        <w:r w:rsidR="00570B86">
          <w:rPr>
            <w:noProof/>
            <w:webHidden/>
          </w:rPr>
          <w:fldChar w:fldCharType="end"/>
        </w:r>
      </w:hyperlink>
    </w:p>
    <w:p w:rsidR="000D43CF" w:rsidRPr="000D43CF" w:rsidRDefault="003911B5" w:rsidP="000D43CF">
      <w:pPr>
        <w:pStyle w:val="BodyText"/>
      </w:pPr>
      <w:r>
        <w:fldChar w:fldCharType="end"/>
      </w:r>
    </w:p>
    <w:p w:rsidR="00720BB8" w:rsidRDefault="00720BB8" w:rsidP="00E071C6">
      <w:pPr>
        <w:pStyle w:val="Heading1"/>
        <w:sectPr w:rsidR="00720BB8" w:rsidSect="00720BB8">
          <w:headerReference w:type="even" r:id="rId13"/>
          <w:headerReference w:type="default" r:id="rId14"/>
          <w:footerReference w:type="default" r:id="rId15"/>
          <w:headerReference w:type="first" r:id="rId16"/>
          <w:pgSz w:w="12240" w:h="15840" w:code="1"/>
          <w:pgMar w:top="1440" w:right="1800" w:bottom="1728" w:left="1800" w:header="720" w:footer="720" w:gutter="0"/>
          <w:pgNumType w:fmt="lowerRoman" w:start="1"/>
          <w:cols w:space="0"/>
          <w:docGrid w:linePitch="360"/>
        </w:sectPr>
      </w:pPr>
      <w:bookmarkStart w:id="1" w:name="_Toc199663180"/>
      <w:bookmarkStart w:id="2" w:name="_Toc199663568"/>
      <w:bookmarkStart w:id="3" w:name="_Toc199664116"/>
      <w:bookmarkStart w:id="4" w:name="_Toc199664427"/>
    </w:p>
    <w:p w:rsidR="001D06BB" w:rsidRDefault="00FE1C54" w:rsidP="00D23AC0">
      <w:pPr>
        <w:pStyle w:val="Heading1"/>
      </w:pPr>
      <w:bookmarkStart w:id="5" w:name="_Toc410738873"/>
      <w:r w:rsidRPr="00D23AC0">
        <w:lastRenderedPageBreak/>
        <w:t>Overview</w:t>
      </w:r>
      <w:bookmarkEnd w:id="1"/>
      <w:bookmarkEnd w:id="2"/>
      <w:bookmarkEnd w:id="3"/>
      <w:bookmarkEnd w:id="4"/>
      <w:bookmarkEnd w:id="5"/>
    </w:p>
    <w:p w:rsidR="000949F1" w:rsidRDefault="000949F1" w:rsidP="000949F1">
      <w:pPr>
        <w:pStyle w:val="Heading2"/>
      </w:pPr>
      <w:bookmarkStart w:id="6" w:name="_Toc199663181"/>
      <w:bookmarkStart w:id="7" w:name="_Toc199663569"/>
      <w:bookmarkStart w:id="8" w:name="_Toc199664117"/>
      <w:bookmarkStart w:id="9" w:name="_Toc199664428"/>
      <w:bookmarkStart w:id="10" w:name="_Toc351970814"/>
      <w:bookmarkStart w:id="11" w:name="_Toc352573468"/>
      <w:bookmarkStart w:id="12" w:name="_Toc410738874"/>
      <w:r>
        <w:t>In</w:t>
      </w:r>
      <w:bookmarkEnd w:id="6"/>
      <w:bookmarkEnd w:id="7"/>
      <w:bookmarkEnd w:id="8"/>
      <w:bookmarkEnd w:id="9"/>
      <w:r>
        <w:t>troduction</w:t>
      </w:r>
      <w:bookmarkEnd w:id="10"/>
      <w:bookmarkEnd w:id="11"/>
      <w:bookmarkEnd w:id="12"/>
    </w:p>
    <w:p w:rsidR="000949F1" w:rsidRDefault="000949F1" w:rsidP="000949F1">
      <w:pPr>
        <w:pStyle w:val="BodyText"/>
      </w:pPr>
      <w:bookmarkStart w:id="13" w:name="_Toc199663182"/>
      <w:bookmarkStart w:id="14" w:name="_Toc199663570"/>
      <w:bookmarkStart w:id="15" w:name="_Toc199664118"/>
      <w:bookmarkStart w:id="16"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rsidR="000949F1" w:rsidRDefault="000949F1" w:rsidP="000949F1">
      <w:pPr>
        <w:pStyle w:val="Heading2"/>
      </w:pPr>
      <w:bookmarkStart w:id="17" w:name="_Toc351970815"/>
      <w:bookmarkStart w:id="18" w:name="_Toc352573469"/>
      <w:bookmarkStart w:id="19" w:name="_Toc410738875"/>
      <w:bookmarkEnd w:id="13"/>
      <w:bookmarkEnd w:id="14"/>
      <w:bookmarkEnd w:id="15"/>
      <w:bookmarkEnd w:id="16"/>
      <w:r>
        <w:t>Document Content</w:t>
      </w:r>
      <w:bookmarkEnd w:id="17"/>
      <w:bookmarkEnd w:id="18"/>
      <w:bookmarkEnd w:id="19"/>
    </w:p>
    <w:p w:rsidR="0051283A" w:rsidRDefault="0051283A" w:rsidP="0051283A">
      <w:pPr>
        <w:pStyle w:val="BodyText"/>
      </w:pPr>
      <w:r>
        <w:t>This document provides example based instructions for using the HT Tools to develop a coprocessor personality for a Convey coprocessor.</w:t>
      </w:r>
    </w:p>
    <w:p w:rsidR="00247D9C" w:rsidRPr="0051283A" w:rsidRDefault="00247D9C" w:rsidP="0051283A">
      <w:pPr>
        <w:pStyle w:val="BodyText"/>
      </w:pPr>
      <w:r>
        <w:t>A simple vector addition example is used to show basic HT functionality and design flow.  Alternate implementations of the vector addition example are also provided illustrating additional features of the tool set.</w:t>
      </w:r>
    </w:p>
    <w:p w:rsidR="000949F1" w:rsidRDefault="000949F1" w:rsidP="00570B86">
      <w:pPr>
        <w:pStyle w:val="Heading3"/>
      </w:pPr>
      <w:bookmarkStart w:id="20" w:name="_Toc351970817"/>
      <w:bookmarkStart w:id="21" w:name="_Toc352573471"/>
      <w:bookmarkStart w:id="22" w:name="_Toc410738876"/>
      <w:r>
        <w:t>Intended Audience</w:t>
      </w:r>
      <w:bookmarkEnd w:id="20"/>
      <w:bookmarkEnd w:id="21"/>
      <w:bookmarkEnd w:id="22"/>
    </w:p>
    <w:p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rsidR="000949F1" w:rsidRDefault="000949F1" w:rsidP="000949F1">
      <w:pPr>
        <w:pStyle w:val="Heading3"/>
      </w:pPr>
      <w:bookmarkStart w:id="23" w:name="_Toc351970818"/>
      <w:bookmarkStart w:id="24" w:name="_Toc352573472"/>
      <w:bookmarkStart w:id="25" w:name="_Toc410738877"/>
      <w:r>
        <w:t>Required Software</w:t>
      </w:r>
      <w:bookmarkEnd w:id="23"/>
      <w:bookmarkEnd w:id="24"/>
      <w:bookmarkEnd w:id="25"/>
    </w:p>
    <w:p w:rsidR="000949F1" w:rsidRDefault="000949F1" w:rsidP="000949F1">
      <w:pPr>
        <w:pStyle w:val="BodyText"/>
      </w:pPr>
      <w:r>
        <w:t>The HT environment requires the following components:</w:t>
      </w:r>
    </w:p>
    <w:p w:rsidR="000949F1" w:rsidRDefault="000949F1" w:rsidP="00D57926">
      <w:pPr>
        <w:pStyle w:val="BodyText"/>
        <w:numPr>
          <w:ilvl w:val="0"/>
          <w:numId w:val="15"/>
        </w:numPr>
      </w:pPr>
      <w:r>
        <w:t>Convey Personality Development Kit (PDK)</w:t>
      </w:r>
    </w:p>
    <w:p w:rsidR="000949F1" w:rsidRDefault="000949F1" w:rsidP="00D57926">
      <w:pPr>
        <w:pStyle w:val="BodyText"/>
        <w:numPr>
          <w:ilvl w:val="0"/>
          <w:numId w:val="15"/>
        </w:numPr>
      </w:pPr>
      <w:r>
        <w:t>SystemC libraries</w:t>
      </w:r>
    </w:p>
    <w:p w:rsidR="000949F1" w:rsidRDefault="000949F1" w:rsidP="00D57926">
      <w:pPr>
        <w:pStyle w:val="BodyText"/>
        <w:numPr>
          <w:ilvl w:val="0"/>
          <w:numId w:val="15"/>
        </w:numPr>
      </w:pPr>
      <w:r>
        <w:t>C/C++ compiler</w:t>
      </w:r>
    </w:p>
    <w:p w:rsidR="00AA43E2" w:rsidRDefault="001F303C" w:rsidP="00D57926">
      <w:pPr>
        <w:pStyle w:val="BodyText"/>
        <w:numPr>
          <w:ilvl w:val="0"/>
          <w:numId w:val="15"/>
        </w:numPr>
      </w:pPr>
      <w:r>
        <w:t>Xilinx ISE Design Suite14</w:t>
      </w:r>
    </w:p>
    <w:p w:rsidR="001F303C" w:rsidRDefault="001F303C" w:rsidP="00D57926">
      <w:pPr>
        <w:pStyle w:val="BodyText"/>
        <w:numPr>
          <w:ilvl w:val="0"/>
          <w:numId w:val="15"/>
        </w:numPr>
      </w:pPr>
      <w:r>
        <w:t>An HDL simulator for Verilog/VHDL simulation.</w:t>
      </w:r>
    </w:p>
    <w:p w:rsidR="001F303C" w:rsidRDefault="001F303C" w:rsidP="00D57926">
      <w:pPr>
        <w:pStyle w:val="BodyText"/>
        <w:numPr>
          <w:ilvl w:val="1"/>
          <w:numId w:val="15"/>
        </w:numPr>
      </w:pPr>
      <w:r>
        <w:t>Mentor ModelSim</w:t>
      </w:r>
    </w:p>
    <w:p w:rsidR="001F303C" w:rsidRDefault="001F303C" w:rsidP="00D57926">
      <w:pPr>
        <w:pStyle w:val="BodyText"/>
        <w:numPr>
          <w:ilvl w:val="1"/>
          <w:numId w:val="15"/>
        </w:numPr>
      </w:pPr>
      <w:r>
        <w:t>VCS</w:t>
      </w:r>
    </w:p>
    <w:p w:rsidR="00F45A61" w:rsidRDefault="00F45A61" w:rsidP="00F45A61">
      <w:pPr>
        <w:pStyle w:val="BodyText"/>
      </w:pPr>
    </w:p>
    <w:p w:rsidR="000C425C" w:rsidRDefault="003B6BCA" w:rsidP="00725B4A">
      <w:pPr>
        <w:pStyle w:val="Heading1"/>
      </w:pPr>
      <w:bookmarkStart w:id="26" w:name="_Toc410738878"/>
      <w:r>
        <w:lastRenderedPageBreak/>
        <w:t>Example Project</w:t>
      </w:r>
      <w:bookmarkEnd w:id="26"/>
    </w:p>
    <w:p w:rsidR="00725B4A" w:rsidRDefault="003B6BCA" w:rsidP="003B6BCA">
      <w:pPr>
        <w:pStyle w:val="Heading2"/>
      </w:pPr>
      <w:bookmarkStart w:id="27" w:name="_Toc410738879"/>
      <w:r>
        <w:t>Overview</w:t>
      </w:r>
      <w:bookmarkEnd w:id="27"/>
    </w:p>
    <w:p w:rsidR="003B6BCA" w:rsidRDefault="003B6BCA" w:rsidP="003B6BCA">
      <w:pPr>
        <w:pStyle w:val="BodyText"/>
      </w:pPr>
      <w:r>
        <w:t xml:space="preserve">The Vector Add </w:t>
      </w:r>
      <w:r w:rsidR="005A3C10">
        <w:t>design</w:t>
      </w:r>
      <w:r>
        <w:t xml:space="preserve"> is a simple example that illustrates some of the basic capabilities of the HT toolset. </w:t>
      </w:r>
      <w:r w:rsidR="0087109F">
        <w:t xml:space="preserve"> This example is found in the </w:t>
      </w:r>
      <w:r w:rsidR="0087109F" w:rsidRPr="0087109F">
        <w:rPr>
          <w:rStyle w:val="codeexcerptChar"/>
        </w:rPr>
        <w:t>ex_vadd/</w:t>
      </w:r>
      <w:r w:rsidR="0087109F">
        <w:t xml:space="preserve"> project directory. </w:t>
      </w:r>
      <w:r>
        <w:t xml:space="preserve"> The design implements the following function using HT instructions running on the Convey coprocessor:</w:t>
      </w:r>
    </w:p>
    <w:tbl>
      <w:tblPr>
        <w:tblStyle w:val="TableGrid"/>
        <w:tblW w:w="0" w:type="auto"/>
        <w:tblInd w:w="720" w:type="dxa"/>
        <w:tblLook w:val="04A0" w:firstRow="1" w:lastRow="0" w:firstColumn="1" w:lastColumn="0" w:noHBand="0" w:noVBand="1"/>
      </w:tblPr>
      <w:tblGrid>
        <w:gridCol w:w="8136"/>
      </w:tblGrid>
      <w:tr w:rsidR="0063306A" w:rsidTr="00164F3A">
        <w:trPr>
          <w:cantSplit/>
        </w:trPr>
        <w:tc>
          <w:tcPr>
            <w:tcW w:w="8856" w:type="dxa"/>
          </w:tcPr>
          <w:p w:rsidR="0063306A" w:rsidRDefault="0063306A" w:rsidP="0063306A">
            <w:pPr>
              <w:pStyle w:val="codeexcerpt"/>
            </w:pPr>
          </w:p>
          <w:p w:rsidR="0063306A" w:rsidRDefault="0063306A" w:rsidP="0063306A">
            <w:pPr>
              <w:pStyle w:val="codeexcerpt"/>
            </w:pPr>
          </w:p>
          <w:p w:rsidR="0063306A" w:rsidRDefault="0063306A" w:rsidP="00BB0C02">
            <w:pPr>
              <w:pStyle w:val="codeexcerpt"/>
              <w:ind w:left="288"/>
            </w:pPr>
            <w:r>
              <w:t>uint64_t vadd(uint64_t *a1, uint64_t *a2, uint64_t *a3, uint64_t vecLen)</w:t>
            </w:r>
          </w:p>
          <w:p w:rsidR="0063306A" w:rsidRDefault="0063306A" w:rsidP="00BB0C02">
            <w:pPr>
              <w:pStyle w:val="codeexcerpt"/>
              <w:ind w:left="288"/>
            </w:pPr>
            <w:r>
              <w:t xml:space="preserve">    {</w:t>
            </w:r>
          </w:p>
          <w:p w:rsidR="0063306A" w:rsidRDefault="0063306A" w:rsidP="00BB0C02">
            <w:pPr>
              <w:pStyle w:val="codeexcerpt"/>
              <w:ind w:left="288"/>
            </w:pPr>
            <w:r>
              <w:tab/>
              <w:t>uint64_t sum = 0;</w:t>
            </w:r>
          </w:p>
          <w:p w:rsidR="0063306A" w:rsidRDefault="0063306A" w:rsidP="00BB0C02">
            <w:pPr>
              <w:pStyle w:val="codeexcerpt"/>
              <w:ind w:left="288"/>
            </w:pPr>
            <w:r>
              <w:tab/>
              <w:t>for (i=0; i&lt;vecLen; i++) {</w:t>
            </w:r>
          </w:p>
          <w:p w:rsidR="0063306A" w:rsidRDefault="0063306A" w:rsidP="00BB0C02">
            <w:pPr>
              <w:pStyle w:val="codeexcerpt"/>
              <w:ind w:left="288"/>
            </w:pPr>
            <w:r>
              <w:tab/>
            </w:r>
            <w:r>
              <w:tab/>
              <w:t>a3[i] = a1[i] + a2[i];</w:t>
            </w:r>
          </w:p>
          <w:p w:rsidR="0063306A" w:rsidRDefault="0063306A" w:rsidP="00BB0C02">
            <w:pPr>
              <w:pStyle w:val="codeexcerpt"/>
              <w:ind w:left="288"/>
            </w:pPr>
            <w:r>
              <w:tab/>
            </w:r>
            <w:r>
              <w:tab/>
              <w:t>sum += a3[i];</w:t>
            </w:r>
          </w:p>
          <w:p w:rsidR="0063306A" w:rsidRDefault="0063306A" w:rsidP="00BB0C02">
            <w:pPr>
              <w:pStyle w:val="codeexcerpt"/>
              <w:ind w:left="288"/>
            </w:pPr>
            <w:r>
              <w:tab/>
              <w:t>}</w:t>
            </w:r>
          </w:p>
          <w:p w:rsidR="0063306A" w:rsidRDefault="0063306A" w:rsidP="00BB0C02">
            <w:pPr>
              <w:pStyle w:val="codeexcerpt"/>
              <w:ind w:left="288"/>
            </w:pPr>
            <w:r>
              <w:tab/>
              <w:t>return sum;</w:t>
            </w:r>
          </w:p>
          <w:p w:rsidR="0063306A" w:rsidRDefault="0063306A" w:rsidP="00BB0C02">
            <w:pPr>
              <w:pStyle w:val="codeexcerpt"/>
              <w:ind w:left="288"/>
            </w:pPr>
            <w:r>
              <w:t xml:space="preserve">    }</w:t>
            </w:r>
          </w:p>
          <w:p w:rsidR="0063306A" w:rsidRDefault="0063306A" w:rsidP="003B6BCA">
            <w:pPr>
              <w:pStyle w:val="BodyText"/>
              <w:ind w:left="0"/>
            </w:pPr>
          </w:p>
        </w:tc>
      </w:tr>
    </w:tbl>
    <w:p w:rsidR="003B6BCA" w:rsidRDefault="003B6BCA" w:rsidP="003B6BCA">
      <w:pPr>
        <w:pStyle w:val="BodyText"/>
      </w:pPr>
      <w:r>
        <w:t xml:space="preserve">While this is a simple example, the basic concepts used in an HT design </w:t>
      </w:r>
      <w:r w:rsidR="0063306A">
        <w:t>and the design flow are explained</w:t>
      </w:r>
      <w:r>
        <w:t>.</w:t>
      </w:r>
    </w:p>
    <w:p w:rsidR="0063306A" w:rsidRDefault="0063306A" w:rsidP="0063306A">
      <w:pPr>
        <w:pStyle w:val="Heading2"/>
      </w:pPr>
      <w:bookmarkStart w:id="28" w:name="_Toc410738880"/>
      <w:r>
        <w:t>Source Files</w:t>
      </w:r>
      <w:bookmarkEnd w:id="28"/>
    </w:p>
    <w:p w:rsidR="0063306A" w:rsidRDefault="0063306A" w:rsidP="0063306A">
      <w:pPr>
        <w:pStyle w:val="BodyText"/>
      </w:pPr>
      <w:r>
        <w:t xml:space="preserve">The following are the source files for the </w:t>
      </w:r>
      <w:r w:rsidR="00570B86">
        <w:t>ex_</w:t>
      </w:r>
      <w:r>
        <w:t>vadd HT project:</w:t>
      </w:r>
    </w:p>
    <w:tbl>
      <w:tblPr>
        <w:tblStyle w:val="TableGrid"/>
        <w:tblW w:w="0" w:type="auto"/>
        <w:tblInd w:w="720" w:type="dxa"/>
        <w:tblLook w:val="04A0" w:firstRow="1" w:lastRow="0" w:firstColumn="1" w:lastColumn="0" w:noHBand="0" w:noVBand="1"/>
      </w:tblPr>
      <w:tblGrid>
        <w:gridCol w:w="8136"/>
      </w:tblGrid>
      <w:tr w:rsidR="00F154E4" w:rsidTr="00164F3A">
        <w:trPr>
          <w:cantSplit/>
        </w:trPr>
        <w:tc>
          <w:tcPr>
            <w:tcW w:w="8856" w:type="dxa"/>
          </w:tcPr>
          <w:p w:rsidR="00F154E4" w:rsidRDefault="00F154E4" w:rsidP="00F154E4">
            <w:pPr>
              <w:tabs>
                <w:tab w:val="clear" w:pos="1440"/>
                <w:tab w:val="clear" w:pos="1872"/>
                <w:tab w:val="clear" w:pos="2304"/>
                <w:tab w:val="clear" w:pos="2736"/>
              </w:tabs>
              <w:autoSpaceDE w:val="0"/>
              <w:autoSpaceDN w:val="0"/>
              <w:adjustRightInd w:val="0"/>
              <w:spacing w:before="0" w:after="0"/>
              <w:rPr>
                <w:rFonts w:ascii="Courier New" w:hAnsi="Courier New" w:cs="Courier New"/>
                <w:sz w:val="22"/>
                <w:szCs w:val="22"/>
              </w:rPr>
            </w:pPr>
          </w:p>
          <w:p w:rsidR="00BB0C02" w:rsidRPr="00B150FC" w:rsidRDefault="00BB0C02" w:rsidP="00A305CC">
            <w:pPr>
              <w:pStyle w:val="codeexcerpt"/>
              <w:ind w:left="288"/>
            </w:pPr>
            <w:r>
              <w:t>ex_vadd/</w:t>
            </w:r>
          </w:p>
          <w:p w:rsidR="00BB0C02" w:rsidRPr="00B150FC" w:rsidRDefault="00BB0C02" w:rsidP="00A305CC">
            <w:pPr>
              <w:pStyle w:val="codeexcerpt"/>
              <w:ind w:left="0" w:firstLine="720"/>
            </w:pPr>
            <w:r>
              <w:t>Makefile</w:t>
            </w:r>
            <w:r>
              <w:tab/>
            </w:r>
            <w:r>
              <w:tab/>
            </w:r>
            <w:r>
              <w:tab/>
            </w:r>
          </w:p>
          <w:p w:rsidR="00BB0C02" w:rsidRPr="00B150FC" w:rsidRDefault="00BB0C02" w:rsidP="00A305CC">
            <w:pPr>
              <w:pStyle w:val="codeexcerpt"/>
              <w:ind w:left="0" w:firstLine="720"/>
            </w:pPr>
            <w:r w:rsidRPr="00B150FC">
              <w:t>src/</w:t>
            </w:r>
            <w:r w:rsidRPr="00B150FC">
              <w:tab/>
            </w:r>
            <w:r>
              <w:tab/>
            </w:r>
            <w:r>
              <w:tab/>
            </w:r>
            <w:r>
              <w:tab/>
              <w:t>(host application source)</w:t>
            </w:r>
          </w:p>
          <w:p w:rsidR="00BB0C02" w:rsidRDefault="00BB0C02" w:rsidP="00A305CC">
            <w:pPr>
              <w:pStyle w:val="codeexcerpt"/>
              <w:ind w:firstLine="720"/>
            </w:pPr>
            <w:r>
              <w:t>Main.cpp</w:t>
            </w:r>
            <w:r>
              <w:tab/>
            </w:r>
            <w:r>
              <w:tab/>
            </w:r>
          </w:p>
          <w:p w:rsidR="00BB0C02" w:rsidRDefault="00BB0C02" w:rsidP="00A305CC">
            <w:pPr>
              <w:pStyle w:val="codeexcerpt"/>
              <w:ind w:left="0" w:firstLine="720"/>
            </w:pPr>
            <w:r>
              <w:t>src_model/</w:t>
            </w:r>
            <w:r>
              <w:tab/>
            </w:r>
            <w:r>
              <w:tab/>
            </w:r>
            <w:r>
              <w:tab/>
              <w:t>(</w:t>
            </w:r>
            <w:r w:rsidR="00A305CC">
              <w:t>Personality functional model source</w:t>
            </w:r>
            <w:r>
              <w:t>)</w:t>
            </w:r>
          </w:p>
          <w:p w:rsidR="00A305CC" w:rsidRDefault="00A305CC" w:rsidP="00A305CC">
            <w:pPr>
              <w:pStyle w:val="codeexcerpt"/>
              <w:ind w:firstLine="720"/>
            </w:pPr>
            <w:r>
              <w:t>Model.cpp</w:t>
            </w:r>
          </w:p>
          <w:p w:rsidR="00BB0C02" w:rsidRDefault="00BB0C02" w:rsidP="00A305CC">
            <w:pPr>
              <w:pStyle w:val="codeexcerpt"/>
              <w:ind w:firstLine="720"/>
            </w:pPr>
            <w:r>
              <w:t>model.htd</w:t>
            </w:r>
            <w:r>
              <w:tab/>
            </w:r>
            <w:r>
              <w:tab/>
            </w:r>
            <w:r>
              <w:tab/>
            </w:r>
          </w:p>
          <w:p w:rsidR="00BB0C02" w:rsidRPr="00B150FC" w:rsidRDefault="00BB0C02" w:rsidP="00A305CC">
            <w:pPr>
              <w:pStyle w:val="codeexcerpt"/>
              <w:ind w:left="0" w:firstLine="720"/>
            </w:pPr>
            <w:r>
              <w:t>src_pers/</w:t>
            </w:r>
            <w:r>
              <w:tab/>
            </w:r>
            <w:r>
              <w:tab/>
            </w:r>
            <w:r>
              <w:tab/>
              <w:t>(</w:t>
            </w:r>
            <w:r w:rsidR="009B7E85">
              <w:t>P</w:t>
            </w:r>
            <w:r>
              <w:t>ersonality source)</w:t>
            </w:r>
          </w:p>
          <w:p w:rsidR="00BB0C02" w:rsidRDefault="00BB0C02" w:rsidP="00A305CC">
            <w:pPr>
              <w:pStyle w:val="codeexcerpt"/>
              <w:ind w:firstLine="720"/>
            </w:pPr>
            <w:r>
              <w:t>PersAdd_src.cpp</w:t>
            </w:r>
            <w:r>
              <w:tab/>
            </w:r>
          </w:p>
          <w:p w:rsidR="00BB0C02" w:rsidRDefault="00BB0C02" w:rsidP="00A305CC">
            <w:pPr>
              <w:pStyle w:val="codeexcerpt"/>
              <w:ind w:firstLine="720"/>
            </w:pPr>
            <w:r>
              <w:t>PersCtl_src.cpp</w:t>
            </w:r>
            <w:r>
              <w:tab/>
            </w:r>
          </w:p>
          <w:p w:rsidR="00BB0C02" w:rsidRDefault="00A305CC" w:rsidP="00A305CC">
            <w:pPr>
              <w:pStyle w:val="codeexcerpt"/>
              <w:ind w:firstLine="720"/>
            </w:pPr>
            <w:r>
              <w:t>vadd</w:t>
            </w:r>
            <w:r w:rsidR="00BB0C02">
              <w:t>.htd</w:t>
            </w:r>
            <w:r>
              <w:tab/>
            </w:r>
            <w:r>
              <w:tab/>
            </w:r>
          </w:p>
          <w:p w:rsidR="00F154E4" w:rsidRDefault="00F154E4" w:rsidP="00A305CC">
            <w:pPr>
              <w:pStyle w:val="codeexcerpt"/>
              <w:ind w:left="1440" w:firstLine="720"/>
            </w:pPr>
          </w:p>
        </w:tc>
      </w:tr>
    </w:tbl>
    <w:p w:rsidR="00F154E4" w:rsidRDefault="00F154E4" w:rsidP="0063306A">
      <w:pPr>
        <w:pStyle w:val="BodyText"/>
      </w:pPr>
    </w:p>
    <w:p w:rsidR="003B6BCA" w:rsidRDefault="00A305CC" w:rsidP="00A305CC">
      <w:pPr>
        <w:pStyle w:val="Heading3"/>
      </w:pPr>
      <w:bookmarkStart w:id="29" w:name="_Toc410738881"/>
      <w:r>
        <w:t>Host Application Source</w:t>
      </w:r>
      <w:bookmarkEnd w:id="29"/>
    </w:p>
    <w:p w:rsidR="00A305CC" w:rsidRDefault="00A305CC" w:rsidP="00A305CC">
      <w:pPr>
        <w:pStyle w:val="BodyText"/>
      </w:pPr>
      <w:r>
        <w:t xml:space="preserve">The host source contains the code that runs on the host processor.  </w:t>
      </w:r>
      <w:r w:rsidR="00F96EC9">
        <w:t xml:space="preserve">It is located in the </w:t>
      </w:r>
      <w:r w:rsidR="00F96EC9" w:rsidRPr="00F96EC9">
        <w:rPr>
          <w:rStyle w:val="codeexcerptChar"/>
        </w:rPr>
        <w:t>ex_vadd/src/</w:t>
      </w:r>
      <w:r w:rsidR="00F96EC9">
        <w:t xml:space="preserve"> directory.  </w:t>
      </w:r>
      <w:r>
        <w:t>In the example the host source (</w:t>
      </w:r>
      <w:r w:rsidRPr="00A305CC">
        <w:rPr>
          <w:rStyle w:val="CodeChar"/>
        </w:rPr>
        <w:t>Main.cpp</w:t>
      </w:r>
      <w:r>
        <w:t>) does the following</w:t>
      </w:r>
    </w:p>
    <w:p w:rsidR="00A305CC" w:rsidRDefault="00A305CC" w:rsidP="00A305CC">
      <w:pPr>
        <w:pStyle w:val="BodyText"/>
        <w:numPr>
          <w:ilvl w:val="0"/>
          <w:numId w:val="38"/>
        </w:numPr>
      </w:pPr>
      <w:r>
        <w:t>Allocates arrays in host memory</w:t>
      </w:r>
    </w:p>
    <w:p w:rsidR="00A305CC" w:rsidRDefault="00A305CC" w:rsidP="00A305CC">
      <w:pPr>
        <w:pStyle w:val="BodyText"/>
        <w:numPr>
          <w:ilvl w:val="0"/>
          <w:numId w:val="38"/>
        </w:numPr>
      </w:pPr>
      <w:r>
        <w:t>Fills the host memory arrays</w:t>
      </w:r>
    </w:p>
    <w:p w:rsidR="00A305CC" w:rsidRDefault="00A305CC" w:rsidP="00A305CC">
      <w:pPr>
        <w:pStyle w:val="BodyText"/>
        <w:numPr>
          <w:ilvl w:val="0"/>
          <w:numId w:val="38"/>
        </w:numPr>
      </w:pPr>
      <w:r>
        <w:lastRenderedPageBreak/>
        <w:t xml:space="preserve">Constructs the </w:t>
      </w:r>
      <w:r w:rsidR="00A763C2">
        <w:t>HtHif class (Ht Host Interface)</w:t>
      </w:r>
    </w:p>
    <w:p w:rsidR="00A763C2" w:rsidRDefault="00A763C2" w:rsidP="00A305CC">
      <w:pPr>
        <w:pStyle w:val="BodyText"/>
        <w:numPr>
          <w:ilvl w:val="0"/>
          <w:numId w:val="38"/>
        </w:numPr>
      </w:pPr>
      <w:r>
        <w:t>Const</w:t>
      </w:r>
      <w:r w:rsidR="006F1D98">
        <w:t xml:space="preserve">ructs a CHtAuUnit class </w:t>
      </w:r>
      <w:r>
        <w:t>for each unit in the design</w:t>
      </w:r>
    </w:p>
    <w:p w:rsidR="00A763C2" w:rsidRDefault="00A763C2" w:rsidP="00A305CC">
      <w:pPr>
        <w:pStyle w:val="BodyText"/>
        <w:numPr>
          <w:ilvl w:val="0"/>
          <w:numId w:val="38"/>
        </w:numPr>
      </w:pPr>
      <w:r>
        <w:t>Allocates arrays in coprocessor memory</w:t>
      </w:r>
    </w:p>
    <w:p w:rsidR="00A763C2" w:rsidRDefault="00A763C2" w:rsidP="00A305CC">
      <w:pPr>
        <w:pStyle w:val="BodyText"/>
        <w:numPr>
          <w:ilvl w:val="0"/>
          <w:numId w:val="38"/>
        </w:numPr>
      </w:pPr>
      <w:r>
        <w:t>Copies the arrays from host to coprocessor memory</w:t>
      </w:r>
    </w:p>
    <w:p w:rsidR="00A763C2" w:rsidRDefault="00BF057C" w:rsidP="00A305CC">
      <w:pPr>
        <w:pStyle w:val="BodyText"/>
        <w:numPr>
          <w:ilvl w:val="0"/>
          <w:numId w:val="38"/>
        </w:numPr>
      </w:pPr>
      <w:r>
        <w:t>Sends message to all units, containing pointers to the arrays</w:t>
      </w:r>
      <w:r w:rsidR="00F54A3A">
        <w:t xml:space="preserve"> and the vector length</w:t>
      </w:r>
    </w:p>
    <w:p w:rsidR="00F54A3A" w:rsidRDefault="00F54A3A" w:rsidP="00A305CC">
      <w:pPr>
        <w:pStyle w:val="BodyText"/>
        <w:numPr>
          <w:ilvl w:val="0"/>
          <w:numId w:val="38"/>
        </w:numPr>
      </w:pPr>
      <w:r>
        <w:t>Calls the coprocessor to perform the operation</w:t>
      </w:r>
    </w:p>
    <w:p w:rsidR="00F54A3A" w:rsidRDefault="00F54A3A" w:rsidP="00A305CC">
      <w:pPr>
        <w:pStyle w:val="BodyText"/>
        <w:numPr>
          <w:ilvl w:val="0"/>
          <w:numId w:val="38"/>
        </w:numPr>
      </w:pPr>
      <w:r>
        <w:t>Waits for the coprocessor to complete</w:t>
      </w:r>
    </w:p>
    <w:p w:rsidR="00F54A3A" w:rsidRDefault="00F54A3A" w:rsidP="00A305CC">
      <w:pPr>
        <w:pStyle w:val="BodyText"/>
        <w:numPr>
          <w:ilvl w:val="0"/>
          <w:numId w:val="38"/>
        </w:numPr>
      </w:pPr>
      <w:r>
        <w:t>Checks results</w:t>
      </w:r>
    </w:p>
    <w:p w:rsidR="00A305CC" w:rsidRDefault="009B7E85" w:rsidP="009B7E85">
      <w:pPr>
        <w:pStyle w:val="Heading3"/>
      </w:pPr>
      <w:bookmarkStart w:id="30" w:name="_Toc410738882"/>
      <w:r>
        <w:t>Personality Source</w:t>
      </w:r>
      <w:bookmarkEnd w:id="30"/>
    </w:p>
    <w:p w:rsidR="009B7E85" w:rsidRDefault="009B7E85" w:rsidP="009B7E85">
      <w:pPr>
        <w:pStyle w:val="BodyText"/>
      </w:pPr>
      <w:r>
        <w:t>The personality source</w:t>
      </w:r>
      <w:r w:rsidR="00F96EC9">
        <w:t xml:space="preserve"> contains the code that runs on the coprocessor.  </w:t>
      </w:r>
      <w:r w:rsidR="001E2048">
        <w:t xml:space="preserve">It is located in the </w:t>
      </w:r>
      <w:r w:rsidR="001E2048" w:rsidRPr="001E2048">
        <w:rPr>
          <w:rStyle w:val="codeexcerptChar"/>
        </w:rPr>
        <w:t>ex_vadd/src_pers/</w:t>
      </w:r>
      <w:r w:rsidR="001E2048">
        <w:t xml:space="preserve"> directory.  The personality source consists of the HT description file and </w:t>
      </w:r>
      <w:r w:rsidR="006B7E8E">
        <w:t xml:space="preserve">source for the </w:t>
      </w:r>
      <w:r w:rsidR="005A3C10">
        <w:t>custom</w:t>
      </w:r>
      <w:r w:rsidR="006B7E8E">
        <w:t xml:space="preserve"> instructions contained in each module of the design.  </w:t>
      </w:r>
    </w:p>
    <w:p w:rsidR="00FF4DC3" w:rsidRDefault="00FF4DC3" w:rsidP="00FF4DC3">
      <w:pPr>
        <w:pStyle w:val="Heading4"/>
      </w:pPr>
      <w:r>
        <w:t>HT Description</w:t>
      </w:r>
    </w:p>
    <w:p w:rsidR="00FF4DC3" w:rsidRDefault="00FF4DC3" w:rsidP="00FF4DC3">
      <w:pPr>
        <w:pStyle w:val="BodyText"/>
      </w:pPr>
      <w:r>
        <w:t>The HT description file (</w:t>
      </w:r>
      <w:r w:rsidRPr="00FF4DC3">
        <w:rPr>
          <w:rStyle w:val="codeexcerptChar"/>
        </w:rPr>
        <w:t>vadd.htd</w:t>
      </w:r>
      <w:r>
        <w:t>)</w:t>
      </w:r>
      <w:r w:rsidR="00B9362D">
        <w:t xml:space="preserve"> for the example</w:t>
      </w:r>
      <w:r>
        <w:t xml:space="preserve"> contains the following</w:t>
      </w:r>
    </w:p>
    <w:p w:rsidR="00FF4DC3" w:rsidRDefault="00FF4DC3" w:rsidP="00FF4DC3">
      <w:pPr>
        <w:pStyle w:val="BodyText"/>
        <w:numPr>
          <w:ilvl w:val="0"/>
          <w:numId w:val="39"/>
        </w:numPr>
      </w:pPr>
      <w:r>
        <w:t>Module/function definitions</w:t>
      </w:r>
    </w:p>
    <w:p w:rsidR="00FF4DC3" w:rsidRDefault="00FF4DC3" w:rsidP="00FF4DC3">
      <w:pPr>
        <w:pStyle w:val="BodyText"/>
        <w:numPr>
          <w:ilvl w:val="1"/>
          <w:numId w:val="39"/>
        </w:numPr>
      </w:pPr>
      <w:r>
        <w:t>Module entry point</w:t>
      </w:r>
    </w:p>
    <w:p w:rsidR="00FF4DC3" w:rsidRDefault="00FF4DC3" w:rsidP="00FF4DC3">
      <w:pPr>
        <w:pStyle w:val="BodyText"/>
        <w:numPr>
          <w:ilvl w:val="1"/>
          <w:numId w:val="39"/>
        </w:numPr>
      </w:pPr>
      <w:r>
        <w:t>Module return</w:t>
      </w:r>
    </w:p>
    <w:p w:rsidR="00FF4DC3" w:rsidRDefault="00FF4DC3" w:rsidP="00FF4DC3">
      <w:pPr>
        <w:pStyle w:val="BodyText"/>
        <w:numPr>
          <w:ilvl w:val="1"/>
          <w:numId w:val="39"/>
        </w:numPr>
      </w:pPr>
      <w:r>
        <w:t>Instructions included in the module</w:t>
      </w:r>
    </w:p>
    <w:p w:rsidR="00FF4DC3" w:rsidRDefault="00FF4DC3" w:rsidP="00FF4DC3">
      <w:pPr>
        <w:pStyle w:val="BodyText"/>
        <w:numPr>
          <w:ilvl w:val="0"/>
          <w:numId w:val="39"/>
        </w:numPr>
      </w:pPr>
      <w:r>
        <w:t>Definition of variables</w:t>
      </w:r>
    </w:p>
    <w:p w:rsidR="00FF4DC3" w:rsidRDefault="006F1D98" w:rsidP="00FF4DC3">
      <w:pPr>
        <w:pStyle w:val="BodyText"/>
        <w:numPr>
          <w:ilvl w:val="0"/>
          <w:numId w:val="39"/>
        </w:numPr>
      </w:pPr>
      <w:r>
        <w:t>Define interfaces needed</w:t>
      </w:r>
    </w:p>
    <w:p w:rsidR="006F1D98" w:rsidRDefault="006F1D98" w:rsidP="006F1D98">
      <w:pPr>
        <w:pStyle w:val="BodyText"/>
        <w:numPr>
          <w:ilvl w:val="1"/>
          <w:numId w:val="39"/>
        </w:numPr>
      </w:pPr>
      <w:r>
        <w:t>Memory Interface</w:t>
      </w:r>
    </w:p>
    <w:p w:rsidR="006F1D98" w:rsidRDefault="006F1D98" w:rsidP="006F1D98">
      <w:pPr>
        <w:pStyle w:val="BodyText"/>
        <w:numPr>
          <w:ilvl w:val="1"/>
          <w:numId w:val="39"/>
        </w:numPr>
      </w:pPr>
      <w:r>
        <w:t>Host Message</w:t>
      </w:r>
    </w:p>
    <w:p w:rsidR="006F1D98" w:rsidRDefault="006F1D98" w:rsidP="006F1D98">
      <w:pPr>
        <w:pStyle w:val="BodyText"/>
        <w:numPr>
          <w:ilvl w:val="1"/>
          <w:numId w:val="39"/>
        </w:numPr>
      </w:pPr>
      <w:r>
        <w:t>Call Interface</w:t>
      </w:r>
    </w:p>
    <w:p w:rsidR="00FF4DC3" w:rsidRDefault="00EF30E9" w:rsidP="00FF4DC3">
      <w:pPr>
        <w:pStyle w:val="Heading4"/>
      </w:pPr>
      <w:r>
        <w:t>Custom</w:t>
      </w:r>
      <w:r w:rsidR="00FF4DC3">
        <w:t xml:space="preserve"> Instructions</w:t>
      </w:r>
    </w:p>
    <w:p w:rsidR="00B9362D" w:rsidRDefault="00B9362D" w:rsidP="00B9362D">
      <w:pPr>
        <w:pStyle w:val="BodyText"/>
      </w:pPr>
      <w:r>
        <w:t xml:space="preserve">There is a custom instruction file for each module of the design.  The vector add example has two modules, Ctl and Add.  The Ctl module is the top level entry point into the personality.  The Ctl module starts a thread in the Add module for each array element to be processed.  The Add module adds </w:t>
      </w:r>
      <w:r w:rsidR="003151D2">
        <w:t>an</w:t>
      </w:r>
      <w:r>
        <w:t xml:space="preserve"> element</w:t>
      </w:r>
      <w:r w:rsidR="003151D2">
        <w:t xml:space="preserve"> from each operand array</w:t>
      </w:r>
      <w:r>
        <w:t xml:space="preserve"> and returns the result.  As each spawned thread returns from the Add module</w:t>
      </w:r>
      <w:r w:rsidR="00BD160E">
        <w:t>,</w:t>
      </w:r>
      <w:r w:rsidR="00C02B4D">
        <w:t xml:space="preserve"> </w:t>
      </w:r>
      <w:r>
        <w:t>the Ctl module accumulates the returned</w:t>
      </w:r>
      <w:r w:rsidR="00BD160E">
        <w:t xml:space="preserve"> sum.  Once all elements have been processed the Ctl module waits for all threads to return, then returns the sum.</w:t>
      </w:r>
    </w:p>
    <w:p w:rsidR="007110B3" w:rsidRDefault="007110B3" w:rsidP="007110B3">
      <w:pPr>
        <w:pStyle w:val="BodyText"/>
      </w:pPr>
      <w:r>
        <w:t>Note:  Pointers to the vectors are sent to the personality using host messages.  Data from host messages is stored in shared variables.</w:t>
      </w:r>
    </w:p>
    <w:p w:rsidR="00BD160E" w:rsidRDefault="00BD160E" w:rsidP="00BD160E">
      <w:pPr>
        <w:pStyle w:val="Heading5"/>
      </w:pPr>
      <w:r>
        <w:t>Ctl Module</w:t>
      </w:r>
    </w:p>
    <w:p w:rsidR="00BD160E" w:rsidRDefault="00D03CB9" w:rsidP="00BD160E">
      <w:pPr>
        <w:pStyle w:val="BodyText"/>
      </w:pPr>
      <w:r>
        <w:t>The Ctl module has four instructions.</w:t>
      </w:r>
      <w:r w:rsidR="00BD160E">
        <w:t xml:space="preserve"> </w:t>
      </w:r>
    </w:p>
    <w:p w:rsidR="00BD160E" w:rsidRPr="006309C1" w:rsidRDefault="00BD160E" w:rsidP="00BD160E">
      <w:pPr>
        <w:pStyle w:val="BodyText"/>
        <w:numPr>
          <w:ilvl w:val="0"/>
          <w:numId w:val="40"/>
        </w:numPr>
        <w:rPr>
          <w:i/>
        </w:rPr>
      </w:pPr>
      <w:r w:rsidRPr="006309C1">
        <w:rPr>
          <w:i/>
        </w:rPr>
        <w:t>CTL_ENTRY</w:t>
      </w:r>
    </w:p>
    <w:p w:rsidR="00BD160E" w:rsidRPr="006309C1" w:rsidRDefault="00BD160E" w:rsidP="00BD160E">
      <w:pPr>
        <w:pStyle w:val="BodyText"/>
        <w:numPr>
          <w:ilvl w:val="0"/>
          <w:numId w:val="40"/>
        </w:numPr>
        <w:rPr>
          <w:i/>
        </w:rPr>
      </w:pPr>
      <w:r w:rsidRPr="006309C1">
        <w:rPr>
          <w:i/>
        </w:rPr>
        <w:t>CTL_ADD</w:t>
      </w:r>
    </w:p>
    <w:p w:rsidR="00BD160E" w:rsidRPr="006309C1" w:rsidRDefault="00BD160E" w:rsidP="00BD160E">
      <w:pPr>
        <w:pStyle w:val="BodyText"/>
        <w:numPr>
          <w:ilvl w:val="0"/>
          <w:numId w:val="40"/>
        </w:numPr>
        <w:rPr>
          <w:i/>
        </w:rPr>
      </w:pPr>
      <w:r w:rsidRPr="006309C1">
        <w:rPr>
          <w:i/>
        </w:rPr>
        <w:lastRenderedPageBreak/>
        <w:t>CTL_JOIN</w:t>
      </w:r>
    </w:p>
    <w:p w:rsidR="00BD160E" w:rsidRPr="006309C1" w:rsidRDefault="00BD160E" w:rsidP="00BD160E">
      <w:pPr>
        <w:pStyle w:val="BodyText"/>
        <w:numPr>
          <w:ilvl w:val="0"/>
          <w:numId w:val="40"/>
        </w:numPr>
        <w:rPr>
          <w:i/>
        </w:rPr>
      </w:pPr>
      <w:r w:rsidRPr="006309C1">
        <w:rPr>
          <w:i/>
        </w:rPr>
        <w:t>CTL_RTN</w:t>
      </w:r>
    </w:p>
    <w:p w:rsidR="00D03CB9" w:rsidRDefault="00D03CB9" w:rsidP="00D03CB9">
      <w:pPr>
        <w:pStyle w:val="BodyText"/>
      </w:pPr>
      <w:r>
        <w:t xml:space="preserve">The functionality of these instructions is defined in the </w:t>
      </w:r>
      <w:r w:rsidRPr="006309C1">
        <w:rPr>
          <w:rStyle w:val="codeexcerptChar"/>
        </w:rPr>
        <w:t>PersCtl</w:t>
      </w:r>
      <w:r w:rsidR="00C44AAA" w:rsidRPr="006309C1">
        <w:rPr>
          <w:rStyle w:val="codeexcerptChar"/>
        </w:rPr>
        <w:t>_src</w:t>
      </w:r>
      <w:r w:rsidRPr="006309C1">
        <w:rPr>
          <w:rStyle w:val="codeexcerptChar"/>
        </w:rPr>
        <w:t>.cpp</w:t>
      </w:r>
      <w:r>
        <w:t xml:space="preserve"> file</w:t>
      </w:r>
    </w:p>
    <w:p w:rsidR="00BD160E" w:rsidRDefault="00CA5FDF" w:rsidP="00C44AAA">
      <w:pPr>
        <w:pStyle w:val="BodyText"/>
      </w:pPr>
      <w:r>
        <w:t xml:space="preserve">The </w:t>
      </w:r>
      <w:r w:rsidRPr="006309C1">
        <w:rPr>
          <w:i/>
        </w:rPr>
        <w:t>CTL_ENTRY</w:t>
      </w:r>
      <w:r>
        <w:t xml:space="preserve"> instruction is the entry point for the personality.  </w:t>
      </w:r>
      <w:r w:rsidR="006309C1">
        <w:t>It</w:t>
      </w:r>
      <w:r>
        <w:t xml:space="preserve"> initializes </w:t>
      </w:r>
      <w:r w:rsidR="00C35E35">
        <w:t>variables the</w:t>
      </w:r>
      <w:r w:rsidR="006309C1">
        <w:t>n</w:t>
      </w:r>
      <w:r w:rsidR="00C35E35">
        <w:t xml:space="preserve"> sets the next instruction to execute to </w:t>
      </w:r>
      <w:r w:rsidR="00C35E35" w:rsidRPr="006309C1">
        <w:rPr>
          <w:i/>
        </w:rPr>
        <w:t>CTL_ADD</w:t>
      </w:r>
      <w:r w:rsidR="00C35E35">
        <w:t xml:space="preserve">.  The </w:t>
      </w:r>
      <w:r w:rsidR="00C35E35" w:rsidRPr="006309C1">
        <w:rPr>
          <w:i/>
        </w:rPr>
        <w:t>CTL_ADD</w:t>
      </w:r>
      <w:r w:rsidR="00C35E35">
        <w:t xml:space="preserve"> instruction begins a thread in the Add module for each element in the array.  When each thread returns from the Add module the </w:t>
      </w:r>
      <w:r w:rsidR="00C35E35" w:rsidRPr="006309C1">
        <w:rPr>
          <w:i/>
        </w:rPr>
        <w:t>CTL_JOIN</w:t>
      </w:r>
      <w:r w:rsidR="00C35E35">
        <w:t xml:space="preserve"> instruction is executed, updating the result.  After a thread is started for each element the thread in the Ctl module is paused until all threads return and the </w:t>
      </w:r>
      <w:r w:rsidR="00C35E35" w:rsidRPr="006309C1">
        <w:rPr>
          <w:i/>
        </w:rPr>
        <w:t>CTL_RTN</w:t>
      </w:r>
      <w:r w:rsidR="00C35E35">
        <w:t xml:space="preserve"> instruction is performed, terminating the thread in the Ctl module and returning to the host application.   </w:t>
      </w:r>
    </w:p>
    <w:p w:rsidR="00BD160E" w:rsidRPr="00BD160E" w:rsidRDefault="00BD160E" w:rsidP="00BD160E">
      <w:pPr>
        <w:pStyle w:val="Heading5"/>
      </w:pPr>
      <w:r>
        <w:t>Add Module</w:t>
      </w:r>
    </w:p>
    <w:p w:rsidR="00B9362D" w:rsidRDefault="00BD160E" w:rsidP="00B9362D">
      <w:pPr>
        <w:pStyle w:val="BodyText"/>
      </w:pPr>
      <w:r>
        <w:t xml:space="preserve">The Add </w:t>
      </w:r>
      <w:r w:rsidR="00D03CB9">
        <w:t xml:space="preserve">module has four instructions </w:t>
      </w:r>
    </w:p>
    <w:p w:rsidR="00D03CB9" w:rsidRPr="006309C1" w:rsidRDefault="00CA5FDF" w:rsidP="00CA5FDF">
      <w:pPr>
        <w:pStyle w:val="BodyText"/>
        <w:numPr>
          <w:ilvl w:val="0"/>
          <w:numId w:val="41"/>
        </w:numPr>
        <w:rPr>
          <w:i/>
        </w:rPr>
      </w:pPr>
      <w:r w:rsidRPr="006309C1">
        <w:rPr>
          <w:i/>
        </w:rPr>
        <w:t>ADD_LD1</w:t>
      </w:r>
    </w:p>
    <w:p w:rsidR="00CA5FDF" w:rsidRPr="006309C1" w:rsidRDefault="00CA5FDF" w:rsidP="00CA5FDF">
      <w:pPr>
        <w:pStyle w:val="BodyText"/>
        <w:numPr>
          <w:ilvl w:val="0"/>
          <w:numId w:val="41"/>
        </w:numPr>
        <w:rPr>
          <w:i/>
        </w:rPr>
      </w:pPr>
      <w:r w:rsidRPr="006309C1">
        <w:rPr>
          <w:i/>
        </w:rPr>
        <w:t>ADD_LD2</w:t>
      </w:r>
    </w:p>
    <w:p w:rsidR="00CA5FDF" w:rsidRPr="006309C1" w:rsidRDefault="00CA5FDF" w:rsidP="00CA5FDF">
      <w:pPr>
        <w:pStyle w:val="BodyText"/>
        <w:numPr>
          <w:ilvl w:val="0"/>
          <w:numId w:val="41"/>
        </w:numPr>
        <w:rPr>
          <w:i/>
        </w:rPr>
      </w:pPr>
      <w:r w:rsidRPr="006309C1">
        <w:rPr>
          <w:i/>
        </w:rPr>
        <w:t>ADD_ST</w:t>
      </w:r>
    </w:p>
    <w:p w:rsidR="00CA5FDF" w:rsidRPr="006309C1" w:rsidRDefault="00CA5FDF" w:rsidP="00CA5FDF">
      <w:pPr>
        <w:pStyle w:val="BodyText"/>
        <w:numPr>
          <w:ilvl w:val="0"/>
          <w:numId w:val="41"/>
        </w:numPr>
        <w:rPr>
          <w:i/>
        </w:rPr>
      </w:pPr>
      <w:r w:rsidRPr="006309C1">
        <w:rPr>
          <w:i/>
        </w:rPr>
        <w:t>ADD_RTN</w:t>
      </w:r>
    </w:p>
    <w:p w:rsidR="00CA5FDF" w:rsidRDefault="00CA5FDF" w:rsidP="00CA5FDF">
      <w:pPr>
        <w:pStyle w:val="BodyText"/>
      </w:pPr>
      <w:r>
        <w:t xml:space="preserve">The functionality of these instructions is defined in the </w:t>
      </w:r>
      <w:r w:rsidRPr="003151D2">
        <w:rPr>
          <w:rStyle w:val="codeexcerptChar"/>
        </w:rPr>
        <w:t>PersAdd</w:t>
      </w:r>
      <w:r w:rsidR="00C44AAA" w:rsidRPr="003151D2">
        <w:rPr>
          <w:rStyle w:val="codeexcerptChar"/>
        </w:rPr>
        <w:t>_src</w:t>
      </w:r>
      <w:r w:rsidRPr="003151D2">
        <w:rPr>
          <w:rStyle w:val="codeexcerptChar"/>
        </w:rPr>
        <w:t>.cpp</w:t>
      </w:r>
      <w:r>
        <w:t xml:space="preserve"> file.</w:t>
      </w:r>
    </w:p>
    <w:p w:rsidR="00FF4DC3" w:rsidRDefault="00C35E35" w:rsidP="00C44AAA">
      <w:pPr>
        <w:pStyle w:val="BodyText"/>
      </w:pPr>
      <w:r>
        <w:t xml:space="preserve">The </w:t>
      </w:r>
      <w:r w:rsidR="00C44AAA" w:rsidRPr="006309C1">
        <w:rPr>
          <w:i/>
        </w:rPr>
        <w:t>ADD_LD1</w:t>
      </w:r>
      <w:r w:rsidR="00C44AAA">
        <w:t xml:space="preserve"> instruction is the entry point.  This instruction loads an element from operand array 1, </w:t>
      </w:r>
      <w:r w:rsidR="005A3C10">
        <w:t>and then</w:t>
      </w:r>
      <w:r w:rsidR="00C44AAA">
        <w:t xml:space="preserve"> sets the </w:t>
      </w:r>
      <w:r w:rsidR="00C44AAA" w:rsidRPr="003151D2">
        <w:rPr>
          <w:i/>
        </w:rPr>
        <w:t>ADD_LD2</w:t>
      </w:r>
      <w:r w:rsidR="00C44AAA">
        <w:t xml:space="preserve"> instruction as the next instruction to execute.  The </w:t>
      </w:r>
      <w:r w:rsidR="00C44AAA" w:rsidRPr="003151D2">
        <w:rPr>
          <w:i/>
        </w:rPr>
        <w:t>ADD_LD2</w:t>
      </w:r>
      <w:r w:rsidR="007110B3">
        <w:t xml:space="preserve"> instruction loads an</w:t>
      </w:r>
      <w:r w:rsidR="00C44AAA">
        <w:t xml:space="preserve"> element from operand array 2 and waits for the reads of elements 1 and 2</w:t>
      </w:r>
      <w:r w:rsidR="007110B3">
        <w:t xml:space="preserve"> </w:t>
      </w:r>
      <w:r w:rsidR="00C44AAA">
        <w:t xml:space="preserve">to complete before setting the </w:t>
      </w:r>
      <w:r w:rsidR="00C44AAA" w:rsidRPr="003151D2">
        <w:rPr>
          <w:i/>
        </w:rPr>
        <w:t>ADD_ST</w:t>
      </w:r>
      <w:r w:rsidR="007110B3">
        <w:t xml:space="preserve"> instruction </w:t>
      </w:r>
      <w:r w:rsidR="00C44AAA">
        <w:t xml:space="preserve">as the next instruction to execute.  The </w:t>
      </w:r>
      <w:r w:rsidR="00C44AAA" w:rsidRPr="003151D2">
        <w:rPr>
          <w:i/>
        </w:rPr>
        <w:t>ADD_ST</w:t>
      </w:r>
      <w:r w:rsidR="00C44AAA">
        <w:t xml:space="preserve"> instruction adds the elements, stores them and waits for the store to complete before setting the next instruction to </w:t>
      </w:r>
      <w:r w:rsidR="00C44AAA" w:rsidRPr="003151D2">
        <w:rPr>
          <w:i/>
        </w:rPr>
        <w:t>ADD_RTN</w:t>
      </w:r>
      <w:r w:rsidR="00C44AAA">
        <w:t xml:space="preserve">.  The </w:t>
      </w:r>
      <w:r w:rsidR="00C44AAA" w:rsidRPr="003151D2">
        <w:rPr>
          <w:i/>
        </w:rPr>
        <w:t>ADD_RTN</w:t>
      </w:r>
      <w:r w:rsidR="00C44AAA">
        <w:t xml:space="preserve"> instruction terminates the thread in the Add module and returns to the Ctl module.</w:t>
      </w:r>
    </w:p>
    <w:p w:rsidR="009B7E85" w:rsidRDefault="009B7E85" w:rsidP="009B7E85">
      <w:pPr>
        <w:pStyle w:val="Heading3"/>
      </w:pPr>
      <w:bookmarkStart w:id="31" w:name="_Toc410738883"/>
      <w:r>
        <w:t>Functional Model Source</w:t>
      </w:r>
      <w:bookmarkEnd w:id="31"/>
    </w:p>
    <w:p w:rsidR="001C5330" w:rsidRDefault="00E34CD1" w:rsidP="00E34CD1">
      <w:pPr>
        <w:pStyle w:val="BodyText"/>
      </w:pPr>
      <w:r>
        <w:t xml:space="preserve">The model source emulates the behavior of the coprocessor personality, implementing the interface between the host and the coprocessor and performing the functionality of the coprocessor.  It is located in the </w:t>
      </w:r>
      <w:r w:rsidRPr="00F96EC9">
        <w:rPr>
          <w:rStyle w:val="codeexcerptChar"/>
        </w:rPr>
        <w:t>ex_vadd/src</w:t>
      </w:r>
      <w:r>
        <w:rPr>
          <w:rStyle w:val="codeexcerptChar"/>
        </w:rPr>
        <w:t>_model</w:t>
      </w:r>
      <w:r w:rsidRPr="00F96EC9">
        <w:rPr>
          <w:rStyle w:val="codeexcerptChar"/>
        </w:rPr>
        <w:t>/</w:t>
      </w:r>
      <w:r>
        <w:t xml:space="preserve"> directory. </w:t>
      </w:r>
      <w:r w:rsidR="001C5330">
        <w:t xml:space="preserve"> The model source consists of the HT description file and source for the </w:t>
      </w:r>
      <w:r w:rsidR="00FD0099">
        <w:t>model of the personality</w:t>
      </w:r>
      <w:r w:rsidR="001C5330">
        <w:t xml:space="preserve">. </w:t>
      </w:r>
    </w:p>
    <w:p w:rsidR="001C5330" w:rsidRDefault="001C5330" w:rsidP="001C5330">
      <w:pPr>
        <w:pStyle w:val="Heading4"/>
      </w:pPr>
      <w:r>
        <w:t>HT Description</w:t>
      </w:r>
    </w:p>
    <w:p w:rsidR="001C5330" w:rsidRDefault="001C5330" w:rsidP="001C5330">
      <w:pPr>
        <w:pStyle w:val="BodyText"/>
      </w:pPr>
      <w:r>
        <w:t>The HT description file (</w:t>
      </w:r>
      <w:r>
        <w:rPr>
          <w:rStyle w:val="codeexcerptChar"/>
        </w:rPr>
        <w:t>model</w:t>
      </w:r>
      <w:r w:rsidRPr="00FF4DC3">
        <w:rPr>
          <w:rStyle w:val="codeexcerptChar"/>
        </w:rPr>
        <w:t>.htd</w:t>
      </w:r>
      <w:r>
        <w:t>) for the example contains the following</w:t>
      </w:r>
    </w:p>
    <w:p w:rsidR="001C5330" w:rsidRDefault="001C5330" w:rsidP="001C5330">
      <w:pPr>
        <w:pStyle w:val="BodyText"/>
        <w:numPr>
          <w:ilvl w:val="0"/>
          <w:numId w:val="39"/>
        </w:numPr>
      </w:pPr>
      <w:r>
        <w:t>Module definitions</w:t>
      </w:r>
    </w:p>
    <w:p w:rsidR="00FD0099" w:rsidRDefault="00FD0099" w:rsidP="00FD0099">
      <w:pPr>
        <w:pStyle w:val="BodyText"/>
        <w:numPr>
          <w:ilvl w:val="1"/>
          <w:numId w:val="39"/>
        </w:numPr>
      </w:pPr>
      <w:r>
        <w:t>Single module is required</w:t>
      </w:r>
    </w:p>
    <w:p w:rsidR="001C5330" w:rsidRDefault="001C5330" w:rsidP="001C5330">
      <w:pPr>
        <w:pStyle w:val="BodyText"/>
        <w:numPr>
          <w:ilvl w:val="1"/>
          <w:numId w:val="39"/>
        </w:numPr>
      </w:pPr>
      <w:r>
        <w:t>Module entry point</w:t>
      </w:r>
    </w:p>
    <w:p w:rsidR="001C5330" w:rsidRDefault="001C5330" w:rsidP="001C5330">
      <w:pPr>
        <w:pStyle w:val="BodyText"/>
        <w:numPr>
          <w:ilvl w:val="1"/>
          <w:numId w:val="39"/>
        </w:numPr>
      </w:pPr>
      <w:r>
        <w:t>Module return</w:t>
      </w:r>
    </w:p>
    <w:p w:rsidR="001C5330" w:rsidRDefault="00FD0099" w:rsidP="001C5330">
      <w:pPr>
        <w:pStyle w:val="BodyText"/>
        <w:numPr>
          <w:ilvl w:val="1"/>
          <w:numId w:val="39"/>
        </w:numPr>
      </w:pPr>
      <w:r>
        <w:t>Single instruction is required</w:t>
      </w:r>
    </w:p>
    <w:p w:rsidR="001C5330" w:rsidRDefault="001C5330" w:rsidP="001C5330">
      <w:pPr>
        <w:pStyle w:val="BodyText"/>
        <w:numPr>
          <w:ilvl w:val="0"/>
          <w:numId w:val="39"/>
        </w:numPr>
      </w:pPr>
      <w:r>
        <w:t xml:space="preserve">Define </w:t>
      </w:r>
      <w:r w:rsidR="000F666E">
        <w:t xml:space="preserve">host </w:t>
      </w:r>
      <w:r>
        <w:t>interfaces needed</w:t>
      </w:r>
    </w:p>
    <w:p w:rsidR="00FD0099" w:rsidRDefault="00FD0099" w:rsidP="00FD0099">
      <w:pPr>
        <w:pStyle w:val="BodyText"/>
        <w:numPr>
          <w:ilvl w:val="0"/>
          <w:numId w:val="39"/>
        </w:numPr>
      </w:pPr>
      <w:r>
        <w:t>Definition of variables</w:t>
      </w:r>
    </w:p>
    <w:p w:rsidR="00FD0099" w:rsidRDefault="00FD0099" w:rsidP="001C5330">
      <w:pPr>
        <w:pStyle w:val="BodyText"/>
        <w:numPr>
          <w:ilvl w:val="1"/>
          <w:numId w:val="39"/>
        </w:numPr>
      </w:pPr>
      <w:r>
        <w:t>Shared variables for host messages</w:t>
      </w:r>
    </w:p>
    <w:p w:rsidR="00FD0099" w:rsidRDefault="00FD0099" w:rsidP="001C5330">
      <w:pPr>
        <w:pStyle w:val="BodyText"/>
        <w:numPr>
          <w:ilvl w:val="1"/>
          <w:numId w:val="39"/>
        </w:numPr>
      </w:pPr>
      <w:r>
        <w:lastRenderedPageBreak/>
        <w:t>Private variables for call parameters</w:t>
      </w:r>
    </w:p>
    <w:p w:rsidR="001C5330" w:rsidRDefault="000F666E" w:rsidP="000F666E">
      <w:pPr>
        <w:pStyle w:val="Heading4"/>
      </w:pPr>
      <w:r>
        <w:t>Model Source</w:t>
      </w:r>
    </w:p>
    <w:p w:rsidR="00E34CD1" w:rsidRDefault="00E34CD1" w:rsidP="00E34CD1">
      <w:pPr>
        <w:pStyle w:val="BodyText"/>
      </w:pPr>
      <w:r>
        <w:t>In the example the model source (</w:t>
      </w:r>
      <w:r w:rsidRPr="00A305CC">
        <w:rPr>
          <w:rStyle w:val="CodeChar"/>
        </w:rPr>
        <w:t>M</w:t>
      </w:r>
      <w:r>
        <w:rPr>
          <w:rStyle w:val="CodeChar"/>
        </w:rPr>
        <w:t>odel</w:t>
      </w:r>
      <w:r w:rsidRPr="00A305CC">
        <w:rPr>
          <w:rStyle w:val="CodeChar"/>
        </w:rPr>
        <w:t>.cpp</w:t>
      </w:r>
      <w:r>
        <w:t>) does the following</w:t>
      </w:r>
    </w:p>
    <w:p w:rsidR="00E34CD1" w:rsidRDefault="000F666E" w:rsidP="00E34CD1">
      <w:pPr>
        <w:pStyle w:val="BodyText"/>
        <w:numPr>
          <w:ilvl w:val="0"/>
          <w:numId w:val="38"/>
        </w:numPr>
      </w:pPr>
      <w:r>
        <w:t>Receives host messages</w:t>
      </w:r>
    </w:p>
    <w:p w:rsidR="00E34CD1" w:rsidRDefault="000F666E" w:rsidP="00E34CD1">
      <w:pPr>
        <w:pStyle w:val="BodyText"/>
        <w:numPr>
          <w:ilvl w:val="0"/>
          <w:numId w:val="38"/>
        </w:numPr>
      </w:pPr>
      <w:r>
        <w:t>Receives call</w:t>
      </w:r>
    </w:p>
    <w:p w:rsidR="00E34CD1" w:rsidRDefault="000F666E" w:rsidP="00E34CD1">
      <w:pPr>
        <w:pStyle w:val="BodyText"/>
        <w:numPr>
          <w:ilvl w:val="0"/>
          <w:numId w:val="38"/>
        </w:numPr>
      </w:pPr>
      <w:r>
        <w:t>Performs vector ad</w:t>
      </w:r>
      <w:r w:rsidR="00AD4235">
        <w:t>d</w:t>
      </w:r>
    </w:p>
    <w:p w:rsidR="000F666E" w:rsidRDefault="000F666E" w:rsidP="00E34CD1">
      <w:pPr>
        <w:pStyle w:val="BodyText"/>
        <w:numPr>
          <w:ilvl w:val="0"/>
          <w:numId w:val="38"/>
        </w:numPr>
      </w:pPr>
      <w:r>
        <w:t>Returns</w:t>
      </w:r>
      <w:r w:rsidR="00AD4235">
        <w:t xml:space="preserve"> to host application</w:t>
      </w:r>
    </w:p>
    <w:p w:rsidR="009B7E85" w:rsidRDefault="009B7E85" w:rsidP="009B7E85">
      <w:pPr>
        <w:pStyle w:val="BodyText"/>
      </w:pPr>
    </w:p>
    <w:p w:rsidR="009B7E85" w:rsidRDefault="00AD4235" w:rsidP="00AD4235">
      <w:pPr>
        <w:pStyle w:val="Heading1"/>
      </w:pPr>
      <w:bookmarkStart w:id="32" w:name="_Toc410738884"/>
      <w:r>
        <w:lastRenderedPageBreak/>
        <w:t>Build Steps</w:t>
      </w:r>
      <w:bookmarkEnd w:id="32"/>
    </w:p>
    <w:p w:rsidR="00AD4235" w:rsidRDefault="00AD4235" w:rsidP="00AD4235">
      <w:pPr>
        <w:pStyle w:val="BodyText"/>
      </w:pPr>
      <w:r>
        <w:t xml:space="preserve">The build environment provided by Convey uses the Makefile at the top level of the project.  The HT Makefile supports </w:t>
      </w:r>
      <w:r w:rsidR="00FC3697">
        <w:t xml:space="preserve">targets for all steps of the development flow as shown in </w:t>
      </w:r>
      <w:r w:rsidR="00C81571">
        <w:fldChar w:fldCharType="begin"/>
      </w:r>
      <w:r w:rsidR="00C81571">
        <w:instrText xml:space="preserve"> REF _Ref408319128 \h </w:instrText>
      </w:r>
      <w:r w:rsidR="00C81571">
        <w:fldChar w:fldCharType="separate"/>
      </w:r>
      <w:r w:rsidR="003133D8">
        <w:t xml:space="preserve">Table </w:t>
      </w:r>
      <w:r w:rsidR="003133D8">
        <w:rPr>
          <w:noProof/>
        </w:rPr>
        <w:t>1</w:t>
      </w:r>
      <w:r w:rsidR="00C81571">
        <w:fldChar w:fldCharType="end"/>
      </w:r>
      <w:r w:rsidR="00C81571">
        <w:t>.</w:t>
      </w:r>
    </w:p>
    <w:tbl>
      <w:tblPr>
        <w:tblW w:w="0" w:type="auto"/>
        <w:tblInd w:w="720" w:type="dxa"/>
        <w:tblBorders>
          <w:top w:val="single" w:sz="12" w:space="0" w:color="000000"/>
          <w:bottom w:val="single" w:sz="12" w:space="0" w:color="000000"/>
        </w:tblBorders>
        <w:tblLook w:val="04A0" w:firstRow="1" w:lastRow="0" w:firstColumn="1" w:lastColumn="0" w:noHBand="0" w:noVBand="1"/>
      </w:tblPr>
      <w:tblGrid>
        <w:gridCol w:w="2898"/>
        <w:gridCol w:w="5220"/>
      </w:tblGrid>
      <w:tr w:rsidR="00986B64" w:rsidRPr="00EF1999" w:rsidTr="00986B64">
        <w:trPr>
          <w:cantSplit/>
          <w:tblHeader/>
        </w:trPr>
        <w:tc>
          <w:tcPr>
            <w:tcW w:w="2898" w:type="dxa"/>
            <w:tcBorders>
              <w:bottom w:val="single" w:sz="6" w:space="0" w:color="000000"/>
              <w:right w:val="single" w:sz="6" w:space="0" w:color="000000"/>
            </w:tcBorders>
            <w:shd w:val="clear" w:color="auto" w:fill="auto"/>
          </w:tcPr>
          <w:p w:rsidR="00986B64" w:rsidRPr="00EF1999" w:rsidRDefault="00986B64" w:rsidP="00965FB3">
            <w:pPr>
              <w:pStyle w:val="BodyText"/>
              <w:keepNext/>
              <w:ind w:left="0"/>
              <w:rPr>
                <w:i/>
                <w:iCs/>
              </w:rPr>
            </w:pPr>
            <w:r>
              <w:rPr>
                <w:i/>
                <w:iCs/>
              </w:rPr>
              <w:t>Target</w:t>
            </w:r>
          </w:p>
        </w:tc>
        <w:tc>
          <w:tcPr>
            <w:tcW w:w="5220" w:type="dxa"/>
            <w:tcBorders>
              <w:bottom w:val="single" w:sz="6" w:space="0" w:color="000000"/>
            </w:tcBorders>
            <w:shd w:val="clear" w:color="auto" w:fill="auto"/>
          </w:tcPr>
          <w:p w:rsidR="00986B64" w:rsidRPr="00EF1999" w:rsidRDefault="00986B64" w:rsidP="00965FB3">
            <w:pPr>
              <w:pStyle w:val="BodyText"/>
              <w:keepNext/>
              <w:ind w:left="0"/>
              <w:rPr>
                <w:i/>
                <w:iCs/>
              </w:rPr>
            </w:pPr>
            <w:r w:rsidRPr="00EF1999">
              <w:rPr>
                <w:i/>
                <w:iCs/>
              </w:rPr>
              <w:t>Description</w:t>
            </w:r>
          </w:p>
        </w:tc>
      </w:tr>
      <w:tr w:rsidR="00986B64" w:rsidRPr="00A50FF6" w:rsidTr="00986B64">
        <w:trPr>
          <w:cantSplit/>
        </w:trPr>
        <w:tc>
          <w:tcPr>
            <w:tcW w:w="2898" w:type="dxa"/>
            <w:tcBorders>
              <w:right w:val="single" w:sz="6" w:space="0" w:color="000000"/>
            </w:tcBorders>
            <w:shd w:val="clear" w:color="auto" w:fill="auto"/>
          </w:tcPr>
          <w:p w:rsidR="00986B64" w:rsidRDefault="00C81571" w:rsidP="00965FB3">
            <w:pPr>
              <w:pStyle w:val="BodyText"/>
              <w:ind w:left="0"/>
            </w:pPr>
            <w:r>
              <w:t>model</w:t>
            </w:r>
          </w:p>
        </w:tc>
        <w:tc>
          <w:tcPr>
            <w:tcW w:w="5220" w:type="dxa"/>
            <w:shd w:val="clear" w:color="auto" w:fill="auto"/>
          </w:tcPr>
          <w:p w:rsidR="00986B64" w:rsidRPr="00A50FF6" w:rsidRDefault="00C81571" w:rsidP="00965FB3">
            <w:pPr>
              <w:pStyle w:val="BodyText"/>
              <w:ind w:left="0"/>
            </w:pPr>
            <w:r>
              <w:t>Builds functional model application (</w:t>
            </w:r>
            <w:r w:rsidRPr="00697604">
              <w:rPr>
                <w:i/>
              </w:rPr>
              <w:t>app_model</w:t>
            </w:r>
            <w:r>
              <w:t>)</w:t>
            </w:r>
          </w:p>
        </w:tc>
      </w:tr>
      <w:tr w:rsidR="00986B64" w:rsidTr="00986B64">
        <w:trPr>
          <w:cantSplit/>
        </w:trPr>
        <w:tc>
          <w:tcPr>
            <w:tcW w:w="2898" w:type="dxa"/>
            <w:tcBorders>
              <w:right w:val="single" w:sz="6" w:space="0" w:color="000000"/>
            </w:tcBorders>
            <w:shd w:val="clear" w:color="auto" w:fill="auto"/>
          </w:tcPr>
          <w:p w:rsidR="00986B64" w:rsidRDefault="00C81571" w:rsidP="00965FB3">
            <w:pPr>
              <w:pStyle w:val="BodyText"/>
              <w:ind w:left="0"/>
            </w:pPr>
            <w:r>
              <w:t>sysc</w:t>
            </w:r>
          </w:p>
        </w:tc>
        <w:tc>
          <w:tcPr>
            <w:tcW w:w="5220" w:type="dxa"/>
            <w:shd w:val="clear" w:color="auto" w:fill="auto"/>
          </w:tcPr>
          <w:p w:rsidR="00986B64" w:rsidRDefault="00C81571" w:rsidP="00965FB3">
            <w:pPr>
              <w:pStyle w:val="BodyText"/>
              <w:ind w:left="0"/>
            </w:pPr>
            <w:r>
              <w:t>Builds SystemC simulation application (</w:t>
            </w:r>
            <w:r w:rsidRPr="00697604">
              <w:rPr>
                <w:i/>
              </w:rPr>
              <w:t>app_sysc</w:t>
            </w:r>
            <w:r>
              <w:t>)</w:t>
            </w:r>
          </w:p>
        </w:tc>
      </w:tr>
      <w:tr w:rsidR="00986B64" w:rsidTr="00986B64">
        <w:trPr>
          <w:cantSplit/>
        </w:trPr>
        <w:tc>
          <w:tcPr>
            <w:tcW w:w="2898" w:type="dxa"/>
            <w:tcBorders>
              <w:right w:val="single" w:sz="6" w:space="0" w:color="000000"/>
            </w:tcBorders>
            <w:shd w:val="clear" w:color="auto" w:fill="auto"/>
          </w:tcPr>
          <w:p w:rsidR="00986B64" w:rsidRDefault="00C81571" w:rsidP="00965FB3">
            <w:pPr>
              <w:pStyle w:val="BodyText"/>
              <w:ind w:left="0"/>
            </w:pPr>
            <w:r>
              <w:t>vsim</w:t>
            </w:r>
          </w:p>
        </w:tc>
        <w:tc>
          <w:tcPr>
            <w:tcW w:w="5220" w:type="dxa"/>
            <w:shd w:val="clear" w:color="auto" w:fill="auto"/>
          </w:tcPr>
          <w:p w:rsidR="00986B64" w:rsidRDefault="00C81571" w:rsidP="00965FB3">
            <w:pPr>
              <w:pStyle w:val="BodyText"/>
              <w:ind w:left="0"/>
            </w:pPr>
            <w:r>
              <w:t>Builds Verilog simulation application (</w:t>
            </w:r>
            <w:r w:rsidRPr="00697604">
              <w:rPr>
                <w:i/>
              </w:rPr>
              <w:t>app_vsim</w:t>
            </w:r>
            <w:r>
              <w:t>)</w:t>
            </w:r>
          </w:p>
        </w:tc>
      </w:tr>
      <w:tr w:rsidR="00986B64" w:rsidTr="00986B64">
        <w:trPr>
          <w:cantSplit/>
        </w:trPr>
        <w:tc>
          <w:tcPr>
            <w:tcW w:w="2898" w:type="dxa"/>
            <w:tcBorders>
              <w:right w:val="single" w:sz="6" w:space="0" w:color="000000"/>
            </w:tcBorders>
            <w:shd w:val="clear" w:color="auto" w:fill="auto"/>
          </w:tcPr>
          <w:p w:rsidR="00986B64" w:rsidRDefault="00C81571" w:rsidP="00965FB3">
            <w:pPr>
              <w:pStyle w:val="BodyText"/>
              <w:ind w:left="0"/>
            </w:pPr>
            <w:r>
              <w:t>app</w:t>
            </w:r>
          </w:p>
        </w:tc>
        <w:tc>
          <w:tcPr>
            <w:tcW w:w="5220" w:type="dxa"/>
            <w:shd w:val="clear" w:color="auto" w:fill="auto"/>
          </w:tcPr>
          <w:p w:rsidR="00986B64" w:rsidRDefault="00C81571" w:rsidP="00965FB3">
            <w:pPr>
              <w:pStyle w:val="BodyText"/>
              <w:ind w:left="0"/>
            </w:pPr>
            <w:r>
              <w:t>Builds coprocessor application (</w:t>
            </w:r>
            <w:r w:rsidRPr="00697604">
              <w:rPr>
                <w:i/>
              </w:rPr>
              <w:t>app</w:t>
            </w:r>
            <w:r>
              <w:t>)</w:t>
            </w:r>
          </w:p>
        </w:tc>
      </w:tr>
      <w:tr w:rsidR="00986B64" w:rsidTr="00986B64">
        <w:trPr>
          <w:cantSplit/>
        </w:trPr>
        <w:tc>
          <w:tcPr>
            <w:tcW w:w="2898" w:type="dxa"/>
            <w:tcBorders>
              <w:right w:val="single" w:sz="6" w:space="0" w:color="000000"/>
            </w:tcBorders>
            <w:shd w:val="clear" w:color="auto" w:fill="auto"/>
          </w:tcPr>
          <w:p w:rsidR="00986B64" w:rsidRDefault="00C81571" w:rsidP="00965FB3">
            <w:pPr>
              <w:pStyle w:val="BodyText"/>
              <w:keepNext/>
              <w:ind w:left="0"/>
            </w:pPr>
            <w:r>
              <w:t>pers</w:t>
            </w:r>
          </w:p>
        </w:tc>
        <w:tc>
          <w:tcPr>
            <w:tcW w:w="5220" w:type="dxa"/>
            <w:shd w:val="clear" w:color="auto" w:fill="auto"/>
          </w:tcPr>
          <w:p w:rsidR="00986B64" w:rsidRDefault="00C81571" w:rsidP="00C81571">
            <w:pPr>
              <w:pStyle w:val="BodyText"/>
              <w:keepNext/>
              <w:ind w:left="0"/>
              <w:rPr>
                <w:rFonts w:cs="Arial"/>
                <w:b/>
                <w:bCs/>
                <w:iCs/>
                <w:color w:val="3366CC"/>
                <w:sz w:val="28"/>
              </w:rPr>
            </w:pPr>
            <w:r>
              <w:t>Implements coprocessor FPGA bitfile</w:t>
            </w:r>
          </w:p>
        </w:tc>
      </w:tr>
    </w:tbl>
    <w:p w:rsidR="00986B64" w:rsidRDefault="00C81571" w:rsidP="00C81571">
      <w:pPr>
        <w:pStyle w:val="Caption"/>
      </w:pPr>
      <w:bookmarkStart w:id="33" w:name="_Ref408319128"/>
      <w:r>
        <w:t xml:space="preserve">Table </w:t>
      </w:r>
      <w:r w:rsidR="003133D8">
        <w:fldChar w:fldCharType="begin"/>
      </w:r>
      <w:r w:rsidR="003133D8">
        <w:instrText xml:space="preserve"> SEQ Table \* ARABIC </w:instrText>
      </w:r>
      <w:r w:rsidR="003133D8">
        <w:fldChar w:fldCharType="separate"/>
      </w:r>
      <w:r w:rsidR="003133D8">
        <w:rPr>
          <w:noProof/>
        </w:rPr>
        <w:t>1</w:t>
      </w:r>
      <w:r w:rsidR="003133D8">
        <w:rPr>
          <w:noProof/>
        </w:rPr>
        <w:fldChar w:fldCharType="end"/>
      </w:r>
      <w:bookmarkEnd w:id="33"/>
      <w:r>
        <w:t xml:space="preserve"> – Make Targets</w:t>
      </w:r>
    </w:p>
    <w:p w:rsidR="00C81571" w:rsidRDefault="00C81571" w:rsidP="00C81571">
      <w:pPr>
        <w:pStyle w:val="Heading2"/>
      </w:pPr>
      <w:bookmarkStart w:id="34" w:name="_Toc410738885"/>
      <w:r>
        <w:t>Functional Model</w:t>
      </w:r>
      <w:bookmarkEnd w:id="34"/>
    </w:p>
    <w:p w:rsidR="00C81571" w:rsidRDefault="00F80034" w:rsidP="00C81571">
      <w:pPr>
        <w:pStyle w:val="BodyText"/>
      </w:pPr>
      <w:r>
        <w:t>The functional model</w:t>
      </w:r>
      <w:r w:rsidR="00C81571">
        <w:t xml:space="preserve"> allows the programmer to develop the host application, including the runtime interfaces to the coprocessor, be</w:t>
      </w:r>
      <w:r>
        <w:t>fore developing the HT code for</w:t>
      </w:r>
      <w:r w:rsidR="00C81571">
        <w:t xml:space="preserve"> the coprocessor.  </w:t>
      </w:r>
      <w:r>
        <w:t xml:space="preserve">The functional model is a purely behavioral model of the personality, implemented in C++.  </w:t>
      </w:r>
      <w:r w:rsidR="00744E22">
        <w:t>T</w:t>
      </w:r>
      <w:r w:rsidR="00C81571">
        <w:t xml:space="preserve">he application </w:t>
      </w:r>
      <w:r w:rsidR="005A3C10">
        <w:t>compiled</w:t>
      </w:r>
      <w:r w:rsidR="00744E22">
        <w:t xml:space="preserve"> using</w:t>
      </w:r>
      <w:r w:rsidR="00C81571">
        <w:t xml:space="preserve"> the</w:t>
      </w:r>
      <w:r w:rsidR="00744E22">
        <w:t xml:space="preserve"> functional</w:t>
      </w:r>
      <w:r w:rsidR="00C81571">
        <w:t xml:space="preserve"> model</w:t>
      </w:r>
      <w:r w:rsidR="00744E22">
        <w:t xml:space="preserve"> using</w:t>
      </w:r>
    </w:p>
    <w:p w:rsidR="00C81571" w:rsidRDefault="00C81571" w:rsidP="00C81571">
      <w:pPr>
        <w:pStyle w:val="codeexcerpt"/>
        <w:ind w:left="1440"/>
      </w:pPr>
      <w:r>
        <w:t>make model</w:t>
      </w:r>
    </w:p>
    <w:p w:rsidR="00C81571" w:rsidRDefault="00C81571" w:rsidP="00C81571">
      <w:pPr>
        <w:pStyle w:val="BodyText"/>
      </w:pPr>
      <w:r>
        <w:t>This compiles the host source</w:t>
      </w:r>
      <w:r w:rsidR="00BC2237">
        <w:t xml:space="preserve"> (in </w:t>
      </w:r>
      <w:r w:rsidR="00BC2237" w:rsidRPr="00BC2237">
        <w:rPr>
          <w:rStyle w:val="codeexcerptChar"/>
        </w:rPr>
        <w:t>src/</w:t>
      </w:r>
      <w:r w:rsidR="00744E22">
        <w:rPr>
          <w:rStyle w:val="codeexcerptChar"/>
        </w:rPr>
        <w:t xml:space="preserve"> </w:t>
      </w:r>
      <w:r w:rsidR="00BC2237">
        <w:t xml:space="preserve">) </w:t>
      </w:r>
      <w:r>
        <w:t xml:space="preserve"> and the model source</w:t>
      </w:r>
      <w:r w:rsidR="00BC2237">
        <w:t xml:space="preserve"> (in </w:t>
      </w:r>
      <w:r w:rsidR="00BC2237" w:rsidRPr="00BC2237">
        <w:rPr>
          <w:rStyle w:val="CodeChar"/>
        </w:rPr>
        <w:t>src_model</w:t>
      </w:r>
      <w:r w:rsidR="00744E22">
        <w:rPr>
          <w:rStyle w:val="CodeChar"/>
        </w:rPr>
        <w:t xml:space="preserve">/ </w:t>
      </w:r>
      <w:r w:rsidR="00BC2237">
        <w:t>)</w:t>
      </w:r>
      <w:r>
        <w:t xml:space="preserve"> into an executable called </w:t>
      </w:r>
      <w:r w:rsidRPr="00C81571">
        <w:rPr>
          <w:i/>
        </w:rPr>
        <w:t>app_model</w:t>
      </w:r>
      <w:r w:rsidR="009A7292">
        <w:t xml:space="preserve"> located in the top level of the project directory.</w:t>
      </w:r>
    </w:p>
    <w:p w:rsidR="00697604" w:rsidRDefault="00697604" w:rsidP="00697604">
      <w:pPr>
        <w:pStyle w:val="Heading2"/>
      </w:pPr>
      <w:bookmarkStart w:id="35" w:name="_Toc410738886"/>
      <w:r>
        <w:t xml:space="preserve">SystemC </w:t>
      </w:r>
      <w:r w:rsidR="00BC2237">
        <w:t>Simulation</w:t>
      </w:r>
      <w:bookmarkEnd w:id="35"/>
    </w:p>
    <w:p w:rsidR="00744E22" w:rsidRDefault="00550DAA" w:rsidP="00697604">
      <w:pPr>
        <w:pStyle w:val="BodyText"/>
      </w:pPr>
      <w:r>
        <w:t>After developing the HT code</w:t>
      </w:r>
      <w:r w:rsidR="00B3236E">
        <w:t>,</w:t>
      </w:r>
      <w:r w:rsidR="00744E22">
        <w:t xml:space="preserve"> cycle accurate simulation of the design can be performed using</w:t>
      </w:r>
      <w:r w:rsidR="00B3236E">
        <w:t xml:space="preserve"> </w:t>
      </w:r>
      <w:r w:rsidR="00BC2237">
        <w:t xml:space="preserve">SystemC </w:t>
      </w:r>
      <w:r w:rsidR="00744E22">
        <w:t>simulation</w:t>
      </w:r>
      <w:r w:rsidR="00BC2237">
        <w:t>.</w:t>
      </w:r>
      <w:r w:rsidR="00744E22">
        <w:t xml:space="preserve">  The </w:t>
      </w:r>
      <w:r w:rsidR="00E06242">
        <w:t xml:space="preserve">HT application is compiled using </w:t>
      </w:r>
      <w:r w:rsidR="00744E22">
        <w:t xml:space="preserve"> </w:t>
      </w:r>
    </w:p>
    <w:p w:rsidR="00E06242" w:rsidRDefault="00744E22" w:rsidP="00744E22">
      <w:pPr>
        <w:pStyle w:val="Code0"/>
        <w:ind w:left="1440"/>
      </w:pPr>
      <w:r>
        <w:t>make sysc</w:t>
      </w:r>
      <w:r w:rsidR="00BC2237">
        <w:t xml:space="preserve"> </w:t>
      </w:r>
    </w:p>
    <w:p w:rsidR="00697604" w:rsidRDefault="00E06242" w:rsidP="00E06242">
      <w:pPr>
        <w:pStyle w:val="BodyText"/>
      </w:pPr>
      <w:r>
        <w:t xml:space="preserve">This compiles the host source (in </w:t>
      </w:r>
      <w:r w:rsidRPr="00DE7E8F">
        <w:rPr>
          <w:rStyle w:val="codeexcerptChar"/>
        </w:rPr>
        <w:t>src/</w:t>
      </w:r>
      <w:r>
        <w:t xml:space="preserve">) and the personality source (in </w:t>
      </w:r>
      <w:r w:rsidRPr="00DE7E8F">
        <w:rPr>
          <w:rStyle w:val="codeexcerptChar"/>
        </w:rPr>
        <w:t>src_pers/</w:t>
      </w:r>
      <w:r>
        <w:t xml:space="preserve">) into an executable called </w:t>
      </w:r>
      <w:r w:rsidRPr="00DE7E8F">
        <w:rPr>
          <w:i/>
        </w:rPr>
        <w:t>app_sysc</w:t>
      </w:r>
      <w:r>
        <w:t>.  Most of the development and debug time is spent in running SystemC simulation, which is significantly faster than Verilog simulation, as well as easier to debug.</w:t>
      </w:r>
      <w:r w:rsidR="00BC2237">
        <w:t xml:space="preserve">  </w:t>
      </w:r>
    </w:p>
    <w:p w:rsidR="00697604" w:rsidRDefault="00697604" w:rsidP="00697604">
      <w:pPr>
        <w:pStyle w:val="Heading2"/>
      </w:pPr>
      <w:bookmarkStart w:id="36" w:name="_Toc410738887"/>
      <w:r>
        <w:t>Verilog Simulation</w:t>
      </w:r>
      <w:bookmarkEnd w:id="36"/>
    </w:p>
    <w:p w:rsidR="00A42596" w:rsidRDefault="00212BF3" w:rsidP="00A42596">
      <w:pPr>
        <w:pStyle w:val="BodyText"/>
      </w:pPr>
      <w:r>
        <w:t>Once the design is verified using SystemC simulation, Verilog can be generated and Verilog simulation performed.  Verilog files are generated using</w:t>
      </w:r>
    </w:p>
    <w:p w:rsidR="00212BF3" w:rsidRDefault="00212BF3" w:rsidP="00212BF3">
      <w:pPr>
        <w:pStyle w:val="codeexcerpt"/>
        <w:ind w:left="1440"/>
      </w:pPr>
      <w:r>
        <w:t>make vsim</w:t>
      </w:r>
    </w:p>
    <w:p w:rsidR="00212BF3" w:rsidRDefault="00DE7E8F" w:rsidP="00212BF3">
      <w:pPr>
        <w:pStyle w:val="BodyText"/>
      </w:pPr>
      <w:r>
        <w:t xml:space="preserve">This generates </w:t>
      </w:r>
      <w:r w:rsidR="005A3C10">
        <w:t>Verilog</w:t>
      </w:r>
      <w:r>
        <w:t xml:space="preserve"> files from the personality source (in src_pers/) and builds an application called </w:t>
      </w:r>
      <w:r w:rsidRPr="00DE7E8F">
        <w:rPr>
          <w:i/>
        </w:rPr>
        <w:t>app_vsim</w:t>
      </w:r>
      <w:r>
        <w:t xml:space="preserve">, which runs a Verilog simulation of the generated code.  The application runs a Verilog simulation of the design using either Mentor ModelSim or </w:t>
      </w:r>
      <w:r>
        <w:lastRenderedPageBreak/>
        <w:t>Synopsys VCS.  The Verilog simulator is selected by the CNY_PDK_HDLSIM environment variable (options are Mentor or Synopsys).</w:t>
      </w:r>
    </w:p>
    <w:p w:rsidR="00A42596" w:rsidRDefault="00DE7E8F" w:rsidP="00A42596">
      <w:pPr>
        <w:pStyle w:val="Heading2"/>
      </w:pPr>
      <w:bookmarkStart w:id="37" w:name="_Toc410738888"/>
      <w:r>
        <w:t xml:space="preserve">Personality </w:t>
      </w:r>
      <w:r w:rsidR="00A42596">
        <w:t>FPGA</w:t>
      </w:r>
      <w:bookmarkEnd w:id="37"/>
    </w:p>
    <w:p w:rsidR="00DE7E8F" w:rsidRDefault="007B649C" w:rsidP="00DE7E8F">
      <w:pPr>
        <w:pStyle w:val="BodyText"/>
      </w:pPr>
      <w:r>
        <w:t>The personality FPGA is built from the Verilog files using the Xilinx development tools using</w:t>
      </w:r>
    </w:p>
    <w:p w:rsidR="007B649C" w:rsidRDefault="007B649C" w:rsidP="007B649C">
      <w:pPr>
        <w:pStyle w:val="codeexcerpt"/>
        <w:ind w:left="1440"/>
      </w:pPr>
      <w:r>
        <w:t>make pers</w:t>
      </w:r>
    </w:p>
    <w:p w:rsidR="007B649C" w:rsidRDefault="007B649C" w:rsidP="007B649C">
      <w:pPr>
        <w:pStyle w:val="BodyText"/>
      </w:pPr>
      <w:r>
        <w:t xml:space="preserve">This step can take several hours and is typically done after the design has been fully debugged in SystemC simulation.  </w:t>
      </w:r>
    </w:p>
    <w:p w:rsidR="007B649C" w:rsidRDefault="007B649C" w:rsidP="007B649C">
      <w:pPr>
        <w:pStyle w:val="Heading2"/>
      </w:pPr>
      <w:bookmarkStart w:id="38" w:name="_Toc410738889"/>
      <w:r>
        <w:t>Run on Convey System</w:t>
      </w:r>
      <w:bookmarkEnd w:id="38"/>
    </w:p>
    <w:p w:rsidR="007B649C" w:rsidRDefault="007B649C" w:rsidP="007B649C">
      <w:pPr>
        <w:pStyle w:val="BodyText"/>
      </w:pPr>
      <w:r>
        <w:t>The application is compiled for the Convey system using:</w:t>
      </w:r>
    </w:p>
    <w:p w:rsidR="007B649C" w:rsidRDefault="007B649C" w:rsidP="007B649C">
      <w:pPr>
        <w:pStyle w:val="codeexcerpt"/>
        <w:ind w:left="1440"/>
      </w:pPr>
      <w:r>
        <w:t>make app</w:t>
      </w:r>
    </w:p>
    <w:p w:rsidR="007B649C" w:rsidRPr="007B649C" w:rsidRDefault="00A85117" w:rsidP="007B649C">
      <w:pPr>
        <w:pStyle w:val="BodyText"/>
      </w:pPr>
      <w:r>
        <w:t xml:space="preserve">This builds and application called </w:t>
      </w:r>
      <w:r w:rsidRPr="00A85117">
        <w:rPr>
          <w:i/>
        </w:rPr>
        <w:t>app</w:t>
      </w:r>
      <w:r>
        <w:t xml:space="preserve"> which is run on the Convey system after the personality has been generated.</w:t>
      </w:r>
    </w:p>
    <w:p w:rsidR="00A42596" w:rsidRDefault="00A42596" w:rsidP="00A42596">
      <w:pPr>
        <w:pStyle w:val="BodyText"/>
      </w:pPr>
    </w:p>
    <w:p w:rsidR="00A42596" w:rsidRDefault="00A42596" w:rsidP="00244708">
      <w:pPr>
        <w:pStyle w:val="Heading2"/>
      </w:pPr>
      <w:bookmarkStart w:id="39" w:name="_Toc410738890"/>
      <w:r>
        <w:t>Generated Files</w:t>
      </w:r>
      <w:bookmarkEnd w:id="39"/>
    </w:p>
    <w:p w:rsidR="00DE1859" w:rsidRDefault="00DE1859" w:rsidP="00DE1859">
      <w:pPr>
        <w:pStyle w:val="BodyText"/>
      </w:pPr>
      <w:r>
        <w:t>This section outlines the files generated by the HT tools</w:t>
      </w:r>
      <w:r w:rsidR="006E6C91">
        <w:t>.</w:t>
      </w:r>
    </w:p>
    <w:tbl>
      <w:tblPr>
        <w:tblStyle w:val="TableGrid"/>
        <w:tblW w:w="8298" w:type="dxa"/>
        <w:tblInd w:w="720" w:type="dxa"/>
        <w:tblLook w:val="04A0" w:firstRow="1" w:lastRow="0" w:firstColumn="1" w:lastColumn="0" w:noHBand="0" w:noVBand="1"/>
      </w:tblPr>
      <w:tblGrid>
        <w:gridCol w:w="8298"/>
      </w:tblGrid>
      <w:tr w:rsidR="006E6C91" w:rsidTr="00164F3A">
        <w:trPr>
          <w:cantSplit/>
        </w:trPr>
        <w:tc>
          <w:tcPr>
            <w:tcW w:w="8298" w:type="dxa"/>
          </w:tcPr>
          <w:p w:rsidR="006E6C91" w:rsidRDefault="006E6C91" w:rsidP="006E6C91">
            <w:pPr>
              <w:pStyle w:val="Code0"/>
            </w:pPr>
          </w:p>
          <w:p w:rsidR="006E6C91" w:rsidRPr="006E6C91" w:rsidRDefault="006E6C91" w:rsidP="006E6C91">
            <w:pPr>
              <w:pStyle w:val="Code0"/>
            </w:pPr>
            <w:r>
              <w:t>ex_</w:t>
            </w:r>
            <w:r w:rsidRPr="006E6C91">
              <w:t>vadd</w:t>
            </w:r>
            <w:r>
              <w:t>/</w:t>
            </w:r>
          </w:p>
          <w:p w:rsidR="006E6C91" w:rsidRPr="006E6C91" w:rsidRDefault="006E6C91" w:rsidP="006E6C91">
            <w:pPr>
              <w:pStyle w:val="Code0"/>
              <w:ind w:left="1440"/>
            </w:pPr>
            <w:r w:rsidRPr="006E6C91">
              <w:t>ht/</w:t>
            </w:r>
          </w:p>
          <w:p w:rsidR="006E6C91" w:rsidRPr="006E6C91" w:rsidRDefault="006E6C91" w:rsidP="006E6C91">
            <w:pPr>
              <w:pStyle w:val="Code0"/>
              <w:ind w:left="2160"/>
            </w:pPr>
            <w:r w:rsidRPr="006E6C91">
              <w:t>model/</w:t>
            </w:r>
            <w:r>
              <w:t xml:space="preserve">       (model simulation directory)</w:t>
            </w:r>
            <w:r w:rsidRPr="006E6C91">
              <w:tab/>
            </w:r>
          </w:p>
          <w:p w:rsidR="006E6C91" w:rsidRPr="006E6C91" w:rsidRDefault="006E6C91" w:rsidP="006E6C91">
            <w:pPr>
              <w:pStyle w:val="Code0"/>
              <w:ind w:left="2160"/>
            </w:pPr>
            <w:r w:rsidRPr="006E6C91">
              <w:t>phys/</w:t>
            </w:r>
            <w:r>
              <w:t xml:space="preserve">        (physical build directory)</w:t>
            </w:r>
          </w:p>
          <w:p w:rsidR="006E6C91" w:rsidRPr="006E6C91" w:rsidRDefault="006E6C91" w:rsidP="006E6C91">
            <w:pPr>
              <w:pStyle w:val="Code0"/>
              <w:ind w:left="2160"/>
            </w:pPr>
            <w:r w:rsidRPr="006E6C91">
              <w:t>sim/</w:t>
            </w:r>
            <w:r>
              <w:t xml:space="preserve">         (Verilog simulation directory)</w:t>
            </w:r>
          </w:p>
          <w:p w:rsidR="006E6C91" w:rsidRPr="006E6C91" w:rsidRDefault="006E6C91" w:rsidP="006E6C91">
            <w:pPr>
              <w:pStyle w:val="Code0"/>
              <w:ind w:left="2160"/>
            </w:pPr>
            <w:r w:rsidRPr="006E6C91">
              <w:t>sysc/</w:t>
            </w:r>
            <w:r>
              <w:t xml:space="preserve">        (SystemC simulation directory)</w:t>
            </w:r>
          </w:p>
          <w:p w:rsidR="006E6C91" w:rsidRPr="006E6C91" w:rsidRDefault="006E6C91" w:rsidP="006E6C91">
            <w:pPr>
              <w:pStyle w:val="Code0"/>
              <w:ind w:left="2160"/>
            </w:pPr>
            <w:r w:rsidRPr="006E6C91">
              <w:t>verilog/</w:t>
            </w:r>
            <w:r>
              <w:t xml:space="preserve">     (Generated Verilog files)</w:t>
            </w:r>
          </w:p>
          <w:p w:rsidR="006E6C91" w:rsidRPr="006E6C91" w:rsidRDefault="006E6C91" w:rsidP="006E6C91">
            <w:pPr>
              <w:pStyle w:val="Code0"/>
              <w:ind w:left="2160"/>
            </w:pPr>
            <w:r w:rsidRPr="006E6C91">
              <w:t>vsim/</w:t>
            </w:r>
            <w:r>
              <w:t xml:space="preserve">        (Verilog simulation directory)</w:t>
            </w:r>
          </w:p>
          <w:p w:rsidR="006E6C91" w:rsidRPr="006E6C91" w:rsidRDefault="006E6C91" w:rsidP="006E6C91">
            <w:pPr>
              <w:pStyle w:val="Code0"/>
              <w:ind w:left="1440"/>
            </w:pPr>
            <w:r w:rsidRPr="006E6C91">
              <w:t>HtDsnRpt.html</w:t>
            </w:r>
            <w:r>
              <w:t xml:space="preserve">      (Design report)</w:t>
            </w:r>
          </w:p>
          <w:p w:rsidR="006E6C91" w:rsidRPr="006E6C91" w:rsidRDefault="006E6C91" w:rsidP="006E6C91">
            <w:pPr>
              <w:pStyle w:val="Code0"/>
              <w:ind w:left="1440"/>
            </w:pPr>
            <w:r w:rsidRPr="006E6C91">
              <w:t>App</w:t>
            </w:r>
            <w:r>
              <w:t xml:space="preserve">                (application for Convey system)</w:t>
            </w:r>
          </w:p>
          <w:p w:rsidR="006E6C91" w:rsidRPr="006E6C91" w:rsidRDefault="006E6C91" w:rsidP="006E6C91">
            <w:pPr>
              <w:pStyle w:val="Code0"/>
              <w:ind w:left="1440"/>
            </w:pPr>
            <w:r w:rsidRPr="006E6C91">
              <w:t>app_model</w:t>
            </w:r>
            <w:r>
              <w:t xml:space="preserve">          (application using functional model)</w:t>
            </w:r>
          </w:p>
          <w:p w:rsidR="006E6C91" w:rsidRPr="006E6C91" w:rsidRDefault="006E6C91" w:rsidP="006E6C91">
            <w:pPr>
              <w:pStyle w:val="Code0"/>
              <w:ind w:left="1440"/>
            </w:pPr>
            <w:r w:rsidRPr="006E6C91">
              <w:t>app_sysc</w:t>
            </w:r>
            <w:r>
              <w:t xml:space="preserve">           (application for SystemC simulation)</w:t>
            </w:r>
          </w:p>
          <w:p w:rsidR="006E6C91" w:rsidRPr="006E6C91" w:rsidRDefault="006E6C91" w:rsidP="006E6C91">
            <w:pPr>
              <w:pStyle w:val="Code0"/>
              <w:ind w:left="1440"/>
            </w:pPr>
            <w:r w:rsidRPr="006E6C91">
              <w:t>app_vsim</w:t>
            </w:r>
            <w:r>
              <w:t xml:space="preserve">           (Script to run Verilog simulation</w:t>
            </w:r>
            <w:r w:rsidR="004F007A">
              <w:t>)</w:t>
            </w:r>
          </w:p>
          <w:p w:rsidR="006E6C91" w:rsidRPr="006E6C91" w:rsidRDefault="006E6C91" w:rsidP="006E6C91">
            <w:pPr>
              <w:pStyle w:val="Code0"/>
              <w:ind w:left="1440"/>
            </w:pPr>
            <w:r w:rsidRPr="006E6C91">
              <w:t>app_vsim.exe</w:t>
            </w:r>
            <w:r w:rsidR="004F007A">
              <w:t xml:space="preserve">       (application for Verilog simulation)</w:t>
            </w:r>
          </w:p>
          <w:p w:rsidR="006E6C91" w:rsidRPr="006E6C91" w:rsidRDefault="006E6C91" w:rsidP="006E6C91">
            <w:pPr>
              <w:pStyle w:val="Code0"/>
              <w:ind w:left="1440"/>
            </w:pPr>
            <w:r w:rsidRPr="006E6C91">
              <w:t>personalities/</w:t>
            </w:r>
            <w:r w:rsidR="004F007A">
              <w:t xml:space="preserve">     (personality directory for FPGA)</w:t>
            </w:r>
          </w:p>
          <w:p w:rsidR="006E6C91" w:rsidRDefault="006E6C91" w:rsidP="00DE1859">
            <w:pPr>
              <w:pStyle w:val="BodyText"/>
              <w:ind w:left="0"/>
            </w:pPr>
          </w:p>
        </w:tc>
      </w:tr>
    </w:tbl>
    <w:p w:rsidR="006E6C91" w:rsidRDefault="006E6C91" w:rsidP="00DE1859">
      <w:pPr>
        <w:pStyle w:val="BodyText"/>
      </w:pPr>
    </w:p>
    <w:p w:rsidR="00DE1859" w:rsidRDefault="004F007A" w:rsidP="00244708">
      <w:pPr>
        <w:pStyle w:val="Heading2"/>
      </w:pPr>
      <w:bookmarkStart w:id="40" w:name="_Toc410738891"/>
      <w:r>
        <w:t>Reports</w:t>
      </w:r>
      <w:bookmarkEnd w:id="40"/>
    </w:p>
    <w:p w:rsidR="004F007A" w:rsidRDefault="004F007A" w:rsidP="004F007A">
      <w:pPr>
        <w:pStyle w:val="BodyText"/>
      </w:pPr>
      <w:r>
        <w:t>The HT tools generate two reports</w:t>
      </w:r>
    </w:p>
    <w:p w:rsidR="004F007A" w:rsidRDefault="004F007A" w:rsidP="004F007A">
      <w:pPr>
        <w:pStyle w:val="BodyText"/>
        <w:numPr>
          <w:ilvl w:val="0"/>
          <w:numId w:val="42"/>
        </w:numPr>
      </w:pPr>
      <w:r>
        <w:t>Design report (</w:t>
      </w:r>
      <w:r w:rsidRPr="004F007A">
        <w:rPr>
          <w:rStyle w:val="CodeChar"/>
        </w:rPr>
        <w:t>HtDsnRpt.html</w:t>
      </w:r>
      <w:r>
        <w:t>)</w:t>
      </w:r>
    </w:p>
    <w:p w:rsidR="004F007A" w:rsidRDefault="004F007A" w:rsidP="004F007A">
      <w:pPr>
        <w:pStyle w:val="BodyText"/>
        <w:numPr>
          <w:ilvl w:val="0"/>
          <w:numId w:val="42"/>
        </w:numPr>
      </w:pPr>
      <w:r>
        <w:t>Performance monitor report (</w:t>
      </w:r>
      <w:r w:rsidRPr="004F007A">
        <w:rPr>
          <w:rStyle w:val="CodeChar"/>
        </w:rPr>
        <w:t>HtMonRpt.txt</w:t>
      </w:r>
      <w:r>
        <w:t>)</w:t>
      </w:r>
    </w:p>
    <w:p w:rsidR="004F007A" w:rsidRDefault="004F007A" w:rsidP="00244708">
      <w:pPr>
        <w:pStyle w:val="Heading3"/>
      </w:pPr>
      <w:bookmarkStart w:id="41" w:name="_Toc410738892"/>
      <w:r>
        <w:lastRenderedPageBreak/>
        <w:t>HT Design Report</w:t>
      </w:r>
      <w:bookmarkEnd w:id="41"/>
    </w:p>
    <w:p w:rsidR="00244708" w:rsidRDefault="004F007A" w:rsidP="004F007A">
      <w:pPr>
        <w:pStyle w:val="BodyText"/>
      </w:pPr>
      <w:r>
        <w:t>The design report is generated when the design is compiled.</w:t>
      </w:r>
      <w:r w:rsidR="00244708">
        <w:t xml:space="preserve">  It contains information about the design including</w:t>
      </w:r>
    </w:p>
    <w:p w:rsidR="004F007A" w:rsidRDefault="00244708" w:rsidP="00244708">
      <w:pPr>
        <w:pStyle w:val="BodyText"/>
        <w:numPr>
          <w:ilvl w:val="0"/>
          <w:numId w:val="43"/>
        </w:numPr>
      </w:pPr>
      <w:r>
        <w:t>call graph</w:t>
      </w:r>
    </w:p>
    <w:p w:rsidR="00244708" w:rsidRDefault="00244708" w:rsidP="00244708">
      <w:pPr>
        <w:pStyle w:val="BodyText"/>
        <w:numPr>
          <w:ilvl w:val="0"/>
          <w:numId w:val="43"/>
        </w:numPr>
      </w:pPr>
      <w:r>
        <w:t>generated APIs</w:t>
      </w:r>
    </w:p>
    <w:p w:rsidR="00244708" w:rsidRDefault="00244708" w:rsidP="00244708">
      <w:pPr>
        <w:pStyle w:val="BodyText"/>
        <w:numPr>
          <w:ilvl w:val="0"/>
          <w:numId w:val="43"/>
        </w:numPr>
      </w:pPr>
      <w:r>
        <w:t>generated RAMs</w:t>
      </w:r>
    </w:p>
    <w:p w:rsidR="004F007A" w:rsidRDefault="004F007A" w:rsidP="00244708">
      <w:pPr>
        <w:pStyle w:val="Heading3"/>
      </w:pPr>
      <w:bookmarkStart w:id="42" w:name="_Toc410738893"/>
      <w:r>
        <w:t>HT Performance Monitor Report</w:t>
      </w:r>
      <w:bookmarkEnd w:id="42"/>
    </w:p>
    <w:p w:rsidR="00244708" w:rsidRDefault="00244708" w:rsidP="00244708">
      <w:pPr>
        <w:pStyle w:val="BodyText"/>
      </w:pPr>
      <w:r>
        <w:t>The performance monitor report is generated when the SystemC simulation is run (</w:t>
      </w:r>
      <w:r w:rsidRPr="00244708">
        <w:rPr>
          <w:rStyle w:val="codeexcerptChar"/>
        </w:rPr>
        <w:t>./app_sysc</w:t>
      </w:r>
      <w:r>
        <w:t>).  The report contains information including</w:t>
      </w:r>
    </w:p>
    <w:p w:rsidR="00244708" w:rsidRDefault="00244708" w:rsidP="00244708">
      <w:pPr>
        <w:pStyle w:val="BodyText"/>
        <w:numPr>
          <w:ilvl w:val="0"/>
          <w:numId w:val="44"/>
        </w:numPr>
      </w:pPr>
      <w:r>
        <w:t>cycle count</w:t>
      </w:r>
    </w:p>
    <w:p w:rsidR="00244708" w:rsidRDefault="00244708" w:rsidP="00244708">
      <w:pPr>
        <w:pStyle w:val="BodyText"/>
        <w:numPr>
          <w:ilvl w:val="0"/>
          <w:numId w:val="44"/>
        </w:numPr>
      </w:pPr>
      <w:r>
        <w:t>memory request counts</w:t>
      </w:r>
    </w:p>
    <w:p w:rsidR="00244708" w:rsidRDefault="00244708" w:rsidP="00244708">
      <w:pPr>
        <w:pStyle w:val="BodyText"/>
        <w:numPr>
          <w:ilvl w:val="0"/>
          <w:numId w:val="44"/>
        </w:numPr>
      </w:pPr>
      <w:r>
        <w:t>thread activity</w:t>
      </w:r>
    </w:p>
    <w:p w:rsidR="00C921DC" w:rsidRDefault="00C921DC" w:rsidP="00C921DC">
      <w:pPr>
        <w:pStyle w:val="Heading1"/>
      </w:pPr>
      <w:bookmarkStart w:id="43" w:name="_Toc410738894"/>
      <w:r>
        <w:lastRenderedPageBreak/>
        <w:t>Other Examples</w:t>
      </w:r>
      <w:bookmarkEnd w:id="43"/>
    </w:p>
    <w:p w:rsidR="00164F3A" w:rsidRPr="00164F3A" w:rsidRDefault="00164F3A" w:rsidP="00164F3A">
      <w:pPr>
        <w:pStyle w:val="BodyText"/>
      </w:pPr>
      <w:r>
        <w:t>This section contains alternative implementations of the vecto</w:t>
      </w:r>
      <w:r w:rsidR="00D30B46">
        <w:t>r add coprocessor functionality.  These implementations demonstrate other functionality available using the HT Toolset.</w:t>
      </w:r>
    </w:p>
    <w:p w:rsidR="00C921DC" w:rsidRDefault="00C921DC" w:rsidP="00C921DC">
      <w:pPr>
        <w:pStyle w:val="Heading2"/>
      </w:pPr>
      <w:bookmarkStart w:id="44" w:name="_Toc410738895"/>
      <w:r>
        <w:t>Streaming Interface</w:t>
      </w:r>
      <w:bookmarkEnd w:id="44"/>
    </w:p>
    <w:p w:rsidR="00C921DC" w:rsidRDefault="00C921DC" w:rsidP="00C921DC">
      <w:pPr>
        <w:pStyle w:val="Heading3"/>
      </w:pPr>
      <w:bookmarkStart w:id="45" w:name="_Toc410738896"/>
      <w:r>
        <w:t>Overview</w:t>
      </w:r>
      <w:bookmarkEnd w:id="45"/>
    </w:p>
    <w:p w:rsidR="00CA108D" w:rsidRDefault="00C921DC" w:rsidP="009C1E31">
      <w:pPr>
        <w:pStyle w:val="BodyText"/>
      </w:pPr>
      <w:r>
        <w:t>The Vector Add design</w:t>
      </w:r>
      <w:r w:rsidR="00CA108D">
        <w:t xml:space="preserve"> with streaming interfaces </w:t>
      </w:r>
      <w:r>
        <w:t xml:space="preserve">is a simple example that illustrates </w:t>
      </w:r>
      <w:r w:rsidR="00CA108D">
        <w:t>the streaming capability</w:t>
      </w:r>
      <w:r>
        <w:t xml:space="preserve"> of the HT toolset.  This example is found in the </w:t>
      </w:r>
      <w:r w:rsidRPr="0087109F">
        <w:rPr>
          <w:rStyle w:val="codeexcerptChar"/>
        </w:rPr>
        <w:t>ex_vadd</w:t>
      </w:r>
      <w:r w:rsidR="00CA108D">
        <w:rPr>
          <w:rStyle w:val="codeexcerptChar"/>
        </w:rPr>
        <w:t>_stream</w:t>
      </w:r>
      <w:r w:rsidRPr="0087109F">
        <w:rPr>
          <w:rStyle w:val="codeexcerptChar"/>
        </w:rPr>
        <w:t>/</w:t>
      </w:r>
      <w:r>
        <w:t xml:space="preserve"> project directory.  </w:t>
      </w:r>
    </w:p>
    <w:p w:rsidR="00C921DC" w:rsidRDefault="00C921DC" w:rsidP="00C921DC">
      <w:pPr>
        <w:pStyle w:val="Heading3"/>
      </w:pPr>
      <w:bookmarkStart w:id="46" w:name="_Toc410738897"/>
      <w:r>
        <w:t>Source Files</w:t>
      </w:r>
      <w:bookmarkEnd w:id="46"/>
    </w:p>
    <w:p w:rsidR="00C921DC" w:rsidRDefault="00C921DC" w:rsidP="00C921DC">
      <w:pPr>
        <w:pStyle w:val="BodyText"/>
      </w:pPr>
      <w:r>
        <w:t xml:space="preserve">The following are the source files for the </w:t>
      </w:r>
      <w:r w:rsidR="001E7E15">
        <w:t>ex_</w:t>
      </w:r>
      <w:r>
        <w:t>vadd HT project:</w:t>
      </w:r>
    </w:p>
    <w:tbl>
      <w:tblPr>
        <w:tblStyle w:val="TableGrid"/>
        <w:tblW w:w="0" w:type="auto"/>
        <w:tblInd w:w="720" w:type="dxa"/>
        <w:tblLook w:val="04A0" w:firstRow="1" w:lastRow="0" w:firstColumn="1" w:lastColumn="0" w:noHBand="0" w:noVBand="1"/>
      </w:tblPr>
      <w:tblGrid>
        <w:gridCol w:w="8136"/>
      </w:tblGrid>
      <w:tr w:rsidR="00C921DC" w:rsidTr="00164F3A">
        <w:trPr>
          <w:cantSplit/>
        </w:trPr>
        <w:tc>
          <w:tcPr>
            <w:tcW w:w="8856" w:type="dxa"/>
          </w:tcPr>
          <w:p w:rsidR="00C921DC" w:rsidRDefault="00C921DC" w:rsidP="00965FB3">
            <w:pPr>
              <w:tabs>
                <w:tab w:val="clear" w:pos="1440"/>
                <w:tab w:val="clear" w:pos="1872"/>
                <w:tab w:val="clear" w:pos="2304"/>
                <w:tab w:val="clear" w:pos="2736"/>
              </w:tabs>
              <w:autoSpaceDE w:val="0"/>
              <w:autoSpaceDN w:val="0"/>
              <w:adjustRightInd w:val="0"/>
              <w:spacing w:before="0" w:after="0"/>
              <w:rPr>
                <w:rFonts w:ascii="Courier New" w:hAnsi="Courier New" w:cs="Courier New"/>
                <w:sz w:val="22"/>
                <w:szCs w:val="22"/>
              </w:rPr>
            </w:pPr>
          </w:p>
          <w:p w:rsidR="00C921DC" w:rsidRPr="00B150FC" w:rsidRDefault="00C921DC" w:rsidP="00965FB3">
            <w:pPr>
              <w:pStyle w:val="codeexcerpt"/>
              <w:ind w:left="288"/>
            </w:pPr>
            <w:r>
              <w:t>ex_vadd/</w:t>
            </w:r>
          </w:p>
          <w:p w:rsidR="00C921DC" w:rsidRPr="00B150FC" w:rsidRDefault="00C921DC" w:rsidP="00965FB3">
            <w:pPr>
              <w:pStyle w:val="codeexcerpt"/>
              <w:ind w:left="0" w:firstLine="720"/>
            </w:pPr>
            <w:r>
              <w:t>Makefile</w:t>
            </w:r>
            <w:r>
              <w:tab/>
            </w:r>
            <w:r>
              <w:tab/>
            </w:r>
            <w:r>
              <w:tab/>
            </w:r>
          </w:p>
          <w:p w:rsidR="00C921DC" w:rsidRPr="00B150FC" w:rsidRDefault="00C921DC" w:rsidP="00965FB3">
            <w:pPr>
              <w:pStyle w:val="codeexcerpt"/>
              <w:ind w:left="0" w:firstLine="720"/>
            </w:pPr>
            <w:r w:rsidRPr="00B150FC">
              <w:t>src/</w:t>
            </w:r>
            <w:r w:rsidRPr="00B150FC">
              <w:tab/>
            </w:r>
            <w:r>
              <w:tab/>
            </w:r>
            <w:r>
              <w:tab/>
            </w:r>
            <w:r>
              <w:tab/>
              <w:t>(host application source)</w:t>
            </w:r>
          </w:p>
          <w:p w:rsidR="00C921DC" w:rsidRDefault="00C921DC" w:rsidP="00965FB3">
            <w:pPr>
              <w:pStyle w:val="codeexcerpt"/>
              <w:ind w:firstLine="720"/>
            </w:pPr>
            <w:r>
              <w:t>Main.cpp</w:t>
            </w:r>
            <w:r>
              <w:tab/>
            </w:r>
            <w:r>
              <w:tab/>
            </w:r>
          </w:p>
          <w:p w:rsidR="00C921DC" w:rsidRDefault="00C921DC" w:rsidP="00965FB3">
            <w:pPr>
              <w:pStyle w:val="codeexcerpt"/>
              <w:ind w:left="0" w:firstLine="720"/>
            </w:pPr>
            <w:r>
              <w:t>src_model/</w:t>
            </w:r>
            <w:r>
              <w:tab/>
            </w:r>
            <w:r>
              <w:tab/>
            </w:r>
            <w:r>
              <w:tab/>
              <w:t>(Personality functional model source)</w:t>
            </w:r>
          </w:p>
          <w:p w:rsidR="00C921DC" w:rsidRDefault="00C921DC" w:rsidP="00965FB3">
            <w:pPr>
              <w:pStyle w:val="codeexcerpt"/>
              <w:ind w:firstLine="720"/>
            </w:pPr>
            <w:r>
              <w:t>Model.cpp</w:t>
            </w:r>
          </w:p>
          <w:p w:rsidR="00C921DC" w:rsidRDefault="00C921DC" w:rsidP="00965FB3">
            <w:pPr>
              <w:pStyle w:val="codeexcerpt"/>
              <w:ind w:firstLine="720"/>
            </w:pPr>
            <w:r>
              <w:t>model.htd</w:t>
            </w:r>
            <w:r>
              <w:tab/>
            </w:r>
            <w:r>
              <w:tab/>
            </w:r>
            <w:r>
              <w:tab/>
            </w:r>
          </w:p>
          <w:p w:rsidR="00C921DC" w:rsidRPr="00B150FC" w:rsidRDefault="00C921DC" w:rsidP="00965FB3">
            <w:pPr>
              <w:pStyle w:val="codeexcerpt"/>
              <w:ind w:left="0" w:firstLine="720"/>
            </w:pPr>
            <w:r>
              <w:t>src_pers/</w:t>
            </w:r>
            <w:r>
              <w:tab/>
            </w:r>
            <w:r>
              <w:tab/>
            </w:r>
            <w:r>
              <w:tab/>
              <w:t>(Personality source)</w:t>
            </w:r>
          </w:p>
          <w:p w:rsidR="00C921DC" w:rsidRDefault="00C921DC" w:rsidP="00CA108D">
            <w:pPr>
              <w:pStyle w:val="codeexcerpt"/>
              <w:ind w:firstLine="720"/>
            </w:pPr>
            <w:r>
              <w:t>PersAdd_src.cpp</w:t>
            </w:r>
            <w:r>
              <w:tab/>
            </w:r>
            <w:r>
              <w:tab/>
            </w:r>
          </w:p>
          <w:p w:rsidR="00C921DC" w:rsidRDefault="00C921DC" w:rsidP="00965FB3">
            <w:pPr>
              <w:pStyle w:val="codeexcerpt"/>
              <w:ind w:firstLine="720"/>
            </w:pPr>
            <w:r>
              <w:t>vadd.htd</w:t>
            </w:r>
            <w:r>
              <w:tab/>
            </w:r>
            <w:r>
              <w:tab/>
            </w:r>
          </w:p>
          <w:p w:rsidR="00C921DC" w:rsidRDefault="00C921DC" w:rsidP="00965FB3">
            <w:pPr>
              <w:pStyle w:val="codeexcerpt"/>
              <w:ind w:left="1440" w:firstLine="720"/>
            </w:pPr>
          </w:p>
        </w:tc>
      </w:tr>
    </w:tbl>
    <w:p w:rsidR="00C921DC" w:rsidRDefault="00C921DC" w:rsidP="00C921DC">
      <w:pPr>
        <w:pStyle w:val="BodyText"/>
      </w:pPr>
    </w:p>
    <w:p w:rsidR="00C921DC" w:rsidRDefault="00C921DC" w:rsidP="00CA108D">
      <w:pPr>
        <w:pStyle w:val="Heading4"/>
      </w:pPr>
      <w:r>
        <w:t>Personality Source</w:t>
      </w:r>
    </w:p>
    <w:p w:rsidR="00C921DC" w:rsidRDefault="00C921DC" w:rsidP="00C921DC">
      <w:pPr>
        <w:pStyle w:val="BodyText"/>
      </w:pPr>
      <w:r>
        <w:t xml:space="preserve">The personality source contains the code that runs on the coprocessor.  It is located in the </w:t>
      </w:r>
      <w:r w:rsidRPr="001E2048">
        <w:rPr>
          <w:rStyle w:val="codeexcerptChar"/>
        </w:rPr>
        <w:t>ex_vadd</w:t>
      </w:r>
      <w:r w:rsidR="0050139D">
        <w:rPr>
          <w:rStyle w:val="codeexcerptChar"/>
        </w:rPr>
        <w:t>_stream</w:t>
      </w:r>
      <w:r w:rsidRPr="001E2048">
        <w:rPr>
          <w:rStyle w:val="codeexcerptChar"/>
        </w:rPr>
        <w:t>/src_pers/</w:t>
      </w:r>
      <w:r>
        <w:t xml:space="preserve"> directory.  The personality source consists of the HT description file and source for the custom instructions contained in each module of the design.  </w:t>
      </w:r>
    </w:p>
    <w:p w:rsidR="00C921DC" w:rsidRDefault="00C921DC" w:rsidP="00CA108D">
      <w:pPr>
        <w:pStyle w:val="Heading5"/>
      </w:pPr>
      <w:r>
        <w:t>HT Description</w:t>
      </w:r>
    </w:p>
    <w:p w:rsidR="00C921DC" w:rsidRDefault="00C921DC" w:rsidP="00C921DC">
      <w:pPr>
        <w:pStyle w:val="BodyText"/>
      </w:pPr>
      <w:r>
        <w:t>The HT description file (</w:t>
      </w:r>
      <w:r w:rsidRPr="00FF4DC3">
        <w:rPr>
          <w:rStyle w:val="codeexcerptChar"/>
        </w:rPr>
        <w:t>vadd.htd</w:t>
      </w:r>
      <w:r>
        <w:t>) for the example contains the following</w:t>
      </w:r>
    </w:p>
    <w:p w:rsidR="00C921DC" w:rsidRDefault="00C921DC" w:rsidP="00C921DC">
      <w:pPr>
        <w:pStyle w:val="BodyText"/>
        <w:numPr>
          <w:ilvl w:val="0"/>
          <w:numId w:val="39"/>
        </w:numPr>
      </w:pPr>
      <w:r>
        <w:t>Module/function definitions</w:t>
      </w:r>
    </w:p>
    <w:p w:rsidR="00C921DC" w:rsidRDefault="00C921DC" w:rsidP="00C921DC">
      <w:pPr>
        <w:pStyle w:val="BodyText"/>
        <w:numPr>
          <w:ilvl w:val="1"/>
          <w:numId w:val="39"/>
        </w:numPr>
      </w:pPr>
      <w:r>
        <w:t>Module entry point</w:t>
      </w:r>
    </w:p>
    <w:p w:rsidR="00C921DC" w:rsidRDefault="00C921DC" w:rsidP="00C921DC">
      <w:pPr>
        <w:pStyle w:val="BodyText"/>
        <w:numPr>
          <w:ilvl w:val="1"/>
          <w:numId w:val="39"/>
        </w:numPr>
      </w:pPr>
      <w:r>
        <w:t>Module return</w:t>
      </w:r>
    </w:p>
    <w:p w:rsidR="00C921DC" w:rsidRDefault="00C921DC" w:rsidP="00C921DC">
      <w:pPr>
        <w:pStyle w:val="BodyText"/>
        <w:numPr>
          <w:ilvl w:val="1"/>
          <w:numId w:val="39"/>
        </w:numPr>
      </w:pPr>
      <w:r>
        <w:t>Instructions included in the module</w:t>
      </w:r>
    </w:p>
    <w:p w:rsidR="00C921DC" w:rsidRDefault="00C921DC" w:rsidP="00C921DC">
      <w:pPr>
        <w:pStyle w:val="BodyText"/>
        <w:numPr>
          <w:ilvl w:val="0"/>
          <w:numId w:val="39"/>
        </w:numPr>
      </w:pPr>
      <w:r>
        <w:t>Definition of variables</w:t>
      </w:r>
    </w:p>
    <w:p w:rsidR="00C921DC" w:rsidRDefault="00C921DC" w:rsidP="00C921DC">
      <w:pPr>
        <w:pStyle w:val="BodyText"/>
        <w:numPr>
          <w:ilvl w:val="0"/>
          <w:numId w:val="39"/>
        </w:numPr>
      </w:pPr>
      <w:r>
        <w:t>Define interfaces needed</w:t>
      </w:r>
    </w:p>
    <w:p w:rsidR="00C921DC" w:rsidRDefault="0050139D" w:rsidP="00C921DC">
      <w:pPr>
        <w:pStyle w:val="BodyText"/>
        <w:numPr>
          <w:ilvl w:val="1"/>
          <w:numId w:val="39"/>
        </w:numPr>
      </w:pPr>
      <w:r>
        <w:t>Streaming Interfaces</w:t>
      </w:r>
    </w:p>
    <w:p w:rsidR="00C921DC" w:rsidRDefault="00C921DC" w:rsidP="00C921DC">
      <w:pPr>
        <w:pStyle w:val="BodyText"/>
        <w:numPr>
          <w:ilvl w:val="1"/>
          <w:numId w:val="39"/>
        </w:numPr>
      </w:pPr>
      <w:r>
        <w:lastRenderedPageBreak/>
        <w:t>Host Message</w:t>
      </w:r>
    </w:p>
    <w:p w:rsidR="00C921DC" w:rsidRDefault="00C921DC" w:rsidP="00C921DC">
      <w:pPr>
        <w:pStyle w:val="BodyText"/>
        <w:numPr>
          <w:ilvl w:val="1"/>
          <w:numId w:val="39"/>
        </w:numPr>
      </w:pPr>
      <w:r>
        <w:t>Call Interface</w:t>
      </w:r>
    </w:p>
    <w:p w:rsidR="00C921DC" w:rsidRDefault="00C921DC" w:rsidP="00CA108D">
      <w:pPr>
        <w:pStyle w:val="Heading5"/>
      </w:pPr>
      <w:r>
        <w:t>Custom Instructions</w:t>
      </w:r>
    </w:p>
    <w:p w:rsidR="00C921DC" w:rsidRDefault="00C921DC" w:rsidP="00C921DC">
      <w:pPr>
        <w:pStyle w:val="BodyText"/>
      </w:pPr>
      <w:r>
        <w:t xml:space="preserve">The </w:t>
      </w:r>
      <w:r w:rsidR="0050139D">
        <w:t xml:space="preserve">streaming </w:t>
      </w:r>
      <w:r>
        <w:t xml:space="preserve">vector add example has </w:t>
      </w:r>
      <w:r w:rsidR="0050139D">
        <w:t>one</w:t>
      </w:r>
      <w:r>
        <w:t xml:space="preserve"> module</w:t>
      </w:r>
      <w:r w:rsidR="001C1ABE">
        <w:t>,</w:t>
      </w:r>
      <w:r w:rsidR="0050139D">
        <w:t xml:space="preserve"> Va</w:t>
      </w:r>
      <w:r>
        <w:t xml:space="preserve">dd.  The </w:t>
      </w:r>
      <w:r w:rsidR="0050139D">
        <w:t>Vadd</w:t>
      </w:r>
      <w:r>
        <w:t xml:space="preserve"> module is the top level entry point into the personality. </w:t>
      </w:r>
      <w:r w:rsidR="001C1ABE">
        <w:t xml:space="preserve"> In addition to the instructions, this design has non-instruction functionality that is executed every clock</w:t>
      </w:r>
      <w:r>
        <w:t>.</w:t>
      </w:r>
    </w:p>
    <w:p w:rsidR="00C921DC" w:rsidRDefault="001C1ABE" w:rsidP="00CA108D">
      <w:pPr>
        <w:pStyle w:val="Heading6"/>
      </w:pPr>
      <w:r>
        <w:t>Vadd</w:t>
      </w:r>
      <w:r w:rsidR="00C921DC">
        <w:t xml:space="preserve"> Module</w:t>
      </w:r>
    </w:p>
    <w:p w:rsidR="00C921DC" w:rsidRDefault="00C921DC" w:rsidP="00C921DC">
      <w:pPr>
        <w:pStyle w:val="BodyText"/>
      </w:pPr>
      <w:r>
        <w:t xml:space="preserve">The </w:t>
      </w:r>
      <w:r w:rsidR="001C1ABE">
        <w:t>Vadd</w:t>
      </w:r>
      <w:r>
        <w:t xml:space="preserve"> module has </w:t>
      </w:r>
      <w:r w:rsidR="001C1ABE">
        <w:t>two</w:t>
      </w:r>
      <w:r>
        <w:t xml:space="preserve"> instructions. </w:t>
      </w:r>
    </w:p>
    <w:p w:rsidR="00C921DC" w:rsidRPr="006309C1" w:rsidRDefault="001C1ABE" w:rsidP="00C921DC">
      <w:pPr>
        <w:pStyle w:val="BodyText"/>
        <w:numPr>
          <w:ilvl w:val="0"/>
          <w:numId w:val="40"/>
        </w:numPr>
        <w:rPr>
          <w:i/>
        </w:rPr>
      </w:pPr>
      <w:r>
        <w:rPr>
          <w:i/>
        </w:rPr>
        <w:t>VADD_ENTER</w:t>
      </w:r>
    </w:p>
    <w:p w:rsidR="00C921DC" w:rsidRPr="006309C1" w:rsidRDefault="001C1ABE" w:rsidP="00C921DC">
      <w:pPr>
        <w:pStyle w:val="BodyText"/>
        <w:numPr>
          <w:ilvl w:val="0"/>
          <w:numId w:val="40"/>
        </w:numPr>
        <w:rPr>
          <w:i/>
        </w:rPr>
      </w:pPr>
      <w:r>
        <w:rPr>
          <w:i/>
        </w:rPr>
        <w:t>V</w:t>
      </w:r>
      <w:r w:rsidR="00C921DC" w:rsidRPr="006309C1">
        <w:rPr>
          <w:i/>
        </w:rPr>
        <w:t>ADD</w:t>
      </w:r>
      <w:r>
        <w:rPr>
          <w:i/>
        </w:rPr>
        <w:t>_RETURN</w:t>
      </w:r>
    </w:p>
    <w:p w:rsidR="00C921DC" w:rsidRDefault="00C921DC" w:rsidP="00C921DC">
      <w:pPr>
        <w:pStyle w:val="BodyText"/>
      </w:pPr>
      <w:r>
        <w:t xml:space="preserve">The functionality of these instructions </w:t>
      </w:r>
      <w:r w:rsidR="00BC266B">
        <w:t xml:space="preserve">along with non-instruction functionality </w:t>
      </w:r>
      <w:r>
        <w:t xml:space="preserve">is defined in the </w:t>
      </w:r>
      <w:r w:rsidRPr="006309C1">
        <w:rPr>
          <w:rStyle w:val="codeexcerptChar"/>
        </w:rPr>
        <w:t>Pers</w:t>
      </w:r>
      <w:r w:rsidR="00D127BE">
        <w:rPr>
          <w:rStyle w:val="codeexcerptChar"/>
        </w:rPr>
        <w:t>Vadd</w:t>
      </w:r>
      <w:r w:rsidRPr="006309C1">
        <w:rPr>
          <w:rStyle w:val="codeexcerptChar"/>
        </w:rPr>
        <w:t>_src.cpp</w:t>
      </w:r>
      <w:r>
        <w:t xml:space="preserve"> file</w:t>
      </w:r>
      <w:r w:rsidR="00BC266B">
        <w:t>.</w:t>
      </w:r>
    </w:p>
    <w:p w:rsidR="00D127BE" w:rsidRDefault="00C921DC" w:rsidP="00C921DC">
      <w:pPr>
        <w:pStyle w:val="BodyText"/>
        <w:rPr>
          <w:i/>
        </w:rPr>
      </w:pPr>
      <w:r>
        <w:t xml:space="preserve">The </w:t>
      </w:r>
      <w:r w:rsidR="001C1ABE">
        <w:rPr>
          <w:i/>
        </w:rPr>
        <w:t xml:space="preserve">VADD_ENTER </w:t>
      </w:r>
      <w:r>
        <w:t xml:space="preserve"> instruction is the entry point for the personality.  </w:t>
      </w:r>
      <w:r w:rsidR="00BC266B">
        <w:t xml:space="preserve">This instruction </w:t>
      </w:r>
      <w:r w:rsidR="004E11FE">
        <w:t xml:space="preserve">checks the availability of </w:t>
      </w:r>
      <w:r w:rsidR="00446240">
        <w:t>read streams A and B</w:t>
      </w:r>
      <w:r w:rsidR="00D127BE">
        <w:t>, which contain</w:t>
      </w:r>
      <w:r w:rsidR="00446240">
        <w:t xml:space="preserve"> the operands </w:t>
      </w:r>
      <w:r w:rsidR="001C1ABE">
        <w:t>and write stream C</w:t>
      </w:r>
      <w:r w:rsidR="00446240">
        <w:t xml:space="preserve">, where the sum of the </w:t>
      </w:r>
      <w:r w:rsidR="001E7E15">
        <w:t>operands</w:t>
      </w:r>
      <w:r w:rsidR="00446240">
        <w:t xml:space="preserve"> will be written.  It </w:t>
      </w:r>
      <w:r>
        <w:t xml:space="preserve">initializes variables then </w:t>
      </w:r>
      <w:r w:rsidR="00D127BE">
        <w:t xml:space="preserve">determines the address of the starting address of the first element of each stream.  The streams are opened and the thread is paused until writes to the write stream are complete.  When the thread resumes the next instruction executed is </w:t>
      </w:r>
      <w:r w:rsidR="00D127BE" w:rsidRPr="00D127BE">
        <w:rPr>
          <w:i/>
        </w:rPr>
        <w:t>VADD_RETURN</w:t>
      </w:r>
      <w:r w:rsidR="00D127BE">
        <w:rPr>
          <w:i/>
        </w:rPr>
        <w:t>.</w:t>
      </w:r>
    </w:p>
    <w:p w:rsidR="00C56FC2" w:rsidRPr="00C56FC2" w:rsidRDefault="00C56FC2" w:rsidP="00C921DC">
      <w:pPr>
        <w:pStyle w:val="BodyText"/>
      </w:pPr>
      <w:r>
        <w:t xml:space="preserve">The </w:t>
      </w:r>
      <w:r w:rsidRPr="00C56FC2">
        <w:rPr>
          <w:i/>
        </w:rPr>
        <w:t>VADD_RETURN</w:t>
      </w:r>
      <w:r w:rsidR="00BC266B">
        <w:t xml:space="preserve"> instruction terminates</w:t>
      </w:r>
      <w:r>
        <w:t xml:space="preserve"> the thread in the Vadd module and returns to the host application.</w:t>
      </w:r>
    </w:p>
    <w:p w:rsidR="00D127BE" w:rsidRDefault="00C56FC2" w:rsidP="00C921DC">
      <w:pPr>
        <w:pStyle w:val="BodyText"/>
      </w:pPr>
      <w:r>
        <w:t xml:space="preserve">The streams are read and written in non-instruction functionality.  If all three streams are ready the operands are read from streams A and B, the </w:t>
      </w:r>
      <w:r w:rsidR="0031556D">
        <w:t>operands</w:t>
      </w:r>
      <w:r>
        <w:t xml:space="preserve"> are </w:t>
      </w:r>
      <w:r w:rsidR="0031556D">
        <w:t xml:space="preserve">summed.  The </w:t>
      </w:r>
      <w:r>
        <w:t>result is written to stream C</w:t>
      </w:r>
      <w:r w:rsidR="0031556D">
        <w:t xml:space="preserve"> and  </w:t>
      </w:r>
    </w:p>
    <w:p w:rsidR="00BC266B" w:rsidRDefault="00BC266B" w:rsidP="00BC266B">
      <w:pPr>
        <w:pStyle w:val="BodyText"/>
      </w:pPr>
      <w:r>
        <w:t>The Vadd function also contains non-instruction functionality that is performed every clock cycle</w:t>
      </w:r>
      <w:r w:rsidR="007615EB">
        <w:t>.  The</w:t>
      </w:r>
      <w:r>
        <w:t xml:space="preserve"> non-instruction functionality </w:t>
      </w:r>
      <w:r w:rsidR="009C1E31">
        <w:t>checks if the both read streams have and element ready and if the write stream can accept and element.  If so the non-instruction functionality does the following:</w:t>
      </w:r>
    </w:p>
    <w:p w:rsidR="00BC266B" w:rsidRDefault="00BC266B" w:rsidP="00BC266B">
      <w:pPr>
        <w:pStyle w:val="BodyText"/>
        <w:numPr>
          <w:ilvl w:val="0"/>
          <w:numId w:val="45"/>
        </w:numPr>
      </w:pPr>
      <w:r>
        <w:t>reads an element from read streams A and B</w:t>
      </w:r>
    </w:p>
    <w:p w:rsidR="00BC266B" w:rsidRDefault="00BC266B" w:rsidP="00BC266B">
      <w:pPr>
        <w:pStyle w:val="BodyText"/>
        <w:numPr>
          <w:ilvl w:val="0"/>
          <w:numId w:val="45"/>
        </w:numPr>
      </w:pPr>
      <w:r>
        <w:t>adds the elements to get the element sum</w:t>
      </w:r>
    </w:p>
    <w:p w:rsidR="00BC266B" w:rsidRDefault="00BC266B" w:rsidP="00BC266B">
      <w:pPr>
        <w:pStyle w:val="BodyText"/>
        <w:numPr>
          <w:ilvl w:val="0"/>
          <w:numId w:val="45"/>
        </w:numPr>
      </w:pPr>
      <w:r>
        <w:t>adds the element sum to the vector sum</w:t>
      </w:r>
    </w:p>
    <w:p w:rsidR="00BC266B" w:rsidRDefault="00BC266B" w:rsidP="00BC266B">
      <w:pPr>
        <w:pStyle w:val="BodyText"/>
        <w:numPr>
          <w:ilvl w:val="0"/>
          <w:numId w:val="45"/>
        </w:numPr>
      </w:pPr>
      <w:r>
        <w:t>writes the element sum to write stream C</w:t>
      </w:r>
    </w:p>
    <w:p w:rsidR="009C1E31" w:rsidRDefault="009C1E31" w:rsidP="009C1E31">
      <w:pPr>
        <w:pStyle w:val="Heading2"/>
      </w:pPr>
      <w:bookmarkStart w:id="47" w:name="_Toc410738898"/>
      <w:r>
        <w:t>Incorporate Existing Verilog Module</w:t>
      </w:r>
      <w:bookmarkEnd w:id="47"/>
    </w:p>
    <w:p w:rsidR="009C1E31" w:rsidRDefault="009C1E31" w:rsidP="009C1E31">
      <w:pPr>
        <w:pStyle w:val="Heading3"/>
      </w:pPr>
      <w:bookmarkStart w:id="48" w:name="_Toc410738899"/>
      <w:r>
        <w:t>Overview</w:t>
      </w:r>
      <w:bookmarkEnd w:id="48"/>
    </w:p>
    <w:p w:rsidR="009C1E31" w:rsidRDefault="003133D8" w:rsidP="001E532E">
      <w:pPr>
        <w:pStyle w:val="BodyText"/>
      </w:pPr>
      <w:r>
        <w:t>This</w:t>
      </w:r>
      <w:r w:rsidR="0054066D">
        <w:t xml:space="preserve"> example incorporates the add function, implemented as a Verilog primitive into and HT design.</w:t>
      </w:r>
      <w:r w:rsidR="009C1E31">
        <w:t xml:space="preserve">  This example is found in the </w:t>
      </w:r>
      <w:r w:rsidR="009C1E31" w:rsidRPr="0087109F">
        <w:rPr>
          <w:rStyle w:val="codeexcerptChar"/>
        </w:rPr>
        <w:t>ex_vadd</w:t>
      </w:r>
      <w:r w:rsidR="009C1E31">
        <w:rPr>
          <w:rStyle w:val="codeexcerptChar"/>
        </w:rPr>
        <w:t>_</w:t>
      </w:r>
      <w:r w:rsidR="001E532E">
        <w:rPr>
          <w:rStyle w:val="codeexcerptChar"/>
        </w:rPr>
        <w:t>prim</w:t>
      </w:r>
      <w:r w:rsidR="009C1E31" w:rsidRPr="0087109F">
        <w:rPr>
          <w:rStyle w:val="codeexcerptChar"/>
        </w:rPr>
        <w:t>/</w:t>
      </w:r>
      <w:r w:rsidR="009C1E31">
        <w:t xml:space="preserve"> project directory</w:t>
      </w:r>
    </w:p>
    <w:p w:rsidR="009C1E31" w:rsidRDefault="009C1E31" w:rsidP="009C1E31">
      <w:pPr>
        <w:pStyle w:val="Heading3"/>
      </w:pPr>
      <w:bookmarkStart w:id="49" w:name="_Toc410738900"/>
      <w:r>
        <w:t>Source Files</w:t>
      </w:r>
      <w:bookmarkEnd w:id="49"/>
    </w:p>
    <w:p w:rsidR="009C1E31" w:rsidRDefault="009C1E31" w:rsidP="009C1E31">
      <w:pPr>
        <w:pStyle w:val="BodyText"/>
      </w:pPr>
      <w:r>
        <w:t>The following are the source files for the vadd</w:t>
      </w:r>
      <w:r w:rsidR="0054066D">
        <w:t xml:space="preserve"> </w:t>
      </w:r>
      <w:r>
        <w:t xml:space="preserve"> </w:t>
      </w:r>
      <w:r w:rsidR="00C32895">
        <w:t>HT example using a Verilog module</w:t>
      </w:r>
      <w:r>
        <w:t>:</w:t>
      </w:r>
    </w:p>
    <w:tbl>
      <w:tblPr>
        <w:tblStyle w:val="TableGrid"/>
        <w:tblW w:w="0" w:type="auto"/>
        <w:tblInd w:w="720" w:type="dxa"/>
        <w:tblLook w:val="04A0" w:firstRow="1" w:lastRow="0" w:firstColumn="1" w:lastColumn="0" w:noHBand="0" w:noVBand="1"/>
      </w:tblPr>
      <w:tblGrid>
        <w:gridCol w:w="8136"/>
      </w:tblGrid>
      <w:tr w:rsidR="009C1E31" w:rsidTr="00164F3A">
        <w:trPr>
          <w:cantSplit/>
        </w:trPr>
        <w:tc>
          <w:tcPr>
            <w:tcW w:w="8856" w:type="dxa"/>
          </w:tcPr>
          <w:p w:rsidR="009C1E31" w:rsidRDefault="009C1E31" w:rsidP="00BE541A">
            <w:pPr>
              <w:tabs>
                <w:tab w:val="clear" w:pos="1440"/>
                <w:tab w:val="clear" w:pos="1872"/>
                <w:tab w:val="clear" w:pos="2304"/>
                <w:tab w:val="clear" w:pos="2736"/>
              </w:tabs>
              <w:autoSpaceDE w:val="0"/>
              <w:autoSpaceDN w:val="0"/>
              <w:adjustRightInd w:val="0"/>
              <w:spacing w:before="0" w:after="0"/>
              <w:rPr>
                <w:rFonts w:ascii="Courier New" w:hAnsi="Courier New" w:cs="Courier New"/>
                <w:sz w:val="22"/>
                <w:szCs w:val="22"/>
              </w:rPr>
            </w:pPr>
          </w:p>
          <w:p w:rsidR="009C1E31" w:rsidRPr="00B150FC" w:rsidRDefault="009C1E31" w:rsidP="00BE541A">
            <w:pPr>
              <w:pStyle w:val="codeexcerpt"/>
              <w:ind w:left="288"/>
            </w:pPr>
            <w:r>
              <w:t>ex_vadd</w:t>
            </w:r>
            <w:r w:rsidR="000479DD">
              <w:t>_prim</w:t>
            </w:r>
            <w:r>
              <w:t>/</w:t>
            </w:r>
          </w:p>
          <w:p w:rsidR="009C1E31" w:rsidRPr="00B150FC" w:rsidRDefault="009C1E31" w:rsidP="00BE541A">
            <w:pPr>
              <w:pStyle w:val="codeexcerpt"/>
              <w:ind w:left="0" w:firstLine="720"/>
            </w:pPr>
            <w:r>
              <w:t>Makefile</w:t>
            </w:r>
            <w:r>
              <w:tab/>
            </w:r>
            <w:r>
              <w:tab/>
            </w:r>
            <w:r>
              <w:tab/>
            </w:r>
          </w:p>
          <w:p w:rsidR="009C1E31" w:rsidRPr="00B150FC" w:rsidRDefault="009C1E31" w:rsidP="00BE541A">
            <w:pPr>
              <w:pStyle w:val="codeexcerpt"/>
              <w:ind w:left="0" w:firstLine="720"/>
            </w:pPr>
            <w:r w:rsidRPr="00B150FC">
              <w:t>src/</w:t>
            </w:r>
            <w:r w:rsidRPr="00B150FC">
              <w:tab/>
            </w:r>
            <w:r>
              <w:tab/>
            </w:r>
            <w:r>
              <w:tab/>
            </w:r>
            <w:r>
              <w:tab/>
              <w:t>(host application source)</w:t>
            </w:r>
          </w:p>
          <w:p w:rsidR="009C1E31" w:rsidRDefault="009C1E31" w:rsidP="000479DD">
            <w:pPr>
              <w:pStyle w:val="codeexcerpt"/>
              <w:ind w:firstLine="720"/>
            </w:pPr>
            <w:r>
              <w:t>Main.cpp</w:t>
            </w:r>
            <w:r>
              <w:tab/>
            </w:r>
            <w:r>
              <w:tab/>
            </w:r>
            <w:r>
              <w:tab/>
            </w:r>
            <w:r>
              <w:tab/>
            </w:r>
          </w:p>
          <w:p w:rsidR="009C1E31" w:rsidRPr="00B150FC" w:rsidRDefault="009C1E31" w:rsidP="00BE541A">
            <w:pPr>
              <w:pStyle w:val="codeexcerpt"/>
              <w:ind w:left="0" w:firstLine="720"/>
            </w:pPr>
            <w:r>
              <w:t>src_pers/</w:t>
            </w:r>
            <w:r>
              <w:tab/>
            </w:r>
            <w:r>
              <w:tab/>
            </w:r>
            <w:r>
              <w:tab/>
              <w:t>(Personality source)</w:t>
            </w:r>
          </w:p>
          <w:p w:rsidR="000479DD" w:rsidRDefault="009C1E31" w:rsidP="00BE541A">
            <w:pPr>
              <w:pStyle w:val="codeexcerpt"/>
              <w:ind w:firstLine="720"/>
            </w:pPr>
            <w:r>
              <w:t>PersAdd_</w:t>
            </w:r>
            <w:r w:rsidR="000479DD">
              <w:t>prim</w:t>
            </w:r>
            <w:r>
              <w:t>.cpp</w:t>
            </w:r>
          </w:p>
          <w:p w:rsidR="000479DD" w:rsidRDefault="000479DD" w:rsidP="00BE541A">
            <w:pPr>
              <w:pStyle w:val="codeexcerpt"/>
              <w:ind w:firstLine="720"/>
            </w:pPr>
            <w:r>
              <w:t>PersAdd_prim.h</w:t>
            </w:r>
          </w:p>
          <w:p w:rsidR="000479DD" w:rsidRDefault="000479DD" w:rsidP="00BE541A">
            <w:pPr>
              <w:pStyle w:val="codeexcerpt"/>
              <w:ind w:firstLine="720"/>
            </w:pPr>
            <w:r>
              <w:t>PersAdd_src.cpp</w:t>
            </w:r>
          </w:p>
          <w:p w:rsidR="000479DD" w:rsidRDefault="000479DD" w:rsidP="00BE541A">
            <w:pPr>
              <w:pStyle w:val="codeexcerpt"/>
              <w:ind w:firstLine="720"/>
            </w:pPr>
            <w:r>
              <w:t>PersCtl_src.cpp</w:t>
            </w:r>
          </w:p>
          <w:p w:rsidR="009C1E31" w:rsidRDefault="000479DD" w:rsidP="00BE541A">
            <w:pPr>
              <w:pStyle w:val="codeexcerpt"/>
              <w:ind w:firstLine="720"/>
            </w:pPr>
            <w:r>
              <w:t>prims.v</w:t>
            </w:r>
            <w:r w:rsidR="009C1E31">
              <w:tab/>
            </w:r>
            <w:r w:rsidR="009C1E31">
              <w:tab/>
            </w:r>
          </w:p>
          <w:p w:rsidR="009C1E31" w:rsidRDefault="009C1E31" w:rsidP="00BE541A">
            <w:pPr>
              <w:pStyle w:val="codeexcerpt"/>
              <w:ind w:firstLine="720"/>
            </w:pPr>
            <w:r>
              <w:t>vadd.htd</w:t>
            </w:r>
            <w:r>
              <w:tab/>
            </w:r>
            <w:r>
              <w:tab/>
            </w:r>
          </w:p>
          <w:p w:rsidR="009C1E31" w:rsidRDefault="009C1E31" w:rsidP="00BE541A">
            <w:pPr>
              <w:pStyle w:val="codeexcerpt"/>
              <w:ind w:left="1440" w:firstLine="720"/>
            </w:pPr>
          </w:p>
        </w:tc>
      </w:tr>
    </w:tbl>
    <w:p w:rsidR="009C1E31" w:rsidRDefault="009C1E31" w:rsidP="009C1E31">
      <w:pPr>
        <w:pStyle w:val="BodyText"/>
      </w:pPr>
    </w:p>
    <w:p w:rsidR="009C1E31" w:rsidRDefault="009C1E31" w:rsidP="009C1E31">
      <w:pPr>
        <w:pStyle w:val="Heading4"/>
      </w:pPr>
      <w:r>
        <w:t>Personality Source</w:t>
      </w:r>
    </w:p>
    <w:p w:rsidR="00D30B46" w:rsidRDefault="009C1E31" w:rsidP="009C1E31">
      <w:pPr>
        <w:pStyle w:val="BodyText"/>
      </w:pPr>
      <w:r>
        <w:t xml:space="preserve">The personality source contains the code that runs on the coprocessor.  It is located in the </w:t>
      </w:r>
      <w:r w:rsidRPr="001E2048">
        <w:rPr>
          <w:rStyle w:val="codeexcerptChar"/>
        </w:rPr>
        <w:t>ex_vadd</w:t>
      </w:r>
      <w:r>
        <w:rPr>
          <w:rStyle w:val="codeexcerptChar"/>
        </w:rPr>
        <w:t>_</w:t>
      </w:r>
      <w:r w:rsidR="00D30B46">
        <w:rPr>
          <w:rStyle w:val="codeexcerptChar"/>
        </w:rPr>
        <w:t>prim</w:t>
      </w:r>
      <w:r w:rsidRPr="001E2048">
        <w:rPr>
          <w:rStyle w:val="codeexcerptChar"/>
        </w:rPr>
        <w:t>/src_pers/</w:t>
      </w:r>
      <w:r>
        <w:t xml:space="preserve"> directory.  The personality source consists of the </w:t>
      </w:r>
    </w:p>
    <w:p w:rsidR="00D30B46" w:rsidRDefault="009C1E31" w:rsidP="00D30B46">
      <w:pPr>
        <w:pStyle w:val="BodyText"/>
        <w:numPr>
          <w:ilvl w:val="0"/>
          <w:numId w:val="46"/>
        </w:numPr>
      </w:pPr>
      <w:r>
        <w:t xml:space="preserve">HT description file </w:t>
      </w:r>
      <w:r w:rsidR="00D30B46">
        <w:t>(vadd.htd)</w:t>
      </w:r>
    </w:p>
    <w:p w:rsidR="00D30B46" w:rsidRDefault="00D30B46" w:rsidP="00D30B46">
      <w:pPr>
        <w:pStyle w:val="BodyText"/>
        <w:numPr>
          <w:ilvl w:val="0"/>
          <w:numId w:val="46"/>
        </w:numPr>
      </w:pPr>
      <w:r>
        <w:t>S</w:t>
      </w:r>
      <w:r w:rsidR="009C1E31">
        <w:t xml:space="preserve">ource for the custom instructions </w:t>
      </w:r>
      <w:r>
        <w:t xml:space="preserve">(PersCtl_src.cpp and PersAdd_src.cpp) </w:t>
      </w:r>
    </w:p>
    <w:p w:rsidR="00D30B46" w:rsidRDefault="00D30B46" w:rsidP="00D30B46">
      <w:pPr>
        <w:pStyle w:val="BodyText"/>
        <w:numPr>
          <w:ilvl w:val="0"/>
          <w:numId w:val="46"/>
        </w:numPr>
      </w:pPr>
      <w:r>
        <w:t>Verilog module (prims.v)</w:t>
      </w:r>
    </w:p>
    <w:p w:rsidR="009C1E31" w:rsidRDefault="009C1E31" w:rsidP="00D30B46">
      <w:pPr>
        <w:pStyle w:val="BodyText"/>
        <w:numPr>
          <w:ilvl w:val="0"/>
          <w:numId w:val="46"/>
        </w:numPr>
      </w:pPr>
      <w:r>
        <w:t xml:space="preserve">contained in each module of the design.  </w:t>
      </w:r>
    </w:p>
    <w:p w:rsidR="009C1E31" w:rsidRDefault="009C1E31" w:rsidP="009C1E31">
      <w:pPr>
        <w:pStyle w:val="Heading5"/>
      </w:pPr>
      <w:r>
        <w:t>HT Description</w:t>
      </w:r>
    </w:p>
    <w:p w:rsidR="009C1E31" w:rsidRDefault="009C1E31" w:rsidP="009C1E31">
      <w:pPr>
        <w:pStyle w:val="BodyText"/>
      </w:pPr>
      <w:r>
        <w:t>The HT description file (</w:t>
      </w:r>
      <w:r w:rsidRPr="00FF4DC3">
        <w:rPr>
          <w:rStyle w:val="codeexcerptChar"/>
        </w:rPr>
        <w:t>vadd.htd</w:t>
      </w:r>
      <w:r>
        <w:t>) for the example contains the following</w:t>
      </w:r>
    </w:p>
    <w:p w:rsidR="009C1E31" w:rsidRDefault="009C1E31" w:rsidP="009C1E31">
      <w:pPr>
        <w:pStyle w:val="BodyText"/>
        <w:numPr>
          <w:ilvl w:val="0"/>
          <w:numId w:val="39"/>
        </w:numPr>
      </w:pPr>
      <w:r>
        <w:t>Module/function definitions</w:t>
      </w:r>
    </w:p>
    <w:p w:rsidR="009C1E31" w:rsidRDefault="009C1E31" w:rsidP="009C1E31">
      <w:pPr>
        <w:pStyle w:val="BodyText"/>
        <w:numPr>
          <w:ilvl w:val="1"/>
          <w:numId w:val="39"/>
        </w:numPr>
      </w:pPr>
      <w:r>
        <w:t>Module entry point</w:t>
      </w:r>
    </w:p>
    <w:p w:rsidR="009C1E31" w:rsidRDefault="009C1E31" w:rsidP="009C1E31">
      <w:pPr>
        <w:pStyle w:val="BodyText"/>
        <w:numPr>
          <w:ilvl w:val="1"/>
          <w:numId w:val="39"/>
        </w:numPr>
      </w:pPr>
      <w:r>
        <w:t>Module return</w:t>
      </w:r>
    </w:p>
    <w:p w:rsidR="009C1E31" w:rsidRDefault="009C1E31" w:rsidP="009C1E31">
      <w:pPr>
        <w:pStyle w:val="BodyText"/>
        <w:numPr>
          <w:ilvl w:val="1"/>
          <w:numId w:val="39"/>
        </w:numPr>
      </w:pPr>
      <w:r>
        <w:t>Instructions included in the module</w:t>
      </w:r>
    </w:p>
    <w:p w:rsidR="009C1E31" w:rsidRDefault="009C1E31" w:rsidP="009C1E31">
      <w:pPr>
        <w:pStyle w:val="BodyText"/>
        <w:numPr>
          <w:ilvl w:val="0"/>
          <w:numId w:val="39"/>
        </w:numPr>
      </w:pPr>
      <w:r>
        <w:t>Definition of variables</w:t>
      </w:r>
    </w:p>
    <w:p w:rsidR="009C1E31" w:rsidRDefault="009C1E31" w:rsidP="009C1E31">
      <w:pPr>
        <w:pStyle w:val="BodyText"/>
        <w:numPr>
          <w:ilvl w:val="0"/>
          <w:numId w:val="39"/>
        </w:numPr>
      </w:pPr>
      <w:r>
        <w:t>Define interfaces needed</w:t>
      </w:r>
    </w:p>
    <w:p w:rsidR="009C1E31" w:rsidRDefault="009C1E31" w:rsidP="009C1E31">
      <w:pPr>
        <w:pStyle w:val="BodyText"/>
        <w:numPr>
          <w:ilvl w:val="1"/>
          <w:numId w:val="39"/>
        </w:numPr>
      </w:pPr>
      <w:r>
        <w:t>Host Message</w:t>
      </w:r>
    </w:p>
    <w:p w:rsidR="009C1E31" w:rsidRDefault="009C1E31" w:rsidP="009C1E31">
      <w:pPr>
        <w:pStyle w:val="BodyText"/>
        <w:numPr>
          <w:ilvl w:val="1"/>
          <w:numId w:val="39"/>
        </w:numPr>
      </w:pPr>
      <w:r>
        <w:t>Call Interface</w:t>
      </w:r>
    </w:p>
    <w:p w:rsidR="000A0088" w:rsidRDefault="000A0088" w:rsidP="000A0088">
      <w:pPr>
        <w:pStyle w:val="BodyText"/>
        <w:numPr>
          <w:ilvl w:val="0"/>
          <w:numId w:val="39"/>
        </w:numPr>
      </w:pPr>
      <w:r>
        <w:t>Define Verilog primitive</w:t>
      </w:r>
    </w:p>
    <w:p w:rsidR="009C1E31" w:rsidRDefault="009C1E31" w:rsidP="009C1E31">
      <w:pPr>
        <w:pStyle w:val="Heading5"/>
      </w:pPr>
      <w:r>
        <w:t>Custom Instructions</w:t>
      </w:r>
    </w:p>
    <w:p w:rsidR="000A0088" w:rsidRDefault="000A0088" w:rsidP="000A0088">
      <w:pPr>
        <w:pStyle w:val="BodyText"/>
      </w:pPr>
      <w:r>
        <w:t>There is a custom instruction file for each module of the design.  The vector add example, using a Verilog module has two modules, Ctl and Add.  The Ctl module is the top level entry point into the personality.  The Ctl module starts a thread in the Add module for each array element to be processed.  The Add module adds an element from each operand array and returns the result.  As each spawned thread returns from the Add module, the Ctl module accumulates the returned sum.  Once all elements have been processed the Ctl module waits for all threads to return, then returns the sum.</w:t>
      </w:r>
    </w:p>
    <w:p w:rsidR="00C32895" w:rsidRDefault="00C32895" w:rsidP="00C32895">
      <w:pPr>
        <w:pStyle w:val="BodyText"/>
      </w:pPr>
      <w:r>
        <w:lastRenderedPageBreak/>
        <w:t>Note:  Pointers to the vectors are sent to the personality using host messages.  Data from host messages is stored in shared variables.</w:t>
      </w:r>
    </w:p>
    <w:p w:rsidR="000A0088" w:rsidRDefault="000A0088" w:rsidP="00C32895">
      <w:pPr>
        <w:pStyle w:val="Heading6"/>
      </w:pPr>
      <w:r>
        <w:t>Ctl Module</w:t>
      </w:r>
      <w:r w:rsidR="00C32895">
        <w:t xml:space="preserve"> (PersCtl_src.cpp)</w:t>
      </w:r>
    </w:p>
    <w:p w:rsidR="000A0088" w:rsidRDefault="000A0088" w:rsidP="000A0088">
      <w:pPr>
        <w:pStyle w:val="BodyText"/>
      </w:pPr>
      <w:r>
        <w:t xml:space="preserve">The Ctl module has four instructions. </w:t>
      </w:r>
    </w:p>
    <w:p w:rsidR="000A0088" w:rsidRPr="006309C1" w:rsidRDefault="000A0088" w:rsidP="000A0088">
      <w:pPr>
        <w:pStyle w:val="BodyText"/>
        <w:numPr>
          <w:ilvl w:val="0"/>
          <w:numId w:val="40"/>
        </w:numPr>
        <w:rPr>
          <w:i/>
        </w:rPr>
      </w:pPr>
      <w:r w:rsidRPr="006309C1">
        <w:rPr>
          <w:i/>
        </w:rPr>
        <w:t>CTL_ENTRY</w:t>
      </w:r>
    </w:p>
    <w:p w:rsidR="000A0088" w:rsidRPr="006309C1" w:rsidRDefault="000A0088" w:rsidP="000A0088">
      <w:pPr>
        <w:pStyle w:val="BodyText"/>
        <w:numPr>
          <w:ilvl w:val="0"/>
          <w:numId w:val="40"/>
        </w:numPr>
        <w:rPr>
          <w:i/>
        </w:rPr>
      </w:pPr>
      <w:r w:rsidRPr="006309C1">
        <w:rPr>
          <w:i/>
        </w:rPr>
        <w:t>CTL_ADD</w:t>
      </w:r>
    </w:p>
    <w:p w:rsidR="000A0088" w:rsidRPr="006309C1" w:rsidRDefault="000A0088" w:rsidP="000A0088">
      <w:pPr>
        <w:pStyle w:val="BodyText"/>
        <w:numPr>
          <w:ilvl w:val="0"/>
          <w:numId w:val="40"/>
        </w:numPr>
        <w:rPr>
          <w:i/>
        </w:rPr>
      </w:pPr>
      <w:r w:rsidRPr="006309C1">
        <w:rPr>
          <w:i/>
        </w:rPr>
        <w:t>CTL_JOIN</w:t>
      </w:r>
    </w:p>
    <w:p w:rsidR="000A0088" w:rsidRPr="006309C1" w:rsidRDefault="000A0088" w:rsidP="000A0088">
      <w:pPr>
        <w:pStyle w:val="BodyText"/>
        <w:numPr>
          <w:ilvl w:val="0"/>
          <w:numId w:val="40"/>
        </w:numPr>
        <w:rPr>
          <w:i/>
        </w:rPr>
      </w:pPr>
      <w:r w:rsidRPr="006309C1">
        <w:rPr>
          <w:i/>
        </w:rPr>
        <w:t>CTL_RTN</w:t>
      </w:r>
    </w:p>
    <w:p w:rsidR="000A0088" w:rsidRDefault="000A0088" w:rsidP="000A0088">
      <w:pPr>
        <w:pStyle w:val="BodyText"/>
      </w:pPr>
      <w:r>
        <w:t xml:space="preserve">The functionality of these instructions is defined in the </w:t>
      </w:r>
      <w:r w:rsidRPr="006309C1">
        <w:rPr>
          <w:rStyle w:val="codeexcerptChar"/>
        </w:rPr>
        <w:t>PersCtl_src.cpp</w:t>
      </w:r>
      <w:r>
        <w:t xml:space="preserve"> file</w:t>
      </w:r>
    </w:p>
    <w:p w:rsidR="000A0088" w:rsidRDefault="000A0088" w:rsidP="000A0088">
      <w:pPr>
        <w:pStyle w:val="BodyText"/>
      </w:pPr>
      <w:r>
        <w:t xml:space="preserve">The </w:t>
      </w:r>
      <w:r w:rsidRPr="006309C1">
        <w:rPr>
          <w:i/>
        </w:rPr>
        <w:t>CTL_ENTRY</w:t>
      </w:r>
      <w:r>
        <w:t xml:space="preserve"> instruction is the entry point for the personality.  It initializes variables then sets the next instruction to execute to </w:t>
      </w:r>
      <w:r w:rsidRPr="006309C1">
        <w:rPr>
          <w:i/>
        </w:rPr>
        <w:t>CTL_ADD</w:t>
      </w:r>
      <w:r>
        <w:t xml:space="preserve">.  The </w:t>
      </w:r>
      <w:r w:rsidRPr="006309C1">
        <w:rPr>
          <w:i/>
        </w:rPr>
        <w:t>CTL_ADD</w:t>
      </w:r>
      <w:r>
        <w:t xml:space="preserve"> instruction begins a thread in the Add module for each element in the array.  When each thread returns from the Add module the </w:t>
      </w:r>
      <w:r w:rsidRPr="006309C1">
        <w:rPr>
          <w:i/>
        </w:rPr>
        <w:t>CTL_JOIN</w:t>
      </w:r>
      <w:r>
        <w:t xml:space="preserve"> instruction is executed, updating the result.  After a thread is started for each element the thread in the Ctl module is paused until all threads return and the </w:t>
      </w:r>
      <w:r w:rsidRPr="006309C1">
        <w:rPr>
          <w:i/>
        </w:rPr>
        <w:t>CTL_RTN</w:t>
      </w:r>
      <w:r>
        <w:t xml:space="preserve"> instruction is performed, terminating the thread in the Ctl module and returning to the host application.   </w:t>
      </w:r>
    </w:p>
    <w:p w:rsidR="000A0088" w:rsidRPr="00BD160E" w:rsidRDefault="000A0088" w:rsidP="00C32895">
      <w:pPr>
        <w:pStyle w:val="Heading6"/>
      </w:pPr>
      <w:r>
        <w:t>Add Module</w:t>
      </w:r>
      <w:r w:rsidR="00C32895">
        <w:t xml:space="preserve"> (PersAdd_src.cpp)</w:t>
      </w:r>
    </w:p>
    <w:p w:rsidR="000A0088" w:rsidRDefault="000A0088" w:rsidP="000A0088">
      <w:pPr>
        <w:pStyle w:val="BodyText"/>
      </w:pPr>
      <w:r>
        <w:t xml:space="preserve">The Add module has four instructions </w:t>
      </w:r>
    </w:p>
    <w:p w:rsidR="000A0088" w:rsidRPr="006309C1" w:rsidRDefault="000A0088" w:rsidP="000A0088">
      <w:pPr>
        <w:pStyle w:val="BodyText"/>
        <w:numPr>
          <w:ilvl w:val="0"/>
          <w:numId w:val="41"/>
        </w:numPr>
        <w:rPr>
          <w:i/>
        </w:rPr>
      </w:pPr>
      <w:r w:rsidRPr="006309C1">
        <w:rPr>
          <w:i/>
        </w:rPr>
        <w:t>ADD_LD1</w:t>
      </w:r>
    </w:p>
    <w:p w:rsidR="000A0088" w:rsidRDefault="000A0088" w:rsidP="000A0088">
      <w:pPr>
        <w:pStyle w:val="BodyText"/>
        <w:numPr>
          <w:ilvl w:val="0"/>
          <w:numId w:val="41"/>
        </w:numPr>
        <w:rPr>
          <w:i/>
        </w:rPr>
      </w:pPr>
      <w:r w:rsidRPr="006309C1">
        <w:rPr>
          <w:i/>
        </w:rPr>
        <w:t>ADD_LD2</w:t>
      </w:r>
    </w:p>
    <w:p w:rsidR="000A0088" w:rsidRPr="006309C1" w:rsidRDefault="000A0088" w:rsidP="000A0088">
      <w:pPr>
        <w:pStyle w:val="BodyText"/>
        <w:numPr>
          <w:ilvl w:val="0"/>
          <w:numId w:val="41"/>
        </w:numPr>
        <w:rPr>
          <w:i/>
        </w:rPr>
      </w:pPr>
      <w:r>
        <w:rPr>
          <w:i/>
        </w:rPr>
        <w:t>ADD_PAUSE</w:t>
      </w:r>
    </w:p>
    <w:p w:rsidR="000A0088" w:rsidRPr="006309C1" w:rsidRDefault="000A0088" w:rsidP="000A0088">
      <w:pPr>
        <w:pStyle w:val="BodyText"/>
        <w:numPr>
          <w:ilvl w:val="0"/>
          <w:numId w:val="41"/>
        </w:numPr>
        <w:rPr>
          <w:i/>
        </w:rPr>
      </w:pPr>
      <w:r w:rsidRPr="006309C1">
        <w:rPr>
          <w:i/>
        </w:rPr>
        <w:t>ADD_ST</w:t>
      </w:r>
    </w:p>
    <w:p w:rsidR="000A0088" w:rsidRPr="006309C1" w:rsidRDefault="000A0088" w:rsidP="000A0088">
      <w:pPr>
        <w:pStyle w:val="BodyText"/>
        <w:numPr>
          <w:ilvl w:val="0"/>
          <w:numId w:val="41"/>
        </w:numPr>
        <w:rPr>
          <w:i/>
        </w:rPr>
      </w:pPr>
      <w:r w:rsidRPr="006309C1">
        <w:rPr>
          <w:i/>
        </w:rPr>
        <w:t>ADD_RTN</w:t>
      </w:r>
    </w:p>
    <w:p w:rsidR="000A0088" w:rsidRDefault="000A0088" w:rsidP="000A0088">
      <w:pPr>
        <w:pStyle w:val="BodyText"/>
      </w:pPr>
      <w:r>
        <w:t xml:space="preserve">The functionality of these instructions is defined in the </w:t>
      </w:r>
      <w:r w:rsidRPr="003151D2">
        <w:rPr>
          <w:rStyle w:val="codeexcerptChar"/>
        </w:rPr>
        <w:t>PersAdd_src.cpp</w:t>
      </w:r>
      <w:r>
        <w:t xml:space="preserve"> file.</w:t>
      </w:r>
    </w:p>
    <w:p w:rsidR="00E73464" w:rsidRDefault="000A0088" w:rsidP="00E73464">
      <w:pPr>
        <w:pStyle w:val="BodyText"/>
      </w:pPr>
      <w:r>
        <w:t xml:space="preserve">The </w:t>
      </w:r>
      <w:r w:rsidRPr="006309C1">
        <w:rPr>
          <w:i/>
        </w:rPr>
        <w:t>ADD_LD1</w:t>
      </w:r>
      <w:r>
        <w:t xml:space="preserve"> instruction is the entry point.  This instruction loads an element from operand array 1, and then sets the </w:t>
      </w:r>
      <w:r w:rsidRPr="003151D2">
        <w:rPr>
          <w:i/>
        </w:rPr>
        <w:t>ADD_LD2</w:t>
      </w:r>
      <w:r>
        <w:t xml:space="preserve"> instruction as the next instruction to execute.  The </w:t>
      </w:r>
      <w:r w:rsidRPr="003151D2">
        <w:rPr>
          <w:i/>
        </w:rPr>
        <w:t>ADD_LD2</w:t>
      </w:r>
      <w:r w:rsidR="00833CDA">
        <w:t xml:space="preserve"> instruction loads an</w:t>
      </w:r>
      <w:r>
        <w:t xml:space="preserve"> element from operand array 2 and waits for the reads of elements 1 and 2 to complete before setting the </w:t>
      </w:r>
      <w:r w:rsidRPr="003151D2">
        <w:rPr>
          <w:i/>
        </w:rPr>
        <w:t>ADD_</w:t>
      </w:r>
      <w:r w:rsidR="00E73464">
        <w:rPr>
          <w:i/>
        </w:rPr>
        <w:t xml:space="preserve">PAUSE </w:t>
      </w:r>
      <w:r>
        <w:t xml:space="preserve">as the next instruction to execute.  The </w:t>
      </w:r>
      <w:r w:rsidRPr="003151D2">
        <w:rPr>
          <w:i/>
        </w:rPr>
        <w:t>ADD_</w:t>
      </w:r>
      <w:r w:rsidR="00E73464">
        <w:rPr>
          <w:i/>
        </w:rPr>
        <w:t>PAUSE</w:t>
      </w:r>
      <w:r>
        <w:t xml:space="preserve"> instruction </w:t>
      </w:r>
      <w:r w:rsidR="00BB3C9B">
        <w:t xml:space="preserve">stores the </w:t>
      </w:r>
      <w:r w:rsidR="00E73464">
        <w:t xml:space="preserve">operands in private variables and sets and input valid indicator.  The thread is then paused until the Verilog module completes at which time the thread is resumed and the next instruction is set to </w:t>
      </w:r>
      <w:r w:rsidR="00E73464" w:rsidRPr="00E73464">
        <w:rPr>
          <w:i/>
        </w:rPr>
        <w:t>ADD_</w:t>
      </w:r>
      <w:r w:rsidR="00E73464">
        <w:rPr>
          <w:i/>
        </w:rPr>
        <w:t>ST</w:t>
      </w:r>
      <w:r w:rsidR="00E73464">
        <w:t>.</w:t>
      </w:r>
      <w:r>
        <w:t xml:space="preserve"> </w:t>
      </w:r>
      <w:r w:rsidR="00E73464">
        <w:t xml:space="preserve">  The </w:t>
      </w:r>
      <w:r w:rsidR="00E73464" w:rsidRPr="003151D2">
        <w:rPr>
          <w:i/>
        </w:rPr>
        <w:t>ADD_ST</w:t>
      </w:r>
      <w:r w:rsidR="00E73464">
        <w:t xml:space="preserve"> instruction stores the</w:t>
      </w:r>
      <w:r w:rsidR="00833CDA">
        <w:t xml:space="preserve"> result</w:t>
      </w:r>
      <w:r w:rsidR="00E73464">
        <w:t xml:space="preserve"> and waits for the store to complete before setting the next instruction to </w:t>
      </w:r>
      <w:r w:rsidR="00E73464" w:rsidRPr="003151D2">
        <w:rPr>
          <w:i/>
        </w:rPr>
        <w:t>ADD_RTN</w:t>
      </w:r>
      <w:r w:rsidR="00E73464">
        <w:t xml:space="preserve">.  The </w:t>
      </w:r>
      <w:r w:rsidR="00E73464" w:rsidRPr="003151D2">
        <w:rPr>
          <w:i/>
        </w:rPr>
        <w:t>ADD_RTN</w:t>
      </w:r>
      <w:r w:rsidR="00E73464">
        <w:t xml:space="preserve"> instruction terminates the thread in the Add module and returns to the Ctl module.</w:t>
      </w:r>
    </w:p>
    <w:p w:rsidR="000A0088" w:rsidRDefault="00833CDA" w:rsidP="009E0C08">
      <w:pPr>
        <w:pStyle w:val="BodyText"/>
      </w:pPr>
      <w:r>
        <w:t xml:space="preserve">The Add module contains non-instruction functionality that is performed every clock cycle.  The non-instruction functionality declares </w:t>
      </w:r>
      <w:r w:rsidR="00BE541A">
        <w:t xml:space="preserve">temporary variables (not saved between cycles) for outputs of the Verilog module.  The </w:t>
      </w:r>
      <w:r w:rsidR="009E0C08">
        <w:t xml:space="preserve">add_5stage </w:t>
      </w:r>
      <w:r w:rsidR="00BE541A">
        <w:t xml:space="preserve">Verilog module is called as a function with inputs and outputs of the </w:t>
      </w:r>
      <w:r w:rsidR="009E0C08">
        <w:t xml:space="preserve">Verilog </w:t>
      </w:r>
      <w:r w:rsidR="00BE541A">
        <w:t>module as arguments</w:t>
      </w:r>
      <w:r w:rsidR="009E0C08">
        <w:t xml:space="preserve">.  If the output valid output from the Verilog module is active the results are stored and the thread is resumed and will execute the </w:t>
      </w:r>
      <w:r w:rsidR="009E0C08" w:rsidRPr="009E0C08">
        <w:rPr>
          <w:i/>
        </w:rPr>
        <w:t>ADD_RTN</w:t>
      </w:r>
      <w:r w:rsidR="009E0C08">
        <w:t xml:space="preserve"> instruction.</w:t>
      </w:r>
    </w:p>
    <w:p w:rsidR="00C32895" w:rsidRPr="00BD160E" w:rsidRDefault="00C32895" w:rsidP="00C32895">
      <w:pPr>
        <w:pStyle w:val="Heading6"/>
      </w:pPr>
      <w:r>
        <w:t>Verilog Primitive Declaration (PersAdd_prim.h)</w:t>
      </w:r>
    </w:p>
    <w:p w:rsidR="00C32895" w:rsidRDefault="00C32895" w:rsidP="00C32895">
      <w:pPr>
        <w:pStyle w:val="BodyText"/>
      </w:pPr>
      <w:r>
        <w:lastRenderedPageBreak/>
        <w:t xml:space="preserve">The </w:t>
      </w:r>
      <w:r w:rsidRPr="00C32895">
        <w:rPr>
          <w:rStyle w:val="codeexcerptChar"/>
        </w:rPr>
        <w:t>PersAdd_prim.h</w:t>
      </w:r>
      <w:r>
        <w:t xml:space="preserve"> file contains the declarations of the primit</w:t>
      </w:r>
      <w:r w:rsidR="002579AE">
        <w:t>ive state structure and the prim</w:t>
      </w:r>
      <w:r>
        <w:t xml:space="preserve">itive function.  </w:t>
      </w:r>
    </w:p>
    <w:p w:rsidR="002579AE" w:rsidRDefault="002579AE" w:rsidP="00C32895">
      <w:pPr>
        <w:pStyle w:val="BodyText"/>
      </w:pPr>
      <w:r>
        <w:t>The primitive state structure contains internal state in the Verilog module that is needed to simulate the HT design.</w:t>
      </w:r>
    </w:p>
    <w:p w:rsidR="002579AE" w:rsidRDefault="002579AE" w:rsidP="00C32895">
      <w:pPr>
        <w:pStyle w:val="BodyText"/>
      </w:pPr>
      <w:r>
        <w:t>The primitive function declaration associates the Verilog module to the function and maps the clock and I/O ports of the Verilog module to the arguments of the function.</w:t>
      </w:r>
    </w:p>
    <w:p w:rsidR="002579AE" w:rsidRPr="00BD160E" w:rsidRDefault="002579AE" w:rsidP="002579AE">
      <w:pPr>
        <w:pStyle w:val="Heading6"/>
      </w:pPr>
      <w:r>
        <w:t>Verilog Primitive Functionality (PersAdd_prim.cpp)</w:t>
      </w:r>
    </w:p>
    <w:p w:rsidR="002579AE" w:rsidRDefault="002579AE" w:rsidP="002579AE">
      <w:pPr>
        <w:pStyle w:val="BodyText"/>
      </w:pPr>
      <w:r>
        <w:t xml:space="preserve">The </w:t>
      </w:r>
      <w:r w:rsidRPr="00C32895">
        <w:rPr>
          <w:rStyle w:val="codeexcerptChar"/>
        </w:rPr>
        <w:t>PersAdd_prim.</w:t>
      </w:r>
      <w:r>
        <w:rPr>
          <w:rStyle w:val="codeexcerptChar"/>
        </w:rPr>
        <w:t>cpp</w:t>
      </w:r>
      <w:r>
        <w:t xml:space="preserve"> file contains a description of the functionality of the Verilog module.  This description is used in systemC simulation.  </w:t>
      </w:r>
    </w:p>
    <w:p w:rsidR="002579AE" w:rsidRDefault="002579AE" w:rsidP="00C32895">
      <w:pPr>
        <w:pStyle w:val="BodyText"/>
      </w:pPr>
    </w:p>
    <w:p w:rsidR="00C32895" w:rsidRDefault="00C32895" w:rsidP="009E0C08">
      <w:pPr>
        <w:pStyle w:val="BodyText"/>
      </w:pPr>
    </w:p>
    <w:p w:rsidR="00C921DC" w:rsidRPr="00C921DC" w:rsidRDefault="00C921DC" w:rsidP="00C921DC">
      <w:pPr>
        <w:pStyle w:val="BodyText"/>
      </w:pPr>
    </w:p>
    <w:p w:rsidR="00AB128F" w:rsidRDefault="003338CE" w:rsidP="00E071C6">
      <w:pPr>
        <w:pStyle w:val="Heading1"/>
      </w:pPr>
      <w:bookmarkStart w:id="50" w:name="_Toc199231288"/>
      <w:bookmarkStart w:id="51" w:name="_Toc199663196"/>
      <w:bookmarkStart w:id="52" w:name="_Toc199663584"/>
      <w:bookmarkStart w:id="53" w:name="_Toc199664134"/>
      <w:bookmarkStart w:id="54" w:name="_Toc199664445"/>
      <w:bookmarkStart w:id="55" w:name="_Toc410738901"/>
      <w:bookmarkStart w:id="56" w:name="_Ref196108068"/>
      <w:r w:rsidRPr="00F57FA0">
        <w:lastRenderedPageBreak/>
        <w:t>Customer Support</w:t>
      </w:r>
      <w:bookmarkEnd w:id="50"/>
      <w:r w:rsidRPr="00F57FA0">
        <w:t xml:space="preserve"> Procedures</w:t>
      </w:r>
      <w:bookmarkEnd w:id="51"/>
      <w:bookmarkEnd w:id="52"/>
      <w:bookmarkEnd w:id="53"/>
      <w:bookmarkEnd w:id="54"/>
      <w:bookmarkEnd w:id="55"/>
    </w:p>
    <w:tbl>
      <w:tblPr>
        <w:tblW w:w="0" w:type="auto"/>
        <w:tblInd w:w="720" w:type="dxa"/>
        <w:tblCellMar>
          <w:top w:w="72" w:type="dxa"/>
          <w:left w:w="115" w:type="dxa"/>
          <w:bottom w:w="72" w:type="dxa"/>
          <w:right w:w="115" w:type="dxa"/>
        </w:tblCellMar>
        <w:tblLook w:val="04A0" w:firstRow="1" w:lastRow="0" w:firstColumn="1" w:lastColumn="0" w:noHBand="0" w:noVBand="1"/>
      </w:tblPr>
      <w:tblGrid>
        <w:gridCol w:w="2966"/>
        <w:gridCol w:w="5184"/>
      </w:tblGrid>
      <w:tr w:rsidR="003338CE" w:rsidTr="00B368D3">
        <w:tc>
          <w:tcPr>
            <w:tcW w:w="2966" w:type="dxa"/>
          </w:tcPr>
          <w:p w:rsidR="003338CE" w:rsidRPr="00757635" w:rsidRDefault="003338CE" w:rsidP="007B19E3">
            <w:r w:rsidRPr="00757635">
              <w:t>E</w:t>
            </w:r>
            <w:r w:rsidR="001A7332">
              <w:t>-</w:t>
            </w:r>
            <w:r w:rsidRPr="00757635">
              <w:t>mail</w:t>
            </w:r>
          </w:p>
        </w:tc>
        <w:tc>
          <w:tcPr>
            <w:tcW w:w="5184" w:type="dxa"/>
          </w:tcPr>
          <w:p w:rsidR="003338CE" w:rsidRPr="00757635" w:rsidRDefault="003133D8" w:rsidP="007B19E3">
            <w:hyperlink r:id="rId17" w:history="1">
              <w:r w:rsidR="003338CE" w:rsidRPr="001E3DEF">
                <w:rPr>
                  <w:rStyle w:val="Hyperlink"/>
                </w:rPr>
                <w:t>support@conveycomputer.com</w:t>
              </w:r>
            </w:hyperlink>
          </w:p>
        </w:tc>
      </w:tr>
      <w:tr w:rsidR="003338CE" w:rsidTr="00B368D3">
        <w:tc>
          <w:tcPr>
            <w:tcW w:w="2966" w:type="dxa"/>
          </w:tcPr>
          <w:p w:rsidR="003338CE" w:rsidRDefault="003338CE" w:rsidP="007B19E3">
            <w:r>
              <w:t>Web</w:t>
            </w:r>
          </w:p>
        </w:tc>
        <w:tc>
          <w:tcPr>
            <w:tcW w:w="5184" w:type="dxa"/>
          </w:tcPr>
          <w:p w:rsidR="003338CE" w:rsidRDefault="00D03F00" w:rsidP="001A7332">
            <w:r>
              <w:t xml:space="preserve">Go to Customer Support at </w:t>
            </w:r>
            <w:hyperlink r:id="rId18" w:history="1">
              <w:r>
                <w:rPr>
                  <w:rStyle w:val="Hyperlink"/>
                </w:rPr>
                <w:t>www.conveycomputer.com</w:t>
              </w:r>
            </w:hyperlink>
          </w:p>
        </w:tc>
      </w:tr>
      <w:bookmarkEnd w:id="56"/>
    </w:tbl>
    <w:p w:rsidR="00715227" w:rsidRPr="00611F74" w:rsidRDefault="00715227" w:rsidP="007B19E3">
      <w:pPr>
        <w:pStyle w:val="BodyText"/>
      </w:pPr>
    </w:p>
    <w:p w:rsidR="003A0E09" w:rsidRPr="003A0E09" w:rsidRDefault="003A0E09" w:rsidP="003A0E09">
      <w:pPr>
        <w:pStyle w:val="BodyText"/>
      </w:pPr>
    </w:p>
    <w:sectPr w:rsidR="003A0E09" w:rsidRPr="003A0E09"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41A" w:rsidRDefault="00BE541A" w:rsidP="007B19E3">
      <w:r>
        <w:separator/>
      </w:r>
    </w:p>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endnote>
  <w:endnote w:type="continuationSeparator" w:id="0">
    <w:p w:rsidR="00BE541A" w:rsidRDefault="00BE541A" w:rsidP="007B19E3">
      <w:r>
        <w:continuationSeparator/>
      </w:r>
    </w:p>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41A" w:rsidRDefault="00BE541A"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41A" w:rsidRDefault="003133D8"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EndPr/>
      <w:sdtContent>
        <w:r w:rsidR="00BE541A">
          <w:t>HT Quick Start Guide</w:t>
        </w:r>
      </w:sdtContent>
    </w:sdt>
    <w:r w:rsidR="00BE541A">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EndPr/>
      <w:sdtContent>
        <w:r>
          <w:t>1.0</w:t>
        </w:r>
      </w:sdtContent>
    </w:sdt>
    <w:r w:rsidR="00BE541A">
      <w:ptab w:relativeTo="margin" w:alignment="center" w:leader="none"/>
    </w:r>
    <w:r w:rsidR="00BE541A">
      <w:fldChar w:fldCharType="begin"/>
    </w:r>
    <w:r w:rsidR="00BE541A">
      <w:instrText xml:space="preserve"> PAGE   \* MERGEFORMAT </w:instrText>
    </w:r>
    <w:r w:rsidR="00BE541A">
      <w:fldChar w:fldCharType="separate"/>
    </w:r>
    <w:r>
      <w:rPr>
        <w:noProof/>
      </w:rPr>
      <w:t>9</w:t>
    </w:r>
    <w:r w:rsidR="00BE541A">
      <w:fldChar w:fldCharType="end"/>
    </w:r>
    <w:r w:rsidR="00BE541A">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41A" w:rsidRDefault="00BE541A" w:rsidP="007B19E3"/>
  </w:footnote>
  <w:footnote w:type="continuationSeparator" w:id="0">
    <w:p w:rsidR="00BE541A" w:rsidRDefault="00BE541A" w:rsidP="007B19E3">
      <w:r>
        <w:continuationSeparator/>
      </w:r>
    </w:p>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p w:rsidR="00BE541A" w:rsidRDefault="00BE541A" w:rsidP="007B19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41A" w:rsidRDefault="00BE54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41A" w:rsidRDefault="00BE54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41A" w:rsidRDefault="00BE54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009E86"/>
    <w:lvl w:ilvl="0">
      <w:start w:val="1"/>
      <w:numFmt w:val="decimal"/>
      <w:lvlText w:val="%1."/>
      <w:lvlJc w:val="left"/>
      <w:pPr>
        <w:tabs>
          <w:tab w:val="num" w:pos="1800"/>
        </w:tabs>
        <w:ind w:left="1800" w:hanging="360"/>
      </w:pPr>
    </w:lvl>
  </w:abstractNum>
  <w:abstractNum w:abstractNumId="1">
    <w:nsid w:val="FFFFFF7D"/>
    <w:multiLevelType w:val="singleLevel"/>
    <w:tmpl w:val="AB52F184"/>
    <w:lvl w:ilvl="0">
      <w:start w:val="1"/>
      <w:numFmt w:val="decimal"/>
      <w:lvlText w:val="%1."/>
      <w:lvlJc w:val="left"/>
      <w:pPr>
        <w:tabs>
          <w:tab w:val="num" w:pos="1440"/>
        </w:tabs>
        <w:ind w:left="1440" w:hanging="360"/>
      </w:pPr>
    </w:lvl>
  </w:abstractNum>
  <w:abstractNum w:abstractNumId="2">
    <w:nsid w:val="FFFFFF7E"/>
    <w:multiLevelType w:val="singleLevel"/>
    <w:tmpl w:val="98E88C58"/>
    <w:lvl w:ilvl="0">
      <w:start w:val="1"/>
      <w:numFmt w:val="decimal"/>
      <w:lvlText w:val="%1."/>
      <w:lvlJc w:val="left"/>
      <w:pPr>
        <w:tabs>
          <w:tab w:val="num" w:pos="1080"/>
        </w:tabs>
        <w:ind w:left="1080" w:hanging="360"/>
      </w:pPr>
    </w:lvl>
  </w:abstractNum>
  <w:abstractNum w:abstractNumId="3">
    <w:nsid w:val="FFFFFF7F"/>
    <w:multiLevelType w:val="singleLevel"/>
    <w:tmpl w:val="20CECCBE"/>
    <w:lvl w:ilvl="0">
      <w:start w:val="1"/>
      <w:numFmt w:val="decimal"/>
      <w:lvlText w:val="%1."/>
      <w:lvlJc w:val="left"/>
      <w:pPr>
        <w:tabs>
          <w:tab w:val="num" w:pos="720"/>
        </w:tabs>
        <w:ind w:left="720" w:hanging="360"/>
      </w:pPr>
    </w:lvl>
  </w:abstractNum>
  <w:abstractNum w:abstractNumId="4">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8">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0">
    <w:nsid w:val="122F59DE"/>
    <w:multiLevelType w:val="hybridMultilevel"/>
    <w:tmpl w:val="E54AF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520FB9"/>
    <w:multiLevelType w:val="hybridMultilevel"/>
    <w:tmpl w:val="9866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92968"/>
    <w:multiLevelType w:val="hybridMultilevel"/>
    <w:tmpl w:val="83EEEB46"/>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1">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2749AC"/>
    <w:multiLevelType w:val="hybridMultilevel"/>
    <w:tmpl w:val="1A1C0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D67817"/>
    <w:multiLevelType w:val="hybridMultilevel"/>
    <w:tmpl w:val="A3660BC4"/>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24">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6704D6"/>
    <w:multiLevelType w:val="hybridMultilevel"/>
    <w:tmpl w:val="76146A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3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8">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9">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nsid w:val="7A001FBB"/>
    <w:multiLevelType w:val="hybridMultilevel"/>
    <w:tmpl w:val="1278F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3">
    <w:nsid w:val="7D0755B6"/>
    <w:multiLevelType w:val="hybridMultilevel"/>
    <w:tmpl w:val="B7C20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EA847EA"/>
    <w:multiLevelType w:val="hybridMultilevel"/>
    <w:tmpl w:val="59DE3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5"/>
  </w:num>
  <w:num w:numId="3">
    <w:abstractNumId w:val="37"/>
  </w:num>
  <w:num w:numId="4">
    <w:abstractNumId w:val="6"/>
  </w:num>
  <w:num w:numId="5">
    <w:abstractNumId w:val="26"/>
  </w:num>
  <w:num w:numId="6">
    <w:abstractNumId w:val="42"/>
  </w:num>
  <w:num w:numId="7">
    <w:abstractNumId w:val="16"/>
  </w:num>
  <w:num w:numId="8">
    <w:abstractNumId w:val="9"/>
    <w:lvlOverride w:ilvl="0">
      <w:startOverride w:val="1"/>
    </w:lvlOverride>
  </w:num>
  <w:num w:numId="9">
    <w:abstractNumId w:val="40"/>
  </w:num>
  <w:num w:numId="10">
    <w:abstractNumId w:val="11"/>
  </w:num>
  <w:num w:numId="11">
    <w:abstractNumId w:val="18"/>
  </w:num>
  <w:num w:numId="12">
    <w:abstractNumId w:val="7"/>
  </w:num>
  <w:num w:numId="13">
    <w:abstractNumId w:val="38"/>
  </w:num>
  <w:num w:numId="14">
    <w:abstractNumId w:val="29"/>
  </w:num>
  <w:num w:numId="15">
    <w:abstractNumId w:val="34"/>
  </w:num>
  <w:num w:numId="16">
    <w:abstractNumId w:val="8"/>
  </w:num>
  <w:num w:numId="17">
    <w:abstractNumId w:val="19"/>
  </w:num>
  <w:num w:numId="18">
    <w:abstractNumId w:val="27"/>
  </w:num>
  <w:num w:numId="19">
    <w:abstractNumId w:val="24"/>
  </w:num>
  <w:num w:numId="20">
    <w:abstractNumId w:val="15"/>
  </w:num>
  <w:num w:numId="21">
    <w:abstractNumId w:val="30"/>
  </w:num>
  <w:num w:numId="22">
    <w:abstractNumId w:val="32"/>
  </w:num>
  <w:num w:numId="23">
    <w:abstractNumId w:val="17"/>
  </w:num>
  <w:num w:numId="24">
    <w:abstractNumId w:val="14"/>
  </w:num>
  <w:num w:numId="25">
    <w:abstractNumId w:val="28"/>
  </w:num>
  <w:num w:numId="26">
    <w:abstractNumId w:val="12"/>
  </w:num>
  <w:num w:numId="27">
    <w:abstractNumId w:val="31"/>
  </w:num>
  <w:num w:numId="28">
    <w:abstractNumId w:val="39"/>
  </w:num>
  <w:num w:numId="29">
    <w:abstractNumId w:val="21"/>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4"/>
  </w:num>
  <w:num w:numId="34">
    <w:abstractNumId w:val="3"/>
  </w:num>
  <w:num w:numId="35">
    <w:abstractNumId w:val="2"/>
  </w:num>
  <w:num w:numId="36">
    <w:abstractNumId w:val="1"/>
  </w:num>
  <w:num w:numId="37">
    <w:abstractNumId w:val="0"/>
  </w:num>
  <w:num w:numId="38">
    <w:abstractNumId w:val="22"/>
  </w:num>
  <w:num w:numId="39">
    <w:abstractNumId w:val="25"/>
  </w:num>
  <w:num w:numId="40">
    <w:abstractNumId w:val="44"/>
  </w:num>
  <w:num w:numId="41">
    <w:abstractNumId w:val="13"/>
  </w:num>
  <w:num w:numId="42">
    <w:abstractNumId w:val="41"/>
  </w:num>
  <w:num w:numId="43">
    <w:abstractNumId w:val="23"/>
  </w:num>
  <w:num w:numId="44">
    <w:abstractNumId w:val="10"/>
  </w:num>
  <w:num w:numId="45">
    <w:abstractNumId w:val="20"/>
  </w:num>
  <w:num w:numId="46">
    <w:abstractNumId w:val="4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embedSystemFonts/>
  <w:hideSpellingErrors/>
  <w:activeWritingStyle w:appName="MSWord" w:lang="en-US" w:vendorID="64" w:dllVersion="131078" w:nlCheck="1" w:checkStyle="1"/>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308225">
      <o:colormenu v:ext="edit" strokecolor="none [3212]"/>
    </o:shapedefaults>
  </w:hdrShapeDefaults>
  <w:footnotePr>
    <w:footnote w:id="-1"/>
    <w:footnote w:id="0"/>
  </w:footnotePr>
  <w:endnotePr>
    <w:endnote w:id="-1"/>
    <w:endnote w:id="0"/>
  </w:endnotePr>
  <w:compat>
    <w:compatSetting w:name="compatibilityMode" w:uri="http://schemas.microsoft.com/office/word" w:val="12"/>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62C"/>
    <w:rsid w:val="00021CAF"/>
    <w:rsid w:val="00022C34"/>
    <w:rsid w:val="00022EC4"/>
    <w:rsid w:val="000245D4"/>
    <w:rsid w:val="00024D22"/>
    <w:rsid w:val="000303B2"/>
    <w:rsid w:val="000307AA"/>
    <w:rsid w:val="000326B9"/>
    <w:rsid w:val="000329AE"/>
    <w:rsid w:val="00032CB0"/>
    <w:rsid w:val="00033E74"/>
    <w:rsid w:val="00036AD3"/>
    <w:rsid w:val="00036BF5"/>
    <w:rsid w:val="00036C33"/>
    <w:rsid w:val="00037D9C"/>
    <w:rsid w:val="00037ED8"/>
    <w:rsid w:val="000423D2"/>
    <w:rsid w:val="000431B4"/>
    <w:rsid w:val="00043350"/>
    <w:rsid w:val="00043A39"/>
    <w:rsid w:val="00043ACF"/>
    <w:rsid w:val="00043F84"/>
    <w:rsid w:val="000441F3"/>
    <w:rsid w:val="0004466F"/>
    <w:rsid w:val="00044963"/>
    <w:rsid w:val="00044A98"/>
    <w:rsid w:val="000457ED"/>
    <w:rsid w:val="00045D20"/>
    <w:rsid w:val="00046079"/>
    <w:rsid w:val="000473D0"/>
    <w:rsid w:val="00047888"/>
    <w:rsid w:val="000479DD"/>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57B8"/>
    <w:rsid w:val="000758CB"/>
    <w:rsid w:val="0007682E"/>
    <w:rsid w:val="00076993"/>
    <w:rsid w:val="00076CDB"/>
    <w:rsid w:val="00077679"/>
    <w:rsid w:val="00077687"/>
    <w:rsid w:val="000778A1"/>
    <w:rsid w:val="00077C10"/>
    <w:rsid w:val="0008157B"/>
    <w:rsid w:val="0008161E"/>
    <w:rsid w:val="00081C48"/>
    <w:rsid w:val="00082D72"/>
    <w:rsid w:val="00082F8F"/>
    <w:rsid w:val="00082FC9"/>
    <w:rsid w:val="0008336C"/>
    <w:rsid w:val="000853FF"/>
    <w:rsid w:val="00085BC5"/>
    <w:rsid w:val="00086883"/>
    <w:rsid w:val="00091025"/>
    <w:rsid w:val="00091078"/>
    <w:rsid w:val="000918A1"/>
    <w:rsid w:val="00092BC9"/>
    <w:rsid w:val="00093913"/>
    <w:rsid w:val="00093A83"/>
    <w:rsid w:val="00094365"/>
    <w:rsid w:val="000949F1"/>
    <w:rsid w:val="0009532B"/>
    <w:rsid w:val="00096561"/>
    <w:rsid w:val="000968C9"/>
    <w:rsid w:val="00096B5A"/>
    <w:rsid w:val="00096B86"/>
    <w:rsid w:val="00096D19"/>
    <w:rsid w:val="00096E66"/>
    <w:rsid w:val="00097C49"/>
    <w:rsid w:val="00097D65"/>
    <w:rsid w:val="000A0088"/>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19ED"/>
    <w:rsid w:val="000D2694"/>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B72"/>
    <w:rsid w:val="000E2ECC"/>
    <w:rsid w:val="000E2F55"/>
    <w:rsid w:val="000E36DA"/>
    <w:rsid w:val="000E39A3"/>
    <w:rsid w:val="000E3E65"/>
    <w:rsid w:val="000E3EDC"/>
    <w:rsid w:val="000E484E"/>
    <w:rsid w:val="000E4C0D"/>
    <w:rsid w:val="000E4C44"/>
    <w:rsid w:val="000E5AC1"/>
    <w:rsid w:val="000E5E48"/>
    <w:rsid w:val="000E61E7"/>
    <w:rsid w:val="000E6362"/>
    <w:rsid w:val="000F09D3"/>
    <w:rsid w:val="000F1795"/>
    <w:rsid w:val="000F239C"/>
    <w:rsid w:val="000F2AEB"/>
    <w:rsid w:val="000F2F5F"/>
    <w:rsid w:val="000F3379"/>
    <w:rsid w:val="000F36E9"/>
    <w:rsid w:val="000F3862"/>
    <w:rsid w:val="000F3900"/>
    <w:rsid w:val="000F3EE2"/>
    <w:rsid w:val="000F42CD"/>
    <w:rsid w:val="000F638F"/>
    <w:rsid w:val="000F666E"/>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104FD"/>
    <w:rsid w:val="00110DA4"/>
    <w:rsid w:val="00110FF3"/>
    <w:rsid w:val="00111669"/>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4A4"/>
    <w:rsid w:val="00122BF0"/>
    <w:rsid w:val="00122D51"/>
    <w:rsid w:val="00122E6C"/>
    <w:rsid w:val="00123744"/>
    <w:rsid w:val="00123954"/>
    <w:rsid w:val="00124466"/>
    <w:rsid w:val="00124D4E"/>
    <w:rsid w:val="00125FB9"/>
    <w:rsid w:val="0012620E"/>
    <w:rsid w:val="001268B9"/>
    <w:rsid w:val="00127080"/>
    <w:rsid w:val="001277A7"/>
    <w:rsid w:val="0013046D"/>
    <w:rsid w:val="00130AD5"/>
    <w:rsid w:val="00130FD8"/>
    <w:rsid w:val="00131B1C"/>
    <w:rsid w:val="0013221F"/>
    <w:rsid w:val="001322F0"/>
    <w:rsid w:val="0013244E"/>
    <w:rsid w:val="001324FC"/>
    <w:rsid w:val="0013272A"/>
    <w:rsid w:val="00132D50"/>
    <w:rsid w:val="00132D8A"/>
    <w:rsid w:val="0013303D"/>
    <w:rsid w:val="00133A45"/>
    <w:rsid w:val="00134442"/>
    <w:rsid w:val="00134731"/>
    <w:rsid w:val="0013529A"/>
    <w:rsid w:val="00135B67"/>
    <w:rsid w:val="00136191"/>
    <w:rsid w:val="001363BC"/>
    <w:rsid w:val="001375FE"/>
    <w:rsid w:val="001401DB"/>
    <w:rsid w:val="00140396"/>
    <w:rsid w:val="00140626"/>
    <w:rsid w:val="00140B37"/>
    <w:rsid w:val="00140B4A"/>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808"/>
    <w:rsid w:val="00151F79"/>
    <w:rsid w:val="001520DD"/>
    <w:rsid w:val="001525E0"/>
    <w:rsid w:val="00152E2E"/>
    <w:rsid w:val="0015329B"/>
    <w:rsid w:val="00153EAB"/>
    <w:rsid w:val="00155424"/>
    <w:rsid w:val="001569AA"/>
    <w:rsid w:val="00156C26"/>
    <w:rsid w:val="00156CFF"/>
    <w:rsid w:val="00157763"/>
    <w:rsid w:val="00160D5F"/>
    <w:rsid w:val="001610E1"/>
    <w:rsid w:val="001615DE"/>
    <w:rsid w:val="00162B2D"/>
    <w:rsid w:val="00164626"/>
    <w:rsid w:val="00164F3A"/>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10C"/>
    <w:rsid w:val="001A4359"/>
    <w:rsid w:val="001A4816"/>
    <w:rsid w:val="001A4D52"/>
    <w:rsid w:val="001A5373"/>
    <w:rsid w:val="001A5498"/>
    <w:rsid w:val="001A55AA"/>
    <w:rsid w:val="001A6339"/>
    <w:rsid w:val="001A7332"/>
    <w:rsid w:val="001A7604"/>
    <w:rsid w:val="001B04FE"/>
    <w:rsid w:val="001B0575"/>
    <w:rsid w:val="001B30B2"/>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1ABE"/>
    <w:rsid w:val="001C27E2"/>
    <w:rsid w:val="001C2FF6"/>
    <w:rsid w:val="001C30BE"/>
    <w:rsid w:val="001C3185"/>
    <w:rsid w:val="001C3C63"/>
    <w:rsid w:val="001C3D16"/>
    <w:rsid w:val="001C4396"/>
    <w:rsid w:val="001C43BC"/>
    <w:rsid w:val="001C44CC"/>
    <w:rsid w:val="001C485C"/>
    <w:rsid w:val="001C5330"/>
    <w:rsid w:val="001C5443"/>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57F8"/>
    <w:rsid w:val="001D5AC9"/>
    <w:rsid w:val="001D5E89"/>
    <w:rsid w:val="001D6788"/>
    <w:rsid w:val="001D6A0A"/>
    <w:rsid w:val="001D6ABB"/>
    <w:rsid w:val="001D6DDA"/>
    <w:rsid w:val="001D7055"/>
    <w:rsid w:val="001D77DF"/>
    <w:rsid w:val="001D7FBC"/>
    <w:rsid w:val="001E0726"/>
    <w:rsid w:val="001E14BB"/>
    <w:rsid w:val="001E1DDA"/>
    <w:rsid w:val="001E2048"/>
    <w:rsid w:val="001E2B02"/>
    <w:rsid w:val="001E2CC5"/>
    <w:rsid w:val="001E3D76"/>
    <w:rsid w:val="001E3DEF"/>
    <w:rsid w:val="001E421A"/>
    <w:rsid w:val="001E46AD"/>
    <w:rsid w:val="001E532E"/>
    <w:rsid w:val="001E57F4"/>
    <w:rsid w:val="001E5CDA"/>
    <w:rsid w:val="001E61A7"/>
    <w:rsid w:val="001E6448"/>
    <w:rsid w:val="001E667B"/>
    <w:rsid w:val="001E6C76"/>
    <w:rsid w:val="001E6DC6"/>
    <w:rsid w:val="001E7028"/>
    <w:rsid w:val="001E7E15"/>
    <w:rsid w:val="001F0705"/>
    <w:rsid w:val="001F089E"/>
    <w:rsid w:val="001F0C1E"/>
    <w:rsid w:val="001F0DA9"/>
    <w:rsid w:val="001F2697"/>
    <w:rsid w:val="001F2B72"/>
    <w:rsid w:val="001F303C"/>
    <w:rsid w:val="001F303F"/>
    <w:rsid w:val="001F30E1"/>
    <w:rsid w:val="001F37BD"/>
    <w:rsid w:val="001F40A9"/>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BF3"/>
    <w:rsid w:val="00212E5F"/>
    <w:rsid w:val="002136FB"/>
    <w:rsid w:val="00213708"/>
    <w:rsid w:val="0021394F"/>
    <w:rsid w:val="00214630"/>
    <w:rsid w:val="00214D42"/>
    <w:rsid w:val="00214EE2"/>
    <w:rsid w:val="002150E9"/>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708"/>
    <w:rsid w:val="00244ACF"/>
    <w:rsid w:val="00244DFB"/>
    <w:rsid w:val="00244EA6"/>
    <w:rsid w:val="0024567C"/>
    <w:rsid w:val="00245F20"/>
    <w:rsid w:val="00247308"/>
    <w:rsid w:val="0024756A"/>
    <w:rsid w:val="0024765C"/>
    <w:rsid w:val="00247D9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579AE"/>
    <w:rsid w:val="0026020E"/>
    <w:rsid w:val="002607B9"/>
    <w:rsid w:val="00261DE0"/>
    <w:rsid w:val="002627CD"/>
    <w:rsid w:val="00263694"/>
    <w:rsid w:val="00265D08"/>
    <w:rsid w:val="002678DB"/>
    <w:rsid w:val="00267BAB"/>
    <w:rsid w:val="00267DF9"/>
    <w:rsid w:val="002714FC"/>
    <w:rsid w:val="0027201E"/>
    <w:rsid w:val="00272C00"/>
    <w:rsid w:val="00272D6E"/>
    <w:rsid w:val="0027365D"/>
    <w:rsid w:val="002736FE"/>
    <w:rsid w:val="00273E55"/>
    <w:rsid w:val="002746C2"/>
    <w:rsid w:val="00275CC6"/>
    <w:rsid w:val="00276854"/>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3A94"/>
    <w:rsid w:val="002942C2"/>
    <w:rsid w:val="00294A4C"/>
    <w:rsid w:val="002961D2"/>
    <w:rsid w:val="00296538"/>
    <w:rsid w:val="00296900"/>
    <w:rsid w:val="00296B6E"/>
    <w:rsid w:val="00297398"/>
    <w:rsid w:val="002A0070"/>
    <w:rsid w:val="002A0897"/>
    <w:rsid w:val="002A15E0"/>
    <w:rsid w:val="002A19B1"/>
    <w:rsid w:val="002A2643"/>
    <w:rsid w:val="002A293F"/>
    <w:rsid w:val="002A2CB9"/>
    <w:rsid w:val="002A381D"/>
    <w:rsid w:val="002A49FA"/>
    <w:rsid w:val="002A517C"/>
    <w:rsid w:val="002A5B33"/>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BC0"/>
    <w:rsid w:val="002B7287"/>
    <w:rsid w:val="002B776E"/>
    <w:rsid w:val="002B7977"/>
    <w:rsid w:val="002C0584"/>
    <w:rsid w:val="002C0724"/>
    <w:rsid w:val="002C0BB9"/>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209A"/>
    <w:rsid w:val="002E2A64"/>
    <w:rsid w:val="002E2C16"/>
    <w:rsid w:val="002E3AEF"/>
    <w:rsid w:val="002E3B5E"/>
    <w:rsid w:val="002E3BE3"/>
    <w:rsid w:val="002E3E35"/>
    <w:rsid w:val="002E3EFC"/>
    <w:rsid w:val="002E45B6"/>
    <w:rsid w:val="002E4F8E"/>
    <w:rsid w:val="002E57C7"/>
    <w:rsid w:val="002E5ACC"/>
    <w:rsid w:val="002E64FF"/>
    <w:rsid w:val="002E6718"/>
    <w:rsid w:val="002E7256"/>
    <w:rsid w:val="002E73FF"/>
    <w:rsid w:val="002E7F51"/>
    <w:rsid w:val="002F0667"/>
    <w:rsid w:val="002F0E12"/>
    <w:rsid w:val="002F1261"/>
    <w:rsid w:val="002F1A29"/>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6A56"/>
    <w:rsid w:val="00306DE0"/>
    <w:rsid w:val="00307633"/>
    <w:rsid w:val="00307E05"/>
    <w:rsid w:val="0031059B"/>
    <w:rsid w:val="00310A4D"/>
    <w:rsid w:val="00311516"/>
    <w:rsid w:val="003115CB"/>
    <w:rsid w:val="00311A92"/>
    <w:rsid w:val="0031253B"/>
    <w:rsid w:val="003133D8"/>
    <w:rsid w:val="00313584"/>
    <w:rsid w:val="003140B2"/>
    <w:rsid w:val="00314103"/>
    <w:rsid w:val="00314966"/>
    <w:rsid w:val="003151D2"/>
    <w:rsid w:val="0031556D"/>
    <w:rsid w:val="0031659B"/>
    <w:rsid w:val="00316C3F"/>
    <w:rsid w:val="003171B5"/>
    <w:rsid w:val="003178B1"/>
    <w:rsid w:val="00320B66"/>
    <w:rsid w:val="00321A88"/>
    <w:rsid w:val="00321BB7"/>
    <w:rsid w:val="003221D1"/>
    <w:rsid w:val="0032233E"/>
    <w:rsid w:val="003229D9"/>
    <w:rsid w:val="003236C7"/>
    <w:rsid w:val="003251B2"/>
    <w:rsid w:val="00326747"/>
    <w:rsid w:val="003267CE"/>
    <w:rsid w:val="00326FDB"/>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14EA"/>
    <w:rsid w:val="003415DB"/>
    <w:rsid w:val="00341875"/>
    <w:rsid w:val="00342056"/>
    <w:rsid w:val="0034220E"/>
    <w:rsid w:val="00342B12"/>
    <w:rsid w:val="003443E7"/>
    <w:rsid w:val="00344817"/>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2956"/>
    <w:rsid w:val="00362B1F"/>
    <w:rsid w:val="00363560"/>
    <w:rsid w:val="0036426F"/>
    <w:rsid w:val="00364ED9"/>
    <w:rsid w:val="003650D8"/>
    <w:rsid w:val="00365767"/>
    <w:rsid w:val="00365B82"/>
    <w:rsid w:val="00365CD7"/>
    <w:rsid w:val="00365F7A"/>
    <w:rsid w:val="00366967"/>
    <w:rsid w:val="00367281"/>
    <w:rsid w:val="003679F5"/>
    <w:rsid w:val="00367CFF"/>
    <w:rsid w:val="003700C5"/>
    <w:rsid w:val="00370770"/>
    <w:rsid w:val="00370BE0"/>
    <w:rsid w:val="00371D7C"/>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16B"/>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BCA"/>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A60"/>
    <w:rsid w:val="003C7280"/>
    <w:rsid w:val="003C7430"/>
    <w:rsid w:val="003C7F83"/>
    <w:rsid w:val="003D0D4B"/>
    <w:rsid w:val="003D0F43"/>
    <w:rsid w:val="003D2A26"/>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220F"/>
    <w:rsid w:val="003F27F9"/>
    <w:rsid w:val="003F2882"/>
    <w:rsid w:val="003F2FFF"/>
    <w:rsid w:val="003F345B"/>
    <w:rsid w:val="003F3798"/>
    <w:rsid w:val="003F393B"/>
    <w:rsid w:val="003F3C3A"/>
    <w:rsid w:val="003F58FD"/>
    <w:rsid w:val="003F5D1E"/>
    <w:rsid w:val="003F678F"/>
    <w:rsid w:val="003F6916"/>
    <w:rsid w:val="003F7135"/>
    <w:rsid w:val="003F7EE3"/>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974"/>
    <w:rsid w:val="00433C6E"/>
    <w:rsid w:val="00434649"/>
    <w:rsid w:val="00434C0A"/>
    <w:rsid w:val="00434E71"/>
    <w:rsid w:val="004351C7"/>
    <w:rsid w:val="00435662"/>
    <w:rsid w:val="00435ACA"/>
    <w:rsid w:val="00436096"/>
    <w:rsid w:val="00437008"/>
    <w:rsid w:val="00437D14"/>
    <w:rsid w:val="0044099C"/>
    <w:rsid w:val="00440A2D"/>
    <w:rsid w:val="00440CDE"/>
    <w:rsid w:val="00440D4D"/>
    <w:rsid w:val="0044247E"/>
    <w:rsid w:val="00443020"/>
    <w:rsid w:val="0044307C"/>
    <w:rsid w:val="00444963"/>
    <w:rsid w:val="00444A8A"/>
    <w:rsid w:val="004450C7"/>
    <w:rsid w:val="004452A6"/>
    <w:rsid w:val="00445F15"/>
    <w:rsid w:val="00446240"/>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497"/>
    <w:rsid w:val="00464D33"/>
    <w:rsid w:val="004657BE"/>
    <w:rsid w:val="00467064"/>
    <w:rsid w:val="00467B18"/>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554"/>
    <w:rsid w:val="00477CCA"/>
    <w:rsid w:val="0048041B"/>
    <w:rsid w:val="00480515"/>
    <w:rsid w:val="00480550"/>
    <w:rsid w:val="004823E7"/>
    <w:rsid w:val="004827C9"/>
    <w:rsid w:val="00483A86"/>
    <w:rsid w:val="004841A0"/>
    <w:rsid w:val="00484305"/>
    <w:rsid w:val="00484957"/>
    <w:rsid w:val="0048572E"/>
    <w:rsid w:val="00486871"/>
    <w:rsid w:val="004868DB"/>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5018"/>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1FE"/>
    <w:rsid w:val="004E136D"/>
    <w:rsid w:val="004E1507"/>
    <w:rsid w:val="004E174B"/>
    <w:rsid w:val="004E2038"/>
    <w:rsid w:val="004E2839"/>
    <w:rsid w:val="004E2C24"/>
    <w:rsid w:val="004E4218"/>
    <w:rsid w:val="004E4335"/>
    <w:rsid w:val="004E63E2"/>
    <w:rsid w:val="004E688B"/>
    <w:rsid w:val="004E6D83"/>
    <w:rsid w:val="004E70E4"/>
    <w:rsid w:val="004E73F5"/>
    <w:rsid w:val="004E7659"/>
    <w:rsid w:val="004E7BFB"/>
    <w:rsid w:val="004F007A"/>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39D"/>
    <w:rsid w:val="00501629"/>
    <w:rsid w:val="0050209B"/>
    <w:rsid w:val="0050231D"/>
    <w:rsid w:val="0050234F"/>
    <w:rsid w:val="005024D4"/>
    <w:rsid w:val="00502928"/>
    <w:rsid w:val="00502B2B"/>
    <w:rsid w:val="00502DAD"/>
    <w:rsid w:val="0050307B"/>
    <w:rsid w:val="00503733"/>
    <w:rsid w:val="0050388E"/>
    <w:rsid w:val="005040A2"/>
    <w:rsid w:val="005048D2"/>
    <w:rsid w:val="00504A35"/>
    <w:rsid w:val="00504B05"/>
    <w:rsid w:val="00504D18"/>
    <w:rsid w:val="0050506A"/>
    <w:rsid w:val="00505D7D"/>
    <w:rsid w:val="00506333"/>
    <w:rsid w:val="005064DA"/>
    <w:rsid w:val="00507CA8"/>
    <w:rsid w:val="005106A2"/>
    <w:rsid w:val="00510A10"/>
    <w:rsid w:val="0051105F"/>
    <w:rsid w:val="00511395"/>
    <w:rsid w:val="00511CF4"/>
    <w:rsid w:val="00511DF0"/>
    <w:rsid w:val="005122F3"/>
    <w:rsid w:val="005123DB"/>
    <w:rsid w:val="0051283A"/>
    <w:rsid w:val="00513E51"/>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066D"/>
    <w:rsid w:val="005410AF"/>
    <w:rsid w:val="00542826"/>
    <w:rsid w:val="005429C5"/>
    <w:rsid w:val="00542D0A"/>
    <w:rsid w:val="005430F3"/>
    <w:rsid w:val="00543C4C"/>
    <w:rsid w:val="005444D6"/>
    <w:rsid w:val="00544A01"/>
    <w:rsid w:val="00544C94"/>
    <w:rsid w:val="0054530A"/>
    <w:rsid w:val="00545BC6"/>
    <w:rsid w:val="00545F18"/>
    <w:rsid w:val="00547550"/>
    <w:rsid w:val="00547E05"/>
    <w:rsid w:val="0055019F"/>
    <w:rsid w:val="00550802"/>
    <w:rsid w:val="00550DAA"/>
    <w:rsid w:val="00552762"/>
    <w:rsid w:val="00552E51"/>
    <w:rsid w:val="00552F71"/>
    <w:rsid w:val="00553971"/>
    <w:rsid w:val="00553F13"/>
    <w:rsid w:val="00555097"/>
    <w:rsid w:val="005550E1"/>
    <w:rsid w:val="0055557F"/>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B86"/>
    <w:rsid w:val="00570F8C"/>
    <w:rsid w:val="00571097"/>
    <w:rsid w:val="00571A9E"/>
    <w:rsid w:val="00572A61"/>
    <w:rsid w:val="00574AB1"/>
    <w:rsid w:val="00574DFE"/>
    <w:rsid w:val="00574E2F"/>
    <w:rsid w:val="00575040"/>
    <w:rsid w:val="00575B1A"/>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656"/>
    <w:rsid w:val="005938BD"/>
    <w:rsid w:val="00593DC5"/>
    <w:rsid w:val="005941A7"/>
    <w:rsid w:val="00594409"/>
    <w:rsid w:val="00595414"/>
    <w:rsid w:val="0059611B"/>
    <w:rsid w:val="00596BAF"/>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C10"/>
    <w:rsid w:val="005A3FCA"/>
    <w:rsid w:val="005A4355"/>
    <w:rsid w:val="005A6293"/>
    <w:rsid w:val="005A70CF"/>
    <w:rsid w:val="005B00B2"/>
    <w:rsid w:val="005B0D66"/>
    <w:rsid w:val="005B1617"/>
    <w:rsid w:val="005B1A4F"/>
    <w:rsid w:val="005B1AAB"/>
    <w:rsid w:val="005B2037"/>
    <w:rsid w:val="005B2B2A"/>
    <w:rsid w:val="005B2B4D"/>
    <w:rsid w:val="005B2BEB"/>
    <w:rsid w:val="005B2E11"/>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AA1"/>
    <w:rsid w:val="005C1AA6"/>
    <w:rsid w:val="005C2E32"/>
    <w:rsid w:val="005C306F"/>
    <w:rsid w:val="005C3A15"/>
    <w:rsid w:val="005C4F3B"/>
    <w:rsid w:val="005C5A3E"/>
    <w:rsid w:val="005C6E89"/>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1087F"/>
    <w:rsid w:val="00610C70"/>
    <w:rsid w:val="0061135E"/>
    <w:rsid w:val="00611E6F"/>
    <w:rsid w:val="00611F74"/>
    <w:rsid w:val="0061274E"/>
    <w:rsid w:val="0061349A"/>
    <w:rsid w:val="00613520"/>
    <w:rsid w:val="0061390C"/>
    <w:rsid w:val="006140E8"/>
    <w:rsid w:val="00615229"/>
    <w:rsid w:val="00615801"/>
    <w:rsid w:val="00615A8D"/>
    <w:rsid w:val="00616907"/>
    <w:rsid w:val="006177D3"/>
    <w:rsid w:val="00617C6E"/>
    <w:rsid w:val="00617F34"/>
    <w:rsid w:val="006202D9"/>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09C1"/>
    <w:rsid w:val="00631143"/>
    <w:rsid w:val="006311C7"/>
    <w:rsid w:val="006320F8"/>
    <w:rsid w:val="006323A5"/>
    <w:rsid w:val="0063306A"/>
    <w:rsid w:val="006334E2"/>
    <w:rsid w:val="006340FA"/>
    <w:rsid w:val="006341A8"/>
    <w:rsid w:val="00634450"/>
    <w:rsid w:val="00634945"/>
    <w:rsid w:val="00635C7F"/>
    <w:rsid w:val="00636945"/>
    <w:rsid w:val="00636CB4"/>
    <w:rsid w:val="00637414"/>
    <w:rsid w:val="00637DF8"/>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A02"/>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F37"/>
    <w:rsid w:val="00664188"/>
    <w:rsid w:val="006656E5"/>
    <w:rsid w:val="006660C2"/>
    <w:rsid w:val="00666CEA"/>
    <w:rsid w:val="00667311"/>
    <w:rsid w:val="006706C8"/>
    <w:rsid w:val="00671308"/>
    <w:rsid w:val="006720EB"/>
    <w:rsid w:val="00672A2C"/>
    <w:rsid w:val="00672BB4"/>
    <w:rsid w:val="00673797"/>
    <w:rsid w:val="0067380A"/>
    <w:rsid w:val="0067388E"/>
    <w:rsid w:val="0067502A"/>
    <w:rsid w:val="00675709"/>
    <w:rsid w:val="00675DBB"/>
    <w:rsid w:val="00676D8B"/>
    <w:rsid w:val="006776A7"/>
    <w:rsid w:val="00677CBA"/>
    <w:rsid w:val="006804EB"/>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604"/>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A4F"/>
    <w:rsid w:val="006B3AF3"/>
    <w:rsid w:val="006B3E82"/>
    <w:rsid w:val="006B441E"/>
    <w:rsid w:val="006B4560"/>
    <w:rsid w:val="006B45BF"/>
    <w:rsid w:val="006B6D52"/>
    <w:rsid w:val="006B6EE4"/>
    <w:rsid w:val="006B7510"/>
    <w:rsid w:val="006B7E8E"/>
    <w:rsid w:val="006C0E5B"/>
    <w:rsid w:val="006C13D6"/>
    <w:rsid w:val="006C1A4A"/>
    <w:rsid w:val="006C2805"/>
    <w:rsid w:val="006C3B5D"/>
    <w:rsid w:val="006C3DFB"/>
    <w:rsid w:val="006C3ED6"/>
    <w:rsid w:val="006C5378"/>
    <w:rsid w:val="006C559E"/>
    <w:rsid w:val="006C5FDE"/>
    <w:rsid w:val="006D0A41"/>
    <w:rsid w:val="006D159F"/>
    <w:rsid w:val="006D15E4"/>
    <w:rsid w:val="006D1BDB"/>
    <w:rsid w:val="006D324D"/>
    <w:rsid w:val="006D3F16"/>
    <w:rsid w:val="006D4FB6"/>
    <w:rsid w:val="006D50BD"/>
    <w:rsid w:val="006D5FCB"/>
    <w:rsid w:val="006D617C"/>
    <w:rsid w:val="006D61DD"/>
    <w:rsid w:val="006D644C"/>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520B"/>
    <w:rsid w:val="006E5450"/>
    <w:rsid w:val="006E5EBE"/>
    <w:rsid w:val="006E64E3"/>
    <w:rsid w:val="006E6C91"/>
    <w:rsid w:val="006E718F"/>
    <w:rsid w:val="006E7610"/>
    <w:rsid w:val="006F021A"/>
    <w:rsid w:val="006F07A5"/>
    <w:rsid w:val="006F1D98"/>
    <w:rsid w:val="006F1E43"/>
    <w:rsid w:val="006F31FF"/>
    <w:rsid w:val="006F387C"/>
    <w:rsid w:val="006F3CF9"/>
    <w:rsid w:val="006F3CFF"/>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83"/>
    <w:rsid w:val="0070437D"/>
    <w:rsid w:val="00705212"/>
    <w:rsid w:val="00705284"/>
    <w:rsid w:val="00705A37"/>
    <w:rsid w:val="00706D9D"/>
    <w:rsid w:val="00706DBF"/>
    <w:rsid w:val="0070707D"/>
    <w:rsid w:val="007072ED"/>
    <w:rsid w:val="00710821"/>
    <w:rsid w:val="007110B3"/>
    <w:rsid w:val="00712106"/>
    <w:rsid w:val="00712618"/>
    <w:rsid w:val="00712C3F"/>
    <w:rsid w:val="00712EA1"/>
    <w:rsid w:val="0071361A"/>
    <w:rsid w:val="00713BE3"/>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87"/>
    <w:rsid w:val="007208A4"/>
    <w:rsid w:val="00720BB8"/>
    <w:rsid w:val="00721441"/>
    <w:rsid w:val="007219C8"/>
    <w:rsid w:val="00722288"/>
    <w:rsid w:val="007234D9"/>
    <w:rsid w:val="00724418"/>
    <w:rsid w:val="0072495A"/>
    <w:rsid w:val="00725280"/>
    <w:rsid w:val="007254F7"/>
    <w:rsid w:val="00725B4A"/>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901"/>
    <w:rsid w:val="007356C3"/>
    <w:rsid w:val="00735764"/>
    <w:rsid w:val="00735A61"/>
    <w:rsid w:val="00735D45"/>
    <w:rsid w:val="00736DAC"/>
    <w:rsid w:val="00737518"/>
    <w:rsid w:val="00737FD8"/>
    <w:rsid w:val="0074057E"/>
    <w:rsid w:val="0074322C"/>
    <w:rsid w:val="00743494"/>
    <w:rsid w:val="00744E22"/>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15EB"/>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3FE2"/>
    <w:rsid w:val="00784127"/>
    <w:rsid w:val="00784B59"/>
    <w:rsid w:val="00784BB2"/>
    <w:rsid w:val="00784E3A"/>
    <w:rsid w:val="007854E3"/>
    <w:rsid w:val="00785AB6"/>
    <w:rsid w:val="007865E3"/>
    <w:rsid w:val="00786F28"/>
    <w:rsid w:val="007871DC"/>
    <w:rsid w:val="00790014"/>
    <w:rsid w:val="007902DC"/>
    <w:rsid w:val="00790848"/>
    <w:rsid w:val="00790933"/>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9C"/>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E11F6"/>
    <w:rsid w:val="007E1C41"/>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1ECC"/>
    <w:rsid w:val="00812099"/>
    <w:rsid w:val="00812460"/>
    <w:rsid w:val="00813029"/>
    <w:rsid w:val="00814229"/>
    <w:rsid w:val="0081453D"/>
    <w:rsid w:val="0081514D"/>
    <w:rsid w:val="008152A2"/>
    <w:rsid w:val="0081579D"/>
    <w:rsid w:val="00815B53"/>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3CDA"/>
    <w:rsid w:val="008343B6"/>
    <w:rsid w:val="008365A4"/>
    <w:rsid w:val="00837A48"/>
    <w:rsid w:val="00840F72"/>
    <w:rsid w:val="0084116E"/>
    <w:rsid w:val="008426BA"/>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109F"/>
    <w:rsid w:val="0087296D"/>
    <w:rsid w:val="00873BF4"/>
    <w:rsid w:val="00873CE4"/>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6CBC"/>
    <w:rsid w:val="00887600"/>
    <w:rsid w:val="00887EC9"/>
    <w:rsid w:val="00887F3B"/>
    <w:rsid w:val="00891619"/>
    <w:rsid w:val="008921D9"/>
    <w:rsid w:val="00892A5B"/>
    <w:rsid w:val="00892B6A"/>
    <w:rsid w:val="00892D82"/>
    <w:rsid w:val="00892DA0"/>
    <w:rsid w:val="00893011"/>
    <w:rsid w:val="008936BE"/>
    <w:rsid w:val="0089382C"/>
    <w:rsid w:val="00893C45"/>
    <w:rsid w:val="008942AF"/>
    <w:rsid w:val="008949F2"/>
    <w:rsid w:val="0089705C"/>
    <w:rsid w:val="00897787"/>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6C"/>
    <w:rsid w:val="008B29C9"/>
    <w:rsid w:val="008B2CB7"/>
    <w:rsid w:val="008B41B6"/>
    <w:rsid w:val="008B4457"/>
    <w:rsid w:val="008B46A8"/>
    <w:rsid w:val="008B4C82"/>
    <w:rsid w:val="008B5FD7"/>
    <w:rsid w:val="008B6BB3"/>
    <w:rsid w:val="008C00DE"/>
    <w:rsid w:val="008C04CB"/>
    <w:rsid w:val="008C091F"/>
    <w:rsid w:val="008C0ADA"/>
    <w:rsid w:val="008C12E2"/>
    <w:rsid w:val="008C15A7"/>
    <w:rsid w:val="008C15A8"/>
    <w:rsid w:val="008C2643"/>
    <w:rsid w:val="008C2A9E"/>
    <w:rsid w:val="008C306F"/>
    <w:rsid w:val="008C3AC9"/>
    <w:rsid w:val="008C3EE9"/>
    <w:rsid w:val="008C4799"/>
    <w:rsid w:val="008C4A7D"/>
    <w:rsid w:val="008C5F83"/>
    <w:rsid w:val="008C6C2A"/>
    <w:rsid w:val="008C6C44"/>
    <w:rsid w:val="008C6D39"/>
    <w:rsid w:val="008C702D"/>
    <w:rsid w:val="008C79C4"/>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39E"/>
    <w:rsid w:val="0092199B"/>
    <w:rsid w:val="00922900"/>
    <w:rsid w:val="00922BB5"/>
    <w:rsid w:val="00922D7D"/>
    <w:rsid w:val="00922EFB"/>
    <w:rsid w:val="009230BB"/>
    <w:rsid w:val="0092401B"/>
    <w:rsid w:val="0092594B"/>
    <w:rsid w:val="00930436"/>
    <w:rsid w:val="00930AED"/>
    <w:rsid w:val="00931002"/>
    <w:rsid w:val="0093113A"/>
    <w:rsid w:val="00931879"/>
    <w:rsid w:val="0093290F"/>
    <w:rsid w:val="00933705"/>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5FB3"/>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614F"/>
    <w:rsid w:val="00976C65"/>
    <w:rsid w:val="00977654"/>
    <w:rsid w:val="00977EDA"/>
    <w:rsid w:val="00980247"/>
    <w:rsid w:val="00981263"/>
    <w:rsid w:val="00981D34"/>
    <w:rsid w:val="009820B5"/>
    <w:rsid w:val="00982216"/>
    <w:rsid w:val="00982267"/>
    <w:rsid w:val="00982FD8"/>
    <w:rsid w:val="00983566"/>
    <w:rsid w:val="009837CC"/>
    <w:rsid w:val="00983AB2"/>
    <w:rsid w:val="00984278"/>
    <w:rsid w:val="009851E5"/>
    <w:rsid w:val="00985210"/>
    <w:rsid w:val="009854BA"/>
    <w:rsid w:val="009858D3"/>
    <w:rsid w:val="0098598F"/>
    <w:rsid w:val="00985991"/>
    <w:rsid w:val="00985C35"/>
    <w:rsid w:val="009865F4"/>
    <w:rsid w:val="0098684E"/>
    <w:rsid w:val="00986B64"/>
    <w:rsid w:val="00986CDB"/>
    <w:rsid w:val="00986D4A"/>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2DB3"/>
    <w:rsid w:val="009A376B"/>
    <w:rsid w:val="009A47AA"/>
    <w:rsid w:val="009A520D"/>
    <w:rsid w:val="009A57D8"/>
    <w:rsid w:val="009A5866"/>
    <w:rsid w:val="009A6AEC"/>
    <w:rsid w:val="009A71F5"/>
    <w:rsid w:val="009A7292"/>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62FE"/>
    <w:rsid w:val="009B651A"/>
    <w:rsid w:val="009B6C14"/>
    <w:rsid w:val="009B7609"/>
    <w:rsid w:val="009B7E85"/>
    <w:rsid w:val="009C0176"/>
    <w:rsid w:val="009C0837"/>
    <w:rsid w:val="009C1E31"/>
    <w:rsid w:val="009C2892"/>
    <w:rsid w:val="009C4728"/>
    <w:rsid w:val="009C4BF4"/>
    <w:rsid w:val="009C5308"/>
    <w:rsid w:val="009C59B6"/>
    <w:rsid w:val="009C6308"/>
    <w:rsid w:val="009C6497"/>
    <w:rsid w:val="009C6923"/>
    <w:rsid w:val="009C6A66"/>
    <w:rsid w:val="009C6BD0"/>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C08"/>
    <w:rsid w:val="009E0FF6"/>
    <w:rsid w:val="009E1000"/>
    <w:rsid w:val="009E1DE7"/>
    <w:rsid w:val="009E23C8"/>
    <w:rsid w:val="009E26D1"/>
    <w:rsid w:val="009E29AF"/>
    <w:rsid w:val="009E2E39"/>
    <w:rsid w:val="009E2EE9"/>
    <w:rsid w:val="009E31FD"/>
    <w:rsid w:val="009E3534"/>
    <w:rsid w:val="009E406D"/>
    <w:rsid w:val="009E4079"/>
    <w:rsid w:val="009E427F"/>
    <w:rsid w:val="009E453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62DA"/>
    <w:rsid w:val="009F64F6"/>
    <w:rsid w:val="009F6A19"/>
    <w:rsid w:val="009F6F15"/>
    <w:rsid w:val="009F75CD"/>
    <w:rsid w:val="009F7752"/>
    <w:rsid w:val="009F7EEB"/>
    <w:rsid w:val="009F7F25"/>
    <w:rsid w:val="00A006C5"/>
    <w:rsid w:val="00A00848"/>
    <w:rsid w:val="00A0101D"/>
    <w:rsid w:val="00A01370"/>
    <w:rsid w:val="00A02400"/>
    <w:rsid w:val="00A02953"/>
    <w:rsid w:val="00A02F2C"/>
    <w:rsid w:val="00A03259"/>
    <w:rsid w:val="00A038D8"/>
    <w:rsid w:val="00A03C91"/>
    <w:rsid w:val="00A03E85"/>
    <w:rsid w:val="00A0460E"/>
    <w:rsid w:val="00A0689D"/>
    <w:rsid w:val="00A06DBA"/>
    <w:rsid w:val="00A07944"/>
    <w:rsid w:val="00A100BB"/>
    <w:rsid w:val="00A10906"/>
    <w:rsid w:val="00A11440"/>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5CC"/>
    <w:rsid w:val="00A31CAD"/>
    <w:rsid w:val="00A32F24"/>
    <w:rsid w:val="00A33ACB"/>
    <w:rsid w:val="00A33FB7"/>
    <w:rsid w:val="00A3489D"/>
    <w:rsid w:val="00A352C6"/>
    <w:rsid w:val="00A35FE8"/>
    <w:rsid w:val="00A361D3"/>
    <w:rsid w:val="00A36501"/>
    <w:rsid w:val="00A3688A"/>
    <w:rsid w:val="00A36943"/>
    <w:rsid w:val="00A36B1D"/>
    <w:rsid w:val="00A404DD"/>
    <w:rsid w:val="00A41A53"/>
    <w:rsid w:val="00A41B14"/>
    <w:rsid w:val="00A41BF7"/>
    <w:rsid w:val="00A41CDB"/>
    <w:rsid w:val="00A42596"/>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63C2"/>
    <w:rsid w:val="00A77406"/>
    <w:rsid w:val="00A77BA9"/>
    <w:rsid w:val="00A824AB"/>
    <w:rsid w:val="00A82624"/>
    <w:rsid w:val="00A83D5E"/>
    <w:rsid w:val="00A84222"/>
    <w:rsid w:val="00A84696"/>
    <w:rsid w:val="00A85117"/>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89C"/>
    <w:rsid w:val="00A97BED"/>
    <w:rsid w:val="00A97EA4"/>
    <w:rsid w:val="00AA0091"/>
    <w:rsid w:val="00AA0175"/>
    <w:rsid w:val="00AA19EE"/>
    <w:rsid w:val="00AA1C51"/>
    <w:rsid w:val="00AA2ECE"/>
    <w:rsid w:val="00AA3C5A"/>
    <w:rsid w:val="00AA4179"/>
    <w:rsid w:val="00AA41F4"/>
    <w:rsid w:val="00AA4361"/>
    <w:rsid w:val="00AA43A3"/>
    <w:rsid w:val="00AA43E2"/>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934"/>
    <w:rsid w:val="00AB3A7C"/>
    <w:rsid w:val="00AB3B98"/>
    <w:rsid w:val="00AB44AE"/>
    <w:rsid w:val="00AB465B"/>
    <w:rsid w:val="00AB530A"/>
    <w:rsid w:val="00AB55DD"/>
    <w:rsid w:val="00AB5B94"/>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4235"/>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409E"/>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0F1"/>
    <w:rsid w:val="00B13269"/>
    <w:rsid w:val="00B13906"/>
    <w:rsid w:val="00B13EE6"/>
    <w:rsid w:val="00B14903"/>
    <w:rsid w:val="00B150FC"/>
    <w:rsid w:val="00B15E07"/>
    <w:rsid w:val="00B163D1"/>
    <w:rsid w:val="00B16512"/>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36E"/>
    <w:rsid w:val="00B32632"/>
    <w:rsid w:val="00B32909"/>
    <w:rsid w:val="00B33AE0"/>
    <w:rsid w:val="00B353EF"/>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62D"/>
    <w:rsid w:val="00B937E2"/>
    <w:rsid w:val="00B944DF"/>
    <w:rsid w:val="00B955A4"/>
    <w:rsid w:val="00B95CEA"/>
    <w:rsid w:val="00B96467"/>
    <w:rsid w:val="00B97649"/>
    <w:rsid w:val="00B97AE2"/>
    <w:rsid w:val="00B97DF7"/>
    <w:rsid w:val="00BA0CA5"/>
    <w:rsid w:val="00BA10DD"/>
    <w:rsid w:val="00BA2878"/>
    <w:rsid w:val="00BA3419"/>
    <w:rsid w:val="00BA44D4"/>
    <w:rsid w:val="00BA4BB3"/>
    <w:rsid w:val="00BA4E9F"/>
    <w:rsid w:val="00BA51B5"/>
    <w:rsid w:val="00BA5588"/>
    <w:rsid w:val="00BA56F0"/>
    <w:rsid w:val="00BA5B27"/>
    <w:rsid w:val="00BA5B63"/>
    <w:rsid w:val="00BA5BD6"/>
    <w:rsid w:val="00BA5E3D"/>
    <w:rsid w:val="00BA6019"/>
    <w:rsid w:val="00BA6571"/>
    <w:rsid w:val="00BA7581"/>
    <w:rsid w:val="00BA768A"/>
    <w:rsid w:val="00BA78B8"/>
    <w:rsid w:val="00BA7BA0"/>
    <w:rsid w:val="00BB02AF"/>
    <w:rsid w:val="00BB0335"/>
    <w:rsid w:val="00BB0418"/>
    <w:rsid w:val="00BB0C02"/>
    <w:rsid w:val="00BB1328"/>
    <w:rsid w:val="00BB1CC1"/>
    <w:rsid w:val="00BB350B"/>
    <w:rsid w:val="00BB3A05"/>
    <w:rsid w:val="00BB3ADA"/>
    <w:rsid w:val="00BB3C9B"/>
    <w:rsid w:val="00BB483F"/>
    <w:rsid w:val="00BB6852"/>
    <w:rsid w:val="00BB71C2"/>
    <w:rsid w:val="00BB723C"/>
    <w:rsid w:val="00BB7EAB"/>
    <w:rsid w:val="00BC06B7"/>
    <w:rsid w:val="00BC1865"/>
    <w:rsid w:val="00BC2237"/>
    <w:rsid w:val="00BC266B"/>
    <w:rsid w:val="00BC28B4"/>
    <w:rsid w:val="00BC29BC"/>
    <w:rsid w:val="00BC3C63"/>
    <w:rsid w:val="00BC3C79"/>
    <w:rsid w:val="00BC410E"/>
    <w:rsid w:val="00BC4AF2"/>
    <w:rsid w:val="00BC5256"/>
    <w:rsid w:val="00BC5C49"/>
    <w:rsid w:val="00BC60C0"/>
    <w:rsid w:val="00BC68D3"/>
    <w:rsid w:val="00BC7ED3"/>
    <w:rsid w:val="00BD0C4F"/>
    <w:rsid w:val="00BD0EA4"/>
    <w:rsid w:val="00BD10AA"/>
    <w:rsid w:val="00BD1320"/>
    <w:rsid w:val="00BD160E"/>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72E"/>
    <w:rsid w:val="00BE4A54"/>
    <w:rsid w:val="00BE4FB1"/>
    <w:rsid w:val="00BE541A"/>
    <w:rsid w:val="00BE5D41"/>
    <w:rsid w:val="00BE76A5"/>
    <w:rsid w:val="00BE7916"/>
    <w:rsid w:val="00BE791F"/>
    <w:rsid w:val="00BF057C"/>
    <w:rsid w:val="00BF0789"/>
    <w:rsid w:val="00BF0810"/>
    <w:rsid w:val="00BF10E0"/>
    <w:rsid w:val="00BF2311"/>
    <w:rsid w:val="00BF2C5C"/>
    <w:rsid w:val="00BF35F5"/>
    <w:rsid w:val="00BF3960"/>
    <w:rsid w:val="00BF3E07"/>
    <w:rsid w:val="00BF4161"/>
    <w:rsid w:val="00BF4343"/>
    <w:rsid w:val="00BF4FD0"/>
    <w:rsid w:val="00BF52BD"/>
    <w:rsid w:val="00BF52BF"/>
    <w:rsid w:val="00BF5385"/>
    <w:rsid w:val="00BF55D9"/>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2B4D"/>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895"/>
    <w:rsid w:val="00C32D93"/>
    <w:rsid w:val="00C32DBC"/>
    <w:rsid w:val="00C32F01"/>
    <w:rsid w:val="00C33963"/>
    <w:rsid w:val="00C33BA6"/>
    <w:rsid w:val="00C34164"/>
    <w:rsid w:val="00C34271"/>
    <w:rsid w:val="00C35328"/>
    <w:rsid w:val="00C35BBD"/>
    <w:rsid w:val="00C35E35"/>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D7F"/>
    <w:rsid w:val="00C44748"/>
    <w:rsid w:val="00C44AAA"/>
    <w:rsid w:val="00C44BC2"/>
    <w:rsid w:val="00C456CC"/>
    <w:rsid w:val="00C4610B"/>
    <w:rsid w:val="00C461E1"/>
    <w:rsid w:val="00C462A6"/>
    <w:rsid w:val="00C463A0"/>
    <w:rsid w:val="00C46755"/>
    <w:rsid w:val="00C467C8"/>
    <w:rsid w:val="00C46B59"/>
    <w:rsid w:val="00C47314"/>
    <w:rsid w:val="00C47D45"/>
    <w:rsid w:val="00C47DC1"/>
    <w:rsid w:val="00C5130B"/>
    <w:rsid w:val="00C51961"/>
    <w:rsid w:val="00C51D35"/>
    <w:rsid w:val="00C526D6"/>
    <w:rsid w:val="00C52EDD"/>
    <w:rsid w:val="00C537A4"/>
    <w:rsid w:val="00C54C15"/>
    <w:rsid w:val="00C56014"/>
    <w:rsid w:val="00C56A7A"/>
    <w:rsid w:val="00C56BC1"/>
    <w:rsid w:val="00C56FC2"/>
    <w:rsid w:val="00C57015"/>
    <w:rsid w:val="00C57A7B"/>
    <w:rsid w:val="00C57CAD"/>
    <w:rsid w:val="00C6020F"/>
    <w:rsid w:val="00C608B1"/>
    <w:rsid w:val="00C609D7"/>
    <w:rsid w:val="00C60F0B"/>
    <w:rsid w:val="00C61986"/>
    <w:rsid w:val="00C61B26"/>
    <w:rsid w:val="00C625B4"/>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5716"/>
    <w:rsid w:val="00C76A6E"/>
    <w:rsid w:val="00C8009A"/>
    <w:rsid w:val="00C8041D"/>
    <w:rsid w:val="00C80D90"/>
    <w:rsid w:val="00C81442"/>
    <w:rsid w:val="00C81571"/>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1DC"/>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08D"/>
    <w:rsid w:val="00CA1971"/>
    <w:rsid w:val="00CA1C94"/>
    <w:rsid w:val="00CA21B5"/>
    <w:rsid w:val="00CA3893"/>
    <w:rsid w:val="00CA3A93"/>
    <w:rsid w:val="00CA3F0E"/>
    <w:rsid w:val="00CA4285"/>
    <w:rsid w:val="00CA4F50"/>
    <w:rsid w:val="00CA5441"/>
    <w:rsid w:val="00CA5FDF"/>
    <w:rsid w:val="00CA60E9"/>
    <w:rsid w:val="00CA6B4B"/>
    <w:rsid w:val="00CB03D5"/>
    <w:rsid w:val="00CB053A"/>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7EC"/>
    <w:rsid w:val="00CF4B1A"/>
    <w:rsid w:val="00CF4B90"/>
    <w:rsid w:val="00CF504B"/>
    <w:rsid w:val="00CF54D2"/>
    <w:rsid w:val="00CF74E9"/>
    <w:rsid w:val="00CF7ABE"/>
    <w:rsid w:val="00D00029"/>
    <w:rsid w:val="00D00F75"/>
    <w:rsid w:val="00D01B1C"/>
    <w:rsid w:val="00D02C55"/>
    <w:rsid w:val="00D03CB9"/>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7BE"/>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B46"/>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2D1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95"/>
    <w:rsid w:val="00D95BD1"/>
    <w:rsid w:val="00D95CA8"/>
    <w:rsid w:val="00D962DD"/>
    <w:rsid w:val="00D96A86"/>
    <w:rsid w:val="00D97117"/>
    <w:rsid w:val="00D9796E"/>
    <w:rsid w:val="00DA05F4"/>
    <w:rsid w:val="00DA07F0"/>
    <w:rsid w:val="00DA0950"/>
    <w:rsid w:val="00DA0C4D"/>
    <w:rsid w:val="00DA15FE"/>
    <w:rsid w:val="00DA1C84"/>
    <w:rsid w:val="00DA2B52"/>
    <w:rsid w:val="00DA3224"/>
    <w:rsid w:val="00DA421C"/>
    <w:rsid w:val="00DA432F"/>
    <w:rsid w:val="00DA44D4"/>
    <w:rsid w:val="00DA4A63"/>
    <w:rsid w:val="00DA4E51"/>
    <w:rsid w:val="00DA54E6"/>
    <w:rsid w:val="00DA60D5"/>
    <w:rsid w:val="00DA7319"/>
    <w:rsid w:val="00DA7EEE"/>
    <w:rsid w:val="00DB0191"/>
    <w:rsid w:val="00DB05C7"/>
    <w:rsid w:val="00DB1780"/>
    <w:rsid w:val="00DB1D75"/>
    <w:rsid w:val="00DB1E6A"/>
    <w:rsid w:val="00DB24F3"/>
    <w:rsid w:val="00DB281A"/>
    <w:rsid w:val="00DB40CD"/>
    <w:rsid w:val="00DB5442"/>
    <w:rsid w:val="00DB63B0"/>
    <w:rsid w:val="00DB6518"/>
    <w:rsid w:val="00DB66C4"/>
    <w:rsid w:val="00DB6EAC"/>
    <w:rsid w:val="00DB705E"/>
    <w:rsid w:val="00DB75C7"/>
    <w:rsid w:val="00DB7ED7"/>
    <w:rsid w:val="00DC1456"/>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F4B"/>
    <w:rsid w:val="00DD7163"/>
    <w:rsid w:val="00DE01F8"/>
    <w:rsid w:val="00DE0B9B"/>
    <w:rsid w:val="00DE0D4A"/>
    <w:rsid w:val="00DE0F85"/>
    <w:rsid w:val="00DE1859"/>
    <w:rsid w:val="00DE22C1"/>
    <w:rsid w:val="00DE35B8"/>
    <w:rsid w:val="00DE3EB7"/>
    <w:rsid w:val="00DE516D"/>
    <w:rsid w:val="00DE5BA3"/>
    <w:rsid w:val="00DE701D"/>
    <w:rsid w:val="00DE72BE"/>
    <w:rsid w:val="00DE7AF8"/>
    <w:rsid w:val="00DE7B4C"/>
    <w:rsid w:val="00DE7E8F"/>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B1C"/>
    <w:rsid w:val="00E03016"/>
    <w:rsid w:val="00E0356E"/>
    <w:rsid w:val="00E03970"/>
    <w:rsid w:val="00E03AD6"/>
    <w:rsid w:val="00E03C52"/>
    <w:rsid w:val="00E04211"/>
    <w:rsid w:val="00E04AA3"/>
    <w:rsid w:val="00E04EC9"/>
    <w:rsid w:val="00E05FD7"/>
    <w:rsid w:val="00E06242"/>
    <w:rsid w:val="00E071C6"/>
    <w:rsid w:val="00E071EE"/>
    <w:rsid w:val="00E074C1"/>
    <w:rsid w:val="00E07952"/>
    <w:rsid w:val="00E07A3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4A5"/>
    <w:rsid w:val="00E22889"/>
    <w:rsid w:val="00E2375D"/>
    <w:rsid w:val="00E23AAB"/>
    <w:rsid w:val="00E23F44"/>
    <w:rsid w:val="00E245FE"/>
    <w:rsid w:val="00E24661"/>
    <w:rsid w:val="00E247C3"/>
    <w:rsid w:val="00E24E47"/>
    <w:rsid w:val="00E25210"/>
    <w:rsid w:val="00E25E3D"/>
    <w:rsid w:val="00E2619A"/>
    <w:rsid w:val="00E2671E"/>
    <w:rsid w:val="00E26888"/>
    <w:rsid w:val="00E26A09"/>
    <w:rsid w:val="00E27742"/>
    <w:rsid w:val="00E27BE9"/>
    <w:rsid w:val="00E30366"/>
    <w:rsid w:val="00E30D69"/>
    <w:rsid w:val="00E30DC5"/>
    <w:rsid w:val="00E3146B"/>
    <w:rsid w:val="00E31602"/>
    <w:rsid w:val="00E320A4"/>
    <w:rsid w:val="00E33007"/>
    <w:rsid w:val="00E3331C"/>
    <w:rsid w:val="00E347EF"/>
    <w:rsid w:val="00E34CD1"/>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CD1"/>
    <w:rsid w:val="00E45D86"/>
    <w:rsid w:val="00E46637"/>
    <w:rsid w:val="00E466E4"/>
    <w:rsid w:val="00E468E2"/>
    <w:rsid w:val="00E47C77"/>
    <w:rsid w:val="00E509FD"/>
    <w:rsid w:val="00E50C08"/>
    <w:rsid w:val="00E51226"/>
    <w:rsid w:val="00E51FA0"/>
    <w:rsid w:val="00E52021"/>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A37"/>
    <w:rsid w:val="00E6637B"/>
    <w:rsid w:val="00E701FF"/>
    <w:rsid w:val="00E704D1"/>
    <w:rsid w:val="00E71AE0"/>
    <w:rsid w:val="00E721D9"/>
    <w:rsid w:val="00E73464"/>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F33"/>
    <w:rsid w:val="00E921C6"/>
    <w:rsid w:val="00E9303C"/>
    <w:rsid w:val="00E93A6A"/>
    <w:rsid w:val="00E93A97"/>
    <w:rsid w:val="00E93E4A"/>
    <w:rsid w:val="00E942CB"/>
    <w:rsid w:val="00E95616"/>
    <w:rsid w:val="00E957E2"/>
    <w:rsid w:val="00E95CF4"/>
    <w:rsid w:val="00E96235"/>
    <w:rsid w:val="00E97406"/>
    <w:rsid w:val="00E9795D"/>
    <w:rsid w:val="00EA04C9"/>
    <w:rsid w:val="00EA0E41"/>
    <w:rsid w:val="00EA11CB"/>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A4E"/>
    <w:rsid w:val="00EC6581"/>
    <w:rsid w:val="00EC69D7"/>
    <w:rsid w:val="00EC6A13"/>
    <w:rsid w:val="00EC6D62"/>
    <w:rsid w:val="00EC7E34"/>
    <w:rsid w:val="00ED14CA"/>
    <w:rsid w:val="00ED3AFF"/>
    <w:rsid w:val="00ED432A"/>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0E9"/>
    <w:rsid w:val="00EF32EC"/>
    <w:rsid w:val="00EF34FC"/>
    <w:rsid w:val="00EF3966"/>
    <w:rsid w:val="00EF410F"/>
    <w:rsid w:val="00EF416B"/>
    <w:rsid w:val="00EF428C"/>
    <w:rsid w:val="00EF45C9"/>
    <w:rsid w:val="00EF467A"/>
    <w:rsid w:val="00EF4CE8"/>
    <w:rsid w:val="00EF4E87"/>
    <w:rsid w:val="00EF622C"/>
    <w:rsid w:val="00EF6488"/>
    <w:rsid w:val="00EF6C45"/>
    <w:rsid w:val="00EF6FF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4E4"/>
    <w:rsid w:val="00F15547"/>
    <w:rsid w:val="00F1759D"/>
    <w:rsid w:val="00F20B27"/>
    <w:rsid w:val="00F24377"/>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40439"/>
    <w:rsid w:val="00F404D6"/>
    <w:rsid w:val="00F4098D"/>
    <w:rsid w:val="00F417DD"/>
    <w:rsid w:val="00F419DA"/>
    <w:rsid w:val="00F41DD0"/>
    <w:rsid w:val="00F41FB7"/>
    <w:rsid w:val="00F420D2"/>
    <w:rsid w:val="00F43EFF"/>
    <w:rsid w:val="00F44CB1"/>
    <w:rsid w:val="00F45204"/>
    <w:rsid w:val="00F45A61"/>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4A3A"/>
    <w:rsid w:val="00F550CC"/>
    <w:rsid w:val="00F551C9"/>
    <w:rsid w:val="00F558CC"/>
    <w:rsid w:val="00F55A7C"/>
    <w:rsid w:val="00F55F10"/>
    <w:rsid w:val="00F561B4"/>
    <w:rsid w:val="00F56597"/>
    <w:rsid w:val="00F56710"/>
    <w:rsid w:val="00F57675"/>
    <w:rsid w:val="00F57983"/>
    <w:rsid w:val="00F600B2"/>
    <w:rsid w:val="00F600E3"/>
    <w:rsid w:val="00F60540"/>
    <w:rsid w:val="00F61153"/>
    <w:rsid w:val="00F6162D"/>
    <w:rsid w:val="00F6292C"/>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0034"/>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6612"/>
    <w:rsid w:val="00F866AA"/>
    <w:rsid w:val="00F86783"/>
    <w:rsid w:val="00F868CC"/>
    <w:rsid w:val="00F86933"/>
    <w:rsid w:val="00F86CB8"/>
    <w:rsid w:val="00F902C6"/>
    <w:rsid w:val="00F907B2"/>
    <w:rsid w:val="00F909BB"/>
    <w:rsid w:val="00F910F1"/>
    <w:rsid w:val="00F91780"/>
    <w:rsid w:val="00F91845"/>
    <w:rsid w:val="00F93374"/>
    <w:rsid w:val="00F9344F"/>
    <w:rsid w:val="00F935F7"/>
    <w:rsid w:val="00F93835"/>
    <w:rsid w:val="00F93887"/>
    <w:rsid w:val="00F93E68"/>
    <w:rsid w:val="00F945BA"/>
    <w:rsid w:val="00F9677B"/>
    <w:rsid w:val="00F96889"/>
    <w:rsid w:val="00F96EC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990"/>
    <w:rsid w:val="00FA6AE6"/>
    <w:rsid w:val="00FA6CC6"/>
    <w:rsid w:val="00FA6E5A"/>
    <w:rsid w:val="00FA75DF"/>
    <w:rsid w:val="00FA78F2"/>
    <w:rsid w:val="00FA7B5B"/>
    <w:rsid w:val="00FA7C7B"/>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697"/>
    <w:rsid w:val="00FC3BA9"/>
    <w:rsid w:val="00FC4C6A"/>
    <w:rsid w:val="00FC4CFB"/>
    <w:rsid w:val="00FC4D38"/>
    <w:rsid w:val="00FC5808"/>
    <w:rsid w:val="00FC5E1D"/>
    <w:rsid w:val="00FC6D6E"/>
    <w:rsid w:val="00FC7193"/>
    <w:rsid w:val="00FC7A0F"/>
    <w:rsid w:val="00FC7FB9"/>
    <w:rsid w:val="00FD0099"/>
    <w:rsid w:val="00FD09B5"/>
    <w:rsid w:val="00FD2122"/>
    <w:rsid w:val="00FD2C58"/>
    <w:rsid w:val="00FD2F8A"/>
    <w:rsid w:val="00FD3777"/>
    <w:rsid w:val="00FD3780"/>
    <w:rsid w:val="00FD411F"/>
    <w:rsid w:val="00FD4913"/>
    <w:rsid w:val="00FD549F"/>
    <w:rsid w:val="00FD57C8"/>
    <w:rsid w:val="00FD59B7"/>
    <w:rsid w:val="00FD5FAD"/>
    <w:rsid w:val="00FD64A1"/>
    <w:rsid w:val="00FD7025"/>
    <w:rsid w:val="00FD7A90"/>
    <w:rsid w:val="00FD7B4E"/>
    <w:rsid w:val="00FE068C"/>
    <w:rsid w:val="00FE0D49"/>
    <w:rsid w:val="00FE10E7"/>
    <w:rsid w:val="00FE14B9"/>
    <w:rsid w:val="00FE1BF8"/>
    <w:rsid w:val="00FE1C54"/>
    <w:rsid w:val="00FE25C2"/>
    <w:rsid w:val="00FE26F5"/>
    <w:rsid w:val="00FE2BBE"/>
    <w:rsid w:val="00FE2E5E"/>
    <w:rsid w:val="00FE3141"/>
    <w:rsid w:val="00FE3219"/>
    <w:rsid w:val="00FE3EE0"/>
    <w:rsid w:val="00FE5179"/>
    <w:rsid w:val="00FE5849"/>
    <w:rsid w:val="00FE62D0"/>
    <w:rsid w:val="00FF03B8"/>
    <w:rsid w:val="00FF0ACD"/>
    <w:rsid w:val="00FF1BB2"/>
    <w:rsid w:val="00FF1C26"/>
    <w:rsid w:val="00FF2294"/>
    <w:rsid w:val="00FF328B"/>
    <w:rsid w:val="00FF3959"/>
    <w:rsid w:val="00FF4206"/>
    <w:rsid w:val="00FF43C0"/>
    <w:rsid w:val="00FF4BBE"/>
    <w:rsid w:val="00FF4DC3"/>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225">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index heading" w:uiPriority="99"/>
    <w:lsdException w:name="caption" w:qFormat="1"/>
    <w:lsdException w:name="Title" w:uiPriority="10" w:qFormat="1"/>
    <w:lsdException w:name="Body Text" w:qFormat="1"/>
    <w:lsdException w:name="Hyperlink" w:uiPriority="99"/>
    <w:lsdException w:name="Normal (Web)"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570B86"/>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link w:val="Heading6Char"/>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570B86"/>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6Char">
    <w:name w:val="Heading 6 Char"/>
    <w:basedOn w:val="DefaultParagraphFont"/>
    <w:link w:val="Heading6"/>
    <w:rsid w:val="00C32895"/>
    <w:rPr>
      <w:rFonts w:ascii="Arial" w:hAnsi="Arial"/>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Text">
    <w:name w:val="StyleBulletedSymbolsymbol12ptLeft025Hanging0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www.conveycomputer.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file:///\\filedog2\home\kdugan\Docs\HT\support@conveycomputer.com"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eativecommons.org/licenses/by-sa/4.0/"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4F3D"/>
    <w:rsid w:val="000544B1"/>
    <w:rsid w:val="00071574"/>
    <w:rsid w:val="00084EBD"/>
    <w:rsid w:val="000A29A2"/>
    <w:rsid w:val="000A6F74"/>
    <w:rsid w:val="000B3460"/>
    <w:rsid w:val="000B6CB6"/>
    <w:rsid w:val="000C13CE"/>
    <w:rsid w:val="000E6FAA"/>
    <w:rsid w:val="001072A9"/>
    <w:rsid w:val="001078AF"/>
    <w:rsid w:val="00132311"/>
    <w:rsid w:val="00164729"/>
    <w:rsid w:val="00170808"/>
    <w:rsid w:val="001745C4"/>
    <w:rsid w:val="00187D6D"/>
    <w:rsid w:val="001B3B59"/>
    <w:rsid w:val="001C4C04"/>
    <w:rsid w:val="001F7C35"/>
    <w:rsid w:val="0021285E"/>
    <w:rsid w:val="00252711"/>
    <w:rsid w:val="0027345C"/>
    <w:rsid w:val="002837C1"/>
    <w:rsid w:val="0029112B"/>
    <w:rsid w:val="002C37BC"/>
    <w:rsid w:val="002C55BC"/>
    <w:rsid w:val="002D3CF3"/>
    <w:rsid w:val="002F0A3C"/>
    <w:rsid w:val="002F5061"/>
    <w:rsid w:val="0030290D"/>
    <w:rsid w:val="00303921"/>
    <w:rsid w:val="00322ED8"/>
    <w:rsid w:val="00336885"/>
    <w:rsid w:val="003700F6"/>
    <w:rsid w:val="003773E1"/>
    <w:rsid w:val="003876A5"/>
    <w:rsid w:val="003A08A4"/>
    <w:rsid w:val="003B0D97"/>
    <w:rsid w:val="003B3C1A"/>
    <w:rsid w:val="003B69D0"/>
    <w:rsid w:val="003C73C3"/>
    <w:rsid w:val="003F4779"/>
    <w:rsid w:val="0041652E"/>
    <w:rsid w:val="0042113B"/>
    <w:rsid w:val="004214EF"/>
    <w:rsid w:val="00426D6F"/>
    <w:rsid w:val="00452CDC"/>
    <w:rsid w:val="0047584B"/>
    <w:rsid w:val="00491574"/>
    <w:rsid w:val="004D0E94"/>
    <w:rsid w:val="004D6C37"/>
    <w:rsid w:val="004D6D3B"/>
    <w:rsid w:val="004E2250"/>
    <w:rsid w:val="004F140D"/>
    <w:rsid w:val="005051DF"/>
    <w:rsid w:val="005146B4"/>
    <w:rsid w:val="00514C00"/>
    <w:rsid w:val="005372E9"/>
    <w:rsid w:val="00547247"/>
    <w:rsid w:val="00561353"/>
    <w:rsid w:val="00577B68"/>
    <w:rsid w:val="00582B50"/>
    <w:rsid w:val="00590F0E"/>
    <w:rsid w:val="005B5BAF"/>
    <w:rsid w:val="005B6482"/>
    <w:rsid w:val="005C0F56"/>
    <w:rsid w:val="005D0DD8"/>
    <w:rsid w:val="005D5C51"/>
    <w:rsid w:val="00613F61"/>
    <w:rsid w:val="0062245A"/>
    <w:rsid w:val="0062524D"/>
    <w:rsid w:val="0065342A"/>
    <w:rsid w:val="006849D0"/>
    <w:rsid w:val="006873DB"/>
    <w:rsid w:val="0069095B"/>
    <w:rsid w:val="006A23F3"/>
    <w:rsid w:val="006B5AD6"/>
    <w:rsid w:val="006C1F26"/>
    <w:rsid w:val="006C6436"/>
    <w:rsid w:val="006D42F6"/>
    <w:rsid w:val="006E660D"/>
    <w:rsid w:val="006E7EF4"/>
    <w:rsid w:val="006F2B99"/>
    <w:rsid w:val="00741FFD"/>
    <w:rsid w:val="00743148"/>
    <w:rsid w:val="007A42C0"/>
    <w:rsid w:val="007C428E"/>
    <w:rsid w:val="007F1253"/>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61480"/>
    <w:rsid w:val="009A2523"/>
    <w:rsid w:val="009A2570"/>
    <w:rsid w:val="009B1F58"/>
    <w:rsid w:val="009C2236"/>
    <w:rsid w:val="009C6A1A"/>
    <w:rsid w:val="009D0052"/>
    <w:rsid w:val="009E7072"/>
    <w:rsid w:val="009F619E"/>
    <w:rsid w:val="009F72CE"/>
    <w:rsid w:val="00A03AB5"/>
    <w:rsid w:val="00A42365"/>
    <w:rsid w:val="00A50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3163F"/>
    <w:rsid w:val="00B31E96"/>
    <w:rsid w:val="00B41080"/>
    <w:rsid w:val="00B43091"/>
    <w:rsid w:val="00B50A67"/>
    <w:rsid w:val="00B520EB"/>
    <w:rsid w:val="00B540A2"/>
    <w:rsid w:val="00B714D5"/>
    <w:rsid w:val="00B8265C"/>
    <w:rsid w:val="00B90214"/>
    <w:rsid w:val="00BA1A98"/>
    <w:rsid w:val="00BA4DAC"/>
    <w:rsid w:val="00BA6447"/>
    <w:rsid w:val="00BB3E25"/>
    <w:rsid w:val="00BD06A7"/>
    <w:rsid w:val="00BD16EC"/>
    <w:rsid w:val="00C13234"/>
    <w:rsid w:val="00C331CF"/>
    <w:rsid w:val="00C42F63"/>
    <w:rsid w:val="00C43FBF"/>
    <w:rsid w:val="00C578E9"/>
    <w:rsid w:val="00C960CE"/>
    <w:rsid w:val="00CA43C6"/>
    <w:rsid w:val="00CB346D"/>
    <w:rsid w:val="00CB5DAA"/>
    <w:rsid w:val="00CB7B6C"/>
    <w:rsid w:val="00CC18BF"/>
    <w:rsid w:val="00CE4DC4"/>
    <w:rsid w:val="00D30109"/>
    <w:rsid w:val="00D34976"/>
    <w:rsid w:val="00D451EB"/>
    <w:rsid w:val="00D57871"/>
    <w:rsid w:val="00D8077C"/>
    <w:rsid w:val="00D97BBB"/>
    <w:rsid w:val="00DA6AF4"/>
    <w:rsid w:val="00DB631A"/>
    <w:rsid w:val="00DD3301"/>
    <w:rsid w:val="00DF06B3"/>
    <w:rsid w:val="00DF726F"/>
    <w:rsid w:val="00E175C7"/>
    <w:rsid w:val="00E20F57"/>
    <w:rsid w:val="00E51049"/>
    <w:rsid w:val="00E86EE1"/>
    <w:rsid w:val="00EA0554"/>
    <w:rsid w:val="00EF3D88"/>
    <w:rsid w:val="00EF4645"/>
    <w:rsid w:val="00F01B75"/>
    <w:rsid w:val="00F07DEA"/>
    <w:rsid w:val="00F24CB0"/>
    <w:rsid w:val="00F37AFF"/>
    <w:rsid w:val="00F40444"/>
    <w:rsid w:val="00F40F48"/>
    <w:rsid w:val="00F413E5"/>
    <w:rsid w:val="00F458BD"/>
    <w:rsid w:val="00F51DFE"/>
    <w:rsid w:val="00F5749B"/>
    <w:rsid w:val="00F61EAB"/>
    <w:rsid w:val="00F67155"/>
    <w:rsid w:val="00F77B61"/>
    <w:rsid w:val="00F928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DA927-46D6-4C96-A22D-51AD3E43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Template>
  <TotalTime>4822</TotalTime>
  <Pages>18</Pages>
  <Words>2977</Words>
  <Characters>18852</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HT Quick Start Guide</vt:lpstr>
    </vt:vector>
  </TitlesOfParts>
  <Company>Convey Computer Corporation</Company>
  <LinksUpToDate>false</LinksUpToDate>
  <CharactersWithSpaces>21786</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 Quick Start Guide</dc:title>
  <dc:creator>Convey Computer Corporation</dc:creator>
  <cp:lastModifiedBy>kdugan</cp:lastModifiedBy>
  <cp:revision>23</cp:revision>
  <cp:lastPrinted>2015-03-02T20:09:00Z</cp:lastPrinted>
  <dcterms:created xsi:type="dcterms:W3CDTF">2014-12-08T17:43:00Z</dcterms:created>
  <dcterms:modified xsi:type="dcterms:W3CDTF">2015-03-02T20:09:00Z</dcterms:modified>
  <cp:contentStatus>1.0</cp:contentStatus>
</cp:coreProperties>
</file>