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CD0C6" w14:textId="1B28DD3E" w:rsidR="00EE265B" w:rsidRPr="00EE265B" w:rsidRDefault="00EE265B" w:rsidP="00EE265B">
      <w:pPr>
        <w:pStyle w:val="BodyText"/>
        <w:rPr>
          <w:rFonts w:asciiTheme="majorHAnsi" w:eastAsiaTheme="majorEastAsia" w:hAnsiTheme="majorHAnsi" w:cstheme="majorBidi"/>
          <w:spacing w:val="-10"/>
          <w:kern w:val="28"/>
          <w:sz w:val="56"/>
          <w:szCs w:val="56"/>
        </w:rPr>
      </w:pPr>
      <w:r w:rsidRPr="00EE265B">
        <w:rPr>
          <w:rFonts w:asciiTheme="majorHAnsi" w:eastAsiaTheme="majorEastAsia" w:hAnsiTheme="majorHAnsi" w:cstheme="majorBidi"/>
          <w:spacing w:val="-10"/>
          <w:kern w:val="28"/>
          <w:sz w:val="56"/>
          <w:szCs w:val="56"/>
        </w:rPr>
        <w:t xml:space="preserve">Decision Log </w:t>
      </w:r>
      <w:r w:rsidR="00A138E0">
        <w:rPr>
          <w:rFonts w:asciiTheme="majorHAnsi" w:eastAsiaTheme="majorEastAsia" w:hAnsiTheme="majorHAnsi" w:cstheme="majorBidi"/>
          <w:spacing w:val="-10"/>
          <w:kern w:val="28"/>
          <w:sz w:val="56"/>
          <w:szCs w:val="56"/>
        </w:rPr>
        <w:t>Review</w:t>
      </w:r>
      <w:r w:rsidRPr="00EE265B">
        <w:rPr>
          <w:rFonts w:asciiTheme="majorHAnsi" w:eastAsiaTheme="majorEastAsia" w:hAnsiTheme="majorHAnsi" w:cstheme="majorBidi"/>
          <w:spacing w:val="-10"/>
          <w:kern w:val="28"/>
          <w:sz w:val="56"/>
          <w:szCs w:val="56"/>
        </w:rPr>
        <w:t xml:space="preserve"> Monitor</w:t>
      </w:r>
    </w:p>
    <w:p w14:paraId="09162B09" w14:textId="6BD66EA6" w:rsidR="003556E8" w:rsidRPr="00E15049" w:rsidRDefault="003556E8" w:rsidP="00D65B56">
      <w:pPr>
        <w:pStyle w:val="BodyText"/>
        <w:spacing w:line="276" w:lineRule="auto"/>
        <w:rPr>
          <w:rFonts w:asciiTheme="minorHAnsi" w:hAnsiTheme="minorHAnsi" w:cs="Calibri"/>
          <w:sz w:val="28"/>
        </w:rPr>
      </w:pPr>
      <w:r w:rsidRPr="00E15049">
        <w:rPr>
          <w:rFonts w:asciiTheme="minorHAnsi" w:hAnsiTheme="minorHAnsi" w:cs="Calibri"/>
          <w:sz w:val="28"/>
        </w:rPr>
        <w:t xml:space="preserve">Module Code: </w:t>
      </w:r>
      <w:r w:rsidR="006254B8" w:rsidRPr="006254B8">
        <w:rPr>
          <w:rFonts w:asciiTheme="minorHAnsi" w:hAnsiTheme="minorHAnsi" w:cs="Calibri"/>
          <w:sz w:val="28"/>
        </w:rPr>
        <w:t>COMP50049</w:t>
      </w:r>
    </w:p>
    <w:p w14:paraId="327DB5B6" w14:textId="288F78C6" w:rsidR="003556E8" w:rsidRDefault="003556E8" w:rsidP="00D65B56">
      <w:pPr>
        <w:pStyle w:val="BodyText"/>
        <w:spacing w:line="276" w:lineRule="auto"/>
        <w:rPr>
          <w:rFonts w:asciiTheme="minorHAnsi" w:hAnsiTheme="minorHAnsi" w:cs="Calibri"/>
          <w:sz w:val="28"/>
        </w:rPr>
      </w:pPr>
      <w:r w:rsidRPr="00E15049">
        <w:rPr>
          <w:rFonts w:asciiTheme="minorHAnsi" w:hAnsiTheme="minorHAnsi" w:cs="Calibri"/>
          <w:sz w:val="28"/>
        </w:rPr>
        <w:t xml:space="preserve">Module Name: </w:t>
      </w:r>
      <w:r w:rsidRPr="003556E8">
        <w:rPr>
          <w:rFonts w:asciiTheme="minorHAnsi" w:hAnsiTheme="minorHAnsi" w:cs="Calibri"/>
          <w:sz w:val="28"/>
        </w:rPr>
        <w:t>Low Code Software Development</w:t>
      </w:r>
    </w:p>
    <w:p w14:paraId="1BB0DEDC" w14:textId="0D607651" w:rsidR="003556E8" w:rsidRPr="00E15049" w:rsidRDefault="003556E8" w:rsidP="00D65B56">
      <w:pPr>
        <w:pStyle w:val="BodyText"/>
        <w:spacing w:line="276" w:lineRule="auto"/>
        <w:rPr>
          <w:rFonts w:asciiTheme="minorHAnsi" w:hAnsiTheme="minorHAnsi" w:cs="Calibri"/>
          <w:sz w:val="28"/>
        </w:rPr>
      </w:pPr>
      <w:r>
        <w:rPr>
          <w:rFonts w:asciiTheme="minorHAnsi" w:hAnsiTheme="minorHAnsi" w:cs="Calibri"/>
          <w:sz w:val="28"/>
        </w:rPr>
        <w:t xml:space="preserve">Module Tutor: </w:t>
      </w:r>
      <w:r w:rsidR="006254B8" w:rsidRPr="00EE265B">
        <w:rPr>
          <w:rFonts w:asciiTheme="minorHAnsi" w:hAnsiTheme="minorHAnsi" w:cs="Calibri"/>
          <w:sz w:val="28"/>
        </w:rPr>
        <w:t>Nathan Gajewski</w:t>
      </w:r>
    </w:p>
    <w:p w14:paraId="6B626C4B" w14:textId="77777777" w:rsidR="003556E8" w:rsidRDefault="003556E8" w:rsidP="00D65B56">
      <w:pPr>
        <w:pStyle w:val="BodyText"/>
        <w:spacing w:line="276" w:lineRule="auto"/>
        <w:rPr>
          <w:rFonts w:asciiTheme="minorHAnsi" w:hAnsiTheme="minorHAnsi" w:cs="Calibri"/>
          <w:sz w:val="28"/>
        </w:rPr>
      </w:pPr>
      <w:r w:rsidRPr="00E15049">
        <w:rPr>
          <w:rFonts w:asciiTheme="minorHAnsi" w:hAnsiTheme="minorHAnsi" w:cs="Calibri"/>
          <w:sz w:val="28"/>
        </w:rPr>
        <w:t>Student ID:</w:t>
      </w:r>
      <w:r>
        <w:rPr>
          <w:rFonts w:ascii="Calibri" w:hAnsi="Calibri" w:cs="Calibri"/>
          <w:sz w:val="28"/>
        </w:rPr>
        <w:t xml:space="preserve"> </w:t>
      </w:r>
      <w:r w:rsidRPr="00D93925">
        <w:rPr>
          <w:rFonts w:ascii="Calibri" w:hAnsi="Calibri" w:cs="Calibri"/>
          <w:sz w:val="28"/>
        </w:rPr>
        <w:t xml:space="preserve"> </w:t>
      </w:r>
      <w:r w:rsidRPr="00850CFE">
        <w:rPr>
          <w:rFonts w:asciiTheme="minorHAnsi" w:hAnsiTheme="minorHAnsi" w:cs="Calibri"/>
          <w:sz w:val="28"/>
        </w:rPr>
        <w:t>2403018</w:t>
      </w:r>
    </w:p>
    <w:p w14:paraId="75FFD942" w14:textId="04CF0560" w:rsidR="00FF7FBB" w:rsidRDefault="00FF7FBB" w:rsidP="00D65B56">
      <w:pPr>
        <w:pStyle w:val="BodyText"/>
        <w:spacing w:line="276" w:lineRule="auto"/>
        <w:rPr>
          <w:rFonts w:ascii="Calibri" w:hAnsi="Calibri" w:cs="Calibri"/>
          <w:sz w:val="28"/>
        </w:rPr>
      </w:pPr>
      <w:r>
        <w:rPr>
          <w:rFonts w:ascii="Calibri" w:hAnsi="Calibri" w:cs="Calibri"/>
          <w:sz w:val="28"/>
        </w:rPr>
        <w:t xml:space="preserve">Word Count: Total Word Count: </w:t>
      </w:r>
      <w:r w:rsidR="008B2E1B">
        <w:rPr>
          <w:rFonts w:ascii="Calibri" w:hAnsi="Calibri" w:cs="Calibri"/>
          <w:sz w:val="28"/>
        </w:rPr>
        <w:t>4966</w:t>
      </w:r>
      <w:r>
        <w:rPr>
          <w:rFonts w:ascii="Calibri" w:hAnsi="Calibri" w:cs="Calibri"/>
          <w:sz w:val="28"/>
        </w:rPr>
        <w:t xml:space="preserve"> words</w:t>
      </w:r>
    </w:p>
    <w:p w14:paraId="733EA58B" w14:textId="3B86784C" w:rsidR="00FF7FBB" w:rsidRDefault="00FF7FBB" w:rsidP="00D65B56">
      <w:pPr>
        <w:pStyle w:val="BodyText"/>
        <w:spacing w:line="276" w:lineRule="auto"/>
        <w:rPr>
          <w:rFonts w:ascii="Calibri" w:hAnsi="Calibri" w:cs="Calibri"/>
          <w:sz w:val="28"/>
        </w:rPr>
      </w:pPr>
      <w:r>
        <w:rPr>
          <w:rFonts w:ascii="Calibri" w:hAnsi="Calibri" w:cs="Calibri"/>
          <w:sz w:val="28"/>
        </w:rPr>
        <w:t xml:space="preserve">Total Word Count for Main Content: </w:t>
      </w:r>
      <w:r w:rsidR="00D65B56">
        <w:rPr>
          <w:rFonts w:ascii="Calibri" w:hAnsi="Calibri" w:cs="Calibri"/>
          <w:sz w:val="28"/>
        </w:rPr>
        <w:t xml:space="preserve"> 4425 </w:t>
      </w:r>
      <w:r>
        <w:rPr>
          <w:rFonts w:ascii="Calibri" w:hAnsi="Calibri" w:cs="Calibri"/>
          <w:sz w:val="28"/>
        </w:rPr>
        <w:t>words</w:t>
      </w:r>
    </w:p>
    <w:p w14:paraId="4561CD57" w14:textId="21709627" w:rsidR="00FF7FBB" w:rsidRDefault="00FF7FBB" w:rsidP="00D65B56">
      <w:pPr>
        <w:pStyle w:val="BodyText"/>
        <w:spacing w:line="276" w:lineRule="auto"/>
        <w:rPr>
          <w:rFonts w:ascii="Calibri" w:hAnsi="Calibri" w:cs="Calibri"/>
          <w:sz w:val="28"/>
        </w:rPr>
      </w:pPr>
      <w:r>
        <w:rPr>
          <w:rFonts w:ascii="Calibri" w:hAnsi="Calibri" w:cs="Calibri"/>
          <w:sz w:val="28"/>
        </w:rPr>
        <w:t xml:space="preserve">Total Word Count for Main Content Excluding Tables: </w:t>
      </w:r>
      <w:r>
        <w:rPr>
          <w:rFonts w:ascii="Calibri" w:hAnsi="Calibri" w:cs="Calibri"/>
          <w:sz w:val="28"/>
        </w:rPr>
        <w:t>1624 words</w:t>
      </w:r>
    </w:p>
    <w:p w14:paraId="173995B3" w14:textId="77777777" w:rsidR="00A70380" w:rsidRDefault="00A70380" w:rsidP="003556E8">
      <w:pPr>
        <w:pStyle w:val="BodyText"/>
        <w:rPr>
          <w:rFonts w:ascii="Calibri" w:hAnsi="Calibri" w:cs="Calibri"/>
          <w:sz w:val="28"/>
        </w:rPr>
      </w:pPr>
    </w:p>
    <w:p w14:paraId="39E1794D" w14:textId="77777777" w:rsidR="00A70380" w:rsidRDefault="00A70380" w:rsidP="003556E8">
      <w:pPr>
        <w:pStyle w:val="BodyText"/>
        <w:rPr>
          <w:rFonts w:ascii="Calibri" w:hAnsi="Calibri" w:cs="Calibri"/>
          <w:sz w:val="28"/>
        </w:rPr>
        <w:sectPr w:rsidR="00A70380" w:rsidSect="00044DF5">
          <w:footerReference w:type="first" r:id="rId8"/>
          <w:pgSz w:w="11906" w:h="16838" w:code="9"/>
          <w:pgMar w:top="1440" w:right="1440" w:bottom="1440" w:left="1440" w:header="709" w:footer="709" w:gutter="0"/>
          <w:pgNumType w:start="0"/>
          <w:cols w:space="708"/>
          <w:vAlign w:val="center"/>
          <w:docGrid w:linePitch="360"/>
        </w:sectPr>
      </w:pPr>
    </w:p>
    <w:sdt>
      <w:sdtPr>
        <w:rPr>
          <w:rFonts w:asciiTheme="minorHAnsi" w:eastAsiaTheme="minorHAnsi" w:hAnsiTheme="minorHAnsi" w:cstheme="minorBidi"/>
          <w:color w:val="auto"/>
          <w:kern w:val="2"/>
          <w:sz w:val="22"/>
          <w:szCs w:val="22"/>
          <w:lang w:val="en-GB"/>
          <w14:ligatures w14:val="standardContextual"/>
        </w:rPr>
        <w:id w:val="-1738464244"/>
        <w:docPartObj>
          <w:docPartGallery w:val="Table of Contents"/>
          <w:docPartUnique/>
        </w:docPartObj>
      </w:sdtPr>
      <w:sdtEndPr>
        <w:rPr>
          <w:b/>
          <w:bCs/>
          <w:noProof/>
        </w:rPr>
      </w:sdtEndPr>
      <w:sdtContent>
        <w:p w14:paraId="44234221" w14:textId="6729DDDB" w:rsidR="00A70380" w:rsidRDefault="00A70380" w:rsidP="00FC7987">
          <w:pPr>
            <w:pStyle w:val="TOCHeading"/>
            <w:jc w:val="center"/>
          </w:pPr>
          <w:r>
            <w:t>Contents</w:t>
          </w:r>
        </w:p>
        <w:p w14:paraId="78CCF002" w14:textId="7BB0331A" w:rsidR="00D65B56" w:rsidRDefault="00A70380">
          <w:pPr>
            <w:pStyle w:val="TOC1"/>
            <w:tabs>
              <w:tab w:val="right" w:leader="dot" w:pos="9016"/>
            </w:tabs>
            <w:rPr>
              <w:rFonts w:eastAsiaTheme="minorEastAsia"/>
              <w:noProof/>
              <w:sz w:val="24"/>
              <w:szCs w:val="24"/>
              <w:lang w:eastAsia="en-GB"/>
            </w:rPr>
          </w:pPr>
          <w:r>
            <w:fldChar w:fldCharType="begin"/>
          </w:r>
          <w:r>
            <w:instrText xml:space="preserve"> TOC \o "1-3" \h \z \u </w:instrText>
          </w:r>
          <w:r>
            <w:fldChar w:fldCharType="separate"/>
          </w:r>
          <w:hyperlink w:anchor="_Toc219628480" w:history="1">
            <w:r w:rsidR="00D65B56" w:rsidRPr="00606E31">
              <w:rPr>
                <w:rStyle w:val="Hyperlink"/>
                <w:noProof/>
              </w:rPr>
              <w:t>Section A - Proposal and Analysis of Requirements for Low-code Platform</w:t>
            </w:r>
            <w:r w:rsidR="00D65B56">
              <w:rPr>
                <w:noProof/>
                <w:webHidden/>
              </w:rPr>
              <w:tab/>
            </w:r>
            <w:r w:rsidR="00D65B56">
              <w:rPr>
                <w:noProof/>
                <w:webHidden/>
              </w:rPr>
              <w:fldChar w:fldCharType="begin"/>
            </w:r>
            <w:r w:rsidR="00D65B56">
              <w:rPr>
                <w:noProof/>
                <w:webHidden/>
              </w:rPr>
              <w:instrText xml:space="preserve"> PAGEREF _Toc219628480 \h </w:instrText>
            </w:r>
            <w:r w:rsidR="00D65B56">
              <w:rPr>
                <w:noProof/>
                <w:webHidden/>
              </w:rPr>
            </w:r>
            <w:r w:rsidR="00D65B56">
              <w:rPr>
                <w:noProof/>
                <w:webHidden/>
              </w:rPr>
              <w:fldChar w:fldCharType="separate"/>
            </w:r>
            <w:r w:rsidR="00D65B56">
              <w:rPr>
                <w:noProof/>
                <w:webHidden/>
              </w:rPr>
              <w:t>1</w:t>
            </w:r>
            <w:r w:rsidR="00D65B56">
              <w:rPr>
                <w:noProof/>
                <w:webHidden/>
              </w:rPr>
              <w:fldChar w:fldCharType="end"/>
            </w:r>
          </w:hyperlink>
        </w:p>
        <w:p w14:paraId="69206B65" w14:textId="32B60915" w:rsidR="00D65B56" w:rsidRDefault="00D65B56">
          <w:pPr>
            <w:pStyle w:val="TOC2"/>
            <w:tabs>
              <w:tab w:val="right" w:leader="dot" w:pos="9016"/>
            </w:tabs>
            <w:rPr>
              <w:rFonts w:eastAsiaTheme="minorEastAsia"/>
              <w:noProof/>
              <w:sz w:val="24"/>
              <w:szCs w:val="24"/>
              <w:lang w:eastAsia="en-GB"/>
            </w:rPr>
          </w:pPr>
          <w:hyperlink w:anchor="_Toc219628481" w:history="1">
            <w:r w:rsidRPr="00606E31">
              <w:rPr>
                <w:rStyle w:val="Hyperlink"/>
                <w:noProof/>
              </w:rPr>
              <w:t>Introduction to the Problem</w:t>
            </w:r>
            <w:r>
              <w:rPr>
                <w:noProof/>
                <w:webHidden/>
              </w:rPr>
              <w:tab/>
            </w:r>
            <w:r>
              <w:rPr>
                <w:noProof/>
                <w:webHidden/>
              </w:rPr>
              <w:fldChar w:fldCharType="begin"/>
            </w:r>
            <w:r>
              <w:rPr>
                <w:noProof/>
                <w:webHidden/>
              </w:rPr>
              <w:instrText xml:space="preserve"> PAGEREF _Toc219628481 \h </w:instrText>
            </w:r>
            <w:r>
              <w:rPr>
                <w:noProof/>
                <w:webHidden/>
              </w:rPr>
            </w:r>
            <w:r>
              <w:rPr>
                <w:noProof/>
                <w:webHidden/>
              </w:rPr>
              <w:fldChar w:fldCharType="separate"/>
            </w:r>
            <w:r>
              <w:rPr>
                <w:noProof/>
                <w:webHidden/>
              </w:rPr>
              <w:t>1</w:t>
            </w:r>
            <w:r>
              <w:rPr>
                <w:noProof/>
                <w:webHidden/>
              </w:rPr>
              <w:fldChar w:fldCharType="end"/>
            </w:r>
          </w:hyperlink>
        </w:p>
        <w:p w14:paraId="1BC4E679" w14:textId="3D491688" w:rsidR="00D65B56" w:rsidRDefault="00D65B56">
          <w:pPr>
            <w:pStyle w:val="TOC2"/>
            <w:tabs>
              <w:tab w:val="right" w:leader="dot" w:pos="9016"/>
            </w:tabs>
            <w:rPr>
              <w:rFonts w:eastAsiaTheme="minorEastAsia"/>
              <w:noProof/>
              <w:sz w:val="24"/>
              <w:szCs w:val="24"/>
              <w:lang w:eastAsia="en-GB"/>
            </w:rPr>
          </w:pPr>
          <w:hyperlink w:anchor="_Toc219628482" w:history="1">
            <w:r w:rsidRPr="00606E31">
              <w:rPr>
                <w:rStyle w:val="Hyperlink"/>
                <w:noProof/>
              </w:rPr>
              <w:t>SWOT Analysis</w:t>
            </w:r>
            <w:r>
              <w:rPr>
                <w:noProof/>
                <w:webHidden/>
              </w:rPr>
              <w:tab/>
            </w:r>
            <w:r>
              <w:rPr>
                <w:noProof/>
                <w:webHidden/>
              </w:rPr>
              <w:fldChar w:fldCharType="begin"/>
            </w:r>
            <w:r>
              <w:rPr>
                <w:noProof/>
                <w:webHidden/>
              </w:rPr>
              <w:instrText xml:space="preserve"> PAGEREF _Toc219628482 \h </w:instrText>
            </w:r>
            <w:r>
              <w:rPr>
                <w:noProof/>
                <w:webHidden/>
              </w:rPr>
            </w:r>
            <w:r>
              <w:rPr>
                <w:noProof/>
                <w:webHidden/>
              </w:rPr>
              <w:fldChar w:fldCharType="separate"/>
            </w:r>
            <w:r>
              <w:rPr>
                <w:noProof/>
                <w:webHidden/>
              </w:rPr>
              <w:t>3</w:t>
            </w:r>
            <w:r>
              <w:rPr>
                <w:noProof/>
                <w:webHidden/>
              </w:rPr>
              <w:fldChar w:fldCharType="end"/>
            </w:r>
          </w:hyperlink>
        </w:p>
        <w:p w14:paraId="6BCA6F32" w14:textId="62F552C6" w:rsidR="00D65B56" w:rsidRDefault="00D65B56">
          <w:pPr>
            <w:pStyle w:val="TOC2"/>
            <w:tabs>
              <w:tab w:val="right" w:leader="dot" w:pos="9016"/>
            </w:tabs>
            <w:rPr>
              <w:rFonts w:eastAsiaTheme="minorEastAsia"/>
              <w:noProof/>
              <w:sz w:val="24"/>
              <w:szCs w:val="24"/>
              <w:lang w:eastAsia="en-GB"/>
            </w:rPr>
          </w:pPr>
          <w:hyperlink w:anchor="_Toc219628483" w:history="1">
            <w:r w:rsidRPr="00606E31">
              <w:rPr>
                <w:rStyle w:val="Hyperlink"/>
                <w:noProof/>
              </w:rPr>
              <w:t>FURPS Analysis</w:t>
            </w:r>
            <w:r>
              <w:rPr>
                <w:noProof/>
                <w:webHidden/>
              </w:rPr>
              <w:tab/>
            </w:r>
            <w:r>
              <w:rPr>
                <w:noProof/>
                <w:webHidden/>
              </w:rPr>
              <w:fldChar w:fldCharType="begin"/>
            </w:r>
            <w:r>
              <w:rPr>
                <w:noProof/>
                <w:webHidden/>
              </w:rPr>
              <w:instrText xml:space="preserve"> PAGEREF _Toc219628483 \h </w:instrText>
            </w:r>
            <w:r>
              <w:rPr>
                <w:noProof/>
                <w:webHidden/>
              </w:rPr>
            </w:r>
            <w:r>
              <w:rPr>
                <w:noProof/>
                <w:webHidden/>
              </w:rPr>
              <w:fldChar w:fldCharType="separate"/>
            </w:r>
            <w:r>
              <w:rPr>
                <w:noProof/>
                <w:webHidden/>
              </w:rPr>
              <w:t>4</w:t>
            </w:r>
            <w:r>
              <w:rPr>
                <w:noProof/>
                <w:webHidden/>
              </w:rPr>
              <w:fldChar w:fldCharType="end"/>
            </w:r>
          </w:hyperlink>
        </w:p>
        <w:p w14:paraId="5018B6B1" w14:textId="47962955" w:rsidR="00D65B56" w:rsidRDefault="00D65B56">
          <w:pPr>
            <w:pStyle w:val="TOC2"/>
            <w:tabs>
              <w:tab w:val="right" w:leader="dot" w:pos="9016"/>
            </w:tabs>
            <w:rPr>
              <w:rFonts w:eastAsiaTheme="minorEastAsia"/>
              <w:noProof/>
              <w:sz w:val="24"/>
              <w:szCs w:val="24"/>
              <w:lang w:eastAsia="en-GB"/>
            </w:rPr>
          </w:pPr>
          <w:hyperlink w:anchor="_Toc219628484" w:history="1">
            <w:r w:rsidRPr="00606E31">
              <w:rPr>
                <w:rStyle w:val="Hyperlink"/>
                <w:noProof/>
              </w:rPr>
              <w:t>Activity Diagrams</w:t>
            </w:r>
            <w:r>
              <w:rPr>
                <w:noProof/>
                <w:webHidden/>
              </w:rPr>
              <w:tab/>
            </w:r>
            <w:r>
              <w:rPr>
                <w:noProof/>
                <w:webHidden/>
              </w:rPr>
              <w:fldChar w:fldCharType="begin"/>
            </w:r>
            <w:r>
              <w:rPr>
                <w:noProof/>
                <w:webHidden/>
              </w:rPr>
              <w:instrText xml:space="preserve"> PAGEREF _Toc219628484 \h </w:instrText>
            </w:r>
            <w:r>
              <w:rPr>
                <w:noProof/>
                <w:webHidden/>
              </w:rPr>
            </w:r>
            <w:r>
              <w:rPr>
                <w:noProof/>
                <w:webHidden/>
              </w:rPr>
              <w:fldChar w:fldCharType="separate"/>
            </w:r>
            <w:r>
              <w:rPr>
                <w:noProof/>
                <w:webHidden/>
              </w:rPr>
              <w:t>6</w:t>
            </w:r>
            <w:r>
              <w:rPr>
                <w:noProof/>
                <w:webHidden/>
              </w:rPr>
              <w:fldChar w:fldCharType="end"/>
            </w:r>
          </w:hyperlink>
        </w:p>
        <w:p w14:paraId="5F2582EF" w14:textId="6941C3BC" w:rsidR="00D65B56" w:rsidRDefault="00D65B56">
          <w:pPr>
            <w:pStyle w:val="TOC2"/>
            <w:tabs>
              <w:tab w:val="right" w:leader="dot" w:pos="9016"/>
            </w:tabs>
            <w:rPr>
              <w:rFonts w:eastAsiaTheme="minorEastAsia"/>
              <w:noProof/>
              <w:sz w:val="24"/>
              <w:szCs w:val="24"/>
              <w:lang w:eastAsia="en-GB"/>
            </w:rPr>
          </w:pPr>
          <w:hyperlink w:anchor="_Toc219628485" w:history="1">
            <w:r w:rsidRPr="00606E31">
              <w:rPr>
                <w:rStyle w:val="Hyperlink"/>
                <w:noProof/>
              </w:rPr>
              <w:t>Multi-Criteria Weighted Decision Matrix</w:t>
            </w:r>
            <w:r>
              <w:rPr>
                <w:noProof/>
                <w:webHidden/>
              </w:rPr>
              <w:tab/>
            </w:r>
            <w:r>
              <w:rPr>
                <w:noProof/>
                <w:webHidden/>
              </w:rPr>
              <w:fldChar w:fldCharType="begin"/>
            </w:r>
            <w:r>
              <w:rPr>
                <w:noProof/>
                <w:webHidden/>
              </w:rPr>
              <w:instrText xml:space="preserve"> PAGEREF _Toc219628485 \h </w:instrText>
            </w:r>
            <w:r>
              <w:rPr>
                <w:noProof/>
                <w:webHidden/>
              </w:rPr>
            </w:r>
            <w:r>
              <w:rPr>
                <w:noProof/>
                <w:webHidden/>
              </w:rPr>
              <w:fldChar w:fldCharType="separate"/>
            </w:r>
            <w:r>
              <w:rPr>
                <w:noProof/>
                <w:webHidden/>
              </w:rPr>
              <w:t>7</w:t>
            </w:r>
            <w:r>
              <w:rPr>
                <w:noProof/>
                <w:webHidden/>
              </w:rPr>
              <w:fldChar w:fldCharType="end"/>
            </w:r>
          </w:hyperlink>
        </w:p>
        <w:p w14:paraId="3D1CF479" w14:textId="43899EEE" w:rsidR="00D65B56" w:rsidRDefault="00D65B56">
          <w:pPr>
            <w:pStyle w:val="TOC2"/>
            <w:tabs>
              <w:tab w:val="right" w:leader="dot" w:pos="9016"/>
            </w:tabs>
            <w:rPr>
              <w:rFonts w:eastAsiaTheme="minorEastAsia"/>
              <w:noProof/>
              <w:sz w:val="24"/>
              <w:szCs w:val="24"/>
              <w:lang w:eastAsia="en-GB"/>
            </w:rPr>
          </w:pPr>
          <w:hyperlink w:anchor="_Toc219628486" w:history="1">
            <w:r w:rsidRPr="00606E31">
              <w:rPr>
                <w:rStyle w:val="Hyperlink"/>
                <w:noProof/>
              </w:rPr>
              <w:t>Conclusion</w:t>
            </w:r>
            <w:r>
              <w:rPr>
                <w:noProof/>
                <w:webHidden/>
              </w:rPr>
              <w:tab/>
            </w:r>
            <w:r>
              <w:rPr>
                <w:noProof/>
                <w:webHidden/>
              </w:rPr>
              <w:fldChar w:fldCharType="begin"/>
            </w:r>
            <w:r>
              <w:rPr>
                <w:noProof/>
                <w:webHidden/>
              </w:rPr>
              <w:instrText xml:space="preserve"> PAGEREF _Toc219628486 \h </w:instrText>
            </w:r>
            <w:r>
              <w:rPr>
                <w:noProof/>
                <w:webHidden/>
              </w:rPr>
            </w:r>
            <w:r>
              <w:rPr>
                <w:noProof/>
                <w:webHidden/>
              </w:rPr>
              <w:fldChar w:fldCharType="separate"/>
            </w:r>
            <w:r>
              <w:rPr>
                <w:noProof/>
                <w:webHidden/>
              </w:rPr>
              <w:t>9</w:t>
            </w:r>
            <w:r>
              <w:rPr>
                <w:noProof/>
                <w:webHidden/>
              </w:rPr>
              <w:fldChar w:fldCharType="end"/>
            </w:r>
          </w:hyperlink>
        </w:p>
        <w:p w14:paraId="1ADBA425" w14:textId="348180EF" w:rsidR="00D65B56" w:rsidRDefault="00D65B56">
          <w:pPr>
            <w:pStyle w:val="TOC1"/>
            <w:tabs>
              <w:tab w:val="right" w:leader="dot" w:pos="9016"/>
            </w:tabs>
            <w:rPr>
              <w:rFonts w:eastAsiaTheme="minorEastAsia"/>
              <w:noProof/>
              <w:sz w:val="24"/>
              <w:szCs w:val="24"/>
              <w:lang w:eastAsia="en-GB"/>
            </w:rPr>
          </w:pPr>
          <w:hyperlink w:anchor="_Toc219628487" w:history="1">
            <w:r w:rsidRPr="00606E31">
              <w:rPr>
                <w:rStyle w:val="Hyperlink"/>
                <w:noProof/>
              </w:rPr>
              <w:t>Section B - Risk Analysis and Proposal for Securing the Low-Code Platform</w:t>
            </w:r>
            <w:r>
              <w:rPr>
                <w:noProof/>
                <w:webHidden/>
              </w:rPr>
              <w:tab/>
            </w:r>
            <w:r>
              <w:rPr>
                <w:noProof/>
                <w:webHidden/>
              </w:rPr>
              <w:fldChar w:fldCharType="begin"/>
            </w:r>
            <w:r>
              <w:rPr>
                <w:noProof/>
                <w:webHidden/>
              </w:rPr>
              <w:instrText xml:space="preserve"> PAGEREF _Toc219628487 \h </w:instrText>
            </w:r>
            <w:r>
              <w:rPr>
                <w:noProof/>
                <w:webHidden/>
              </w:rPr>
            </w:r>
            <w:r>
              <w:rPr>
                <w:noProof/>
                <w:webHidden/>
              </w:rPr>
              <w:fldChar w:fldCharType="separate"/>
            </w:r>
            <w:r>
              <w:rPr>
                <w:noProof/>
                <w:webHidden/>
              </w:rPr>
              <w:t>10</w:t>
            </w:r>
            <w:r>
              <w:rPr>
                <w:noProof/>
                <w:webHidden/>
              </w:rPr>
              <w:fldChar w:fldCharType="end"/>
            </w:r>
          </w:hyperlink>
        </w:p>
        <w:p w14:paraId="7734DF47" w14:textId="0B0C841F" w:rsidR="00D65B56" w:rsidRDefault="00D65B56">
          <w:pPr>
            <w:pStyle w:val="TOC2"/>
            <w:tabs>
              <w:tab w:val="right" w:leader="dot" w:pos="9016"/>
            </w:tabs>
            <w:rPr>
              <w:rFonts w:eastAsiaTheme="minorEastAsia"/>
              <w:noProof/>
              <w:sz w:val="24"/>
              <w:szCs w:val="24"/>
              <w:lang w:eastAsia="en-GB"/>
            </w:rPr>
          </w:pPr>
          <w:hyperlink w:anchor="_Toc219628488" w:history="1">
            <w:r w:rsidRPr="00606E31">
              <w:rPr>
                <w:rStyle w:val="Hyperlink"/>
                <w:noProof/>
              </w:rPr>
              <w:t>Risk Analysis</w:t>
            </w:r>
            <w:r>
              <w:rPr>
                <w:noProof/>
                <w:webHidden/>
              </w:rPr>
              <w:tab/>
            </w:r>
            <w:r>
              <w:rPr>
                <w:noProof/>
                <w:webHidden/>
              </w:rPr>
              <w:fldChar w:fldCharType="begin"/>
            </w:r>
            <w:r>
              <w:rPr>
                <w:noProof/>
                <w:webHidden/>
              </w:rPr>
              <w:instrText xml:space="preserve"> PAGEREF _Toc219628488 \h </w:instrText>
            </w:r>
            <w:r>
              <w:rPr>
                <w:noProof/>
                <w:webHidden/>
              </w:rPr>
            </w:r>
            <w:r>
              <w:rPr>
                <w:noProof/>
                <w:webHidden/>
              </w:rPr>
              <w:fldChar w:fldCharType="separate"/>
            </w:r>
            <w:r>
              <w:rPr>
                <w:noProof/>
                <w:webHidden/>
              </w:rPr>
              <w:t>10</w:t>
            </w:r>
            <w:r>
              <w:rPr>
                <w:noProof/>
                <w:webHidden/>
              </w:rPr>
              <w:fldChar w:fldCharType="end"/>
            </w:r>
          </w:hyperlink>
        </w:p>
        <w:p w14:paraId="42669DB4" w14:textId="6B436F84" w:rsidR="00D65B56" w:rsidRDefault="00D65B56">
          <w:pPr>
            <w:pStyle w:val="TOC2"/>
            <w:tabs>
              <w:tab w:val="right" w:leader="dot" w:pos="9016"/>
            </w:tabs>
            <w:rPr>
              <w:rFonts w:eastAsiaTheme="minorEastAsia"/>
              <w:noProof/>
              <w:sz w:val="24"/>
              <w:szCs w:val="24"/>
              <w:lang w:eastAsia="en-GB"/>
            </w:rPr>
          </w:pPr>
          <w:hyperlink w:anchor="_Toc219628489" w:history="1">
            <w:r w:rsidRPr="00606E31">
              <w:rPr>
                <w:rStyle w:val="Hyperlink"/>
                <w:noProof/>
              </w:rPr>
              <w:t>Risk Matrix and Register</w:t>
            </w:r>
            <w:r>
              <w:rPr>
                <w:noProof/>
                <w:webHidden/>
              </w:rPr>
              <w:tab/>
            </w:r>
            <w:r>
              <w:rPr>
                <w:noProof/>
                <w:webHidden/>
              </w:rPr>
              <w:fldChar w:fldCharType="begin"/>
            </w:r>
            <w:r>
              <w:rPr>
                <w:noProof/>
                <w:webHidden/>
              </w:rPr>
              <w:instrText xml:space="preserve"> PAGEREF _Toc219628489 \h </w:instrText>
            </w:r>
            <w:r>
              <w:rPr>
                <w:noProof/>
                <w:webHidden/>
              </w:rPr>
            </w:r>
            <w:r>
              <w:rPr>
                <w:noProof/>
                <w:webHidden/>
              </w:rPr>
              <w:fldChar w:fldCharType="separate"/>
            </w:r>
            <w:r>
              <w:rPr>
                <w:noProof/>
                <w:webHidden/>
              </w:rPr>
              <w:t>12</w:t>
            </w:r>
            <w:r>
              <w:rPr>
                <w:noProof/>
                <w:webHidden/>
              </w:rPr>
              <w:fldChar w:fldCharType="end"/>
            </w:r>
          </w:hyperlink>
        </w:p>
        <w:p w14:paraId="75BCE66B" w14:textId="25B31DBA" w:rsidR="00D65B56" w:rsidRDefault="00D65B56">
          <w:pPr>
            <w:pStyle w:val="TOC2"/>
            <w:tabs>
              <w:tab w:val="right" w:leader="dot" w:pos="9016"/>
            </w:tabs>
            <w:rPr>
              <w:rFonts w:eastAsiaTheme="minorEastAsia"/>
              <w:noProof/>
              <w:sz w:val="24"/>
              <w:szCs w:val="24"/>
              <w:lang w:eastAsia="en-GB"/>
            </w:rPr>
          </w:pPr>
          <w:hyperlink w:anchor="_Toc219628490" w:history="1">
            <w:r w:rsidRPr="00606E31">
              <w:rPr>
                <w:rStyle w:val="Hyperlink"/>
                <w:noProof/>
              </w:rPr>
              <w:t>Cost-Benefit Analysis</w:t>
            </w:r>
            <w:r>
              <w:rPr>
                <w:noProof/>
                <w:webHidden/>
              </w:rPr>
              <w:tab/>
            </w:r>
            <w:r>
              <w:rPr>
                <w:noProof/>
                <w:webHidden/>
              </w:rPr>
              <w:fldChar w:fldCharType="begin"/>
            </w:r>
            <w:r>
              <w:rPr>
                <w:noProof/>
                <w:webHidden/>
              </w:rPr>
              <w:instrText xml:space="preserve"> PAGEREF _Toc219628490 \h </w:instrText>
            </w:r>
            <w:r>
              <w:rPr>
                <w:noProof/>
                <w:webHidden/>
              </w:rPr>
            </w:r>
            <w:r>
              <w:rPr>
                <w:noProof/>
                <w:webHidden/>
              </w:rPr>
              <w:fldChar w:fldCharType="separate"/>
            </w:r>
            <w:r>
              <w:rPr>
                <w:noProof/>
                <w:webHidden/>
              </w:rPr>
              <w:t>15</w:t>
            </w:r>
            <w:r>
              <w:rPr>
                <w:noProof/>
                <w:webHidden/>
              </w:rPr>
              <w:fldChar w:fldCharType="end"/>
            </w:r>
          </w:hyperlink>
        </w:p>
        <w:p w14:paraId="6AE08384" w14:textId="7CB92FB4" w:rsidR="00D65B56" w:rsidRDefault="00D65B56">
          <w:pPr>
            <w:pStyle w:val="TOC2"/>
            <w:tabs>
              <w:tab w:val="right" w:leader="dot" w:pos="9016"/>
            </w:tabs>
            <w:rPr>
              <w:rFonts w:eastAsiaTheme="minorEastAsia"/>
              <w:noProof/>
              <w:sz w:val="24"/>
              <w:szCs w:val="24"/>
              <w:lang w:eastAsia="en-GB"/>
            </w:rPr>
          </w:pPr>
          <w:hyperlink w:anchor="_Toc219628491" w:history="1">
            <w:r w:rsidRPr="00606E31">
              <w:rPr>
                <w:rStyle w:val="Hyperlink"/>
                <w:noProof/>
              </w:rPr>
              <w:t>Mitigation Proposal</w:t>
            </w:r>
            <w:r>
              <w:rPr>
                <w:noProof/>
                <w:webHidden/>
              </w:rPr>
              <w:tab/>
            </w:r>
            <w:r>
              <w:rPr>
                <w:noProof/>
                <w:webHidden/>
              </w:rPr>
              <w:fldChar w:fldCharType="begin"/>
            </w:r>
            <w:r>
              <w:rPr>
                <w:noProof/>
                <w:webHidden/>
              </w:rPr>
              <w:instrText xml:space="preserve"> PAGEREF _Toc219628491 \h </w:instrText>
            </w:r>
            <w:r>
              <w:rPr>
                <w:noProof/>
                <w:webHidden/>
              </w:rPr>
            </w:r>
            <w:r>
              <w:rPr>
                <w:noProof/>
                <w:webHidden/>
              </w:rPr>
              <w:fldChar w:fldCharType="separate"/>
            </w:r>
            <w:r>
              <w:rPr>
                <w:noProof/>
                <w:webHidden/>
              </w:rPr>
              <w:t>17</w:t>
            </w:r>
            <w:r>
              <w:rPr>
                <w:noProof/>
                <w:webHidden/>
              </w:rPr>
              <w:fldChar w:fldCharType="end"/>
            </w:r>
          </w:hyperlink>
        </w:p>
        <w:p w14:paraId="4222477A" w14:textId="1B147349" w:rsidR="00D65B56" w:rsidRDefault="00D65B56">
          <w:pPr>
            <w:pStyle w:val="TOC1"/>
            <w:tabs>
              <w:tab w:val="right" w:leader="dot" w:pos="9016"/>
            </w:tabs>
            <w:rPr>
              <w:rFonts w:eastAsiaTheme="minorEastAsia"/>
              <w:noProof/>
              <w:sz w:val="24"/>
              <w:szCs w:val="24"/>
              <w:lang w:eastAsia="en-GB"/>
            </w:rPr>
          </w:pPr>
          <w:hyperlink w:anchor="_Toc219628492" w:history="1">
            <w:r w:rsidRPr="00606E31">
              <w:rPr>
                <w:rStyle w:val="Hyperlink"/>
                <w:noProof/>
              </w:rPr>
              <w:t>Section C - Discussion of Audit Procedures and Techniques for Low-code Platform</w:t>
            </w:r>
            <w:r>
              <w:rPr>
                <w:noProof/>
                <w:webHidden/>
              </w:rPr>
              <w:tab/>
            </w:r>
            <w:r>
              <w:rPr>
                <w:noProof/>
                <w:webHidden/>
              </w:rPr>
              <w:fldChar w:fldCharType="begin"/>
            </w:r>
            <w:r>
              <w:rPr>
                <w:noProof/>
                <w:webHidden/>
              </w:rPr>
              <w:instrText xml:space="preserve"> PAGEREF _Toc219628492 \h </w:instrText>
            </w:r>
            <w:r>
              <w:rPr>
                <w:noProof/>
                <w:webHidden/>
              </w:rPr>
            </w:r>
            <w:r>
              <w:rPr>
                <w:noProof/>
                <w:webHidden/>
              </w:rPr>
              <w:fldChar w:fldCharType="separate"/>
            </w:r>
            <w:r>
              <w:rPr>
                <w:noProof/>
                <w:webHidden/>
              </w:rPr>
              <w:t>18</w:t>
            </w:r>
            <w:r>
              <w:rPr>
                <w:noProof/>
                <w:webHidden/>
              </w:rPr>
              <w:fldChar w:fldCharType="end"/>
            </w:r>
          </w:hyperlink>
        </w:p>
        <w:p w14:paraId="381CFC25" w14:textId="1F469AEC" w:rsidR="00D65B56" w:rsidRDefault="00D65B56">
          <w:pPr>
            <w:pStyle w:val="TOC2"/>
            <w:tabs>
              <w:tab w:val="right" w:leader="dot" w:pos="9016"/>
            </w:tabs>
            <w:rPr>
              <w:rFonts w:eastAsiaTheme="minorEastAsia"/>
              <w:noProof/>
              <w:sz w:val="24"/>
              <w:szCs w:val="24"/>
              <w:lang w:eastAsia="en-GB"/>
            </w:rPr>
          </w:pPr>
          <w:hyperlink w:anchor="_Toc219628493" w:history="1">
            <w:r w:rsidRPr="00606E31">
              <w:rPr>
                <w:rStyle w:val="Hyperlink"/>
                <w:noProof/>
              </w:rPr>
              <w:t>Legal Compliance</w:t>
            </w:r>
            <w:r>
              <w:rPr>
                <w:noProof/>
                <w:webHidden/>
              </w:rPr>
              <w:tab/>
            </w:r>
            <w:r>
              <w:rPr>
                <w:noProof/>
                <w:webHidden/>
              </w:rPr>
              <w:fldChar w:fldCharType="begin"/>
            </w:r>
            <w:r>
              <w:rPr>
                <w:noProof/>
                <w:webHidden/>
              </w:rPr>
              <w:instrText xml:space="preserve"> PAGEREF _Toc219628493 \h </w:instrText>
            </w:r>
            <w:r>
              <w:rPr>
                <w:noProof/>
                <w:webHidden/>
              </w:rPr>
            </w:r>
            <w:r>
              <w:rPr>
                <w:noProof/>
                <w:webHidden/>
              </w:rPr>
              <w:fldChar w:fldCharType="separate"/>
            </w:r>
            <w:r>
              <w:rPr>
                <w:noProof/>
                <w:webHidden/>
              </w:rPr>
              <w:t>18</w:t>
            </w:r>
            <w:r>
              <w:rPr>
                <w:noProof/>
                <w:webHidden/>
              </w:rPr>
              <w:fldChar w:fldCharType="end"/>
            </w:r>
          </w:hyperlink>
        </w:p>
        <w:p w14:paraId="4B01F5B3" w14:textId="3362B295" w:rsidR="00D65B56" w:rsidRDefault="00D65B56">
          <w:pPr>
            <w:pStyle w:val="TOC2"/>
            <w:tabs>
              <w:tab w:val="right" w:leader="dot" w:pos="9016"/>
            </w:tabs>
            <w:rPr>
              <w:rFonts w:eastAsiaTheme="minorEastAsia"/>
              <w:noProof/>
              <w:sz w:val="24"/>
              <w:szCs w:val="24"/>
              <w:lang w:eastAsia="en-GB"/>
            </w:rPr>
          </w:pPr>
          <w:hyperlink w:anchor="_Toc219628494" w:history="1">
            <w:r w:rsidRPr="00606E31">
              <w:rPr>
                <w:rStyle w:val="Hyperlink"/>
                <w:noProof/>
              </w:rPr>
              <w:t>Security</w:t>
            </w:r>
            <w:r>
              <w:rPr>
                <w:noProof/>
                <w:webHidden/>
              </w:rPr>
              <w:tab/>
            </w:r>
            <w:r>
              <w:rPr>
                <w:noProof/>
                <w:webHidden/>
              </w:rPr>
              <w:fldChar w:fldCharType="begin"/>
            </w:r>
            <w:r>
              <w:rPr>
                <w:noProof/>
                <w:webHidden/>
              </w:rPr>
              <w:instrText xml:space="preserve"> PAGEREF _Toc219628494 \h </w:instrText>
            </w:r>
            <w:r>
              <w:rPr>
                <w:noProof/>
                <w:webHidden/>
              </w:rPr>
            </w:r>
            <w:r>
              <w:rPr>
                <w:noProof/>
                <w:webHidden/>
              </w:rPr>
              <w:fldChar w:fldCharType="separate"/>
            </w:r>
            <w:r>
              <w:rPr>
                <w:noProof/>
                <w:webHidden/>
              </w:rPr>
              <w:t>18</w:t>
            </w:r>
            <w:r>
              <w:rPr>
                <w:noProof/>
                <w:webHidden/>
              </w:rPr>
              <w:fldChar w:fldCharType="end"/>
            </w:r>
          </w:hyperlink>
        </w:p>
        <w:p w14:paraId="253BC133" w14:textId="3144B126" w:rsidR="00D65B56" w:rsidRDefault="00D65B56">
          <w:pPr>
            <w:pStyle w:val="TOC2"/>
            <w:tabs>
              <w:tab w:val="right" w:leader="dot" w:pos="9016"/>
            </w:tabs>
            <w:rPr>
              <w:rFonts w:eastAsiaTheme="minorEastAsia"/>
              <w:noProof/>
              <w:sz w:val="24"/>
              <w:szCs w:val="24"/>
              <w:lang w:eastAsia="en-GB"/>
            </w:rPr>
          </w:pPr>
          <w:hyperlink w:anchor="_Toc219628495" w:history="1">
            <w:r w:rsidRPr="00606E31">
              <w:rPr>
                <w:rStyle w:val="Hyperlink"/>
                <w:noProof/>
              </w:rPr>
              <w:t>Accessibility</w:t>
            </w:r>
            <w:r>
              <w:rPr>
                <w:noProof/>
                <w:webHidden/>
              </w:rPr>
              <w:tab/>
            </w:r>
            <w:r>
              <w:rPr>
                <w:noProof/>
                <w:webHidden/>
              </w:rPr>
              <w:fldChar w:fldCharType="begin"/>
            </w:r>
            <w:r>
              <w:rPr>
                <w:noProof/>
                <w:webHidden/>
              </w:rPr>
              <w:instrText xml:space="preserve"> PAGEREF _Toc219628495 \h </w:instrText>
            </w:r>
            <w:r>
              <w:rPr>
                <w:noProof/>
                <w:webHidden/>
              </w:rPr>
            </w:r>
            <w:r>
              <w:rPr>
                <w:noProof/>
                <w:webHidden/>
              </w:rPr>
              <w:fldChar w:fldCharType="separate"/>
            </w:r>
            <w:r>
              <w:rPr>
                <w:noProof/>
                <w:webHidden/>
              </w:rPr>
              <w:t>18</w:t>
            </w:r>
            <w:r>
              <w:rPr>
                <w:noProof/>
                <w:webHidden/>
              </w:rPr>
              <w:fldChar w:fldCharType="end"/>
            </w:r>
          </w:hyperlink>
        </w:p>
        <w:p w14:paraId="006F8DF5" w14:textId="259609D3" w:rsidR="00D65B56" w:rsidRDefault="00D65B56">
          <w:pPr>
            <w:pStyle w:val="TOC2"/>
            <w:tabs>
              <w:tab w:val="right" w:leader="dot" w:pos="9016"/>
            </w:tabs>
            <w:rPr>
              <w:rFonts w:eastAsiaTheme="minorEastAsia"/>
              <w:noProof/>
              <w:sz w:val="24"/>
              <w:szCs w:val="24"/>
              <w:lang w:eastAsia="en-GB"/>
            </w:rPr>
          </w:pPr>
          <w:hyperlink w:anchor="_Toc219628496" w:history="1">
            <w:r w:rsidRPr="00606E31">
              <w:rPr>
                <w:rStyle w:val="Hyperlink"/>
                <w:noProof/>
              </w:rPr>
              <w:t>Scope of the Audit</w:t>
            </w:r>
            <w:r>
              <w:rPr>
                <w:noProof/>
                <w:webHidden/>
              </w:rPr>
              <w:tab/>
            </w:r>
            <w:r>
              <w:rPr>
                <w:noProof/>
                <w:webHidden/>
              </w:rPr>
              <w:fldChar w:fldCharType="begin"/>
            </w:r>
            <w:r>
              <w:rPr>
                <w:noProof/>
                <w:webHidden/>
              </w:rPr>
              <w:instrText xml:space="preserve"> PAGEREF _Toc219628496 \h </w:instrText>
            </w:r>
            <w:r>
              <w:rPr>
                <w:noProof/>
                <w:webHidden/>
              </w:rPr>
            </w:r>
            <w:r>
              <w:rPr>
                <w:noProof/>
                <w:webHidden/>
              </w:rPr>
              <w:fldChar w:fldCharType="separate"/>
            </w:r>
            <w:r>
              <w:rPr>
                <w:noProof/>
                <w:webHidden/>
              </w:rPr>
              <w:t>19</w:t>
            </w:r>
            <w:r>
              <w:rPr>
                <w:noProof/>
                <w:webHidden/>
              </w:rPr>
              <w:fldChar w:fldCharType="end"/>
            </w:r>
          </w:hyperlink>
        </w:p>
        <w:p w14:paraId="52A5ADF8" w14:textId="0D9E5518" w:rsidR="00D65B56" w:rsidRDefault="00D65B56">
          <w:pPr>
            <w:pStyle w:val="TOC3"/>
            <w:tabs>
              <w:tab w:val="right" w:leader="dot" w:pos="9016"/>
            </w:tabs>
            <w:rPr>
              <w:rFonts w:eastAsiaTheme="minorEastAsia"/>
              <w:noProof/>
              <w:sz w:val="24"/>
              <w:szCs w:val="24"/>
              <w:lang w:eastAsia="en-GB"/>
            </w:rPr>
          </w:pPr>
          <w:hyperlink w:anchor="_Toc219628497" w:history="1">
            <w:r w:rsidRPr="00606E31">
              <w:rPr>
                <w:rStyle w:val="Hyperlink"/>
                <w:noProof/>
              </w:rPr>
              <w:t>Legal Compliance KPI</w:t>
            </w:r>
            <w:r>
              <w:rPr>
                <w:noProof/>
                <w:webHidden/>
              </w:rPr>
              <w:tab/>
            </w:r>
            <w:r>
              <w:rPr>
                <w:noProof/>
                <w:webHidden/>
              </w:rPr>
              <w:fldChar w:fldCharType="begin"/>
            </w:r>
            <w:r>
              <w:rPr>
                <w:noProof/>
                <w:webHidden/>
              </w:rPr>
              <w:instrText xml:space="preserve"> PAGEREF _Toc219628497 \h </w:instrText>
            </w:r>
            <w:r>
              <w:rPr>
                <w:noProof/>
                <w:webHidden/>
              </w:rPr>
            </w:r>
            <w:r>
              <w:rPr>
                <w:noProof/>
                <w:webHidden/>
              </w:rPr>
              <w:fldChar w:fldCharType="separate"/>
            </w:r>
            <w:r>
              <w:rPr>
                <w:noProof/>
                <w:webHidden/>
              </w:rPr>
              <w:t>19</w:t>
            </w:r>
            <w:r>
              <w:rPr>
                <w:noProof/>
                <w:webHidden/>
              </w:rPr>
              <w:fldChar w:fldCharType="end"/>
            </w:r>
          </w:hyperlink>
        </w:p>
        <w:p w14:paraId="390FE540" w14:textId="5C93263F" w:rsidR="00D65B56" w:rsidRDefault="00D65B56">
          <w:pPr>
            <w:pStyle w:val="TOC3"/>
            <w:tabs>
              <w:tab w:val="right" w:leader="dot" w:pos="9016"/>
            </w:tabs>
            <w:rPr>
              <w:rFonts w:eastAsiaTheme="minorEastAsia"/>
              <w:noProof/>
              <w:sz w:val="24"/>
              <w:szCs w:val="24"/>
              <w:lang w:eastAsia="en-GB"/>
            </w:rPr>
          </w:pPr>
          <w:hyperlink w:anchor="_Toc219628498" w:history="1">
            <w:r w:rsidRPr="00606E31">
              <w:rPr>
                <w:rStyle w:val="Hyperlink"/>
                <w:noProof/>
              </w:rPr>
              <w:t>Security KPI</w:t>
            </w:r>
            <w:r>
              <w:rPr>
                <w:noProof/>
                <w:webHidden/>
              </w:rPr>
              <w:tab/>
            </w:r>
            <w:r>
              <w:rPr>
                <w:noProof/>
                <w:webHidden/>
              </w:rPr>
              <w:fldChar w:fldCharType="begin"/>
            </w:r>
            <w:r>
              <w:rPr>
                <w:noProof/>
                <w:webHidden/>
              </w:rPr>
              <w:instrText xml:space="preserve"> PAGEREF _Toc219628498 \h </w:instrText>
            </w:r>
            <w:r>
              <w:rPr>
                <w:noProof/>
                <w:webHidden/>
              </w:rPr>
            </w:r>
            <w:r>
              <w:rPr>
                <w:noProof/>
                <w:webHidden/>
              </w:rPr>
              <w:fldChar w:fldCharType="separate"/>
            </w:r>
            <w:r>
              <w:rPr>
                <w:noProof/>
                <w:webHidden/>
              </w:rPr>
              <w:t>19</w:t>
            </w:r>
            <w:r>
              <w:rPr>
                <w:noProof/>
                <w:webHidden/>
              </w:rPr>
              <w:fldChar w:fldCharType="end"/>
            </w:r>
          </w:hyperlink>
        </w:p>
        <w:p w14:paraId="31DAAB9B" w14:textId="72A871A1" w:rsidR="00D65B56" w:rsidRDefault="00D65B56">
          <w:pPr>
            <w:pStyle w:val="TOC3"/>
            <w:tabs>
              <w:tab w:val="right" w:leader="dot" w:pos="9016"/>
            </w:tabs>
            <w:rPr>
              <w:rFonts w:eastAsiaTheme="minorEastAsia"/>
              <w:noProof/>
              <w:sz w:val="24"/>
              <w:szCs w:val="24"/>
              <w:lang w:eastAsia="en-GB"/>
            </w:rPr>
          </w:pPr>
          <w:hyperlink w:anchor="_Toc219628499" w:history="1">
            <w:r w:rsidRPr="00606E31">
              <w:rPr>
                <w:rStyle w:val="Hyperlink"/>
                <w:noProof/>
              </w:rPr>
              <w:t>Accessibility KPI</w:t>
            </w:r>
            <w:r>
              <w:rPr>
                <w:noProof/>
                <w:webHidden/>
              </w:rPr>
              <w:tab/>
            </w:r>
            <w:r>
              <w:rPr>
                <w:noProof/>
                <w:webHidden/>
              </w:rPr>
              <w:fldChar w:fldCharType="begin"/>
            </w:r>
            <w:r>
              <w:rPr>
                <w:noProof/>
                <w:webHidden/>
              </w:rPr>
              <w:instrText xml:space="preserve"> PAGEREF _Toc219628499 \h </w:instrText>
            </w:r>
            <w:r>
              <w:rPr>
                <w:noProof/>
                <w:webHidden/>
              </w:rPr>
            </w:r>
            <w:r>
              <w:rPr>
                <w:noProof/>
                <w:webHidden/>
              </w:rPr>
              <w:fldChar w:fldCharType="separate"/>
            </w:r>
            <w:r>
              <w:rPr>
                <w:noProof/>
                <w:webHidden/>
              </w:rPr>
              <w:t>19</w:t>
            </w:r>
            <w:r>
              <w:rPr>
                <w:noProof/>
                <w:webHidden/>
              </w:rPr>
              <w:fldChar w:fldCharType="end"/>
            </w:r>
          </w:hyperlink>
        </w:p>
        <w:p w14:paraId="2CF62D9B" w14:textId="29E6BE80" w:rsidR="00D65B56" w:rsidRDefault="00D65B56">
          <w:pPr>
            <w:pStyle w:val="TOC3"/>
            <w:tabs>
              <w:tab w:val="right" w:leader="dot" w:pos="9016"/>
            </w:tabs>
            <w:rPr>
              <w:rFonts w:eastAsiaTheme="minorEastAsia"/>
              <w:noProof/>
              <w:sz w:val="24"/>
              <w:szCs w:val="24"/>
              <w:lang w:eastAsia="en-GB"/>
            </w:rPr>
          </w:pPr>
          <w:hyperlink w:anchor="_Toc219628500" w:history="1">
            <w:r w:rsidRPr="00606E31">
              <w:rPr>
                <w:rStyle w:val="Hyperlink"/>
                <w:noProof/>
              </w:rPr>
              <w:t>Incidents, Breaches and Regressions</w:t>
            </w:r>
            <w:r>
              <w:rPr>
                <w:noProof/>
                <w:webHidden/>
              </w:rPr>
              <w:tab/>
            </w:r>
            <w:r>
              <w:rPr>
                <w:noProof/>
                <w:webHidden/>
              </w:rPr>
              <w:fldChar w:fldCharType="begin"/>
            </w:r>
            <w:r>
              <w:rPr>
                <w:noProof/>
                <w:webHidden/>
              </w:rPr>
              <w:instrText xml:space="preserve"> PAGEREF _Toc219628500 \h </w:instrText>
            </w:r>
            <w:r>
              <w:rPr>
                <w:noProof/>
                <w:webHidden/>
              </w:rPr>
            </w:r>
            <w:r>
              <w:rPr>
                <w:noProof/>
                <w:webHidden/>
              </w:rPr>
              <w:fldChar w:fldCharType="separate"/>
            </w:r>
            <w:r>
              <w:rPr>
                <w:noProof/>
                <w:webHidden/>
              </w:rPr>
              <w:t>19</w:t>
            </w:r>
            <w:r>
              <w:rPr>
                <w:noProof/>
                <w:webHidden/>
              </w:rPr>
              <w:fldChar w:fldCharType="end"/>
            </w:r>
          </w:hyperlink>
        </w:p>
        <w:p w14:paraId="7B40540B" w14:textId="35953CDC" w:rsidR="00D65B56" w:rsidRDefault="00D65B56">
          <w:pPr>
            <w:pStyle w:val="TOC3"/>
            <w:tabs>
              <w:tab w:val="right" w:leader="dot" w:pos="9016"/>
            </w:tabs>
            <w:rPr>
              <w:rFonts w:eastAsiaTheme="minorEastAsia"/>
              <w:noProof/>
              <w:sz w:val="24"/>
              <w:szCs w:val="24"/>
              <w:lang w:eastAsia="en-GB"/>
            </w:rPr>
          </w:pPr>
          <w:hyperlink w:anchor="_Toc219628501" w:history="1">
            <w:r w:rsidRPr="00606E31">
              <w:rPr>
                <w:rStyle w:val="Hyperlink"/>
                <w:noProof/>
              </w:rPr>
              <w:t>Final Assessment</w:t>
            </w:r>
            <w:r>
              <w:rPr>
                <w:noProof/>
                <w:webHidden/>
              </w:rPr>
              <w:tab/>
            </w:r>
            <w:r>
              <w:rPr>
                <w:noProof/>
                <w:webHidden/>
              </w:rPr>
              <w:fldChar w:fldCharType="begin"/>
            </w:r>
            <w:r>
              <w:rPr>
                <w:noProof/>
                <w:webHidden/>
              </w:rPr>
              <w:instrText xml:space="preserve"> PAGEREF _Toc219628501 \h </w:instrText>
            </w:r>
            <w:r>
              <w:rPr>
                <w:noProof/>
                <w:webHidden/>
              </w:rPr>
            </w:r>
            <w:r>
              <w:rPr>
                <w:noProof/>
                <w:webHidden/>
              </w:rPr>
              <w:fldChar w:fldCharType="separate"/>
            </w:r>
            <w:r>
              <w:rPr>
                <w:noProof/>
                <w:webHidden/>
              </w:rPr>
              <w:t>20</w:t>
            </w:r>
            <w:r>
              <w:rPr>
                <w:noProof/>
                <w:webHidden/>
              </w:rPr>
              <w:fldChar w:fldCharType="end"/>
            </w:r>
          </w:hyperlink>
        </w:p>
        <w:p w14:paraId="6DE527CC" w14:textId="4C63E6F7" w:rsidR="00D65B56" w:rsidRDefault="00D65B56">
          <w:pPr>
            <w:pStyle w:val="TOC1"/>
            <w:tabs>
              <w:tab w:val="right" w:leader="dot" w:pos="9016"/>
            </w:tabs>
            <w:rPr>
              <w:rFonts w:eastAsiaTheme="minorEastAsia"/>
              <w:noProof/>
              <w:sz w:val="24"/>
              <w:szCs w:val="24"/>
              <w:lang w:eastAsia="en-GB"/>
            </w:rPr>
          </w:pPr>
          <w:hyperlink w:anchor="_Toc219628502" w:history="1">
            <w:r w:rsidRPr="00606E31">
              <w:rPr>
                <w:rStyle w:val="Hyperlink"/>
                <w:noProof/>
              </w:rPr>
              <w:t>References</w:t>
            </w:r>
            <w:r>
              <w:rPr>
                <w:noProof/>
                <w:webHidden/>
              </w:rPr>
              <w:tab/>
            </w:r>
            <w:r>
              <w:rPr>
                <w:noProof/>
                <w:webHidden/>
              </w:rPr>
              <w:fldChar w:fldCharType="begin"/>
            </w:r>
            <w:r>
              <w:rPr>
                <w:noProof/>
                <w:webHidden/>
              </w:rPr>
              <w:instrText xml:space="preserve"> PAGEREF _Toc219628502 \h </w:instrText>
            </w:r>
            <w:r>
              <w:rPr>
                <w:noProof/>
                <w:webHidden/>
              </w:rPr>
            </w:r>
            <w:r>
              <w:rPr>
                <w:noProof/>
                <w:webHidden/>
              </w:rPr>
              <w:fldChar w:fldCharType="separate"/>
            </w:r>
            <w:r>
              <w:rPr>
                <w:noProof/>
                <w:webHidden/>
              </w:rPr>
              <w:t>21</w:t>
            </w:r>
            <w:r>
              <w:rPr>
                <w:noProof/>
                <w:webHidden/>
              </w:rPr>
              <w:fldChar w:fldCharType="end"/>
            </w:r>
          </w:hyperlink>
        </w:p>
        <w:p w14:paraId="17ACD6EA" w14:textId="0B34BC6B" w:rsidR="00A70380" w:rsidRDefault="00A70380">
          <w:r>
            <w:rPr>
              <w:b/>
              <w:bCs/>
              <w:noProof/>
            </w:rPr>
            <w:fldChar w:fldCharType="end"/>
          </w:r>
        </w:p>
      </w:sdtContent>
    </w:sdt>
    <w:p w14:paraId="19BBB9C4" w14:textId="77777777" w:rsidR="00A70380" w:rsidRDefault="00A70380">
      <w:pPr>
        <w:sectPr w:rsidR="00A70380" w:rsidSect="00044DF5">
          <w:footerReference w:type="default" r:id="rId9"/>
          <w:footerReference w:type="first" r:id="rId10"/>
          <w:pgSz w:w="11906" w:h="16838"/>
          <w:pgMar w:top="1440" w:right="1440" w:bottom="1440" w:left="1440" w:header="708" w:footer="708" w:gutter="0"/>
          <w:pgNumType w:start="0"/>
          <w:cols w:space="708"/>
          <w:docGrid w:linePitch="360"/>
        </w:sectPr>
      </w:pPr>
    </w:p>
    <w:p w14:paraId="0A0FC315" w14:textId="3A7596CD" w:rsidR="00A70380" w:rsidRDefault="009E0643" w:rsidP="0094083D">
      <w:pPr>
        <w:pStyle w:val="Heading1"/>
        <w:jc w:val="center"/>
      </w:pPr>
      <w:bookmarkStart w:id="0" w:name="_Toc219628480"/>
      <w:r>
        <w:lastRenderedPageBreak/>
        <w:t>Section A</w:t>
      </w:r>
      <w:r w:rsidR="0094083D">
        <w:t xml:space="preserve"> - Proposal and Analysis of Requirements for Low-code Platform</w:t>
      </w:r>
      <w:bookmarkEnd w:id="0"/>
    </w:p>
    <w:p w14:paraId="5E104FC9" w14:textId="4D3C5C42" w:rsidR="00C45D24" w:rsidRPr="00C45D24" w:rsidRDefault="00C45D24" w:rsidP="00C45D24">
      <w:pPr>
        <w:pStyle w:val="Heading2"/>
        <w:jc w:val="center"/>
      </w:pPr>
      <w:bookmarkStart w:id="1" w:name="_Toc219628481"/>
      <w:r>
        <w:t>Introduction to the Problem</w:t>
      </w:r>
      <w:bookmarkEnd w:id="1"/>
    </w:p>
    <w:p w14:paraId="136A3C27" w14:textId="439EC517" w:rsidR="000E64D8" w:rsidRPr="00106481" w:rsidRDefault="000E64D8" w:rsidP="000F52DB">
      <w:pPr>
        <w:rPr>
          <w:sz w:val="24"/>
          <w:szCs w:val="24"/>
        </w:rPr>
      </w:pPr>
      <w:r w:rsidRPr="00106481">
        <w:rPr>
          <w:sz w:val="24"/>
          <w:szCs w:val="24"/>
        </w:rPr>
        <w:t xml:space="preserve">As part of the Software Development Life Cycle (SDLC) at </w:t>
      </w:r>
      <w:r w:rsidR="005F732E" w:rsidRPr="00106481">
        <w:rPr>
          <w:sz w:val="24"/>
          <w:szCs w:val="24"/>
        </w:rPr>
        <w:t>our organisation</w:t>
      </w:r>
      <w:r w:rsidRPr="00106481">
        <w:rPr>
          <w:sz w:val="24"/>
          <w:szCs w:val="24"/>
        </w:rPr>
        <w:t xml:space="preserve">, we periodically make strategic decisions that significantly influence the behaviour, infrastructure, maintenance, development, and security of our software systems. </w:t>
      </w:r>
    </w:p>
    <w:p w14:paraId="1C74FD3D" w14:textId="77777777" w:rsidR="009832B2" w:rsidRPr="00106481" w:rsidRDefault="000E64D8" w:rsidP="000F52DB">
      <w:pPr>
        <w:rPr>
          <w:sz w:val="24"/>
          <w:szCs w:val="24"/>
        </w:rPr>
      </w:pPr>
      <w:r w:rsidRPr="00106481">
        <w:rPr>
          <w:sz w:val="24"/>
          <w:szCs w:val="24"/>
        </w:rPr>
        <w:t>Due to changing requirements and contexts, reasons that previous decisions were made are often out of date or no longer aligned with the organisatio</w:t>
      </w:r>
      <w:r w:rsidR="00B70A5D" w:rsidRPr="00106481">
        <w:rPr>
          <w:sz w:val="24"/>
          <w:szCs w:val="24"/>
        </w:rPr>
        <w:t>n’s broader strategy and goals.</w:t>
      </w:r>
      <w:r w:rsidR="00BD6858" w:rsidRPr="00106481">
        <w:rPr>
          <w:sz w:val="24"/>
          <w:szCs w:val="24"/>
        </w:rPr>
        <w:t xml:space="preserve"> </w:t>
      </w:r>
    </w:p>
    <w:p w14:paraId="2AC731B2" w14:textId="77777777" w:rsidR="009832B2" w:rsidRPr="00106481" w:rsidRDefault="009832B2" w:rsidP="000F52DB">
      <w:pPr>
        <w:rPr>
          <w:sz w:val="24"/>
          <w:szCs w:val="24"/>
        </w:rPr>
      </w:pPr>
      <w:r w:rsidRPr="00106481">
        <w:rPr>
          <w:sz w:val="24"/>
          <w:szCs w:val="24"/>
        </w:rPr>
        <w:t xml:space="preserve">Because of this, </w:t>
      </w:r>
      <w:r w:rsidR="00B00C8F" w:rsidRPr="00106481">
        <w:rPr>
          <w:sz w:val="24"/>
          <w:szCs w:val="24"/>
        </w:rPr>
        <w:t>we store decision logs in SharePoint</w:t>
      </w:r>
      <w:r w:rsidR="0037174A" w:rsidRPr="00106481">
        <w:rPr>
          <w:sz w:val="24"/>
          <w:szCs w:val="24"/>
        </w:rPr>
        <w:t xml:space="preserve"> Lists</w:t>
      </w:r>
      <w:r w:rsidRPr="00106481">
        <w:rPr>
          <w:sz w:val="24"/>
          <w:szCs w:val="24"/>
        </w:rPr>
        <w:t>, with each log entry including:</w:t>
      </w:r>
    </w:p>
    <w:tbl>
      <w:tblPr>
        <w:tblStyle w:val="TableGrid"/>
        <w:tblW w:w="0" w:type="auto"/>
        <w:tblLook w:val="04A0" w:firstRow="1" w:lastRow="0" w:firstColumn="1" w:lastColumn="0" w:noHBand="0" w:noVBand="1"/>
      </w:tblPr>
      <w:tblGrid>
        <w:gridCol w:w="4508"/>
        <w:gridCol w:w="4508"/>
      </w:tblGrid>
      <w:tr w:rsidR="004F6B56" w14:paraId="00650902" w14:textId="77777777">
        <w:tc>
          <w:tcPr>
            <w:tcW w:w="4508" w:type="dxa"/>
          </w:tcPr>
          <w:p w14:paraId="7BB06AA5" w14:textId="7872BF84" w:rsidR="004F6B56" w:rsidRPr="00106481" w:rsidRDefault="004F6B56" w:rsidP="004F6B56">
            <w:pPr>
              <w:jc w:val="center"/>
              <w:rPr>
                <w:b/>
                <w:bCs/>
                <w:sz w:val="24"/>
                <w:szCs w:val="24"/>
              </w:rPr>
            </w:pPr>
            <w:r w:rsidRPr="00106481">
              <w:rPr>
                <w:b/>
                <w:bCs/>
                <w:sz w:val="24"/>
                <w:szCs w:val="24"/>
              </w:rPr>
              <w:t>Field</w:t>
            </w:r>
          </w:p>
        </w:tc>
        <w:tc>
          <w:tcPr>
            <w:tcW w:w="4508" w:type="dxa"/>
          </w:tcPr>
          <w:p w14:paraId="39F829B6" w14:textId="4F6130BA" w:rsidR="004F6B56" w:rsidRPr="00106481" w:rsidRDefault="004F6B56" w:rsidP="004F6B56">
            <w:pPr>
              <w:jc w:val="center"/>
              <w:rPr>
                <w:b/>
                <w:bCs/>
                <w:sz w:val="24"/>
                <w:szCs w:val="24"/>
              </w:rPr>
            </w:pPr>
            <w:r w:rsidRPr="00106481">
              <w:rPr>
                <w:b/>
                <w:bCs/>
                <w:sz w:val="24"/>
                <w:szCs w:val="24"/>
              </w:rPr>
              <w:t>Explanation and Type of Data</w:t>
            </w:r>
          </w:p>
        </w:tc>
      </w:tr>
      <w:tr w:rsidR="009832B2" w14:paraId="194CC14C" w14:textId="77777777">
        <w:tc>
          <w:tcPr>
            <w:tcW w:w="4508" w:type="dxa"/>
          </w:tcPr>
          <w:p w14:paraId="2B63A1E0" w14:textId="0BEBB8E4" w:rsidR="009832B2" w:rsidRPr="00106481" w:rsidRDefault="0037174A">
            <w:pPr>
              <w:rPr>
                <w:sz w:val="24"/>
                <w:szCs w:val="24"/>
              </w:rPr>
            </w:pPr>
            <w:r w:rsidRPr="00106481">
              <w:rPr>
                <w:sz w:val="24"/>
                <w:szCs w:val="24"/>
              </w:rPr>
              <w:t>Decision</w:t>
            </w:r>
          </w:p>
        </w:tc>
        <w:tc>
          <w:tcPr>
            <w:tcW w:w="4508" w:type="dxa"/>
          </w:tcPr>
          <w:p w14:paraId="2845D017" w14:textId="10D1883C" w:rsidR="009832B2" w:rsidRPr="00106481" w:rsidRDefault="0069083D">
            <w:pPr>
              <w:rPr>
                <w:sz w:val="24"/>
                <w:szCs w:val="24"/>
              </w:rPr>
            </w:pPr>
            <w:r w:rsidRPr="00106481">
              <w:rPr>
                <w:sz w:val="24"/>
                <w:szCs w:val="24"/>
              </w:rPr>
              <w:t xml:space="preserve">Description of the action that will be carried out </w:t>
            </w:r>
            <w:r w:rsidR="00C86AF9" w:rsidRPr="00106481">
              <w:rPr>
                <w:sz w:val="24"/>
                <w:szCs w:val="24"/>
              </w:rPr>
              <w:t>regarding</w:t>
            </w:r>
            <w:r w:rsidRPr="00106481">
              <w:rPr>
                <w:sz w:val="24"/>
                <w:szCs w:val="24"/>
              </w:rPr>
              <w:t xml:space="preserve"> the service</w:t>
            </w:r>
            <w:r w:rsidR="004F6B56" w:rsidRPr="00106481">
              <w:rPr>
                <w:sz w:val="24"/>
                <w:szCs w:val="24"/>
              </w:rPr>
              <w:t>. Multi-line text.</w:t>
            </w:r>
          </w:p>
        </w:tc>
      </w:tr>
      <w:tr w:rsidR="009832B2" w14:paraId="15E61FC9" w14:textId="77777777">
        <w:tc>
          <w:tcPr>
            <w:tcW w:w="4508" w:type="dxa"/>
          </w:tcPr>
          <w:p w14:paraId="30A04A44" w14:textId="230DF232" w:rsidR="009832B2" w:rsidRPr="00106481" w:rsidRDefault="0037174A">
            <w:pPr>
              <w:rPr>
                <w:sz w:val="24"/>
                <w:szCs w:val="24"/>
              </w:rPr>
            </w:pPr>
            <w:r w:rsidRPr="00106481">
              <w:rPr>
                <w:sz w:val="24"/>
                <w:szCs w:val="24"/>
              </w:rPr>
              <w:t>Reason</w:t>
            </w:r>
          </w:p>
        </w:tc>
        <w:tc>
          <w:tcPr>
            <w:tcW w:w="4508" w:type="dxa"/>
          </w:tcPr>
          <w:p w14:paraId="104DDB63" w14:textId="6D2CF9EC" w:rsidR="009832B2" w:rsidRPr="00106481" w:rsidRDefault="0069083D">
            <w:pPr>
              <w:rPr>
                <w:sz w:val="24"/>
                <w:szCs w:val="24"/>
              </w:rPr>
            </w:pPr>
            <w:r w:rsidRPr="00106481">
              <w:rPr>
                <w:sz w:val="24"/>
                <w:szCs w:val="24"/>
              </w:rPr>
              <w:t>The reason for the action being carried out</w:t>
            </w:r>
            <w:r w:rsidR="004F6B56" w:rsidRPr="00106481">
              <w:rPr>
                <w:sz w:val="24"/>
                <w:szCs w:val="24"/>
              </w:rPr>
              <w:t>. Multi-line text.</w:t>
            </w:r>
          </w:p>
        </w:tc>
      </w:tr>
      <w:tr w:rsidR="009832B2" w14:paraId="3B1DB1AE" w14:textId="77777777">
        <w:tc>
          <w:tcPr>
            <w:tcW w:w="4508" w:type="dxa"/>
          </w:tcPr>
          <w:p w14:paraId="385E2C0D" w14:textId="1CB14E92" w:rsidR="009832B2" w:rsidRPr="00106481" w:rsidRDefault="0037174A">
            <w:pPr>
              <w:rPr>
                <w:sz w:val="24"/>
                <w:szCs w:val="24"/>
              </w:rPr>
            </w:pPr>
            <w:r w:rsidRPr="00106481">
              <w:rPr>
                <w:sz w:val="24"/>
                <w:szCs w:val="24"/>
              </w:rPr>
              <w:t>Decision Made</w:t>
            </w:r>
          </w:p>
        </w:tc>
        <w:tc>
          <w:tcPr>
            <w:tcW w:w="4508" w:type="dxa"/>
          </w:tcPr>
          <w:p w14:paraId="0FCCB3E2" w14:textId="20345EA3" w:rsidR="009832B2" w:rsidRPr="00106481" w:rsidRDefault="0037174A">
            <w:pPr>
              <w:rPr>
                <w:sz w:val="24"/>
                <w:szCs w:val="24"/>
              </w:rPr>
            </w:pPr>
            <w:r w:rsidRPr="00106481">
              <w:rPr>
                <w:sz w:val="24"/>
                <w:szCs w:val="24"/>
              </w:rPr>
              <w:t xml:space="preserve">When the decision was initially made. </w:t>
            </w:r>
            <w:r w:rsidR="004F6B56" w:rsidRPr="00106481">
              <w:rPr>
                <w:sz w:val="24"/>
                <w:szCs w:val="24"/>
              </w:rPr>
              <w:t>Date i</w:t>
            </w:r>
            <w:r w:rsidR="009832B2" w:rsidRPr="00106481">
              <w:rPr>
                <w:sz w:val="24"/>
                <w:szCs w:val="24"/>
              </w:rPr>
              <w:t>n MM/DD/YYYY format</w:t>
            </w:r>
            <w:r w:rsidR="004F6B56" w:rsidRPr="00106481">
              <w:rPr>
                <w:sz w:val="24"/>
                <w:szCs w:val="24"/>
              </w:rPr>
              <w:t>.</w:t>
            </w:r>
            <w:r w:rsidR="0069083D" w:rsidRPr="00106481">
              <w:rPr>
                <w:sz w:val="24"/>
                <w:szCs w:val="24"/>
              </w:rPr>
              <w:t xml:space="preserve"> </w:t>
            </w:r>
          </w:p>
        </w:tc>
      </w:tr>
      <w:tr w:rsidR="009832B2" w14:paraId="1FCDCA6B" w14:textId="77777777">
        <w:tc>
          <w:tcPr>
            <w:tcW w:w="4508" w:type="dxa"/>
          </w:tcPr>
          <w:p w14:paraId="7D362C1C" w14:textId="3B29F694" w:rsidR="009832B2" w:rsidRPr="00106481" w:rsidRDefault="0037174A">
            <w:pPr>
              <w:rPr>
                <w:sz w:val="24"/>
                <w:szCs w:val="24"/>
              </w:rPr>
            </w:pPr>
            <w:r w:rsidRPr="00106481">
              <w:rPr>
                <w:sz w:val="24"/>
                <w:szCs w:val="24"/>
              </w:rPr>
              <w:t>Decision Reviewed</w:t>
            </w:r>
          </w:p>
        </w:tc>
        <w:tc>
          <w:tcPr>
            <w:tcW w:w="4508" w:type="dxa"/>
          </w:tcPr>
          <w:p w14:paraId="22472E74" w14:textId="701DC984" w:rsidR="009832B2" w:rsidRPr="00106481" w:rsidRDefault="0037174A">
            <w:pPr>
              <w:rPr>
                <w:sz w:val="24"/>
                <w:szCs w:val="24"/>
              </w:rPr>
            </w:pPr>
            <w:r w:rsidRPr="00106481">
              <w:rPr>
                <w:sz w:val="24"/>
                <w:szCs w:val="24"/>
              </w:rPr>
              <w:t xml:space="preserve">The date when the decision was last reviewed. </w:t>
            </w:r>
            <w:r w:rsidR="004F6B56" w:rsidRPr="00106481">
              <w:rPr>
                <w:sz w:val="24"/>
                <w:szCs w:val="24"/>
              </w:rPr>
              <w:t>Date i</w:t>
            </w:r>
            <w:r w:rsidR="0069083D" w:rsidRPr="00106481">
              <w:rPr>
                <w:sz w:val="24"/>
                <w:szCs w:val="24"/>
              </w:rPr>
              <w:t>n MM/DD/YYYY format</w:t>
            </w:r>
            <w:r w:rsidR="00254EAB" w:rsidRPr="00106481">
              <w:rPr>
                <w:sz w:val="24"/>
                <w:szCs w:val="24"/>
              </w:rPr>
              <w:t>.</w:t>
            </w:r>
          </w:p>
        </w:tc>
      </w:tr>
      <w:tr w:rsidR="0069083D" w14:paraId="42BAA271" w14:textId="77777777">
        <w:tc>
          <w:tcPr>
            <w:tcW w:w="4508" w:type="dxa"/>
          </w:tcPr>
          <w:p w14:paraId="34DB4024" w14:textId="2CDBA21C" w:rsidR="0069083D" w:rsidRPr="00106481" w:rsidRDefault="0037174A" w:rsidP="0069083D">
            <w:pPr>
              <w:rPr>
                <w:sz w:val="24"/>
                <w:szCs w:val="24"/>
              </w:rPr>
            </w:pPr>
            <w:r w:rsidRPr="00106481">
              <w:rPr>
                <w:sz w:val="24"/>
                <w:szCs w:val="24"/>
              </w:rPr>
              <w:t>Is Decision Current?</w:t>
            </w:r>
          </w:p>
        </w:tc>
        <w:tc>
          <w:tcPr>
            <w:tcW w:w="4508" w:type="dxa"/>
          </w:tcPr>
          <w:p w14:paraId="5A3873AD" w14:textId="322FD57C" w:rsidR="0069083D" w:rsidRPr="00106481" w:rsidRDefault="0037174A" w:rsidP="00AB252B">
            <w:pPr>
              <w:keepNext/>
              <w:rPr>
                <w:sz w:val="24"/>
                <w:szCs w:val="24"/>
              </w:rPr>
            </w:pPr>
            <w:r w:rsidRPr="00106481">
              <w:rPr>
                <w:sz w:val="24"/>
                <w:szCs w:val="24"/>
              </w:rPr>
              <w:t xml:space="preserve">Whether this decision is currently in effect for a software system or service. </w:t>
            </w:r>
            <w:r w:rsidR="0069083D" w:rsidRPr="00106481">
              <w:rPr>
                <w:sz w:val="24"/>
                <w:szCs w:val="24"/>
              </w:rPr>
              <w:t>Yes/No</w:t>
            </w:r>
            <w:r w:rsidR="00254EAB" w:rsidRPr="00106481">
              <w:rPr>
                <w:sz w:val="24"/>
                <w:szCs w:val="24"/>
              </w:rPr>
              <w:t>.</w:t>
            </w:r>
          </w:p>
        </w:tc>
      </w:tr>
    </w:tbl>
    <w:p w14:paraId="7C7C140D" w14:textId="772C3E73" w:rsidR="00AE01DC" w:rsidRDefault="00AB252B" w:rsidP="00AB252B">
      <w:pPr>
        <w:pStyle w:val="Caption"/>
      </w:pPr>
      <w:r>
        <w:t xml:space="preserve">Table </w:t>
      </w:r>
      <w:r>
        <w:fldChar w:fldCharType="begin"/>
      </w:r>
      <w:r>
        <w:instrText xml:space="preserve"> SEQ Table \* ARABIC </w:instrText>
      </w:r>
      <w:r>
        <w:fldChar w:fldCharType="separate"/>
      </w:r>
      <w:r w:rsidR="000C7258">
        <w:rPr>
          <w:noProof/>
        </w:rPr>
        <w:t>1</w:t>
      </w:r>
      <w:r>
        <w:fldChar w:fldCharType="end"/>
      </w:r>
      <w:r>
        <w:t>: SharePoint List Decision Log Data Structure</w:t>
      </w:r>
    </w:p>
    <w:p w14:paraId="2A1BF651" w14:textId="60643B71" w:rsidR="00637E39" w:rsidRDefault="00273C2D" w:rsidP="000F52DB">
      <w:pPr>
        <w:rPr>
          <w:sz w:val="24"/>
          <w:szCs w:val="24"/>
        </w:rPr>
      </w:pPr>
      <w:r w:rsidRPr="00106481">
        <w:rPr>
          <w:sz w:val="24"/>
          <w:szCs w:val="24"/>
        </w:rPr>
        <w:t xml:space="preserve">However, these decision logs are often created and then never reviewed, despite the best </w:t>
      </w:r>
      <w:r w:rsidR="001F77E1" w:rsidRPr="00106481">
        <w:rPr>
          <w:sz w:val="24"/>
          <w:szCs w:val="24"/>
        </w:rPr>
        <w:t>of intentions. When investigating the effects of this, five different internal stakeholders reported back:</w:t>
      </w:r>
    </w:p>
    <w:p w14:paraId="0049424F" w14:textId="77777777" w:rsidR="00637E39" w:rsidRDefault="00637E39">
      <w:pPr>
        <w:rPr>
          <w:sz w:val="24"/>
          <w:szCs w:val="24"/>
        </w:rPr>
      </w:pPr>
      <w:r>
        <w:rPr>
          <w:sz w:val="24"/>
          <w:szCs w:val="24"/>
        </w:rPr>
        <w:br w:type="page"/>
      </w:r>
    </w:p>
    <w:p w14:paraId="12DDC1E5" w14:textId="77777777" w:rsidR="00273C2D" w:rsidRPr="00106481" w:rsidRDefault="00273C2D" w:rsidP="000F52DB">
      <w:pPr>
        <w:rPr>
          <w:sz w:val="24"/>
          <w:szCs w:val="24"/>
        </w:rPr>
      </w:pPr>
    </w:p>
    <w:tbl>
      <w:tblPr>
        <w:tblStyle w:val="TableGrid"/>
        <w:tblW w:w="0" w:type="auto"/>
        <w:tblLook w:val="04A0" w:firstRow="1" w:lastRow="0" w:firstColumn="1" w:lastColumn="0" w:noHBand="0" w:noVBand="1"/>
      </w:tblPr>
      <w:tblGrid>
        <w:gridCol w:w="3180"/>
        <w:gridCol w:w="3180"/>
        <w:gridCol w:w="2656"/>
      </w:tblGrid>
      <w:tr w:rsidR="00DD72BC" w:rsidRPr="00106481" w14:paraId="3BA0B3F6" w14:textId="69FAFE0F" w:rsidTr="00DD72BC">
        <w:tc>
          <w:tcPr>
            <w:tcW w:w="3180" w:type="dxa"/>
          </w:tcPr>
          <w:p w14:paraId="3989B343" w14:textId="3AD5F7F4" w:rsidR="00DD72BC" w:rsidRPr="00106481" w:rsidRDefault="00DD72BC" w:rsidP="00DD72BC">
            <w:pPr>
              <w:jc w:val="center"/>
              <w:rPr>
                <w:b/>
                <w:bCs/>
                <w:sz w:val="24"/>
                <w:szCs w:val="24"/>
              </w:rPr>
            </w:pPr>
            <w:r w:rsidRPr="00106481">
              <w:rPr>
                <w:b/>
                <w:bCs/>
                <w:sz w:val="24"/>
                <w:szCs w:val="24"/>
              </w:rPr>
              <w:t>Stakeholder</w:t>
            </w:r>
          </w:p>
        </w:tc>
        <w:tc>
          <w:tcPr>
            <w:tcW w:w="3180" w:type="dxa"/>
          </w:tcPr>
          <w:p w14:paraId="72AEEC00" w14:textId="4A24C82C" w:rsidR="00DD72BC" w:rsidRPr="00106481" w:rsidRDefault="00DD72BC" w:rsidP="00DD72BC">
            <w:pPr>
              <w:jc w:val="center"/>
              <w:rPr>
                <w:b/>
                <w:bCs/>
                <w:sz w:val="24"/>
                <w:szCs w:val="24"/>
              </w:rPr>
            </w:pPr>
            <w:r w:rsidRPr="00106481">
              <w:rPr>
                <w:b/>
                <w:bCs/>
                <w:sz w:val="24"/>
                <w:szCs w:val="24"/>
              </w:rPr>
              <w:t>Stakeholder Feedback</w:t>
            </w:r>
          </w:p>
        </w:tc>
        <w:tc>
          <w:tcPr>
            <w:tcW w:w="2656" w:type="dxa"/>
          </w:tcPr>
          <w:p w14:paraId="5CF16EDF" w14:textId="518F8561" w:rsidR="00DD72BC" w:rsidRPr="00106481" w:rsidRDefault="00DD72BC" w:rsidP="00DD72BC">
            <w:pPr>
              <w:jc w:val="center"/>
              <w:rPr>
                <w:b/>
                <w:bCs/>
                <w:sz w:val="24"/>
                <w:szCs w:val="24"/>
              </w:rPr>
            </w:pPr>
            <w:r w:rsidRPr="00106481">
              <w:rPr>
                <w:b/>
                <w:bCs/>
                <w:sz w:val="24"/>
                <w:szCs w:val="24"/>
              </w:rPr>
              <w:t xml:space="preserve">Stakeholder </w:t>
            </w:r>
            <w:r w:rsidR="003D2A08" w:rsidRPr="00106481">
              <w:rPr>
                <w:b/>
                <w:bCs/>
                <w:sz w:val="24"/>
                <w:szCs w:val="24"/>
              </w:rPr>
              <w:t>Concern</w:t>
            </w:r>
          </w:p>
        </w:tc>
      </w:tr>
      <w:tr w:rsidR="00DD72BC" w:rsidRPr="00106481" w14:paraId="25B17C34" w14:textId="353750A8" w:rsidTr="00DD72BC">
        <w:tc>
          <w:tcPr>
            <w:tcW w:w="3180" w:type="dxa"/>
          </w:tcPr>
          <w:p w14:paraId="1F24B6DE" w14:textId="44EC111D" w:rsidR="00DD72BC" w:rsidRPr="00106481" w:rsidRDefault="00876C23" w:rsidP="000F52DB">
            <w:pPr>
              <w:rPr>
                <w:sz w:val="24"/>
                <w:szCs w:val="24"/>
              </w:rPr>
            </w:pPr>
            <w:r w:rsidRPr="00106481">
              <w:rPr>
                <w:sz w:val="24"/>
                <w:szCs w:val="24"/>
              </w:rPr>
              <w:t>Chief Technical Officer</w:t>
            </w:r>
          </w:p>
        </w:tc>
        <w:tc>
          <w:tcPr>
            <w:tcW w:w="3180" w:type="dxa"/>
          </w:tcPr>
          <w:p w14:paraId="5E881599" w14:textId="025374C6" w:rsidR="00DD72BC" w:rsidRPr="00106481" w:rsidRDefault="00FB66FD" w:rsidP="000F52DB">
            <w:pPr>
              <w:rPr>
                <w:sz w:val="24"/>
                <w:szCs w:val="24"/>
              </w:rPr>
            </w:pPr>
            <w:r w:rsidRPr="00106481">
              <w:rPr>
                <w:sz w:val="24"/>
                <w:szCs w:val="24"/>
              </w:rPr>
              <w:t>“We want to ensure that our technical decisions line up with our goals directly. We also want to be an organisation that is looking towards the future and need to be attentive to what larger tech companies are doing so we do not get left behind technically.”</w:t>
            </w:r>
          </w:p>
        </w:tc>
        <w:tc>
          <w:tcPr>
            <w:tcW w:w="2656" w:type="dxa"/>
          </w:tcPr>
          <w:p w14:paraId="261E093C" w14:textId="5BCA1464" w:rsidR="00DD72BC" w:rsidRPr="00106481" w:rsidRDefault="004D26B4" w:rsidP="000F52DB">
            <w:pPr>
              <w:rPr>
                <w:sz w:val="24"/>
                <w:szCs w:val="24"/>
              </w:rPr>
            </w:pPr>
            <w:r w:rsidRPr="00106481">
              <w:rPr>
                <w:sz w:val="24"/>
                <w:szCs w:val="24"/>
              </w:rPr>
              <w:t>Without reviewing technical decisions and technologies</w:t>
            </w:r>
            <w:r w:rsidR="00540508" w:rsidRPr="00106481">
              <w:rPr>
                <w:sz w:val="24"/>
                <w:szCs w:val="24"/>
              </w:rPr>
              <w:t xml:space="preserve"> periodically</w:t>
            </w:r>
            <w:r w:rsidRPr="00106481">
              <w:rPr>
                <w:sz w:val="24"/>
                <w:szCs w:val="24"/>
              </w:rPr>
              <w:t>, we may be too slow to adapt as an organisation, or could be superseded by smaller, more innovative tech companies.</w:t>
            </w:r>
          </w:p>
        </w:tc>
      </w:tr>
      <w:tr w:rsidR="00DD72BC" w:rsidRPr="00106481" w14:paraId="33EF5B3E" w14:textId="69551238" w:rsidTr="00DD72BC">
        <w:tc>
          <w:tcPr>
            <w:tcW w:w="3180" w:type="dxa"/>
          </w:tcPr>
          <w:p w14:paraId="24F6A6C4" w14:textId="6642DE6F" w:rsidR="00DD72BC" w:rsidRPr="00106481" w:rsidRDefault="00876C23" w:rsidP="000F52DB">
            <w:pPr>
              <w:rPr>
                <w:sz w:val="24"/>
                <w:szCs w:val="24"/>
              </w:rPr>
            </w:pPr>
            <w:r w:rsidRPr="00106481">
              <w:rPr>
                <w:sz w:val="24"/>
                <w:szCs w:val="24"/>
              </w:rPr>
              <w:t>Senior Engineer</w:t>
            </w:r>
          </w:p>
        </w:tc>
        <w:tc>
          <w:tcPr>
            <w:tcW w:w="3180" w:type="dxa"/>
          </w:tcPr>
          <w:p w14:paraId="256878CF" w14:textId="1ED82743" w:rsidR="00DD72BC" w:rsidRPr="00106481" w:rsidRDefault="00FB66FD" w:rsidP="000F52DB">
            <w:pPr>
              <w:rPr>
                <w:sz w:val="24"/>
                <w:szCs w:val="24"/>
              </w:rPr>
            </w:pPr>
            <w:r w:rsidRPr="00106481">
              <w:rPr>
                <w:sz w:val="24"/>
                <w:szCs w:val="24"/>
              </w:rPr>
              <w:t>“Decisions made by previous engineers or solution architects often leave me baffled and lead to technical debt. Knowing when to review decisions and reviewing them periodically could help prevent this.”</w:t>
            </w:r>
          </w:p>
        </w:tc>
        <w:tc>
          <w:tcPr>
            <w:tcW w:w="2656" w:type="dxa"/>
          </w:tcPr>
          <w:p w14:paraId="7FA8DCDC" w14:textId="26231EEF" w:rsidR="00DD72BC" w:rsidRPr="00106481" w:rsidRDefault="003D2A08" w:rsidP="000F52DB">
            <w:pPr>
              <w:rPr>
                <w:sz w:val="24"/>
                <w:szCs w:val="24"/>
              </w:rPr>
            </w:pPr>
            <w:r w:rsidRPr="00106481">
              <w:rPr>
                <w:sz w:val="24"/>
                <w:szCs w:val="24"/>
              </w:rPr>
              <w:t>Technical debt hinders the implementation of new features because of past, out-of-date decision making.</w:t>
            </w:r>
            <w:r w:rsidR="00483920" w:rsidRPr="00106481">
              <w:rPr>
                <w:sz w:val="24"/>
                <w:szCs w:val="24"/>
              </w:rPr>
              <w:t xml:space="preserve"> Reviewing periodically could </w:t>
            </w:r>
            <w:r w:rsidR="005A4BC0" w:rsidRPr="00106481">
              <w:rPr>
                <w:sz w:val="24"/>
                <w:szCs w:val="24"/>
              </w:rPr>
              <w:t>allow the organisation to come up with solutions for relieving the technical debt.</w:t>
            </w:r>
          </w:p>
        </w:tc>
      </w:tr>
      <w:tr w:rsidR="00DD72BC" w:rsidRPr="00106481" w14:paraId="3C802392" w14:textId="0C2DE10E" w:rsidTr="00DD72BC">
        <w:tc>
          <w:tcPr>
            <w:tcW w:w="3180" w:type="dxa"/>
          </w:tcPr>
          <w:p w14:paraId="008C1C4A" w14:textId="3D49A0DD" w:rsidR="00DD72BC" w:rsidRPr="00106481" w:rsidRDefault="00876C23" w:rsidP="000F52DB">
            <w:pPr>
              <w:rPr>
                <w:sz w:val="24"/>
                <w:szCs w:val="24"/>
              </w:rPr>
            </w:pPr>
            <w:r w:rsidRPr="00106481">
              <w:rPr>
                <w:sz w:val="24"/>
                <w:szCs w:val="24"/>
              </w:rPr>
              <w:t>Engineer</w:t>
            </w:r>
          </w:p>
        </w:tc>
        <w:tc>
          <w:tcPr>
            <w:tcW w:w="3180" w:type="dxa"/>
          </w:tcPr>
          <w:p w14:paraId="1A25F04B" w14:textId="2ECF5F43" w:rsidR="00DD72BC" w:rsidRPr="00106481" w:rsidRDefault="00FB66FD" w:rsidP="000F52DB">
            <w:pPr>
              <w:rPr>
                <w:sz w:val="24"/>
                <w:szCs w:val="24"/>
              </w:rPr>
            </w:pPr>
            <w:r w:rsidRPr="00106481">
              <w:rPr>
                <w:sz w:val="24"/>
                <w:szCs w:val="24"/>
              </w:rPr>
              <w:t>“I want to work with modern technology and more elegant solutions. Sometimes decisions made previously can lead to new features being really hard to implement, whereas if decisions were reviewed simpler solutions could be found.”</w:t>
            </w:r>
          </w:p>
        </w:tc>
        <w:tc>
          <w:tcPr>
            <w:tcW w:w="2656" w:type="dxa"/>
          </w:tcPr>
          <w:p w14:paraId="571F96BF" w14:textId="209A12AD" w:rsidR="00DD72BC" w:rsidRPr="00106481" w:rsidRDefault="009C07BB" w:rsidP="000F52DB">
            <w:pPr>
              <w:rPr>
                <w:sz w:val="24"/>
                <w:szCs w:val="24"/>
              </w:rPr>
            </w:pPr>
            <w:r w:rsidRPr="00106481">
              <w:rPr>
                <w:sz w:val="24"/>
                <w:szCs w:val="24"/>
              </w:rPr>
              <w:t>The Engineer wants to work with more modern technology, and their morale would improve if they thought that decisions made previously that prevent this were reviewed more frequently.</w:t>
            </w:r>
          </w:p>
        </w:tc>
      </w:tr>
      <w:tr w:rsidR="00DD72BC" w:rsidRPr="00106481" w14:paraId="5F445D33" w14:textId="71E71438" w:rsidTr="00DD72BC">
        <w:tc>
          <w:tcPr>
            <w:tcW w:w="3180" w:type="dxa"/>
          </w:tcPr>
          <w:p w14:paraId="1AE17178" w14:textId="7EFD268D" w:rsidR="00DD72BC" w:rsidRPr="00106481" w:rsidRDefault="00876C23" w:rsidP="000F52DB">
            <w:pPr>
              <w:rPr>
                <w:sz w:val="24"/>
                <w:szCs w:val="24"/>
              </w:rPr>
            </w:pPr>
            <w:r w:rsidRPr="00106481">
              <w:rPr>
                <w:sz w:val="24"/>
                <w:szCs w:val="24"/>
              </w:rPr>
              <w:t>Solution Architect</w:t>
            </w:r>
          </w:p>
        </w:tc>
        <w:tc>
          <w:tcPr>
            <w:tcW w:w="3180" w:type="dxa"/>
          </w:tcPr>
          <w:p w14:paraId="55CAC715" w14:textId="1EDCB7D0" w:rsidR="00DD72BC" w:rsidRPr="00106481" w:rsidRDefault="007B4C47" w:rsidP="000F52DB">
            <w:pPr>
              <w:rPr>
                <w:sz w:val="24"/>
                <w:szCs w:val="24"/>
              </w:rPr>
            </w:pPr>
            <w:r w:rsidRPr="00106481">
              <w:rPr>
                <w:sz w:val="24"/>
                <w:szCs w:val="24"/>
              </w:rPr>
              <w:t xml:space="preserve">“Because of how often the cloud computing space (especially Azure, in our case) changes, it would be good if we could review decisions made previously. Often, new Azure products have better performance, features or security, and using these new products instead of </w:t>
            </w:r>
            <w:r w:rsidR="00BD4203" w:rsidRPr="00106481">
              <w:rPr>
                <w:sz w:val="24"/>
                <w:szCs w:val="24"/>
              </w:rPr>
              <w:t>continuing with old ones could reduce technical debt.”</w:t>
            </w:r>
          </w:p>
        </w:tc>
        <w:tc>
          <w:tcPr>
            <w:tcW w:w="2656" w:type="dxa"/>
          </w:tcPr>
          <w:p w14:paraId="48FFABB1" w14:textId="6DFA4D99" w:rsidR="00DD72BC" w:rsidRPr="00106481" w:rsidRDefault="009D30B8" w:rsidP="000F52DB">
            <w:pPr>
              <w:rPr>
                <w:sz w:val="24"/>
                <w:szCs w:val="24"/>
              </w:rPr>
            </w:pPr>
            <w:r w:rsidRPr="00106481">
              <w:rPr>
                <w:sz w:val="24"/>
                <w:szCs w:val="24"/>
              </w:rPr>
              <w:t>The Solution Architect wants to review the cloud computing products available periodically, to make sure the organisation has the most performant, feature-rich and secure cloud architecture available</w:t>
            </w:r>
            <w:r w:rsidR="00B77502" w:rsidRPr="00106481">
              <w:rPr>
                <w:sz w:val="24"/>
                <w:szCs w:val="24"/>
              </w:rPr>
              <w:t xml:space="preserve"> at that moment.</w:t>
            </w:r>
          </w:p>
        </w:tc>
      </w:tr>
      <w:tr w:rsidR="00876C23" w:rsidRPr="00106481" w14:paraId="676EB64F" w14:textId="77777777" w:rsidTr="00DD72BC">
        <w:tc>
          <w:tcPr>
            <w:tcW w:w="3180" w:type="dxa"/>
          </w:tcPr>
          <w:p w14:paraId="5B83521A" w14:textId="6A0D0B2E" w:rsidR="00876C23" w:rsidRPr="00106481" w:rsidRDefault="00876C23" w:rsidP="000F52DB">
            <w:pPr>
              <w:rPr>
                <w:sz w:val="24"/>
                <w:szCs w:val="24"/>
              </w:rPr>
            </w:pPr>
            <w:r w:rsidRPr="00106481">
              <w:rPr>
                <w:sz w:val="24"/>
                <w:szCs w:val="24"/>
              </w:rPr>
              <w:lastRenderedPageBreak/>
              <w:t>Stakeholder Engagement Manager</w:t>
            </w:r>
          </w:p>
        </w:tc>
        <w:tc>
          <w:tcPr>
            <w:tcW w:w="3180" w:type="dxa"/>
          </w:tcPr>
          <w:p w14:paraId="57F19C64" w14:textId="1B1BBF70" w:rsidR="00876C23" w:rsidRPr="00106481" w:rsidRDefault="00BD4203" w:rsidP="000F52DB">
            <w:pPr>
              <w:rPr>
                <w:sz w:val="24"/>
                <w:szCs w:val="24"/>
              </w:rPr>
            </w:pPr>
            <w:r w:rsidRPr="00106481">
              <w:rPr>
                <w:sz w:val="24"/>
                <w:szCs w:val="24"/>
              </w:rPr>
              <w:t>“Sometimes I have to tell customers that a specific feature cannot be implemented for technical reasons. I’m told this is because of legacy software in most of these cases. I would like to be able to tell customers that a feature CAN be implemented, instead of frustrating them.”</w:t>
            </w:r>
          </w:p>
        </w:tc>
        <w:tc>
          <w:tcPr>
            <w:tcW w:w="2656" w:type="dxa"/>
          </w:tcPr>
          <w:p w14:paraId="6B098636" w14:textId="299ABBCB" w:rsidR="00876C23" w:rsidRPr="00106481" w:rsidRDefault="00B36154" w:rsidP="00AB252B">
            <w:pPr>
              <w:keepNext/>
              <w:rPr>
                <w:sz w:val="24"/>
                <w:szCs w:val="24"/>
              </w:rPr>
            </w:pPr>
            <w:r w:rsidRPr="00106481">
              <w:rPr>
                <w:sz w:val="24"/>
                <w:szCs w:val="24"/>
              </w:rPr>
              <w:t>The Stakeholder Engagement Manager thinks that legacy software is holding back the ability of our technical teams.</w:t>
            </w:r>
          </w:p>
        </w:tc>
      </w:tr>
    </w:tbl>
    <w:p w14:paraId="4D89EB27" w14:textId="1028B1D0" w:rsidR="00DD72BC" w:rsidRDefault="00AB252B" w:rsidP="00AB252B">
      <w:pPr>
        <w:pStyle w:val="Caption"/>
      </w:pPr>
      <w:r>
        <w:t xml:space="preserve">Table </w:t>
      </w:r>
      <w:r>
        <w:fldChar w:fldCharType="begin"/>
      </w:r>
      <w:r>
        <w:instrText xml:space="preserve"> SEQ Table \* ARABIC </w:instrText>
      </w:r>
      <w:r>
        <w:fldChar w:fldCharType="separate"/>
      </w:r>
      <w:r w:rsidR="000C7258">
        <w:rPr>
          <w:noProof/>
        </w:rPr>
        <w:t>2</w:t>
      </w:r>
      <w:r>
        <w:fldChar w:fldCharType="end"/>
      </w:r>
      <w:r>
        <w:t>: Stakeholder Feedback and Concerns</w:t>
      </w:r>
    </w:p>
    <w:p w14:paraId="29A2160D" w14:textId="33098704" w:rsidR="00C45D24" w:rsidRPr="00C45D24" w:rsidRDefault="00C45D24" w:rsidP="00C45D24">
      <w:pPr>
        <w:pStyle w:val="Heading2"/>
        <w:jc w:val="center"/>
      </w:pPr>
      <w:bookmarkStart w:id="2" w:name="_Toc219628482"/>
      <w:r>
        <w:t>SWOT Analysis</w:t>
      </w:r>
      <w:bookmarkEnd w:id="2"/>
    </w:p>
    <w:p w14:paraId="3D9FEF59" w14:textId="39A1C1C7" w:rsidR="001A4EFF" w:rsidRPr="00106481" w:rsidRDefault="001A4EFF" w:rsidP="000F52DB">
      <w:pPr>
        <w:rPr>
          <w:sz w:val="24"/>
          <w:szCs w:val="24"/>
        </w:rPr>
      </w:pPr>
      <w:r w:rsidRPr="00106481">
        <w:rPr>
          <w:sz w:val="24"/>
          <w:szCs w:val="24"/>
        </w:rPr>
        <w:t>Extrapolating upon these stakeholder concern</w:t>
      </w:r>
      <w:r w:rsidR="00AB252B" w:rsidRPr="00106481">
        <w:rPr>
          <w:sz w:val="24"/>
          <w:szCs w:val="24"/>
        </w:rPr>
        <w:t>s</w:t>
      </w:r>
      <w:r w:rsidRPr="00106481">
        <w:rPr>
          <w:sz w:val="24"/>
          <w:szCs w:val="24"/>
        </w:rPr>
        <w:t>, a SWOT analysis can be produced:</w:t>
      </w:r>
    </w:p>
    <w:tbl>
      <w:tblPr>
        <w:tblStyle w:val="TableGrid"/>
        <w:tblW w:w="0" w:type="auto"/>
        <w:tblLook w:val="04A0" w:firstRow="1" w:lastRow="0" w:firstColumn="1" w:lastColumn="0" w:noHBand="0" w:noVBand="1"/>
      </w:tblPr>
      <w:tblGrid>
        <w:gridCol w:w="4508"/>
        <w:gridCol w:w="4508"/>
      </w:tblGrid>
      <w:tr w:rsidR="001A4EFF" w:rsidRPr="00106481" w14:paraId="67C39AF5" w14:textId="77777777">
        <w:tc>
          <w:tcPr>
            <w:tcW w:w="4508" w:type="dxa"/>
          </w:tcPr>
          <w:p w14:paraId="676F8765" w14:textId="77777777" w:rsidR="001A4EFF" w:rsidRPr="00106481" w:rsidRDefault="001A4EFF">
            <w:pPr>
              <w:jc w:val="center"/>
              <w:rPr>
                <w:b/>
                <w:bCs/>
                <w:sz w:val="24"/>
                <w:szCs w:val="24"/>
              </w:rPr>
            </w:pPr>
            <w:r w:rsidRPr="00106481">
              <w:rPr>
                <w:b/>
                <w:bCs/>
                <w:sz w:val="24"/>
                <w:szCs w:val="24"/>
              </w:rPr>
              <w:t>Strengths</w:t>
            </w:r>
          </w:p>
        </w:tc>
        <w:tc>
          <w:tcPr>
            <w:tcW w:w="4508" w:type="dxa"/>
          </w:tcPr>
          <w:p w14:paraId="3CAA2E6B" w14:textId="77777777" w:rsidR="001A4EFF" w:rsidRPr="00106481" w:rsidRDefault="001A4EFF">
            <w:pPr>
              <w:jc w:val="center"/>
              <w:rPr>
                <w:b/>
                <w:bCs/>
                <w:sz w:val="24"/>
                <w:szCs w:val="24"/>
              </w:rPr>
            </w:pPr>
            <w:r w:rsidRPr="00106481">
              <w:rPr>
                <w:b/>
                <w:bCs/>
                <w:sz w:val="24"/>
                <w:szCs w:val="24"/>
              </w:rPr>
              <w:t>Weaknesses</w:t>
            </w:r>
          </w:p>
        </w:tc>
      </w:tr>
      <w:tr w:rsidR="001A4EFF" w:rsidRPr="00106481" w14:paraId="05003687" w14:textId="77777777">
        <w:tc>
          <w:tcPr>
            <w:tcW w:w="4508" w:type="dxa"/>
          </w:tcPr>
          <w:p w14:paraId="561C8BE9" w14:textId="77777777" w:rsidR="001A4EFF" w:rsidRPr="00106481" w:rsidRDefault="001A4EFF" w:rsidP="001A4EFF">
            <w:pPr>
              <w:pStyle w:val="ListParagraph"/>
              <w:numPr>
                <w:ilvl w:val="0"/>
                <w:numId w:val="3"/>
              </w:numPr>
              <w:rPr>
                <w:sz w:val="24"/>
                <w:szCs w:val="24"/>
              </w:rPr>
            </w:pPr>
            <w:r w:rsidRPr="00106481">
              <w:rPr>
                <w:sz w:val="24"/>
                <w:szCs w:val="24"/>
              </w:rPr>
              <w:t>The SharePoint List for the decisions exists currently and can be looked at by authorised personnel.</w:t>
            </w:r>
          </w:p>
          <w:p w14:paraId="20303A7F" w14:textId="77777777" w:rsidR="001A4EFF" w:rsidRPr="00106481" w:rsidRDefault="001A4EFF" w:rsidP="001A4EFF">
            <w:pPr>
              <w:pStyle w:val="ListParagraph"/>
              <w:numPr>
                <w:ilvl w:val="0"/>
                <w:numId w:val="3"/>
              </w:numPr>
              <w:rPr>
                <w:sz w:val="24"/>
                <w:szCs w:val="24"/>
              </w:rPr>
            </w:pPr>
            <w:r w:rsidRPr="00106481">
              <w:rPr>
                <w:sz w:val="24"/>
                <w:szCs w:val="24"/>
              </w:rPr>
              <w:t>Some decisions already exist in these SharePoint Lists, so can be referenced.</w:t>
            </w:r>
          </w:p>
        </w:tc>
        <w:tc>
          <w:tcPr>
            <w:tcW w:w="4508" w:type="dxa"/>
          </w:tcPr>
          <w:p w14:paraId="7540CD3C" w14:textId="77777777" w:rsidR="001A4EFF" w:rsidRPr="00106481" w:rsidRDefault="001A4EFF" w:rsidP="001A4EFF">
            <w:pPr>
              <w:pStyle w:val="ListParagraph"/>
              <w:numPr>
                <w:ilvl w:val="0"/>
                <w:numId w:val="3"/>
              </w:numPr>
              <w:rPr>
                <w:sz w:val="24"/>
                <w:szCs w:val="24"/>
              </w:rPr>
            </w:pPr>
            <w:r w:rsidRPr="00106481">
              <w:rPr>
                <w:sz w:val="24"/>
                <w:szCs w:val="24"/>
              </w:rPr>
              <w:t>The decisions in the SharePoint Lists are often not reviewed, because of focus elsewhere.</w:t>
            </w:r>
          </w:p>
          <w:p w14:paraId="520E725A" w14:textId="77777777" w:rsidR="001A4EFF" w:rsidRPr="00106481" w:rsidRDefault="001A4EFF" w:rsidP="001A4EFF">
            <w:pPr>
              <w:pStyle w:val="ListParagraph"/>
              <w:numPr>
                <w:ilvl w:val="0"/>
                <w:numId w:val="3"/>
              </w:numPr>
              <w:rPr>
                <w:sz w:val="24"/>
                <w:szCs w:val="24"/>
              </w:rPr>
            </w:pPr>
            <w:r w:rsidRPr="00106481">
              <w:rPr>
                <w:sz w:val="24"/>
                <w:szCs w:val="24"/>
              </w:rPr>
              <w:t>There is no agreed upon amount of time after which a decision must be reviewed.</w:t>
            </w:r>
          </w:p>
          <w:p w14:paraId="0F45D4C5" w14:textId="425166AC" w:rsidR="001A4EFF" w:rsidRPr="00106481" w:rsidRDefault="001A4EFF" w:rsidP="001A4EFF">
            <w:pPr>
              <w:pStyle w:val="ListParagraph"/>
              <w:numPr>
                <w:ilvl w:val="0"/>
                <w:numId w:val="3"/>
              </w:numPr>
              <w:rPr>
                <w:sz w:val="24"/>
                <w:szCs w:val="24"/>
              </w:rPr>
            </w:pPr>
            <w:r w:rsidRPr="00106481">
              <w:rPr>
                <w:sz w:val="24"/>
                <w:szCs w:val="24"/>
              </w:rPr>
              <w:t>There is no automated alerting for the decision logs, so even if there was an agreed upon time</w:t>
            </w:r>
            <w:r w:rsidR="005229D2">
              <w:rPr>
                <w:sz w:val="24"/>
                <w:szCs w:val="24"/>
              </w:rPr>
              <w:t>-</w:t>
            </w:r>
            <w:r w:rsidRPr="00106481">
              <w:rPr>
                <w:sz w:val="24"/>
                <w:szCs w:val="24"/>
              </w:rPr>
              <w:t>period after which a decision needed to be reviewed, there is no guarantee that personnel would recognise a decision is out of date.</w:t>
            </w:r>
          </w:p>
        </w:tc>
      </w:tr>
      <w:tr w:rsidR="001A4EFF" w:rsidRPr="00106481" w14:paraId="5400C353" w14:textId="77777777">
        <w:tc>
          <w:tcPr>
            <w:tcW w:w="4508" w:type="dxa"/>
          </w:tcPr>
          <w:p w14:paraId="74388BEB" w14:textId="77777777" w:rsidR="001A4EFF" w:rsidRPr="00106481" w:rsidRDefault="001A4EFF">
            <w:pPr>
              <w:jc w:val="center"/>
              <w:rPr>
                <w:b/>
                <w:bCs/>
                <w:sz w:val="24"/>
                <w:szCs w:val="24"/>
              </w:rPr>
            </w:pPr>
            <w:r w:rsidRPr="00106481">
              <w:rPr>
                <w:b/>
                <w:bCs/>
                <w:sz w:val="24"/>
                <w:szCs w:val="24"/>
              </w:rPr>
              <w:t>Opportunities</w:t>
            </w:r>
          </w:p>
        </w:tc>
        <w:tc>
          <w:tcPr>
            <w:tcW w:w="4508" w:type="dxa"/>
          </w:tcPr>
          <w:p w14:paraId="385C9D06" w14:textId="77777777" w:rsidR="001A4EFF" w:rsidRPr="00106481" w:rsidRDefault="001A4EFF">
            <w:pPr>
              <w:jc w:val="center"/>
              <w:rPr>
                <w:b/>
                <w:bCs/>
                <w:sz w:val="24"/>
                <w:szCs w:val="24"/>
              </w:rPr>
            </w:pPr>
            <w:r w:rsidRPr="00106481">
              <w:rPr>
                <w:b/>
                <w:bCs/>
                <w:sz w:val="24"/>
                <w:szCs w:val="24"/>
              </w:rPr>
              <w:t>Threats</w:t>
            </w:r>
          </w:p>
        </w:tc>
      </w:tr>
      <w:tr w:rsidR="001A4EFF" w:rsidRPr="00106481" w14:paraId="02E1DFAA" w14:textId="77777777">
        <w:tc>
          <w:tcPr>
            <w:tcW w:w="4508" w:type="dxa"/>
          </w:tcPr>
          <w:p w14:paraId="3C522051" w14:textId="77777777" w:rsidR="001A4EFF" w:rsidRPr="00106481" w:rsidRDefault="001A4EFF" w:rsidP="001A4EFF">
            <w:pPr>
              <w:pStyle w:val="ListParagraph"/>
              <w:numPr>
                <w:ilvl w:val="0"/>
                <w:numId w:val="3"/>
              </w:numPr>
              <w:rPr>
                <w:sz w:val="24"/>
                <w:szCs w:val="24"/>
              </w:rPr>
            </w:pPr>
            <w:r w:rsidRPr="00106481">
              <w:rPr>
                <w:sz w:val="24"/>
                <w:szCs w:val="24"/>
              </w:rPr>
              <w:t>Reviewed decisions could remove long-held technical debt.</w:t>
            </w:r>
          </w:p>
          <w:p w14:paraId="35AEA31C" w14:textId="77777777" w:rsidR="001A4EFF" w:rsidRPr="00106481" w:rsidRDefault="001A4EFF" w:rsidP="001A4EFF">
            <w:pPr>
              <w:pStyle w:val="ListParagraph"/>
              <w:numPr>
                <w:ilvl w:val="0"/>
                <w:numId w:val="3"/>
              </w:numPr>
              <w:rPr>
                <w:sz w:val="24"/>
                <w:szCs w:val="24"/>
              </w:rPr>
            </w:pPr>
            <w:r w:rsidRPr="00106481">
              <w:rPr>
                <w:sz w:val="24"/>
                <w:szCs w:val="24"/>
              </w:rPr>
              <w:t>More efficient technologies could be implemented if previous decisions that decided on older technologies are considered out of date.</w:t>
            </w:r>
          </w:p>
          <w:p w14:paraId="07B4414B" w14:textId="77777777" w:rsidR="001A4EFF" w:rsidRPr="00106481" w:rsidRDefault="001A4EFF" w:rsidP="001A4EFF">
            <w:pPr>
              <w:pStyle w:val="ListParagraph"/>
              <w:numPr>
                <w:ilvl w:val="0"/>
                <w:numId w:val="3"/>
              </w:numPr>
              <w:rPr>
                <w:sz w:val="24"/>
                <w:szCs w:val="24"/>
              </w:rPr>
            </w:pPr>
            <w:r w:rsidRPr="00106481">
              <w:rPr>
                <w:sz w:val="24"/>
                <w:szCs w:val="24"/>
              </w:rPr>
              <w:t>Customers could have more features implemented more easily with newer technologies.</w:t>
            </w:r>
          </w:p>
        </w:tc>
        <w:tc>
          <w:tcPr>
            <w:tcW w:w="4508" w:type="dxa"/>
          </w:tcPr>
          <w:p w14:paraId="29397EBD" w14:textId="77777777" w:rsidR="001A4EFF" w:rsidRPr="00106481" w:rsidRDefault="001A4EFF" w:rsidP="001A4EFF">
            <w:pPr>
              <w:pStyle w:val="ListParagraph"/>
              <w:numPr>
                <w:ilvl w:val="0"/>
                <w:numId w:val="3"/>
              </w:numPr>
              <w:rPr>
                <w:sz w:val="24"/>
                <w:szCs w:val="24"/>
              </w:rPr>
            </w:pPr>
            <w:r w:rsidRPr="00106481">
              <w:rPr>
                <w:sz w:val="24"/>
                <w:szCs w:val="24"/>
              </w:rPr>
              <w:t>Low morale among engineers from having to put up with inefficient and out of date decisions.</w:t>
            </w:r>
          </w:p>
          <w:p w14:paraId="1DBFDDBF" w14:textId="77777777" w:rsidR="001A4EFF" w:rsidRPr="00106481" w:rsidRDefault="001A4EFF" w:rsidP="001A4EFF">
            <w:pPr>
              <w:pStyle w:val="ListParagraph"/>
              <w:numPr>
                <w:ilvl w:val="0"/>
                <w:numId w:val="3"/>
              </w:numPr>
              <w:rPr>
                <w:sz w:val="24"/>
                <w:szCs w:val="24"/>
              </w:rPr>
            </w:pPr>
            <w:r w:rsidRPr="00106481">
              <w:rPr>
                <w:sz w:val="24"/>
                <w:szCs w:val="24"/>
              </w:rPr>
              <w:t>Startups could take over our organisation’s market niche, using cheaper, more efficient and scalable technologies as they have no legacy or technical debt.</w:t>
            </w:r>
          </w:p>
          <w:p w14:paraId="64AAADFE" w14:textId="77777777" w:rsidR="001A4EFF" w:rsidRPr="00106481" w:rsidRDefault="001A4EFF" w:rsidP="007D72C0">
            <w:pPr>
              <w:pStyle w:val="ListParagraph"/>
              <w:keepNext/>
              <w:numPr>
                <w:ilvl w:val="0"/>
                <w:numId w:val="3"/>
              </w:numPr>
              <w:rPr>
                <w:sz w:val="24"/>
                <w:szCs w:val="24"/>
              </w:rPr>
            </w:pPr>
            <w:r w:rsidRPr="00106481">
              <w:rPr>
                <w:sz w:val="24"/>
                <w:szCs w:val="24"/>
              </w:rPr>
              <w:t>A lack of review of out-of-date decisions could lead to security vulnerabilities, which when exploited could lead to financial, reputational or legal consequences.</w:t>
            </w:r>
          </w:p>
        </w:tc>
      </w:tr>
    </w:tbl>
    <w:p w14:paraId="16E09806" w14:textId="4F8212BA" w:rsidR="001A4EFF" w:rsidRDefault="007D72C0" w:rsidP="007D72C0">
      <w:pPr>
        <w:pStyle w:val="Caption"/>
      </w:pPr>
      <w:r>
        <w:t xml:space="preserve">Table </w:t>
      </w:r>
      <w:r>
        <w:fldChar w:fldCharType="begin"/>
      </w:r>
      <w:r>
        <w:instrText xml:space="preserve"> SEQ Table \* ARABIC </w:instrText>
      </w:r>
      <w:r>
        <w:fldChar w:fldCharType="separate"/>
      </w:r>
      <w:r w:rsidR="000C7258">
        <w:rPr>
          <w:noProof/>
        </w:rPr>
        <w:t>3</w:t>
      </w:r>
      <w:r>
        <w:fldChar w:fldCharType="end"/>
      </w:r>
      <w:r>
        <w:t>: SWOT Analysis</w:t>
      </w:r>
    </w:p>
    <w:p w14:paraId="2E7C7E87" w14:textId="2ED96822" w:rsidR="00B247AD" w:rsidRPr="00B247AD" w:rsidRDefault="00B247AD" w:rsidP="00B247AD">
      <w:pPr>
        <w:pStyle w:val="Heading2"/>
        <w:jc w:val="center"/>
      </w:pPr>
      <w:bookmarkStart w:id="3" w:name="_Toc219628483"/>
      <w:r>
        <w:lastRenderedPageBreak/>
        <w:t>FURPS Analysis</w:t>
      </w:r>
      <w:bookmarkEnd w:id="3"/>
    </w:p>
    <w:p w14:paraId="59F4CC63" w14:textId="217D31B1" w:rsidR="0082170B" w:rsidRPr="00106481" w:rsidRDefault="001A4EFF" w:rsidP="000F52DB">
      <w:pPr>
        <w:rPr>
          <w:sz w:val="24"/>
          <w:szCs w:val="24"/>
        </w:rPr>
      </w:pPr>
      <w:r w:rsidRPr="00106481">
        <w:rPr>
          <w:sz w:val="24"/>
          <w:szCs w:val="24"/>
        </w:rPr>
        <w:t>From th</w:t>
      </w:r>
      <w:r w:rsidR="00C45D24" w:rsidRPr="00106481">
        <w:rPr>
          <w:sz w:val="24"/>
          <w:szCs w:val="24"/>
        </w:rPr>
        <w:t>e</w:t>
      </w:r>
      <w:r w:rsidRPr="00106481">
        <w:rPr>
          <w:sz w:val="24"/>
          <w:szCs w:val="24"/>
        </w:rPr>
        <w:t xml:space="preserve"> SWOT analysis, </w:t>
      </w:r>
      <w:r w:rsidR="00B247AD" w:rsidRPr="00106481">
        <w:rPr>
          <w:sz w:val="24"/>
          <w:szCs w:val="24"/>
        </w:rPr>
        <w:t>reviewing</w:t>
      </w:r>
      <w:r w:rsidRPr="00106481">
        <w:rPr>
          <w:sz w:val="24"/>
          <w:szCs w:val="24"/>
        </w:rPr>
        <w:t xml:space="preserve"> decisions in the decision log SharePoint Lists would be beneficial to the organisation. A good solution for this would be to create a Decision Log Review Monitor</w:t>
      </w:r>
      <w:r w:rsidR="00CC0266">
        <w:rPr>
          <w:sz w:val="24"/>
          <w:szCs w:val="24"/>
        </w:rPr>
        <w:t xml:space="preserve"> (DLRM)</w:t>
      </w:r>
      <w:r w:rsidRPr="00106481">
        <w:rPr>
          <w:sz w:val="24"/>
          <w:szCs w:val="24"/>
        </w:rPr>
        <w:t xml:space="preserve"> that reviews each decision in each of the decision log SharePoint Lists once a week and then sends alerts to a designated Microsoft Teams channel if the decisions are out of date.</w:t>
      </w:r>
      <w:r w:rsidR="005B70B3" w:rsidRPr="00106481">
        <w:rPr>
          <w:sz w:val="24"/>
          <w:szCs w:val="24"/>
        </w:rPr>
        <w:t xml:space="preserve"> This process would be carried out by a low-code solution.</w:t>
      </w:r>
      <w:r w:rsidRPr="00106481">
        <w:rPr>
          <w:sz w:val="24"/>
          <w:szCs w:val="24"/>
        </w:rPr>
        <w:t xml:space="preserve"> </w:t>
      </w:r>
      <w:r w:rsidR="00BB232A" w:rsidRPr="00106481">
        <w:rPr>
          <w:sz w:val="24"/>
          <w:szCs w:val="24"/>
        </w:rPr>
        <w:t xml:space="preserve">Although architectural reviews </w:t>
      </w:r>
      <w:r w:rsidR="007D22EF">
        <w:rPr>
          <w:sz w:val="24"/>
          <w:szCs w:val="24"/>
        </w:rPr>
        <w:t xml:space="preserve">should ideally </w:t>
      </w:r>
      <w:r w:rsidR="00BB232A" w:rsidRPr="00106481">
        <w:rPr>
          <w:sz w:val="24"/>
          <w:szCs w:val="24"/>
        </w:rPr>
        <w:t xml:space="preserve">occur every sprint </w:t>
      </w:r>
      <w:sdt>
        <w:sdtPr>
          <w:rPr>
            <w:sz w:val="24"/>
            <w:szCs w:val="24"/>
          </w:rPr>
          <w:id w:val="1460614548"/>
          <w:citation/>
        </w:sdtPr>
        <w:sdtContent>
          <w:r w:rsidR="00BB232A" w:rsidRPr="00106481">
            <w:rPr>
              <w:sz w:val="24"/>
              <w:szCs w:val="24"/>
            </w:rPr>
            <w:fldChar w:fldCharType="begin"/>
          </w:r>
          <w:r w:rsidR="00BB232A" w:rsidRPr="00106481">
            <w:rPr>
              <w:sz w:val="24"/>
              <w:szCs w:val="24"/>
            </w:rPr>
            <w:instrText xml:space="preserve"> CITATION Mis13 \l 2057 </w:instrText>
          </w:r>
          <w:r w:rsidR="00BB232A" w:rsidRPr="00106481">
            <w:rPr>
              <w:sz w:val="24"/>
              <w:szCs w:val="24"/>
            </w:rPr>
            <w:fldChar w:fldCharType="separate"/>
          </w:r>
          <w:r w:rsidR="00D65B56" w:rsidRPr="00D65B56">
            <w:rPr>
              <w:noProof/>
              <w:sz w:val="24"/>
              <w:szCs w:val="24"/>
            </w:rPr>
            <w:t>(Mistrik, Brown, &amp; Babar, 2013)</w:t>
          </w:r>
          <w:r w:rsidR="00BB232A" w:rsidRPr="00106481">
            <w:rPr>
              <w:sz w:val="24"/>
              <w:szCs w:val="24"/>
            </w:rPr>
            <w:fldChar w:fldCharType="end"/>
          </w:r>
        </w:sdtContent>
      </w:sdt>
      <w:r w:rsidR="00BB232A" w:rsidRPr="00106481">
        <w:rPr>
          <w:sz w:val="24"/>
          <w:szCs w:val="24"/>
        </w:rPr>
        <w:t xml:space="preserve">, our organisation </w:t>
      </w:r>
      <w:r w:rsidR="005229D2">
        <w:rPr>
          <w:sz w:val="24"/>
          <w:szCs w:val="24"/>
        </w:rPr>
        <w:t>operates with</w:t>
      </w:r>
      <w:r w:rsidR="00BB232A" w:rsidRPr="00106481">
        <w:rPr>
          <w:sz w:val="24"/>
          <w:szCs w:val="24"/>
        </w:rPr>
        <w:t xml:space="preserve"> small </w:t>
      </w:r>
      <w:r w:rsidR="005229D2">
        <w:rPr>
          <w:sz w:val="24"/>
          <w:szCs w:val="24"/>
        </w:rPr>
        <w:t xml:space="preserve">delivery </w:t>
      </w:r>
      <w:r w:rsidR="00BB232A" w:rsidRPr="00106481">
        <w:rPr>
          <w:sz w:val="24"/>
          <w:szCs w:val="24"/>
        </w:rPr>
        <w:t xml:space="preserve">teams </w:t>
      </w:r>
      <w:r w:rsidR="005229D2">
        <w:rPr>
          <w:sz w:val="24"/>
          <w:szCs w:val="24"/>
        </w:rPr>
        <w:t>that do not have the resources to review architectural decisions so frequently. Adopting a 180</w:t>
      </w:r>
      <w:r w:rsidR="00545858">
        <w:rPr>
          <w:sz w:val="24"/>
          <w:szCs w:val="24"/>
        </w:rPr>
        <w:t xml:space="preserve"> </w:t>
      </w:r>
      <w:r w:rsidR="005229D2">
        <w:rPr>
          <w:sz w:val="24"/>
          <w:szCs w:val="24"/>
        </w:rPr>
        <w:t>day limit on decisions being out-of-date</w:t>
      </w:r>
      <w:r w:rsidR="006F60AD" w:rsidRPr="00106481">
        <w:rPr>
          <w:sz w:val="24"/>
          <w:szCs w:val="24"/>
        </w:rPr>
        <w:t xml:space="preserve"> would</w:t>
      </w:r>
      <w:r w:rsidR="005229D2">
        <w:rPr>
          <w:sz w:val="24"/>
          <w:szCs w:val="24"/>
        </w:rPr>
        <w:t xml:space="preserve"> therefore</w:t>
      </w:r>
      <w:r w:rsidR="006F60AD" w:rsidRPr="00106481">
        <w:rPr>
          <w:sz w:val="24"/>
          <w:szCs w:val="24"/>
        </w:rPr>
        <w:t xml:space="preserve"> not use up undue resource and would reduce pointlessly affirming long-standing decisions</w:t>
      </w:r>
      <w:r w:rsidR="00BB232A" w:rsidRPr="00106481">
        <w:rPr>
          <w:sz w:val="24"/>
          <w:szCs w:val="24"/>
        </w:rPr>
        <w:t>.</w:t>
      </w:r>
      <w:r w:rsidR="0082170B" w:rsidRPr="00106481">
        <w:rPr>
          <w:sz w:val="24"/>
          <w:szCs w:val="24"/>
        </w:rPr>
        <w:t xml:space="preserve"> </w:t>
      </w:r>
      <w:r w:rsidRPr="00106481">
        <w:rPr>
          <w:sz w:val="24"/>
          <w:szCs w:val="24"/>
        </w:rPr>
        <w:t>Here is a FURPS model to explain the requirements of such a system:</w:t>
      </w:r>
    </w:p>
    <w:tbl>
      <w:tblPr>
        <w:tblStyle w:val="TableGrid"/>
        <w:tblW w:w="0" w:type="auto"/>
        <w:tblLook w:val="04A0" w:firstRow="1" w:lastRow="0" w:firstColumn="1" w:lastColumn="0" w:noHBand="0" w:noVBand="1"/>
      </w:tblPr>
      <w:tblGrid>
        <w:gridCol w:w="4508"/>
        <w:gridCol w:w="4508"/>
      </w:tblGrid>
      <w:tr w:rsidR="00224A55" w:rsidRPr="00106481" w14:paraId="0DD022BF" w14:textId="77777777" w:rsidTr="00224A55">
        <w:tc>
          <w:tcPr>
            <w:tcW w:w="4508" w:type="dxa"/>
          </w:tcPr>
          <w:p w14:paraId="188F6642" w14:textId="1EF2EE59" w:rsidR="00224A55" w:rsidRPr="00106481" w:rsidRDefault="00224A55" w:rsidP="00224A55">
            <w:pPr>
              <w:jc w:val="center"/>
              <w:rPr>
                <w:b/>
                <w:bCs/>
                <w:sz w:val="24"/>
                <w:szCs w:val="24"/>
              </w:rPr>
            </w:pPr>
            <w:r w:rsidRPr="00106481">
              <w:rPr>
                <w:b/>
                <w:bCs/>
                <w:sz w:val="24"/>
                <w:szCs w:val="24"/>
              </w:rPr>
              <w:t>Category</w:t>
            </w:r>
          </w:p>
        </w:tc>
        <w:tc>
          <w:tcPr>
            <w:tcW w:w="4508" w:type="dxa"/>
          </w:tcPr>
          <w:p w14:paraId="5052A6A7" w14:textId="1C82BF01" w:rsidR="00224A55" w:rsidRPr="00106481" w:rsidRDefault="00224A55" w:rsidP="00224A55">
            <w:pPr>
              <w:jc w:val="center"/>
              <w:rPr>
                <w:b/>
                <w:bCs/>
                <w:sz w:val="24"/>
                <w:szCs w:val="24"/>
              </w:rPr>
            </w:pPr>
            <w:r w:rsidRPr="00106481">
              <w:rPr>
                <w:b/>
                <w:bCs/>
                <w:sz w:val="24"/>
                <w:szCs w:val="24"/>
              </w:rPr>
              <w:t>Specific Requirements</w:t>
            </w:r>
          </w:p>
        </w:tc>
      </w:tr>
      <w:tr w:rsidR="00224A55" w:rsidRPr="00106481" w14:paraId="2F06B4C7" w14:textId="77777777" w:rsidTr="00224A55">
        <w:tc>
          <w:tcPr>
            <w:tcW w:w="4508" w:type="dxa"/>
          </w:tcPr>
          <w:p w14:paraId="7D3C6902" w14:textId="33568943" w:rsidR="00224A55" w:rsidRPr="00106481" w:rsidRDefault="00224A55" w:rsidP="000F52DB">
            <w:pPr>
              <w:rPr>
                <w:sz w:val="24"/>
                <w:szCs w:val="24"/>
              </w:rPr>
            </w:pPr>
            <w:r w:rsidRPr="00106481">
              <w:rPr>
                <w:sz w:val="24"/>
                <w:szCs w:val="24"/>
              </w:rPr>
              <w:t xml:space="preserve">Functionality </w:t>
            </w:r>
          </w:p>
        </w:tc>
        <w:tc>
          <w:tcPr>
            <w:tcW w:w="4508" w:type="dxa"/>
          </w:tcPr>
          <w:p w14:paraId="23F877A0" w14:textId="1B6966CA" w:rsidR="00B3475E" w:rsidRPr="00106481" w:rsidRDefault="00B3475E" w:rsidP="00C86AF9">
            <w:pPr>
              <w:pStyle w:val="ListParagraph"/>
              <w:numPr>
                <w:ilvl w:val="0"/>
                <w:numId w:val="2"/>
              </w:numPr>
              <w:rPr>
                <w:sz w:val="24"/>
                <w:szCs w:val="24"/>
              </w:rPr>
            </w:pPr>
            <w:r w:rsidRPr="00106481">
              <w:rPr>
                <w:sz w:val="24"/>
                <w:szCs w:val="24"/>
              </w:rPr>
              <w:t xml:space="preserve">The system must be able to access Microsoft Teams for the organisation and interact with it </w:t>
            </w:r>
            <w:r w:rsidR="00545858" w:rsidRPr="00106481">
              <w:rPr>
                <w:sz w:val="24"/>
                <w:szCs w:val="24"/>
              </w:rPr>
              <w:t>to</w:t>
            </w:r>
            <w:r w:rsidRPr="00106481">
              <w:rPr>
                <w:sz w:val="24"/>
                <w:szCs w:val="24"/>
              </w:rPr>
              <w:t xml:space="preserve"> post alerts.</w:t>
            </w:r>
          </w:p>
          <w:p w14:paraId="2FBA352B" w14:textId="7D6EEFF5" w:rsidR="00224A55" w:rsidRPr="00106481" w:rsidRDefault="00C86AF9" w:rsidP="00C86AF9">
            <w:pPr>
              <w:pStyle w:val="ListParagraph"/>
              <w:numPr>
                <w:ilvl w:val="0"/>
                <w:numId w:val="2"/>
              </w:numPr>
              <w:rPr>
                <w:sz w:val="24"/>
                <w:szCs w:val="24"/>
              </w:rPr>
            </w:pPr>
            <w:r w:rsidRPr="00106481">
              <w:rPr>
                <w:sz w:val="24"/>
                <w:szCs w:val="24"/>
              </w:rPr>
              <w:t>The system should send alerts to the relevant Team</w:t>
            </w:r>
            <w:r w:rsidR="00B3475E" w:rsidRPr="00106481">
              <w:rPr>
                <w:sz w:val="24"/>
                <w:szCs w:val="24"/>
              </w:rPr>
              <w:t>s</w:t>
            </w:r>
            <w:r w:rsidRPr="00106481">
              <w:rPr>
                <w:sz w:val="24"/>
                <w:szCs w:val="24"/>
              </w:rPr>
              <w:t xml:space="preserve"> Channel if a decision has not been reviewed in 180 days or more and the decision is still in effect.</w:t>
            </w:r>
          </w:p>
          <w:p w14:paraId="0FA788F1" w14:textId="3B711CE9" w:rsidR="002D5B41" w:rsidRPr="00106481" w:rsidRDefault="002D5B41" w:rsidP="00C86AF9">
            <w:pPr>
              <w:pStyle w:val="ListParagraph"/>
              <w:numPr>
                <w:ilvl w:val="0"/>
                <w:numId w:val="2"/>
              </w:numPr>
              <w:rPr>
                <w:sz w:val="24"/>
                <w:szCs w:val="24"/>
              </w:rPr>
            </w:pPr>
            <w:r w:rsidRPr="00106481">
              <w:rPr>
                <w:sz w:val="24"/>
                <w:szCs w:val="24"/>
              </w:rPr>
              <w:t xml:space="preserve">The system must be able to read </w:t>
            </w:r>
            <w:r w:rsidR="00B3475E" w:rsidRPr="00106481">
              <w:rPr>
                <w:sz w:val="24"/>
                <w:szCs w:val="24"/>
              </w:rPr>
              <w:t>all</w:t>
            </w:r>
            <w:r w:rsidRPr="00106481">
              <w:rPr>
                <w:sz w:val="24"/>
                <w:szCs w:val="24"/>
              </w:rPr>
              <w:t xml:space="preserve"> the SharePoint Lists for decision logs so that each decision can be evaluated.</w:t>
            </w:r>
          </w:p>
          <w:p w14:paraId="60DFB493" w14:textId="77777777" w:rsidR="002D5B41" w:rsidRPr="00106481" w:rsidRDefault="002D5B41" w:rsidP="00C86AF9">
            <w:pPr>
              <w:pStyle w:val="ListParagraph"/>
              <w:numPr>
                <w:ilvl w:val="0"/>
                <w:numId w:val="2"/>
              </w:numPr>
              <w:rPr>
                <w:sz w:val="24"/>
                <w:szCs w:val="24"/>
              </w:rPr>
            </w:pPr>
            <w:r w:rsidRPr="00106481">
              <w:rPr>
                <w:sz w:val="24"/>
                <w:szCs w:val="24"/>
              </w:rPr>
              <w:t>This alerting should happen once a week, on a Monday morning.</w:t>
            </w:r>
          </w:p>
          <w:p w14:paraId="11957DC5" w14:textId="672E89E2" w:rsidR="002D5B41" w:rsidRPr="00106481" w:rsidRDefault="002D5B41" w:rsidP="00C86AF9">
            <w:pPr>
              <w:pStyle w:val="ListParagraph"/>
              <w:numPr>
                <w:ilvl w:val="0"/>
                <w:numId w:val="2"/>
              </w:numPr>
              <w:rPr>
                <w:sz w:val="24"/>
                <w:szCs w:val="24"/>
              </w:rPr>
            </w:pPr>
            <w:r w:rsidRPr="00106481">
              <w:rPr>
                <w:sz w:val="24"/>
                <w:szCs w:val="24"/>
              </w:rPr>
              <w:t>Unreviewed decision</w:t>
            </w:r>
            <w:r w:rsidR="008D6A8C" w:rsidRPr="00106481">
              <w:rPr>
                <w:sz w:val="24"/>
                <w:szCs w:val="24"/>
              </w:rPr>
              <w:t>s</w:t>
            </w:r>
            <w:r w:rsidRPr="00106481">
              <w:rPr>
                <w:sz w:val="24"/>
                <w:szCs w:val="24"/>
              </w:rPr>
              <w:t xml:space="preserve"> should alert repeatedly, week-by-week, to ensure they are eventually reviewed.</w:t>
            </w:r>
          </w:p>
        </w:tc>
      </w:tr>
      <w:tr w:rsidR="00224A55" w:rsidRPr="00106481" w14:paraId="3B7E5082" w14:textId="77777777" w:rsidTr="00224A55">
        <w:tc>
          <w:tcPr>
            <w:tcW w:w="4508" w:type="dxa"/>
          </w:tcPr>
          <w:p w14:paraId="2F51F156" w14:textId="3F844A49" w:rsidR="00224A55" w:rsidRPr="00106481" w:rsidRDefault="00224A55" w:rsidP="000F52DB">
            <w:pPr>
              <w:rPr>
                <w:sz w:val="24"/>
                <w:szCs w:val="24"/>
              </w:rPr>
            </w:pPr>
            <w:r w:rsidRPr="00106481">
              <w:rPr>
                <w:sz w:val="24"/>
                <w:szCs w:val="24"/>
              </w:rPr>
              <w:t xml:space="preserve">Usability </w:t>
            </w:r>
          </w:p>
        </w:tc>
        <w:tc>
          <w:tcPr>
            <w:tcW w:w="4508" w:type="dxa"/>
          </w:tcPr>
          <w:p w14:paraId="2A100326" w14:textId="0CBE4EF7" w:rsidR="00224A55" w:rsidRPr="00106481" w:rsidRDefault="00B712DC" w:rsidP="00B712DC">
            <w:pPr>
              <w:pStyle w:val="ListParagraph"/>
              <w:numPr>
                <w:ilvl w:val="0"/>
                <w:numId w:val="2"/>
              </w:numPr>
              <w:rPr>
                <w:sz w:val="24"/>
                <w:szCs w:val="24"/>
              </w:rPr>
            </w:pPr>
            <w:r w:rsidRPr="00106481">
              <w:rPr>
                <w:sz w:val="24"/>
                <w:szCs w:val="24"/>
              </w:rPr>
              <w:t xml:space="preserve">The alert should follow </w:t>
            </w:r>
            <w:r w:rsidR="00AA76C4" w:rsidRPr="00106481">
              <w:rPr>
                <w:sz w:val="24"/>
                <w:szCs w:val="24"/>
              </w:rPr>
              <w:t>the WCAG (Web Content Accessibility Guidelines) 2</w:t>
            </w:r>
            <w:sdt>
              <w:sdtPr>
                <w:rPr>
                  <w:sz w:val="24"/>
                  <w:szCs w:val="24"/>
                </w:rPr>
                <w:id w:val="-1441146929"/>
                <w:citation/>
              </w:sdtPr>
              <w:sdtContent>
                <w:r w:rsidR="00C31160" w:rsidRPr="00106481">
                  <w:rPr>
                    <w:sz w:val="24"/>
                    <w:szCs w:val="24"/>
                  </w:rPr>
                  <w:fldChar w:fldCharType="begin"/>
                </w:r>
                <w:r w:rsidR="00C31160" w:rsidRPr="00106481">
                  <w:rPr>
                    <w:sz w:val="24"/>
                    <w:szCs w:val="24"/>
                  </w:rPr>
                  <w:instrText xml:space="preserve"> CITATION W3C26 \l 2057 </w:instrText>
                </w:r>
                <w:r w:rsidR="00C31160" w:rsidRPr="00106481">
                  <w:rPr>
                    <w:sz w:val="24"/>
                    <w:szCs w:val="24"/>
                  </w:rPr>
                  <w:fldChar w:fldCharType="separate"/>
                </w:r>
                <w:r w:rsidR="00D65B56">
                  <w:rPr>
                    <w:noProof/>
                    <w:sz w:val="24"/>
                    <w:szCs w:val="24"/>
                  </w:rPr>
                  <w:t xml:space="preserve"> </w:t>
                </w:r>
                <w:r w:rsidR="00D65B56" w:rsidRPr="00D65B56">
                  <w:rPr>
                    <w:noProof/>
                    <w:sz w:val="24"/>
                    <w:szCs w:val="24"/>
                  </w:rPr>
                  <w:t>(W3C, 2026)</w:t>
                </w:r>
                <w:r w:rsidR="00C31160" w:rsidRPr="00106481">
                  <w:rPr>
                    <w:sz w:val="24"/>
                    <w:szCs w:val="24"/>
                  </w:rPr>
                  <w:fldChar w:fldCharType="end"/>
                </w:r>
              </w:sdtContent>
            </w:sdt>
            <w:r w:rsidR="00AA76C4" w:rsidRPr="00106481">
              <w:rPr>
                <w:sz w:val="24"/>
                <w:szCs w:val="24"/>
              </w:rPr>
              <w:t xml:space="preserve"> standard as closely as possible</w:t>
            </w:r>
            <w:r w:rsidRPr="00106481">
              <w:rPr>
                <w:sz w:val="24"/>
                <w:szCs w:val="24"/>
              </w:rPr>
              <w:t>, with the text being well contrasted</w:t>
            </w:r>
            <w:r w:rsidR="00AA76C4" w:rsidRPr="00106481">
              <w:rPr>
                <w:sz w:val="24"/>
                <w:szCs w:val="24"/>
              </w:rPr>
              <w:t xml:space="preserve"> (Guideline 1.4.1, 1.4.3)</w:t>
            </w:r>
            <w:r w:rsidRPr="00106481">
              <w:rPr>
                <w:sz w:val="24"/>
                <w:szCs w:val="24"/>
              </w:rPr>
              <w:t xml:space="preserve">, </w:t>
            </w:r>
            <w:r w:rsidR="00AA76C4" w:rsidRPr="00106481">
              <w:rPr>
                <w:sz w:val="24"/>
                <w:szCs w:val="24"/>
              </w:rPr>
              <w:t>links being understandable from their text (Guideline 2.4.4)</w:t>
            </w:r>
            <w:r w:rsidRPr="00106481">
              <w:rPr>
                <w:sz w:val="24"/>
                <w:szCs w:val="24"/>
              </w:rPr>
              <w:t>, with a large enough font size</w:t>
            </w:r>
            <w:r w:rsidR="00AA76C4" w:rsidRPr="00106481">
              <w:rPr>
                <w:sz w:val="24"/>
                <w:szCs w:val="24"/>
              </w:rPr>
              <w:t xml:space="preserve"> (Guideline 1.4.4)</w:t>
            </w:r>
            <w:r w:rsidRPr="00106481">
              <w:rPr>
                <w:sz w:val="24"/>
                <w:szCs w:val="24"/>
              </w:rPr>
              <w:t>.</w:t>
            </w:r>
            <w:r w:rsidR="008D6A8C" w:rsidRPr="00106481">
              <w:rPr>
                <w:sz w:val="24"/>
                <w:szCs w:val="24"/>
              </w:rPr>
              <w:t xml:space="preserve"> </w:t>
            </w:r>
          </w:p>
          <w:p w14:paraId="1F8CF3FB" w14:textId="77777777" w:rsidR="008D6A8C" w:rsidRPr="00106481" w:rsidRDefault="008D6A8C" w:rsidP="00B712DC">
            <w:pPr>
              <w:pStyle w:val="ListParagraph"/>
              <w:numPr>
                <w:ilvl w:val="0"/>
                <w:numId w:val="2"/>
              </w:numPr>
              <w:rPr>
                <w:sz w:val="24"/>
                <w:szCs w:val="24"/>
              </w:rPr>
            </w:pPr>
            <w:r w:rsidRPr="00106481">
              <w:rPr>
                <w:sz w:val="24"/>
                <w:szCs w:val="24"/>
              </w:rPr>
              <w:t>The alert should show the information about the particular decision that is out of date.</w:t>
            </w:r>
          </w:p>
          <w:p w14:paraId="778B4164" w14:textId="77777777" w:rsidR="008D6A8C" w:rsidRPr="00106481" w:rsidRDefault="008D6A8C" w:rsidP="00B712DC">
            <w:pPr>
              <w:pStyle w:val="ListParagraph"/>
              <w:numPr>
                <w:ilvl w:val="0"/>
                <w:numId w:val="2"/>
              </w:numPr>
              <w:rPr>
                <w:sz w:val="24"/>
                <w:szCs w:val="24"/>
              </w:rPr>
            </w:pPr>
            <w:r w:rsidRPr="00106481">
              <w:rPr>
                <w:sz w:val="24"/>
                <w:szCs w:val="24"/>
              </w:rPr>
              <w:lastRenderedPageBreak/>
              <w:t>A clickable link should be on the alert, to send the user to the particular SharePoint List the decision is in, so the user can review it in depth and edit once the review has been carried out.</w:t>
            </w:r>
          </w:p>
          <w:p w14:paraId="43486652" w14:textId="4CAD8948" w:rsidR="00F1281D" w:rsidRPr="00106481" w:rsidRDefault="00A42BD9" w:rsidP="00B712DC">
            <w:pPr>
              <w:pStyle w:val="ListParagraph"/>
              <w:numPr>
                <w:ilvl w:val="0"/>
                <w:numId w:val="2"/>
              </w:numPr>
              <w:rPr>
                <w:sz w:val="24"/>
                <w:szCs w:val="24"/>
              </w:rPr>
            </w:pPr>
            <w:r>
              <w:rPr>
                <w:sz w:val="24"/>
                <w:szCs w:val="24"/>
              </w:rPr>
              <w:t>The alert does not need to work on mobile screens, as employees do not use mobiles for work</w:t>
            </w:r>
            <w:r w:rsidR="00F1281D" w:rsidRPr="00106481">
              <w:rPr>
                <w:sz w:val="24"/>
                <w:szCs w:val="24"/>
              </w:rPr>
              <w:t>.</w:t>
            </w:r>
          </w:p>
          <w:p w14:paraId="75A44F2C" w14:textId="11798209" w:rsidR="008A5557" w:rsidRPr="00106481" w:rsidRDefault="00373638" w:rsidP="00B712DC">
            <w:pPr>
              <w:pStyle w:val="ListParagraph"/>
              <w:numPr>
                <w:ilvl w:val="0"/>
                <w:numId w:val="2"/>
              </w:numPr>
              <w:rPr>
                <w:sz w:val="24"/>
                <w:szCs w:val="24"/>
              </w:rPr>
            </w:pPr>
            <w:r>
              <w:rPr>
                <w:sz w:val="24"/>
                <w:szCs w:val="24"/>
              </w:rPr>
              <w:t>The alert should have an i</w:t>
            </w:r>
            <w:r w:rsidR="008A5557" w:rsidRPr="00106481">
              <w:rPr>
                <w:sz w:val="24"/>
                <w:szCs w:val="24"/>
              </w:rPr>
              <w:t>ntuitive UI, with the clickable link to the SharePoint List being obviously a link.</w:t>
            </w:r>
          </w:p>
        </w:tc>
      </w:tr>
      <w:tr w:rsidR="00224A55" w:rsidRPr="00106481" w14:paraId="29A945DE" w14:textId="77777777" w:rsidTr="00224A55">
        <w:tc>
          <w:tcPr>
            <w:tcW w:w="4508" w:type="dxa"/>
          </w:tcPr>
          <w:p w14:paraId="77E35913" w14:textId="1C197417" w:rsidR="00224A55" w:rsidRPr="00106481" w:rsidRDefault="00224A55" w:rsidP="000F52DB">
            <w:pPr>
              <w:rPr>
                <w:sz w:val="24"/>
                <w:szCs w:val="24"/>
              </w:rPr>
            </w:pPr>
            <w:r w:rsidRPr="00106481">
              <w:rPr>
                <w:sz w:val="24"/>
                <w:szCs w:val="24"/>
              </w:rPr>
              <w:lastRenderedPageBreak/>
              <w:t xml:space="preserve">Reliability </w:t>
            </w:r>
          </w:p>
        </w:tc>
        <w:tc>
          <w:tcPr>
            <w:tcW w:w="4508" w:type="dxa"/>
          </w:tcPr>
          <w:p w14:paraId="10CD7AD1" w14:textId="77777777" w:rsidR="00224A55" w:rsidRPr="00106481" w:rsidRDefault="00351DB8" w:rsidP="00351DB8">
            <w:pPr>
              <w:pStyle w:val="ListParagraph"/>
              <w:numPr>
                <w:ilvl w:val="0"/>
                <w:numId w:val="2"/>
              </w:numPr>
              <w:rPr>
                <w:sz w:val="24"/>
                <w:szCs w:val="24"/>
              </w:rPr>
            </w:pPr>
            <w:r w:rsidRPr="00106481">
              <w:rPr>
                <w:sz w:val="24"/>
                <w:szCs w:val="24"/>
              </w:rPr>
              <w:t>The alerting should fire off every Monday morning, without fail. In the event of a failure (such as credentials going out of date), the alert should instead explain that there was a failure of the system so an engineer can fix it.</w:t>
            </w:r>
          </w:p>
          <w:p w14:paraId="67DD238A" w14:textId="52BD7A05" w:rsidR="00FD615F" w:rsidRPr="00106481" w:rsidRDefault="00FD615F" w:rsidP="00351DB8">
            <w:pPr>
              <w:pStyle w:val="ListParagraph"/>
              <w:numPr>
                <w:ilvl w:val="0"/>
                <w:numId w:val="2"/>
              </w:numPr>
              <w:rPr>
                <w:sz w:val="24"/>
                <w:szCs w:val="24"/>
              </w:rPr>
            </w:pPr>
            <w:r w:rsidRPr="00106481">
              <w:rPr>
                <w:sz w:val="24"/>
                <w:szCs w:val="24"/>
              </w:rPr>
              <w:t>Only authorised personnel should be able to access the SharePoint Lists containing decision logs and change information about the decisions.</w:t>
            </w:r>
          </w:p>
        </w:tc>
      </w:tr>
      <w:tr w:rsidR="00224A55" w:rsidRPr="00106481" w14:paraId="2255D11F" w14:textId="77777777" w:rsidTr="00224A55">
        <w:tc>
          <w:tcPr>
            <w:tcW w:w="4508" w:type="dxa"/>
          </w:tcPr>
          <w:p w14:paraId="5DEA1C3B" w14:textId="287012C4" w:rsidR="00224A55" w:rsidRPr="00106481" w:rsidRDefault="00224A55" w:rsidP="000F52DB">
            <w:pPr>
              <w:rPr>
                <w:sz w:val="24"/>
                <w:szCs w:val="24"/>
              </w:rPr>
            </w:pPr>
            <w:r w:rsidRPr="00106481">
              <w:rPr>
                <w:sz w:val="24"/>
                <w:szCs w:val="24"/>
              </w:rPr>
              <w:t>Performance</w:t>
            </w:r>
          </w:p>
        </w:tc>
        <w:tc>
          <w:tcPr>
            <w:tcW w:w="4508" w:type="dxa"/>
          </w:tcPr>
          <w:p w14:paraId="7851B6DA" w14:textId="77777777" w:rsidR="00935492" w:rsidRPr="00106481" w:rsidRDefault="00935492" w:rsidP="00935492">
            <w:pPr>
              <w:pStyle w:val="ListParagraph"/>
              <w:numPr>
                <w:ilvl w:val="0"/>
                <w:numId w:val="2"/>
              </w:numPr>
              <w:rPr>
                <w:sz w:val="24"/>
                <w:szCs w:val="24"/>
              </w:rPr>
            </w:pPr>
            <w:r w:rsidRPr="00106481">
              <w:rPr>
                <w:sz w:val="24"/>
                <w:szCs w:val="24"/>
              </w:rPr>
              <w:t>Most employees start work at 9:00 AM, so even if the system needs to access multiple SharePoint lists, process all decisions, and post cards and messages to Teams channels, it only needs to complete within 3 hours (between 6:00 and 9:00 AM)</w:t>
            </w:r>
          </w:p>
          <w:p w14:paraId="7949E151" w14:textId="13CB30CF" w:rsidR="00D71DF2" w:rsidRPr="00106481" w:rsidRDefault="00D71DF2" w:rsidP="009E0643">
            <w:pPr>
              <w:pStyle w:val="ListParagraph"/>
              <w:numPr>
                <w:ilvl w:val="0"/>
                <w:numId w:val="2"/>
              </w:numPr>
              <w:rPr>
                <w:sz w:val="24"/>
                <w:szCs w:val="24"/>
              </w:rPr>
            </w:pPr>
            <w:r w:rsidRPr="00106481">
              <w:rPr>
                <w:sz w:val="24"/>
                <w:szCs w:val="24"/>
              </w:rPr>
              <w:t xml:space="preserve">During testing on a single SharePoint List, the alert must be posted less within </w:t>
            </w:r>
            <w:r w:rsidR="001F5415" w:rsidRPr="00106481">
              <w:rPr>
                <w:sz w:val="24"/>
                <w:szCs w:val="24"/>
              </w:rPr>
              <w:t>15</w:t>
            </w:r>
            <w:r w:rsidRPr="00106481">
              <w:rPr>
                <w:sz w:val="24"/>
                <w:szCs w:val="24"/>
              </w:rPr>
              <w:t xml:space="preserve"> seconds of starting the test, to ensure scalability.</w:t>
            </w:r>
          </w:p>
        </w:tc>
      </w:tr>
      <w:tr w:rsidR="00224A55" w:rsidRPr="00106481" w14:paraId="1F568CC6" w14:textId="77777777" w:rsidTr="00224A55">
        <w:tc>
          <w:tcPr>
            <w:tcW w:w="4508" w:type="dxa"/>
          </w:tcPr>
          <w:p w14:paraId="51444CEE" w14:textId="16CFB29E" w:rsidR="00224A55" w:rsidRPr="00106481" w:rsidRDefault="00224A55" w:rsidP="000F52DB">
            <w:pPr>
              <w:rPr>
                <w:sz w:val="24"/>
                <w:szCs w:val="24"/>
              </w:rPr>
            </w:pPr>
            <w:r w:rsidRPr="00106481">
              <w:rPr>
                <w:sz w:val="24"/>
                <w:szCs w:val="24"/>
              </w:rPr>
              <w:t>Supportability</w:t>
            </w:r>
          </w:p>
        </w:tc>
        <w:tc>
          <w:tcPr>
            <w:tcW w:w="4508" w:type="dxa"/>
          </w:tcPr>
          <w:p w14:paraId="45F9CECA" w14:textId="24462E6B" w:rsidR="00224A55" w:rsidRPr="00106481" w:rsidRDefault="00351DB8" w:rsidP="00351DB8">
            <w:pPr>
              <w:pStyle w:val="ListParagraph"/>
              <w:numPr>
                <w:ilvl w:val="0"/>
                <w:numId w:val="2"/>
              </w:numPr>
              <w:rPr>
                <w:sz w:val="24"/>
                <w:szCs w:val="24"/>
              </w:rPr>
            </w:pPr>
            <w:r w:rsidRPr="00106481">
              <w:rPr>
                <w:sz w:val="24"/>
                <w:szCs w:val="24"/>
              </w:rPr>
              <w:t xml:space="preserve">The alerting should be able to be expanded to more SharePoint Lists </w:t>
            </w:r>
            <w:r w:rsidR="00A46277" w:rsidRPr="00106481">
              <w:rPr>
                <w:sz w:val="24"/>
                <w:szCs w:val="24"/>
              </w:rPr>
              <w:t>using</w:t>
            </w:r>
            <w:r w:rsidRPr="00106481">
              <w:rPr>
                <w:sz w:val="24"/>
                <w:szCs w:val="24"/>
              </w:rPr>
              <w:t xml:space="preserve"> parameterisation of SharePoint List links and iteration on these lists.</w:t>
            </w:r>
          </w:p>
          <w:p w14:paraId="6EAB144E" w14:textId="01E39CEA" w:rsidR="00351DB8" w:rsidRPr="00106481" w:rsidRDefault="00FA409E" w:rsidP="00351DB8">
            <w:pPr>
              <w:pStyle w:val="ListParagraph"/>
              <w:numPr>
                <w:ilvl w:val="0"/>
                <w:numId w:val="2"/>
              </w:numPr>
              <w:rPr>
                <w:sz w:val="24"/>
                <w:szCs w:val="24"/>
              </w:rPr>
            </w:pPr>
            <w:r>
              <w:rPr>
                <w:sz w:val="24"/>
                <w:szCs w:val="24"/>
              </w:rPr>
              <w:t>It is a</w:t>
            </w:r>
            <w:r w:rsidR="00351DB8" w:rsidRPr="00106481">
              <w:rPr>
                <w:sz w:val="24"/>
                <w:szCs w:val="24"/>
              </w:rPr>
              <w:t xml:space="preserve">lmost impossible for decision log lists to ever reach the maximum </w:t>
            </w:r>
            <w:r w:rsidR="00E9334F" w:rsidRPr="00106481">
              <w:rPr>
                <w:sz w:val="24"/>
                <w:szCs w:val="24"/>
              </w:rPr>
              <w:t>number</w:t>
            </w:r>
            <w:r w:rsidR="00351DB8" w:rsidRPr="00106481">
              <w:rPr>
                <w:sz w:val="24"/>
                <w:szCs w:val="24"/>
              </w:rPr>
              <w:t xml:space="preserve"> </w:t>
            </w:r>
            <w:r w:rsidR="00A46277" w:rsidRPr="00106481">
              <w:rPr>
                <w:sz w:val="24"/>
                <w:szCs w:val="24"/>
              </w:rPr>
              <w:t xml:space="preserve">of records in a </w:t>
            </w:r>
            <w:r w:rsidR="00A46277" w:rsidRPr="00106481">
              <w:rPr>
                <w:sz w:val="24"/>
                <w:szCs w:val="24"/>
              </w:rPr>
              <w:lastRenderedPageBreak/>
              <w:t xml:space="preserve">SharePoint List, which is currently 30 million </w:t>
            </w:r>
            <w:sdt>
              <w:sdtPr>
                <w:rPr>
                  <w:sz w:val="24"/>
                  <w:szCs w:val="24"/>
                </w:rPr>
                <w:id w:val="1270362669"/>
                <w:citation/>
              </w:sdtPr>
              <w:sdtContent>
                <w:r w:rsidR="00A46277" w:rsidRPr="00106481">
                  <w:rPr>
                    <w:sz w:val="24"/>
                    <w:szCs w:val="24"/>
                  </w:rPr>
                  <w:fldChar w:fldCharType="begin"/>
                </w:r>
                <w:r w:rsidR="00F919EB" w:rsidRPr="00106481">
                  <w:rPr>
                    <w:sz w:val="24"/>
                    <w:szCs w:val="24"/>
                  </w:rPr>
                  <w:instrText xml:space="preserve">CITATION Mic26 \l 2057 </w:instrText>
                </w:r>
                <w:r w:rsidR="00A46277" w:rsidRPr="00106481">
                  <w:rPr>
                    <w:sz w:val="24"/>
                    <w:szCs w:val="24"/>
                  </w:rPr>
                  <w:fldChar w:fldCharType="separate"/>
                </w:r>
                <w:r w:rsidR="00D65B56" w:rsidRPr="00D65B56">
                  <w:rPr>
                    <w:noProof/>
                    <w:sz w:val="24"/>
                    <w:szCs w:val="24"/>
                  </w:rPr>
                  <w:t>(Microsoft, 2026e)</w:t>
                </w:r>
                <w:r w:rsidR="00A46277" w:rsidRPr="00106481">
                  <w:rPr>
                    <w:sz w:val="24"/>
                    <w:szCs w:val="24"/>
                  </w:rPr>
                  <w:fldChar w:fldCharType="end"/>
                </w:r>
              </w:sdtContent>
            </w:sdt>
            <w:r w:rsidR="008A4F89" w:rsidRPr="00106481">
              <w:rPr>
                <w:sz w:val="24"/>
                <w:szCs w:val="24"/>
              </w:rPr>
              <w:t>.</w:t>
            </w:r>
          </w:p>
          <w:p w14:paraId="444828EB" w14:textId="0CFAD48A" w:rsidR="00C23AC5" w:rsidRPr="00106481" w:rsidRDefault="00C23AC5" w:rsidP="007D72C0">
            <w:pPr>
              <w:pStyle w:val="ListParagraph"/>
              <w:keepNext/>
              <w:numPr>
                <w:ilvl w:val="0"/>
                <w:numId w:val="2"/>
              </w:numPr>
              <w:rPr>
                <w:sz w:val="24"/>
                <w:szCs w:val="24"/>
              </w:rPr>
            </w:pPr>
            <w:r w:rsidRPr="00106481">
              <w:rPr>
                <w:sz w:val="24"/>
                <w:szCs w:val="24"/>
              </w:rPr>
              <w:t>Version control should allow for rollback of versions of the service.</w:t>
            </w:r>
          </w:p>
        </w:tc>
      </w:tr>
    </w:tbl>
    <w:p w14:paraId="232BF8C8" w14:textId="70C4FD25" w:rsidR="00643D71" w:rsidRDefault="007D72C0" w:rsidP="007D72C0">
      <w:pPr>
        <w:pStyle w:val="Caption"/>
      </w:pPr>
      <w:r>
        <w:lastRenderedPageBreak/>
        <w:t xml:space="preserve">Table </w:t>
      </w:r>
      <w:r>
        <w:fldChar w:fldCharType="begin"/>
      </w:r>
      <w:r>
        <w:instrText xml:space="preserve"> SEQ Table \* ARABIC </w:instrText>
      </w:r>
      <w:r>
        <w:fldChar w:fldCharType="separate"/>
      </w:r>
      <w:r w:rsidR="000C7258">
        <w:rPr>
          <w:noProof/>
        </w:rPr>
        <w:t>4</w:t>
      </w:r>
      <w:r>
        <w:fldChar w:fldCharType="end"/>
      </w:r>
      <w:r>
        <w:t>: FURPS Requirements</w:t>
      </w:r>
    </w:p>
    <w:p w14:paraId="07E20833" w14:textId="498ABD30" w:rsidR="00DD6B53" w:rsidRPr="00DD6B53" w:rsidRDefault="00DD6B53" w:rsidP="00DD6B53">
      <w:pPr>
        <w:pStyle w:val="Heading2"/>
        <w:jc w:val="center"/>
      </w:pPr>
      <w:bookmarkStart w:id="4" w:name="_Toc219628484"/>
      <w:r>
        <w:t>Activity Diagrams</w:t>
      </w:r>
      <w:bookmarkEnd w:id="4"/>
    </w:p>
    <w:p w14:paraId="73C83D2D" w14:textId="63FB8817" w:rsidR="00FB735A" w:rsidRPr="00106481" w:rsidRDefault="00FB735A" w:rsidP="000F52DB">
      <w:pPr>
        <w:rPr>
          <w:sz w:val="24"/>
          <w:szCs w:val="24"/>
        </w:rPr>
      </w:pPr>
      <w:r w:rsidRPr="00106481">
        <w:rPr>
          <w:sz w:val="24"/>
          <w:szCs w:val="24"/>
        </w:rPr>
        <w:t>The following activity diagram shows how the current decision log review works at our organisation:</w:t>
      </w:r>
    </w:p>
    <w:p w14:paraId="67FAC8EE" w14:textId="77777777" w:rsidR="007D72C0" w:rsidRDefault="00FB735A" w:rsidP="007D72C0">
      <w:pPr>
        <w:keepNext/>
      </w:pPr>
      <w:r w:rsidRPr="00FB735A">
        <w:rPr>
          <w:noProof/>
        </w:rPr>
        <w:drawing>
          <wp:inline distT="0" distB="0" distL="0" distR="0" wp14:anchorId="4C50C8C2" wp14:editId="4FBE7209">
            <wp:extent cx="5731510" cy="2225675"/>
            <wp:effectExtent l="0" t="0" r="2540" b="3175"/>
            <wp:docPr id="951409042"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409042" name="Picture 1" descr="A diagram of a flowchart&#10;&#10;AI-generated content may be incorrect."/>
                    <pic:cNvPicPr/>
                  </pic:nvPicPr>
                  <pic:blipFill>
                    <a:blip r:embed="rId11"/>
                    <a:stretch>
                      <a:fillRect/>
                    </a:stretch>
                  </pic:blipFill>
                  <pic:spPr>
                    <a:xfrm>
                      <a:off x="0" y="0"/>
                      <a:ext cx="5731510" cy="2225675"/>
                    </a:xfrm>
                    <a:prstGeom prst="rect">
                      <a:avLst/>
                    </a:prstGeom>
                  </pic:spPr>
                </pic:pic>
              </a:graphicData>
            </a:graphic>
          </wp:inline>
        </w:drawing>
      </w:r>
    </w:p>
    <w:p w14:paraId="568956D0" w14:textId="176D010E" w:rsidR="00997CE4" w:rsidRDefault="007D72C0" w:rsidP="007D72C0">
      <w:pPr>
        <w:pStyle w:val="Caption"/>
      </w:pPr>
      <w:r>
        <w:t xml:space="preserve">Figure </w:t>
      </w:r>
      <w:r>
        <w:fldChar w:fldCharType="begin"/>
      </w:r>
      <w:r>
        <w:instrText xml:space="preserve"> SEQ Figure \* ARABIC </w:instrText>
      </w:r>
      <w:r>
        <w:fldChar w:fldCharType="separate"/>
      </w:r>
      <w:r w:rsidR="006A5F11">
        <w:rPr>
          <w:noProof/>
        </w:rPr>
        <w:t>1</w:t>
      </w:r>
      <w:r>
        <w:fldChar w:fldCharType="end"/>
      </w:r>
      <w:r>
        <w:t>: Decision Log Review Current Activity Diagram</w:t>
      </w:r>
    </w:p>
    <w:p w14:paraId="6929A021" w14:textId="5E648235" w:rsidR="00D3120C" w:rsidRPr="00106481" w:rsidRDefault="00D3120C" w:rsidP="000F52DB">
      <w:pPr>
        <w:rPr>
          <w:sz w:val="24"/>
          <w:szCs w:val="24"/>
        </w:rPr>
      </w:pPr>
      <w:r w:rsidRPr="00106481">
        <w:rPr>
          <w:sz w:val="24"/>
          <w:szCs w:val="24"/>
        </w:rPr>
        <w:t>The current system does not work well, as engineers and solution architects may not even start the process if they have other work to do, and human error may mean some decisions that are out of date are missed.</w:t>
      </w:r>
      <w:r w:rsidR="00966EB6" w:rsidRPr="00106481">
        <w:rPr>
          <w:sz w:val="24"/>
          <w:szCs w:val="24"/>
        </w:rPr>
        <w:t xml:space="preserve"> It would also require more time as every decision would have to be manually checked.</w:t>
      </w:r>
    </w:p>
    <w:p w14:paraId="52ECA545" w14:textId="6E1501C1" w:rsidR="00FB735A" w:rsidRPr="00106481" w:rsidRDefault="00FB735A" w:rsidP="000F52DB">
      <w:pPr>
        <w:rPr>
          <w:sz w:val="24"/>
          <w:szCs w:val="24"/>
        </w:rPr>
      </w:pPr>
      <w:r w:rsidRPr="00106481">
        <w:rPr>
          <w:sz w:val="24"/>
          <w:szCs w:val="24"/>
        </w:rPr>
        <w:t xml:space="preserve">The following activity diagram shows how the process would be improved with the </w:t>
      </w:r>
      <w:r w:rsidR="00997CE4" w:rsidRPr="00106481">
        <w:rPr>
          <w:sz w:val="24"/>
          <w:szCs w:val="24"/>
        </w:rPr>
        <w:t>solution proposed from the previous analyses:</w:t>
      </w:r>
    </w:p>
    <w:p w14:paraId="0DCCB2D7" w14:textId="77777777" w:rsidR="007D72C0" w:rsidRDefault="00997CE4" w:rsidP="007D72C0">
      <w:pPr>
        <w:keepNext/>
      </w:pPr>
      <w:r w:rsidRPr="00997CE4">
        <w:rPr>
          <w:noProof/>
        </w:rPr>
        <w:drawing>
          <wp:inline distT="0" distB="0" distL="0" distR="0" wp14:anchorId="26C6350C" wp14:editId="277B7E7E">
            <wp:extent cx="5731510" cy="1914525"/>
            <wp:effectExtent l="0" t="0" r="2540" b="9525"/>
            <wp:docPr id="189731523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315235" name="Picture 1" descr="A diagram of a diagram&#10;&#10;AI-generated content may be incorrect."/>
                    <pic:cNvPicPr/>
                  </pic:nvPicPr>
                  <pic:blipFill>
                    <a:blip r:embed="rId12"/>
                    <a:stretch>
                      <a:fillRect/>
                    </a:stretch>
                  </pic:blipFill>
                  <pic:spPr>
                    <a:xfrm>
                      <a:off x="0" y="0"/>
                      <a:ext cx="5731510" cy="1914525"/>
                    </a:xfrm>
                    <a:prstGeom prst="rect">
                      <a:avLst/>
                    </a:prstGeom>
                  </pic:spPr>
                </pic:pic>
              </a:graphicData>
            </a:graphic>
          </wp:inline>
        </w:drawing>
      </w:r>
    </w:p>
    <w:p w14:paraId="61D5B753" w14:textId="1E19F728" w:rsidR="00997CE4" w:rsidRPr="00FB735A" w:rsidRDefault="007D72C0" w:rsidP="007D72C0">
      <w:pPr>
        <w:pStyle w:val="Caption"/>
      </w:pPr>
      <w:r>
        <w:t xml:space="preserve">Figure </w:t>
      </w:r>
      <w:r>
        <w:fldChar w:fldCharType="begin"/>
      </w:r>
      <w:r>
        <w:instrText xml:space="preserve"> SEQ Figure \* ARABIC </w:instrText>
      </w:r>
      <w:r>
        <w:fldChar w:fldCharType="separate"/>
      </w:r>
      <w:r w:rsidR="006A5F11">
        <w:rPr>
          <w:noProof/>
        </w:rPr>
        <w:t>2</w:t>
      </w:r>
      <w:r>
        <w:fldChar w:fldCharType="end"/>
      </w:r>
      <w:r>
        <w:t>: Decision Log Review Proposed Activity Diagram</w:t>
      </w:r>
    </w:p>
    <w:p w14:paraId="1C5DEEE1" w14:textId="4978BB17" w:rsidR="00966EB6" w:rsidRPr="00106481" w:rsidRDefault="00966EB6" w:rsidP="000F52DB">
      <w:pPr>
        <w:rPr>
          <w:sz w:val="24"/>
          <w:szCs w:val="24"/>
        </w:rPr>
      </w:pPr>
      <w:r w:rsidRPr="00106481">
        <w:rPr>
          <w:sz w:val="24"/>
          <w:szCs w:val="24"/>
        </w:rPr>
        <w:t>This proposed system would work better, as it would always trigger, without manual intervention</w:t>
      </w:r>
      <w:r w:rsidR="00A67B65">
        <w:rPr>
          <w:sz w:val="24"/>
          <w:szCs w:val="24"/>
        </w:rPr>
        <w:t xml:space="preserve">. It </w:t>
      </w:r>
      <w:r w:rsidRPr="00106481">
        <w:rPr>
          <w:sz w:val="24"/>
          <w:szCs w:val="24"/>
        </w:rPr>
        <w:t>would onl</w:t>
      </w:r>
      <w:r w:rsidR="005913BA" w:rsidRPr="00106481">
        <w:rPr>
          <w:sz w:val="24"/>
          <w:szCs w:val="24"/>
        </w:rPr>
        <w:t>y alert the engineers or solution architects if a decision is out-</w:t>
      </w:r>
      <w:r w:rsidR="005913BA" w:rsidRPr="00106481">
        <w:rPr>
          <w:sz w:val="24"/>
          <w:szCs w:val="24"/>
        </w:rPr>
        <w:lastRenderedPageBreak/>
        <w:t>of-date</w:t>
      </w:r>
      <w:r w:rsidR="00A67B65">
        <w:rPr>
          <w:sz w:val="24"/>
          <w:szCs w:val="24"/>
        </w:rPr>
        <w:t>.</w:t>
      </w:r>
      <w:r w:rsidR="005913BA" w:rsidRPr="00106481">
        <w:rPr>
          <w:sz w:val="24"/>
          <w:szCs w:val="24"/>
        </w:rPr>
        <w:t xml:space="preserve"> </w:t>
      </w:r>
      <w:r w:rsidR="00A67B65">
        <w:rPr>
          <w:sz w:val="24"/>
          <w:szCs w:val="24"/>
        </w:rPr>
        <w:t xml:space="preserve">It </w:t>
      </w:r>
      <w:r w:rsidR="005913BA" w:rsidRPr="00106481">
        <w:rPr>
          <w:sz w:val="24"/>
          <w:szCs w:val="24"/>
        </w:rPr>
        <w:t xml:space="preserve">would </w:t>
      </w:r>
      <w:r w:rsidR="00A67B65">
        <w:rPr>
          <w:sz w:val="24"/>
          <w:szCs w:val="24"/>
        </w:rPr>
        <w:t xml:space="preserve">also </w:t>
      </w:r>
      <w:r w:rsidR="005913BA" w:rsidRPr="00106481">
        <w:rPr>
          <w:sz w:val="24"/>
          <w:szCs w:val="24"/>
        </w:rPr>
        <w:t xml:space="preserve">inform them in the correct Teams </w:t>
      </w:r>
      <w:r w:rsidR="00CC0266" w:rsidRPr="00106481">
        <w:rPr>
          <w:sz w:val="24"/>
          <w:szCs w:val="24"/>
        </w:rPr>
        <w:t>channel and</w:t>
      </w:r>
      <w:r w:rsidR="005913BA" w:rsidRPr="00106481">
        <w:rPr>
          <w:sz w:val="24"/>
          <w:szCs w:val="24"/>
        </w:rPr>
        <w:t xml:space="preserve"> wouldn’t be prone to the human error of missing out-of-date items</w:t>
      </w:r>
      <w:r w:rsidR="00A34711" w:rsidRPr="00106481">
        <w:rPr>
          <w:sz w:val="24"/>
          <w:szCs w:val="24"/>
        </w:rPr>
        <w:t>.</w:t>
      </w:r>
    </w:p>
    <w:p w14:paraId="011A67D9" w14:textId="1B207ACA" w:rsidR="000570D7" w:rsidRDefault="000570D7" w:rsidP="000570D7">
      <w:pPr>
        <w:pStyle w:val="Heading2"/>
        <w:jc w:val="center"/>
      </w:pPr>
      <w:bookmarkStart w:id="5" w:name="_Toc219628485"/>
      <w:r>
        <w:t>Multi-Criteria Weighted Decision Matrix</w:t>
      </w:r>
      <w:bookmarkEnd w:id="5"/>
    </w:p>
    <w:p w14:paraId="26D57D2B" w14:textId="28246DB4" w:rsidR="007D6C3C" w:rsidRDefault="006E226A" w:rsidP="000F52DB">
      <w:pPr>
        <w:rPr>
          <w:sz w:val="24"/>
          <w:szCs w:val="24"/>
        </w:rPr>
      </w:pPr>
      <w:r w:rsidRPr="00106481">
        <w:rPr>
          <w:sz w:val="24"/>
          <w:szCs w:val="24"/>
        </w:rPr>
        <w:t>To create this solution, a low-code platform would have to selected to create the automation solution</w:t>
      </w:r>
      <w:r w:rsidR="00337B9C" w:rsidRPr="00106481">
        <w:rPr>
          <w:sz w:val="24"/>
          <w:szCs w:val="24"/>
        </w:rPr>
        <w:t>. H</w:t>
      </w:r>
      <w:r w:rsidRPr="00106481">
        <w:rPr>
          <w:sz w:val="24"/>
          <w:szCs w:val="24"/>
        </w:rPr>
        <w:t xml:space="preserve">ere is a Multi-Criteria Weighted Decision Matrix for choosing between Microsoft Power </w:t>
      </w:r>
      <w:r w:rsidR="00D3498C" w:rsidRPr="00106481">
        <w:rPr>
          <w:sz w:val="24"/>
          <w:szCs w:val="24"/>
        </w:rPr>
        <w:t>Platform</w:t>
      </w:r>
      <w:r w:rsidRPr="00106481">
        <w:rPr>
          <w:sz w:val="24"/>
          <w:szCs w:val="24"/>
        </w:rPr>
        <w:t xml:space="preserve">, </w:t>
      </w:r>
      <w:r w:rsidR="00D3498C" w:rsidRPr="00106481">
        <w:rPr>
          <w:sz w:val="24"/>
          <w:szCs w:val="24"/>
        </w:rPr>
        <w:t>Mendix and the</w:t>
      </w:r>
      <w:r w:rsidR="00337B9C" w:rsidRPr="00106481">
        <w:rPr>
          <w:sz w:val="24"/>
          <w:szCs w:val="24"/>
        </w:rPr>
        <w:t xml:space="preserve"> KNIME Analytics Platform.</w:t>
      </w:r>
      <w:r w:rsidR="00D3498C" w:rsidRPr="00106481">
        <w:rPr>
          <w:sz w:val="24"/>
          <w:szCs w:val="24"/>
        </w:rPr>
        <w:t xml:space="preserve"> </w:t>
      </w:r>
    </w:p>
    <w:p w14:paraId="189153F5" w14:textId="77777777" w:rsidR="007D6C3C" w:rsidRDefault="007D6C3C">
      <w:pPr>
        <w:rPr>
          <w:sz w:val="24"/>
          <w:szCs w:val="24"/>
        </w:rPr>
      </w:pPr>
      <w:r>
        <w:rPr>
          <w:sz w:val="24"/>
          <w:szCs w:val="24"/>
        </w:rPr>
        <w:br w:type="page"/>
      </w:r>
    </w:p>
    <w:p w14:paraId="7639F2CC" w14:textId="77777777" w:rsidR="006E226A" w:rsidRPr="00106481" w:rsidRDefault="006E226A" w:rsidP="000F52DB">
      <w:pPr>
        <w:rPr>
          <w:sz w:val="24"/>
          <w:szCs w:val="24"/>
        </w:rPr>
      </w:pPr>
    </w:p>
    <w:tbl>
      <w:tblPr>
        <w:tblStyle w:val="TableGrid"/>
        <w:tblW w:w="0" w:type="auto"/>
        <w:tblLook w:val="04A0" w:firstRow="1" w:lastRow="0" w:firstColumn="1" w:lastColumn="0" w:noHBand="0" w:noVBand="1"/>
      </w:tblPr>
      <w:tblGrid>
        <w:gridCol w:w="1804"/>
        <w:gridCol w:w="1026"/>
        <w:gridCol w:w="2580"/>
        <w:gridCol w:w="1803"/>
        <w:gridCol w:w="1803"/>
      </w:tblGrid>
      <w:tr w:rsidR="00DF48F7" w14:paraId="040BF695" w14:textId="1570B8AD" w:rsidTr="007D6C3C">
        <w:tc>
          <w:tcPr>
            <w:tcW w:w="1804" w:type="dxa"/>
          </w:tcPr>
          <w:p w14:paraId="1C966A00" w14:textId="59FFFC6D" w:rsidR="009A157B" w:rsidRPr="00106481" w:rsidRDefault="009A157B" w:rsidP="009A157B">
            <w:pPr>
              <w:jc w:val="center"/>
              <w:rPr>
                <w:b/>
                <w:bCs/>
                <w:sz w:val="24"/>
                <w:szCs w:val="24"/>
              </w:rPr>
            </w:pPr>
            <w:r w:rsidRPr="00106481">
              <w:rPr>
                <w:b/>
                <w:bCs/>
                <w:sz w:val="24"/>
                <w:szCs w:val="24"/>
              </w:rPr>
              <w:t>Decision Making Criteria</w:t>
            </w:r>
          </w:p>
        </w:tc>
        <w:tc>
          <w:tcPr>
            <w:tcW w:w="1026" w:type="dxa"/>
          </w:tcPr>
          <w:p w14:paraId="6312692C" w14:textId="77777777" w:rsidR="009A157B" w:rsidRPr="00106481" w:rsidRDefault="009A157B" w:rsidP="009A157B">
            <w:pPr>
              <w:jc w:val="center"/>
              <w:rPr>
                <w:b/>
                <w:bCs/>
                <w:sz w:val="24"/>
                <w:szCs w:val="24"/>
              </w:rPr>
            </w:pPr>
            <w:r w:rsidRPr="00106481">
              <w:rPr>
                <w:b/>
                <w:bCs/>
                <w:sz w:val="24"/>
                <w:szCs w:val="24"/>
              </w:rPr>
              <w:t>Weight</w:t>
            </w:r>
          </w:p>
          <w:p w14:paraId="516D3553" w14:textId="1CD67132" w:rsidR="007D72C0" w:rsidRPr="00106481" w:rsidRDefault="007D72C0" w:rsidP="007D72C0">
            <w:pPr>
              <w:jc w:val="center"/>
              <w:rPr>
                <w:sz w:val="24"/>
                <w:szCs w:val="24"/>
              </w:rPr>
            </w:pPr>
          </w:p>
        </w:tc>
        <w:tc>
          <w:tcPr>
            <w:tcW w:w="2580" w:type="dxa"/>
          </w:tcPr>
          <w:p w14:paraId="65A39B40" w14:textId="3E2BC56F" w:rsidR="009A157B" w:rsidRPr="00106481" w:rsidRDefault="009A157B" w:rsidP="009A157B">
            <w:pPr>
              <w:jc w:val="center"/>
              <w:rPr>
                <w:b/>
                <w:bCs/>
                <w:sz w:val="24"/>
                <w:szCs w:val="24"/>
              </w:rPr>
            </w:pPr>
            <w:r w:rsidRPr="00106481">
              <w:rPr>
                <w:b/>
                <w:bCs/>
                <w:sz w:val="24"/>
                <w:szCs w:val="24"/>
              </w:rPr>
              <w:t>Microsoft Power Platform</w:t>
            </w:r>
          </w:p>
        </w:tc>
        <w:tc>
          <w:tcPr>
            <w:tcW w:w="1803" w:type="dxa"/>
          </w:tcPr>
          <w:p w14:paraId="5087C7E2" w14:textId="3EBF847A" w:rsidR="009A157B" w:rsidRPr="00106481" w:rsidRDefault="009A157B" w:rsidP="009A157B">
            <w:pPr>
              <w:jc w:val="center"/>
              <w:rPr>
                <w:b/>
                <w:bCs/>
                <w:sz w:val="24"/>
                <w:szCs w:val="24"/>
              </w:rPr>
            </w:pPr>
            <w:r w:rsidRPr="00106481">
              <w:rPr>
                <w:b/>
                <w:bCs/>
                <w:sz w:val="24"/>
                <w:szCs w:val="24"/>
              </w:rPr>
              <w:t>Mendix</w:t>
            </w:r>
          </w:p>
        </w:tc>
        <w:tc>
          <w:tcPr>
            <w:tcW w:w="1803" w:type="dxa"/>
          </w:tcPr>
          <w:p w14:paraId="206993E6" w14:textId="36984099" w:rsidR="009A157B" w:rsidRPr="00106481" w:rsidRDefault="009A157B" w:rsidP="009A157B">
            <w:pPr>
              <w:jc w:val="center"/>
              <w:rPr>
                <w:b/>
                <w:bCs/>
                <w:sz w:val="24"/>
                <w:szCs w:val="24"/>
              </w:rPr>
            </w:pPr>
            <w:r w:rsidRPr="00106481">
              <w:rPr>
                <w:b/>
                <w:bCs/>
                <w:sz w:val="24"/>
                <w:szCs w:val="24"/>
              </w:rPr>
              <w:t>KNIME Analytics Platform</w:t>
            </w:r>
          </w:p>
        </w:tc>
      </w:tr>
      <w:tr w:rsidR="00DF48F7" w14:paraId="5CA029B1" w14:textId="77777777" w:rsidTr="007D6C3C">
        <w:tc>
          <w:tcPr>
            <w:tcW w:w="1804" w:type="dxa"/>
          </w:tcPr>
          <w:p w14:paraId="57BFA0CA" w14:textId="2098ECB1" w:rsidR="009A157B" w:rsidRPr="00106481" w:rsidRDefault="009A157B" w:rsidP="009A157B">
            <w:pPr>
              <w:jc w:val="center"/>
              <w:rPr>
                <w:b/>
                <w:bCs/>
                <w:sz w:val="24"/>
                <w:szCs w:val="24"/>
              </w:rPr>
            </w:pPr>
            <w:r w:rsidRPr="00106481">
              <w:rPr>
                <w:b/>
                <w:bCs/>
                <w:sz w:val="24"/>
                <w:szCs w:val="24"/>
              </w:rPr>
              <w:t>Integration with Microsoft Teams and SharePoint Lists</w:t>
            </w:r>
          </w:p>
        </w:tc>
        <w:tc>
          <w:tcPr>
            <w:tcW w:w="1026" w:type="dxa"/>
          </w:tcPr>
          <w:p w14:paraId="6D8852A0" w14:textId="610505E8" w:rsidR="009A157B" w:rsidRPr="00106481" w:rsidRDefault="009A157B" w:rsidP="009A157B">
            <w:pPr>
              <w:jc w:val="center"/>
              <w:rPr>
                <w:sz w:val="24"/>
                <w:szCs w:val="24"/>
              </w:rPr>
            </w:pPr>
            <w:r w:rsidRPr="00106481">
              <w:rPr>
                <w:sz w:val="24"/>
                <w:szCs w:val="24"/>
              </w:rPr>
              <w:t>2</w:t>
            </w:r>
          </w:p>
        </w:tc>
        <w:tc>
          <w:tcPr>
            <w:tcW w:w="2580" w:type="dxa"/>
          </w:tcPr>
          <w:p w14:paraId="21D6BDE3" w14:textId="4E194D23" w:rsidR="009A157B" w:rsidRPr="00106481" w:rsidRDefault="007024F4" w:rsidP="007024F4">
            <w:pPr>
              <w:rPr>
                <w:sz w:val="24"/>
                <w:szCs w:val="24"/>
              </w:rPr>
            </w:pPr>
            <w:r w:rsidRPr="00106481">
              <w:rPr>
                <w:sz w:val="24"/>
                <w:szCs w:val="24"/>
              </w:rPr>
              <w:t>3</w:t>
            </w:r>
            <w:r w:rsidR="000D4331" w:rsidRPr="00106481">
              <w:rPr>
                <w:sz w:val="24"/>
                <w:szCs w:val="24"/>
              </w:rPr>
              <w:t xml:space="preserve"> – Microsoft Power Platform has fully-integrated </w:t>
            </w:r>
            <w:r w:rsidR="00000885" w:rsidRPr="00106481">
              <w:rPr>
                <w:sz w:val="24"/>
                <w:szCs w:val="24"/>
              </w:rPr>
              <w:t xml:space="preserve">Power Automate </w:t>
            </w:r>
            <w:r w:rsidR="000D4331" w:rsidRPr="00106481">
              <w:rPr>
                <w:sz w:val="24"/>
                <w:szCs w:val="24"/>
              </w:rPr>
              <w:t>connectors for SharePoint Lists and Teams workflows because it is developed by Microsoft.</w:t>
            </w:r>
          </w:p>
        </w:tc>
        <w:tc>
          <w:tcPr>
            <w:tcW w:w="1803" w:type="dxa"/>
          </w:tcPr>
          <w:p w14:paraId="463F6762" w14:textId="59FD93BE" w:rsidR="009A157B" w:rsidRPr="00106481" w:rsidRDefault="007D56BC" w:rsidP="007D56BC">
            <w:pPr>
              <w:rPr>
                <w:sz w:val="24"/>
                <w:szCs w:val="24"/>
              </w:rPr>
            </w:pPr>
            <w:r w:rsidRPr="00106481">
              <w:rPr>
                <w:sz w:val="24"/>
                <w:szCs w:val="24"/>
              </w:rPr>
              <w:t xml:space="preserve">2 – </w:t>
            </w:r>
            <w:r w:rsidR="00DF48F7" w:rsidRPr="00106481">
              <w:rPr>
                <w:sz w:val="24"/>
                <w:szCs w:val="24"/>
              </w:rPr>
              <w:t>Third party Microsoft SharePoint and Teams connectors need to be used, with the latest SharePoint connector being updated on April 3</w:t>
            </w:r>
            <w:r w:rsidR="00DF48F7" w:rsidRPr="00106481">
              <w:rPr>
                <w:sz w:val="24"/>
                <w:szCs w:val="24"/>
                <w:vertAlign w:val="superscript"/>
              </w:rPr>
              <w:t>rd</w:t>
            </w:r>
            <w:r w:rsidR="00DF48F7" w:rsidRPr="00106481">
              <w:rPr>
                <w:sz w:val="24"/>
                <w:szCs w:val="24"/>
              </w:rPr>
              <w:t xml:space="preserve">, </w:t>
            </w:r>
            <w:r w:rsidR="00DB3509" w:rsidRPr="00106481">
              <w:rPr>
                <w:sz w:val="24"/>
                <w:szCs w:val="24"/>
              </w:rPr>
              <w:t>2024,</w:t>
            </w:r>
            <w:r w:rsidR="00DF48F7" w:rsidRPr="00106481">
              <w:rPr>
                <w:sz w:val="24"/>
                <w:szCs w:val="24"/>
              </w:rPr>
              <w:t xml:space="preserve"> </w:t>
            </w:r>
            <w:sdt>
              <w:sdtPr>
                <w:rPr>
                  <w:sz w:val="24"/>
                  <w:szCs w:val="24"/>
                </w:rPr>
                <w:id w:val="-102733219"/>
                <w:citation/>
              </w:sdtPr>
              <w:sdtContent>
                <w:r w:rsidR="00DF48F7" w:rsidRPr="00106481">
                  <w:rPr>
                    <w:sz w:val="24"/>
                    <w:szCs w:val="24"/>
                  </w:rPr>
                  <w:fldChar w:fldCharType="begin"/>
                </w:r>
                <w:r w:rsidR="00333029" w:rsidRPr="00106481">
                  <w:rPr>
                    <w:sz w:val="24"/>
                    <w:szCs w:val="24"/>
                  </w:rPr>
                  <w:instrText xml:space="preserve">CITATION Men26 \l 2057 </w:instrText>
                </w:r>
                <w:r w:rsidR="00DF48F7" w:rsidRPr="00106481">
                  <w:rPr>
                    <w:sz w:val="24"/>
                    <w:szCs w:val="24"/>
                  </w:rPr>
                  <w:fldChar w:fldCharType="separate"/>
                </w:r>
                <w:r w:rsidR="00D65B56" w:rsidRPr="00D65B56">
                  <w:rPr>
                    <w:noProof/>
                    <w:sz w:val="24"/>
                    <w:szCs w:val="24"/>
                  </w:rPr>
                  <w:t>(Mendix, 2026b)</w:t>
                </w:r>
                <w:r w:rsidR="00DF48F7" w:rsidRPr="00106481">
                  <w:rPr>
                    <w:sz w:val="24"/>
                    <w:szCs w:val="24"/>
                  </w:rPr>
                  <w:fldChar w:fldCharType="end"/>
                </w:r>
              </w:sdtContent>
            </w:sdt>
            <w:r w:rsidR="00DF48F7" w:rsidRPr="00106481">
              <w:rPr>
                <w:sz w:val="24"/>
                <w:szCs w:val="24"/>
              </w:rPr>
              <w:t>, indicating questionable support.</w:t>
            </w:r>
          </w:p>
        </w:tc>
        <w:tc>
          <w:tcPr>
            <w:tcW w:w="1803" w:type="dxa"/>
          </w:tcPr>
          <w:p w14:paraId="096E041B" w14:textId="152E7C2B" w:rsidR="009A157B" w:rsidRPr="00106481" w:rsidRDefault="007F444F" w:rsidP="007F444F">
            <w:pPr>
              <w:rPr>
                <w:sz w:val="24"/>
                <w:szCs w:val="24"/>
              </w:rPr>
            </w:pPr>
            <w:r w:rsidRPr="00106481">
              <w:rPr>
                <w:sz w:val="24"/>
                <w:szCs w:val="24"/>
              </w:rPr>
              <w:t xml:space="preserve">1 – KNIME does not have a native Teams </w:t>
            </w:r>
            <w:r w:rsidR="00DB3509" w:rsidRPr="00106481">
              <w:rPr>
                <w:sz w:val="24"/>
                <w:szCs w:val="24"/>
              </w:rPr>
              <w:t>connector and</w:t>
            </w:r>
            <w:r w:rsidRPr="00106481">
              <w:rPr>
                <w:sz w:val="24"/>
                <w:szCs w:val="24"/>
              </w:rPr>
              <w:t xml:space="preserve"> must connect to SharePoint via REST API or the enterprise extension called SharePoint Online Connector </w:t>
            </w:r>
            <w:sdt>
              <w:sdtPr>
                <w:rPr>
                  <w:sz w:val="24"/>
                  <w:szCs w:val="24"/>
                </w:rPr>
                <w:id w:val="663744015"/>
                <w:citation/>
              </w:sdtPr>
              <w:sdtContent>
                <w:r w:rsidRPr="00106481">
                  <w:rPr>
                    <w:sz w:val="24"/>
                    <w:szCs w:val="24"/>
                  </w:rPr>
                  <w:fldChar w:fldCharType="begin"/>
                </w:r>
                <w:r w:rsidRPr="00106481">
                  <w:rPr>
                    <w:sz w:val="24"/>
                    <w:szCs w:val="24"/>
                  </w:rPr>
                  <w:instrText xml:space="preserve"> CITATION KNI26 \l 2057 </w:instrText>
                </w:r>
                <w:r w:rsidRPr="00106481">
                  <w:rPr>
                    <w:sz w:val="24"/>
                    <w:szCs w:val="24"/>
                  </w:rPr>
                  <w:fldChar w:fldCharType="separate"/>
                </w:r>
                <w:r w:rsidR="00D65B56" w:rsidRPr="00D65B56">
                  <w:rPr>
                    <w:noProof/>
                    <w:sz w:val="24"/>
                    <w:szCs w:val="24"/>
                  </w:rPr>
                  <w:t>(KNIME Community Hub, 2026)</w:t>
                </w:r>
                <w:r w:rsidRPr="00106481">
                  <w:rPr>
                    <w:sz w:val="24"/>
                    <w:szCs w:val="24"/>
                  </w:rPr>
                  <w:fldChar w:fldCharType="end"/>
                </w:r>
              </w:sdtContent>
            </w:sdt>
            <w:r w:rsidRPr="00106481">
              <w:rPr>
                <w:sz w:val="24"/>
                <w:szCs w:val="24"/>
              </w:rPr>
              <w:t>.</w:t>
            </w:r>
          </w:p>
        </w:tc>
      </w:tr>
      <w:tr w:rsidR="00DF48F7" w14:paraId="01F994BC" w14:textId="77777777" w:rsidTr="007D6C3C">
        <w:tc>
          <w:tcPr>
            <w:tcW w:w="1804" w:type="dxa"/>
          </w:tcPr>
          <w:p w14:paraId="709D7FD5" w14:textId="3B842031" w:rsidR="009A157B" w:rsidRPr="00106481" w:rsidRDefault="009A157B" w:rsidP="009A157B">
            <w:pPr>
              <w:jc w:val="center"/>
              <w:rPr>
                <w:b/>
                <w:bCs/>
                <w:sz w:val="24"/>
                <w:szCs w:val="24"/>
              </w:rPr>
            </w:pPr>
            <w:r w:rsidRPr="00106481">
              <w:rPr>
                <w:b/>
                <w:bCs/>
                <w:sz w:val="24"/>
                <w:szCs w:val="24"/>
              </w:rPr>
              <w:t>Cost of Integration with the Organisation</w:t>
            </w:r>
          </w:p>
        </w:tc>
        <w:tc>
          <w:tcPr>
            <w:tcW w:w="1026" w:type="dxa"/>
          </w:tcPr>
          <w:p w14:paraId="653DF674" w14:textId="4D4B929F" w:rsidR="009A157B" w:rsidRPr="00106481" w:rsidRDefault="009A157B" w:rsidP="009A157B">
            <w:pPr>
              <w:jc w:val="center"/>
              <w:rPr>
                <w:sz w:val="24"/>
                <w:szCs w:val="24"/>
              </w:rPr>
            </w:pPr>
            <w:r w:rsidRPr="00106481">
              <w:rPr>
                <w:sz w:val="24"/>
                <w:szCs w:val="24"/>
              </w:rPr>
              <w:t>3</w:t>
            </w:r>
          </w:p>
        </w:tc>
        <w:tc>
          <w:tcPr>
            <w:tcW w:w="2580" w:type="dxa"/>
          </w:tcPr>
          <w:p w14:paraId="1524A586" w14:textId="7DA784F4" w:rsidR="009A157B" w:rsidRPr="00106481" w:rsidRDefault="007D56BC" w:rsidP="007D56BC">
            <w:pPr>
              <w:rPr>
                <w:sz w:val="24"/>
                <w:szCs w:val="24"/>
              </w:rPr>
            </w:pPr>
            <w:r w:rsidRPr="00106481">
              <w:rPr>
                <w:sz w:val="24"/>
                <w:szCs w:val="24"/>
              </w:rPr>
              <w:t>3</w:t>
            </w:r>
            <w:r w:rsidR="00E31358" w:rsidRPr="00106481">
              <w:rPr>
                <w:sz w:val="24"/>
                <w:szCs w:val="24"/>
              </w:rPr>
              <w:t xml:space="preserve"> </w:t>
            </w:r>
            <w:r w:rsidR="00E64097" w:rsidRPr="00106481">
              <w:rPr>
                <w:sz w:val="24"/>
                <w:szCs w:val="24"/>
              </w:rPr>
              <w:t>–</w:t>
            </w:r>
            <w:r w:rsidRPr="00106481">
              <w:rPr>
                <w:sz w:val="24"/>
                <w:szCs w:val="24"/>
              </w:rPr>
              <w:t xml:space="preserve"> Our organisation is already integrated, using Microsoft Entra ID, with every user having a Microsoft 365 E3 subscription</w:t>
            </w:r>
            <w:r w:rsidR="001C2571" w:rsidRPr="00106481">
              <w:rPr>
                <w:sz w:val="24"/>
                <w:szCs w:val="24"/>
              </w:rPr>
              <w:t xml:space="preserve">, allowing for ‘1 to 5+ TB of cloud storage per user’ </w:t>
            </w:r>
            <w:sdt>
              <w:sdtPr>
                <w:rPr>
                  <w:sz w:val="24"/>
                  <w:szCs w:val="24"/>
                </w:rPr>
                <w:id w:val="-711256151"/>
                <w:citation/>
              </w:sdtPr>
              <w:sdtContent>
                <w:r w:rsidR="001C2571" w:rsidRPr="00106481">
                  <w:rPr>
                    <w:sz w:val="24"/>
                    <w:szCs w:val="24"/>
                  </w:rPr>
                  <w:fldChar w:fldCharType="begin"/>
                </w:r>
                <w:r w:rsidR="00F919EB" w:rsidRPr="00106481">
                  <w:rPr>
                    <w:sz w:val="24"/>
                    <w:szCs w:val="24"/>
                  </w:rPr>
                  <w:instrText xml:space="preserve">CITATION Mic261 \l 2057 </w:instrText>
                </w:r>
                <w:r w:rsidR="001C2571" w:rsidRPr="00106481">
                  <w:rPr>
                    <w:sz w:val="24"/>
                    <w:szCs w:val="24"/>
                  </w:rPr>
                  <w:fldChar w:fldCharType="separate"/>
                </w:r>
                <w:r w:rsidR="00D65B56" w:rsidRPr="00D65B56">
                  <w:rPr>
                    <w:noProof/>
                    <w:sz w:val="24"/>
                    <w:szCs w:val="24"/>
                  </w:rPr>
                  <w:t>(Microsoft, 2026c)</w:t>
                </w:r>
                <w:r w:rsidR="001C2571" w:rsidRPr="00106481">
                  <w:rPr>
                    <w:sz w:val="24"/>
                    <w:szCs w:val="24"/>
                  </w:rPr>
                  <w:fldChar w:fldCharType="end"/>
                </w:r>
              </w:sdtContent>
            </w:sdt>
          </w:p>
        </w:tc>
        <w:tc>
          <w:tcPr>
            <w:tcW w:w="1803" w:type="dxa"/>
          </w:tcPr>
          <w:p w14:paraId="39EEAFF1" w14:textId="72B5469C" w:rsidR="009A157B" w:rsidRPr="00106481" w:rsidRDefault="005335F4" w:rsidP="00E31358">
            <w:pPr>
              <w:rPr>
                <w:sz w:val="24"/>
                <w:szCs w:val="24"/>
              </w:rPr>
            </w:pPr>
            <w:r w:rsidRPr="00106481">
              <w:rPr>
                <w:sz w:val="24"/>
                <w:szCs w:val="24"/>
              </w:rPr>
              <w:t>1</w:t>
            </w:r>
            <w:r w:rsidR="00E31358" w:rsidRPr="00106481">
              <w:rPr>
                <w:sz w:val="24"/>
                <w:szCs w:val="24"/>
              </w:rPr>
              <w:t xml:space="preserve"> </w:t>
            </w:r>
            <w:r w:rsidR="00E64097" w:rsidRPr="00106481">
              <w:rPr>
                <w:sz w:val="24"/>
                <w:szCs w:val="24"/>
              </w:rPr>
              <w:t>–</w:t>
            </w:r>
            <w:r w:rsidR="00E31358" w:rsidRPr="00106481">
              <w:rPr>
                <w:sz w:val="24"/>
                <w:szCs w:val="24"/>
              </w:rPr>
              <w:t xml:space="preserve"> </w:t>
            </w:r>
            <w:r w:rsidRPr="00106481">
              <w:rPr>
                <w:sz w:val="24"/>
                <w:szCs w:val="24"/>
              </w:rPr>
              <w:t xml:space="preserve">Mendix Premium would </w:t>
            </w:r>
            <w:r w:rsidR="00E31358" w:rsidRPr="00106481">
              <w:rPr>
                <w:sz w:val="24"/>
                <w:szCs w:val="24"/>
              </w:rPr>
              <w:t xml:space="preserve">be the product that would have to be chosen, because of needing a platform with more than 4 environments </w:t>
            </w:r>
            <w:sdt>
              <w:sdtPr>
                <w:rPr>
                  <w:sz w:val="24"/>
                  <w:szCs w:val="24"/>
                </w:rPr>
                <w:id w:val="10189534"/>
                <w:citation/>
              </w:sdtPr>
              <w:sdtContent>
                <w:r w:rsidR="00E31358" w:rsidRPr="00106481">
                  <w:rPr>
                    <w:sz w:val="24"/>
                    <w:szCs w:val="24"/>
                  </w:rPr>
                  <w:fldChar w:fldCharType="begin"/>
                </w:r>
                <w:r w:rsidR="00333029" w:rsidRPr="00106481">
                  <w:rPr>
                    <w:sz w:val="24"/>
                    <w:szCs w:val="24"/>
                  </w:rPr>
                  <w:instrText xml:space="preserve">CITATION Men261 \l 2057 </w:instrText>
                </w:r>
                <w:r w:rsidR="00E31358" w:rsidRPr="00106481">
                  <w:rPr>
                    <w:sz w:val="24"/>
                    <w:szCs w:val="24"/>
                  </w:rPr>
                  <w:fldChar w:fldCharType="separate"/>
                </w:r>
                <w:r w:rsidR="00D65B56" w:rsidRPr="00D65B56">
                  <w:rPr>
                    <w:noProof/>
                    <w:sz w:val="24"/>
                    <w:szCs w:val="24"/>
                  </w:rPr>
                  <w:t>(Mendix, 2026c)</w:t>
                </w:r>
                <w:r w:rsidR="00E31358" w:rsidRPr="00106481">
                  <w:rPr>
                    <w:sz w:val="24"/>
                    <w:szCs w:val="24"/>
                  </w:rPr>
                  <w:fldChar w:fldCharType="end"/>
                </w:r>
              </w:sdtContent>
            </w:sdt>
            <w:r w:rsidR="00E31358" w:rsidRPr="00106481">
              <w:rPr>
                <w:sz w:val="24"/>
                <w:szCs w:val="24"/>
              </w:rPr>
              <w:t xml:space="preserve"> and this is only available by direct quote for enterprise. It is likely this would cost above £900 per year (based on the Standard package being smaller</w:t>
            </w:r>
            <w:r w:rsidR="00DB3509" w:rsidRPr="00106481">
              <w:rPr>
                <w:sz w:val="24"/>
                <w:szCs w:val="24"/>
              </w:rPr>
              <w:t>) and</w:t>
            </w:r>
            <w:r w:rsidR="00E31358" w:rsidRPr="00106481">
              <w:rPr>
                <w:sz w:val="24"/>
                <w:szCs w:val="24"/>
              </w:rPr>
              <w:t xml:space="preserve"> would be </w:t>
            </w:r>
            <w:r w:rsidR="00E31358" w:rsidRPr="00106481">
              <w:rPr>
                <w:sz w:val="24"/>
                <w:szCs w:val="24"/>
              </w:rPr>
              <w:lastRenderedPageBreak/>
              <w:t>additional cost above the Microsoft 365 E3 subscription already in effect.</w:t>
            </w:r>
          </w:p>
        </w:tc>
        <w:tc>
          <w:tcPr>
            <w:tcW w:w="1803" w:type="dxa"/>
          </w:tcPr>
          <w:p w14:paraId="14E0751D" w14:textId="05A27A06" w:rsidR="009A157B" w:rsidRPr="00106481" w:rsidRDefault="00E64097" w:rsidP="00E64097">
            <w:pPr>
              <w:rPr>
                <w:sz w:val="24"/>
                <w:szCs w:val="24"/>
              </w:rPr>
            </w:pPr>
            <w:r w:rsidRPr="00106481">
              <w:rPr>
                <w:sz w:val="24"/>
                <w:szCs w:val="24"/>
              </w:rPr>
              <w:lastRenderedPageBreak/>
              <w:t xml:space="preserve">1 – KNIME Analytics Platform would only be available for enterprise in the Business Hub level, with pricing available at request, but likely more than €99 per month based on the previous ‘Team’ tier </w:t>
            </w:r>
            <w:sdt>
              <w:sdtPr>
                <w:rPr>
                  <w:sz w:val="24"/>
                  <w:szCs w:val="24"/>
                </w:rPr>
                <w:id w:val="1143073214"/>
                <w:citation/>
              </w:sdtPr>
              <w:sdtContent>
                <w:r w:rsidRPr="00106481">
                  <w:rPr>
                    <w:sz w:val="24"/>
                    <w:szCs w:val="24"/>
                  </w:rPr>
                  <w:fldChar w:fldCharType="begin"/>
                </w:r>
                <w:r w:rsidR="00333029" w:rsidRPr="00106481">
                  <w:rPr>
                    <w:sz w:val="24"/>
                    <w:szCs w:val="24"/>
                  </w:rPr>
                  <w:instrText xml:space="preserve">CITATION KNI261 \l 2057 </w:instrText>
                </w:r>
                <w:r w:rsidRPr="00106481">
                  <w:rPr>
                    <w:sz w:val="24"/>
                    <w:szCs w:val="24"/>
                  </w:rPr>
                  <w:fldChar w:fldCharType="separate"/>
                </w:r>
                <w:r w:rsidR="00D65B56" w:rsidRPr="00D65B56">
                  <w:rPr>
                    <w:noProof/>
                    <w:sz w:val="24"/>
                    <w:szCs w:val="24"/>
                  </w:rPr>
                  <w:t>(KNIME, 2026a)</w:t>
                </w:r>
                <w:r w:rsidRPr="00106481">
                  <w:rPr>
                    <w:sz w:val="24"/>
                    <w:szCs w:val="24"/>
                  </w:rPr>
                  <w:fldChar w:fldCharType="end"/>
                </w:r>
              </w:sdtContent>
            </w:sdt>
            <w:r w:rsidR="00EA7513" w:rsidRPr="00106481">
              <w:rPr>
                <w:sz w:val="24"/>
                <w:szCs w:val="24"/>
              </w:rPr>
              <w:t>.</w:t>
            </w:r>
          </w:p>
        </w:tc>
      </w:tr>
      <w:tr w:rsidR="00DF48F7" w14:paraId="431F4F8D" w14:textId="77777777" w:rsidTr="007D6C3C">
        <w:tc>
          <w:tcPr>
            <w:tcW w:w="1804" w:type="dxa"/>
          </w:tcPr>
          <w:p w14:paraId="1C12DF9E" w14:textId="03CB59F4" w:rsidR="009A157B" w:rsidRPr="00106481" w:rsidRDefault="009A157B" w:rsidP="009A157B">
            <w:pPr>
              <w:jc w:val="center"/>
              <w:rPr>
                <w:b/>
                <w:bCs/>
                <w:sz w:val="24"/>
                <w:szCs w:val="24"/>
              </w:rPr>
            </w:pPr>
            <w:r w:rsidRPr="00106481">
              <w:rPr>
                <w:b/>
                <w:bCs/>
                <w:sz w:val="24"/>
                <w:szCs w:val="24"/>
              </w:rPr>
              <w:t>Usability</w:t>
            </w:r>
          </w:p>
        </w:tc>
        <w:tc>
          <w:tcPr>
            <w:tcW w:w="1026" w:type="dxa"/>
          </w:tcPr>
          <w:p w14:paraId="1B198359" w14:textId="7A9719F2" w:rsidR="009A157B" w:rsidRPr="00106481" w:rsidRDefault="009A157B" w:rsidP="009A157B">
            <w:pPr>
              <w:jc w:val="center"/>
              <w:rPr>
                <w:sz w:val="24"/>
                <w:szCs w:val="24"/>
              </w:rPr>
            </w:pPr>
            <w:r w:rsidRPr="00106481">
              <w:rPr>
                <w:sz w:val="24"/>
                <w:szCs w:val="24"/>
              </w:rPr>
              <w:t>1</w:t>
            </w:r>
          </w:p>
        </w:tc>
        <w:tc>
          <w:tcPr>
            <w:tcW w:w="2580" w:type="dxa"/>
          </w:tcPr>
          <w:p w14:paraId="3CD0A3BB" w14:textId="686DFBB2" w:rsidR="009A157B" w:rsidRPr="00106481" w:rsidRDefault="00000885" w:rsidP="00000885">
            <w:pPr>
              <w:rPr>
                <w:sz w:val="24"/>
                <w:szCs w:val="24"/>
              </w:rPr>
            </w:pPr>
            <w:r w:rsidRPr="00106481">
              <w:rPr>
                <w:sz w:val="24"/>
                <w:szCs w:val="24"/>
              </w:rPr>
              <w:t>2</w:t>
            </w:r>
            <w:r w:rsidR="00E31358" w:rsidRPr="00106481">
              <w:rPr>
                <w:sz w:val="24"/>
                <w:szCs w:val="24"/>
              </w:rPr>
              <w:t xml:space="preserve"> -</w:t>
            </w:r>
            <w:r w:rsidRPr="00106481">
              <w:rPr>
                <w:sz w:val="24"/>
                <w:szCs w:val="24"/>
              </w:rPr>
              <w:t xml:space="preserve"> Power Automate uses a drag-and-drop approach, with the ability to add more complex code should the need arise.</w:t>
            </w:r>
            <w:r w:rsidR="00FA7296" w:rsidRPr="00106481">
              <w:rPr>
                <w:sz w:val="24"/>
                <w:szCs w:val="24"/>
              </w:rPr>
              <w:t xml:space="preserve"> Power Automate also has built-in version control for solution-aware cloud flows</w:t>
            </w:r>
            <w:sdt>
              <w:sdtPr>
                <w:rPr>
                  <w:sz w:val="24"/>
                  <w:szCs w:val="24"/>
                </w:rPr>
                <w:id w:val="1308900856"/>
                <w:citation/>
              </w:sdtPr>
              <w:sdtContent>
                <w:r w:rsidR="00FA7296" w:rsidRPr="00106481">
                  <w:rPr>
                    <w:sz w:val="24"/>
                    <w:szCs w:val="24"/>
                  </w:rPr>
                  <w:fldChar w:fldCharType="begin"/>
                </w:r>
                <w:r w:rsidR="00F919EB" w:rsidRPr="00106481">
                  <w:rPr>
                    <w:sz w:val="24"/>
                    <w:szCs w:val="24"/>
                  </w:rPr>
                  <w:instrText xml:space="preserve">CITATION Mic262 \l 2057 </w:instrText>
                </w:r>
                <w:r w:rsidR="00FA7296" w:rsidRPr="00106481">
                  <w:rPr>
                    <w:sz w:val="24"/>
                    <w:szCs w:val="24"/>
                  </w:rPr>
                  <w:fldChar w:fldCharType="separate"/>
                </w:r>
                <w:r w:rsidR="00D65B56">
                  <w:rPr>
                    <w:noProof/>
                    <w:sz w:val="24"/>
                    <w:szCs w:val="24"/>
                  </w:rPr>
                  <w:t xml:space="preserve"> </w:t>
                </w:r>
                <w:r w:rsidR="00D65B56" w:rsidRPr="00D65B56">
                  <w:rPr>
                    <w:noProof/>
                    <w:sz w:val="24"/>
                    <w:szCs w:val="24"/>
                  </w:rPr>
                  <w:t>(Microsoft Learn, 2026a)</w:t>
                </w:r>
                <w:r w:rsidR="00FA7296" w:rsidRPr="00106481">
                  <w:rPr>
                    <w:sz w:val="24"/>
                    <w:szCs w:val="24"/>
                  </w:rPr>
                  <w:fldChar w:fldCharType="end"/>
                </w:r>
              </w:sdtContent>
            </w:sdt>
            <w:r w:rsidR="00FA7296" w:rsidRPr="00106481">
              <w:rPr>
                <w:sz w:val="24"/>
                <w:szCs w:val="24"/>
              </w:rPr>
              <w:t xml:space="preserve">, if needed. </w:t>
            </w:r>
          </w:p>
        </w:tc>
        <w:tc>
          <w:tcPr>
            <w:tcW w:w="1803" w:type="dxa"/>
          </w:tcPr>
          <w:p w14:paraId="2B2611D4" w14:textId="1892E23D" w:rsidR="009A157B" w:rsidRPr="00106481" w:rsidRDefault="002E29BC" w:rsidP="002E29BC">
            <w:pPr>
              <w:rPr>
                <w:sz w:val="24"/>
                <w:szCs w:val="24"/>
              </w:rPr>
            </w:pPr>
            <w:r w:rsidRPr="00106481">
              <w:rPr>
                <w:sz w:val="24"/>
                <w:szCs w:val="24"/>
              </w:rPr>
              <w:t>2 – Similar usability to Power Automate with drag-and-drop functionality. Would likely require more explicit coding with the third-party connectors.</w:t>
            </w:r>
          </w:p>
        </w:tc>
        <w:tc>
          <w:tcPr>
            <w:tcW w:w="1803" w:type="dxa"/>
          </w:tcPr>
          <w:p w14:paraId="6E86C422" w14:textId="0ABD68EA" w:rsidR="009A157B" w:rsidRPr="00106481" w:rsidRDefault="00AC47D7" w:rsidP="00AC47D7">
            <w:pPr>
              <w:rPr>
                <w:sz w:val="24"/>
                <w:szCs w:val="24"/>
              </w:rPr>
            </w:pPr>
            <w:r w:rsidRPr="00106481">
              <w:rPr>
                <w:sz w:val="24"/>
                <w:szCs w:val="24"/>
              </w:rPr>
              <w:t>1 – KNIME would likely have worse usability, due to having to spend more time integrating connectors with Teams and SharePoint. It is also more focused on data analytics, not the alerting needed for the</w:t>
            </w:r>
            <w:r w:rsidR="00CC0266">
              <w:rPr>
                <w:sz w:val="24"/>
                <w:szCs w:val="24"/>
              </w:rPr>
              <w:t xml:space="preserve"> DLRM</w:t>
            </w:r>
            <w:r w:rsidRPr="00106481">
              <w:rPr>
                <w:sz w:val="24"/>
                <w:szCs w:val="24"/>
              </w:rPr>
              <w:t>.</w:t>
            </w:r>
          </w:p>
        </w:tc>
      </w:tr>
      <w:tr w:rsidR="00DF48F7" w14:paraId="6A9E702C" w14:textId="77777777" w:rsidTr="007D6C3C">
        <w:tc>
          <w:tcPr>
            <w:tcW w:w="1804" w:type="dxa"/>
          </w:tcPr>
          <w:p w14:paraId="0A3C62C2" w14:textId="55CB8DA7" w:rsidR="009A157B" w:rsidRPr="00106481" w:rsidRDefault="009A157B" w:rsidP="009A157B">
            <w:pPr>
              <w:jc w:val="center"/>
              <w:rPr>
                <w:b/>
                <w:bCs/>
                <w:sz w:val="24"/>
                <w:szCs w:val="24"/>
              </w:rPr>
            </w:pPr>
            <w:r w:rsidRPr="00106481">
              <w:rPr>
                <w:b/>
                <w:bCs/>
                <w:sz w:val="24"/>
                <w:szCs w:val="24"/>
              </w:rPr>
              <w:t>Security</w:t>
            </w:r>
          </w:p>
        </w:tc>
        <w:tc>
          <w:tcPr>
            <w:tcW w:w="1026" w:type="dxa"/>
          </w:tcPr>
          <w:p w14:paraId="49A56F3D" w14:textId="11CB60D6" w:rsidR="009A157B" w:rsidRPr="00106481" w:rsidRDefault="009A157B" w:rsidP="009A157B">
            <w:pPr>
              <w:jc w:val="center"/>
              <w:rPr>
                <w:sz w:val="24"/>
                <w:szCs w:val="24"/>
              </w:rPr>
            </w:pPr>
            <w:r w:rsidRPr="00106481">
              <w:rPr>
                <w:sz w:val="24"/>
                <w:szCs w:val="24"/>
              </w:rPr>
              <w:t>2</w:t>
            </w:r>
          </w:p>
        </w:tc>
        <w:tc>
          <w:tcPr>
            <w:tcW w:w="2580" w:type="dxa"/>
          </w:tcPr>
          <w:p w14:paraId="6AA94AED" w14:textId="683879F4" w:rsidR="009A157B" w:rsidRPr="00106481" w:rsidRDefault="002116B9" w:rsidP="002116B9">
            <w:pPr>
              <w:rPr>
                <w:sz w:val="24"/>
                <w:szCs w:val="24"/>
              </w:rPr>
            </w:pPr>
            <w:r w:rsidRPr="00106481">
              <w:rPr>
                <w:sz w:val="24"/>
                <w:szCs w:val="24"/>
              </w:rPr>
              <w:t>3</w:t>
            </w:r>
            <w:r w:rsidR="00E31358" w:rsidRPr="00106481">
              <w:rPr>
                <w:sz w:val="24"/>
                <w:szCs w:val="24"/>
              </w:rPr>
              <w:t xml:space="preserve"> </w:t>
            </w:r>
            <w:r w:rsidR="00471156" w:rsidRPr="00106481">
              <w:rPr>
                <w:sz w:val="24"/>
                <w:szCs w:val="24"/>
              </w:rPr>
              <w:t>–</w:t>
            </w:r>
            <w:r w:rsidRPr="00106481">
              <w:rPr>
                <w:sz w:val="24"/>
                <w:szCs w:val="24"/>
              </w:rPr>
              <w:t xml:space="preserve"> Role-based access is already setup, allowing Power Automate connectors to connect to Microsoft Teams and SharePoint Lists for authorised personnel. Role-based access control and restrictions on the Power Platform are already in place.</w:t>
            </w:r>
          </w:p>
        </w:tc>
        <w:tc>
          <w:tcPr>
            <w:tcW w:w="1803" w:type="dxa"/>
          </w:tcPr>
          <w:p w14:paraId="7BAC6925" w14:textId="1F341801" w:rsidR="009A157B" w:rsidRPr="00106481" w:rsidRDefault="00471156" w:rsidP="00471156">
            <w:pPr>
              <w:rPr>
                <w:sz w:val="24"/>
                <w:szCs w:val="24"/>
              </w:rPr>
            </w:pPr>
            <w:r w:rsidRPr="00106481">
              <w:rPr>
                <w:sz w:val="24"/>
                <w:szCs w:val="24"/>
              </w:rPr>
              <w:t xml:space="preserve">3 – Mendix is very strong in terms of security, with it </w:t>
            </w:r>
            <w:r w:rsidR="00846BC7" w:rsidRPr="00106481">
              <w:rPr>
                <w:sz w:val="24"/>
                <w:szCs w:val="24"/>
              </w:rPr>
              <w:t xml:space="preserve">being ISO 27001, SOC 2 and GDPR compliant </w:t>
            </w:r>
            <w:sdt>
              <w:sdtPr>
                <w:rPr>
                  <w:sz w:val="24"/>
                  <w:szCs w:val="24"/>
                </w:rPr>
                <w:id w:val="307525537"/>
                <w:citation/>
              </w:sdtPr>
              <w:sdtContent>
                <w:r w:rsidR="00846BC7" w:rsidRPr="00106481">
                  <w:rPr>
                    <w:sz w:val="24"/>
                    <w:szCs w:val="24"/>
                  </w:rPr>
                  <w:fldChar w:fldCharType="begin"/>
                </w:r>
                <w:r w:rsidR="00333029" w:rsidRPr="00106481">
                  <w:rPr>
                    <w:sz w:val="24"/>
                    <w:szCs w:val="24"/>
                  </w:rPr>
                  <w:instrText xml:space="preserve">CITATION Men262 \l 2057 </w:instrText>
                </w:r>
                <w:r w:rsidR="00846BC7" w:rsidRPr="00106481">
                  <w:rPr>
                    <w:sz w:val="24"/>
                    <w:szCs w:val="24"/>
                  </w:rPr>
                  <w:fldChar w:fldCharType="separate"/>
                </w:r>
                <w:r w:rsidR="00D65B56" w:rsidRPr="00D65B56">
                  <w:rPr>
                    <w:noProof/>
                    <w:sz w:val="24"/>
                    <w:szCs w:val="24"/>
                  </w:rPr>
                  <w:t>(Mendix, 2026a)</w:t>
                </w:r>
                <w:r w:rsidR="00846BC7" w:rsidRPr="00106481">
                  <w:rPr>
                    <w:sz w:val="24"/>
                    <w:szCs w:val="24"/>
                  </w:rPr>
                  <w:fldChar w:fldCharType="end"/>
                </w:r>
              </w:sdtContent>
            </w:sdt>
            <w:r w:rsidR="00846BC7" w:rsidRPr="00106481">
              <w:rPr>
                <w:sz w:val="24"/>
                <w:szCs w:val="24"/>
              </w:rPr>
              <w:t>.</w:t>
            </w:r>
          </w:p>
        </w:tc>
        <w:tc>
          <w:tcPr>
            <w:tcW w:w="1803" w:type="dxa"/>
          </w:tcPr>
          <w:p w14:paraId="204AA4BB" w14:textId="0982B115" w:rsidR="009A157B" w:rsidRPr="00106481" w:rsidRDefault="00DB7A8A" w:rsidP="00DB7A8A">
            <w:pPr>
              <w:rPr>
                <w:sz w:val="24"/>
                <w:szCs w:val="24"/>
              </w:rPr>
            </w:pPr>
            <w:r w:rsidRPr="00106481">
              <w:rPr>
                <w:sz w:val="24"/>
                <w:szCs w:val="24"/>
              </w:rPr>
              <w:t xml:space="preserve">3 – KNIME are ISO 27001 certified </w:t>
            </w:r>
            <w:sdt>
              <w:sdtPr>
                <w:rPr>
                  <w:sz w:val="24"/>
                  <w:szCs w:val="24"/>
                </w:rPr>
                <w:id w:val="884760886"/>
                <w:citation/>
              </w:sdtPr>
              <w:sdtContent>
                <w:r w:rsidRPr="00106481">
                  <w:rPr>
                    <w:sz w:val="24"/>
                    <w:szCs w:val="24"/>
                  </w:rPr>
                  <w:fldChar w:fldCharType="begin"/>
                </w:r>
                <w:r w:rsidR="00333029" w:rsidRPr="00106481">
                  <w:rPr>
                    <w:sz w:val="24"/>
                    <w:szCs w:val="24"/>
                  </w:rPr>
                  <w:instrText xml:space="preserve">CITATION KNI262 \l 2057 </w:instrText>
                </w:r>
                <w:r w:rsidRPr="00106481">
                  <w:rPr>
                    <w:sz w:val="24"/>
                    <w:szCs w:val="24"/>
                  </w:rPr>
                  <w:fldChar w:fldCharType="separate"/>
                </w:r>
                <w:r w:rsidR="00D65B56" w:rsidRPr="00D65B56">
                  <w:rPr>
                    <w:noProof/>
                    <w:sz w:val="24"/>
                    <w:szCs w:val="24"/>
                  </w:rPr>
                  <w:t>(KNIME, 2026c)</w:t>
                </w:r>
                <w:r w:rsidRPr="00106481">
                  <w:rPr>
                    <w:sz w:val="24"/>
                    <w:szCs w:val="24"/>
                  </w:rPr>
                  <w:fldChar w:fldCharType="end"/>
                </w:r>
              </w:sdtContent>
            </w:sdt>
            <w:r w:rsidRPr="00106481">
              <w:rPr>
                <w:sz w:val="24"/>
                <w:szCs w:val="24"/>
              </w:rPr>
              <w:t xml:space="preserve">, and document their Secure Software Development Framework </w:t>
            </w:r>
            <w:sdt>
              <w:sdtPr>
                <w:rPr>
                  <w:sz w:val="24"/>
                  <w:szCs w:val="24"/>
                </w:rPr>
                <w:id w:val="-350184698"/>
                <w:citation/>
              </w:sdtPr>
              <w:sdtContent>
                <w:r w:rsidRPr="00106481">
                  <w:rPr>
                    <w:sz w:val="24"/>
                    <w:szCs w:val="24"/>
                  </w:rPr>
                  <w:fldChar w:fldCharType="begin"/>
                </w:r>
                <w:r w:rsidR="00333029" w:rsidRPr="00106481">
                  <w:rPr>
                    <w:sz w:val="24"/>
                    <w:szCs w:val="24"/>
                  </w:rPr>
                  <w:instrText xml:space="preserve">CITATION KNI263 \l 2057 </w:instrText>
                </w:r>
                <w:r w:rsidRPr="00106481">
                  <w:rPr>
                    <w:sz w:val="24"/>
                    <w:szCs w:val="24"/>
                  </w:rPr>
                  <w:fldChar w:fldCharType="separate"/>
                </w:r>
                <w:r w:rsidR="00D65B56" w:rsidRPr="00D65B56">
                  <w:rPr>
                    <w:noProof/>
                    <w:sz w:val="24"/>
                    <w:szCs w:val="24"/>
                  </w:rPr>
                  <w:t>(KNIME, 2026b)</w:t>
                </w:r>
                <w:r w:rsidRPr="00106481">
                  <w:rPr>
                    <w:sz w:val="24"/>
                    <w:szCs w:val="24"/>
                  </w:rPr>
                  <w:fldChar w:fldCharType="end"/>
                </w:r>
              </w:sdtContent>
            </w:sdt>
            <w:r w:rsidRPr="00106481">
              <w:rPr>
                <w:sz w:val="24"/>
                <w:szCs w:val="24"/>
              </w:rPr>
              <w:t>.</w:t>
            </w:r>
          </w:p>
        </w:tc>
      </w:tr>
      <w:tr w:rsidR="00DF48F7" w14:paraId="74920B05" w14:textId="77777777" w:rsidTr="007D6C3C">
        <w:tc>
          <w:tcPr>
            <w:tcW w:w="1804" w:type="dxa"/>
          </w:tcPr>
          <w:p w14:paraId="10962897" w14:textId="3B4D8B27" w:rsidR="009A157B" w:rsidRPr="00106481" w:rsidRDefault="009A157B" w:rsidP="009A157B">
            <w:pPr>
              <w:jc w:val="center"/>
              <w:rPr>
                <w:b/>
                <w:bCs/>
                <w:sz w:val="24"/>
                <w:szCs w:val="24"/>
              </w:rPr>
            </w:pPr>
            <w:r w:rsidRPr="00106481">
              <w:rPr>
                <w:b/>
                <w:bCs/>
                <w:sz w:val="24"/>
                <w:szCs w:val="24"/>
              </w:rPr>
              <w:t>Total</w:t>
            </w:r>
          </w:p>
        </w:tc>
        <w:tc>
          <w:tcPr>
            <w:tcW w:w="1026" w:type="dxa"/>
          </w:tcPr>
          <w:p w14:paraId="6B9FE552" w14:textId="77777777" w:rsidR="009A157B" w:rsidRPr="00106481" w:rsidRDefault="009A157B" w:rsidP="009A157B">
            <w:pPr>
              <w:jc w:val="center"/>
              <w:rPr>
                <w:b/>
                <w:bCs/>
                <w:sz w:val="24"/>
                <w:szCs w:val="24"/>
              </w:rPr>
            </w:pPr>
          </w:p>
        </w:tc>
        <w:tc>
          <w:tcPr>
            <w:tcW w:w="2580" w:type="dxa"/>
          </w:tcPr>
          <w:p w14:paraId="702D6B07" w14:textId="10FA8BC1" w:rsidR="009A157B" w:rsidRPr="00106481" w:rsidRDefault="00DF48F7" w:rsidP="009A157B">
            <w:pPr>
              <w:jc w:val="center"/>
              <w:rPr>
                <w:sz w:val="24"/>
                <w:szCs w:val="24"/>
              </w:rPr>
            </w:pPr>
            <w:r w:rsidRPr="00106481">
              <w:rPr>
                <w:sz w:val="24"/>
                <w:szCs w:val="24"/>
              </w:rPr>
              <w:t>23</w:t>
            </w:r>
          </w:p>
        </w:tc>
        <w:tc>
          <w:tcPr>
            <w:tcW w:w="1803" w:type="dxa"/>
          </w:tcPr>
          <w:p w14:paraId="196FEFA5" w14:textId="5B65606A" w:rsidR="009A157B" w:rsidRPr="00106481" w:rsidRDefault="007F444F" w:rsidP="009A157B">
            <w:pPr>
              <w:jc w:val="center"/>
              <w:rPr>
                <w:sz w:val="24"/>
                <w:szCs w:val="24"/>
              </w:rPr>
            </w:pPr>
            <w:r w:rsidRPr="00106481">
              <w:rPr>
                <w:sz w:val="24"/>
                <w:szCs w:val="24"/>
              </w:rPr>
              <w:t>15</w:t>
            </w:r>
          </w:p>
        </w:tc>
        <w:tc>
          <w:tcPr>
            <w:tcW w:w="1803" w:type="dxa"/>
          </w:tcPr>
          <w:p w14:paraId="76494968" w14:textId="36DB7931" w:rsidR="009A157B" w:rsidRPr="00106481" w:rsidRDefault="006A28BD" w:rsidP="009A157B">
            <w:pPr>
              <w:jc w:val="center"/>
              <w:rPr>
                <w:sz w:val="24"/>
                <w:szCs w:val="24"/>
              </w:rPr>
            </w:pPr>
            <w:r w:rsidRPr="00106481">
              <w:rPr>
                <w:sz w:val="24"/>
                <w:szCs w:val="24"/>
              </w:rPr>
              <w:t>12</w:t>
            </w:r>
          </w:p>
        </w:tc>
      </w:tr>
      <w:tr w:rsidR="00DF48F7" w14:paraId="5239D4E3" w14:textId="77777777" w:rsidTr="007D6C3C">
        <w:tc>
          <w:tcPr>
            <w:tcW w:w="1804" w:type="dxa"/>
          </w:tcPr>
          <w:p w14:paraId="5054208D" w14:textId="0CFA4382" w:rsidR="009A157B" w:rsidRPr="00106481" w:rsidRDefault="009A157B" w:rsidP="009A157B">
            <w:pPr>
              <w:jc w:val="center"/>
              <w:rPr>
                <w:b/>
                <w:bCs/>
                <w:sz w:val="24"/>
                <w:szCs w:val="24"/>
              </w:rPr>
            </w:pPr>
            <w:r w:rsidRPr="00106481">
              <w:rPr>
                <w:b/>
                <w:bCs/>
                <w:sz w:val="24"/>
                <w:szCs w:val="24"/>
              </w:rPr>
              <w:t>Rank</w:t>
            </w:r>
          </w:p>
        </w:tc>
        <w:tc>
          <w:tcPr>
            <w:tcW w:w="1026" w:type="dxa"/>
          </w:tcPr>
          <w:p w14:paraId="46719E22" w14:textId="55C39732" w:rsidR="009A157B" w:rsidRPr="00106481" w:rsidRDefault="009A157B" w:rsidP="009A157B">
            <w:pPr>
              <w:jc w:val="center"/>
              <w:rPr>
                <w:b/>
                <w:bCs/>
                <w:sz w:val="24"/>
                <w:szCs w:val="24"/>
              </w:rPr>
            </w:pPr>
          </w:p>
        </w:tc>
        <w:tc>
          <w:tcPr>
            <w:tcW w:w="2580" w:type="dxa"/>
          </w:tcPr>
          <w:p w14:paraId="0FCC612F" w14:textId="31D9A369" w:rsidR="009A157B" w:rsidRPr="00106481" w:rsidRDefault="005C1039" w:rsidP="009A157B">
            <w:pPr>
              <w:jc w:val="center"/>
              <w:rPr>
                <w:sz w:val="24"/>
                <w:szCs w:val="24"/>
              </w:rPr>
            </w:pPr>
            <w:r w:rsidRPr="00106481">
              <w:rPr>
                <w:sz w:val="24"/>
                <w:szCs w:val="24"/>
              </w:rPr>
              <w:t>1st</w:t>
            </w:r>
          </w:p>
        </w:tc>
        <w:tc>
          <w:tcPr>
            <w:tcW w:w="1803" w:type="dxa"/>
          </w:tcPr>
          <w:p w14:paraId="2EB911F4" w14:textId="18981678" w:rsidR="009A157B" w:rsidRPr="00106481" w:rsidRDefault="005C1039" w:rsidP="009A157B">
            <w:pPr>
              <w:jc w:val="center"/>
              <w:rPr>
                <w:sz w:val="24"/>
                <w:szCs w:val="24"/>
              </w:rPr>
            </w:pPr>
            <w:r w:rsidRPr="00106481">
              <w:rPr>
                <w:sz w:val="24"/>
                <w:szCs w:val="24"/>
              </w:rPr>
              <w:t>2nd</w:t>
            </w:r>
          </w:p>
        </w:tc>
        <w:tc>
          <w:tcPr>
            <w:tcW w:w="1803" w:type="dxa"/>
          </w:tcPr>
          <w:p w14:paraId="0CF29B3B" w14:textId="24283FBA" w:rsidR="009A157B" w:rsidRPr="00106481" w:rsidRDefault="005C1039" w:rsidP="007D72C0">
            <w:pPr>
              <w:keepNext/>
              <w:jc w:val="center"/>
              <w:rPr>
                <w:sz w:val="24"/>
                <w:szCs w:val="24"/>
              </w:rPr>
            </w:pPr>
            <w:r w:rsidRPr="00106481">
              <w:rPr>
                <w:sz w:val="24"/>
                <w:szCs w:val="24"/>
              </w:rPr>
              <w:t>3rd</w:t>
            </w:r>
          </w:p>
        </w:tc>
      </w:tr>
    </w:tbl>
    <w:p w14:paraId="5013A1D6" w14:textId="3044F1CC" w:rsidR="00337B9C" w:rsidRDefault="007D72C0" w:rsidP="007D72C0">
      <w:pPr>
        <w:pStyle w:val="Caption"/>
      </w:pPr>
      <w:r>
        <w:t xml:space="preserve">Table </w:t>
      </w:r>
      <w:r>
        <w:fldChar w:fldCharType="begin"/>
      </w:r>
      <w:r>
        <w:instrText xml:space="preserve"> SEQ Table \* ARABIC </w:instrText>
      </w:r>
      <w:r>
        <w:fldChar w:fldCharType="separate"/>
      </w:r>
      <w:r w:rsidR="000C7258">
        <w:rPr>
          <w:noProof/>
        </w:rPr>
        <w:t>5</w:t>
      </w:r>
      <w:r>
        <w:fldChar w:fldCharType="end"/>
      </w:r>
      <w:r>
        <w:t>: Multi-Criteria Weighted Decision Matrix for Low-Code Platform</w:t>
      </w:r>
    </w:p>
    <w:p w14:paraId="7352BD68" w14:textId="59F42DB2" w:rsidR="00F42B3F" w:rsidRPr="00F42B3F" w:rsidRDefault="00F42B3F" w:rsidP="00F42B3F">
      <w:pPr>
        <w:pStyle w:val="Heading2"/>
        <w:jc w:val="center"/>
      </w:pPr>
      <w:bookmarkStart w:id="6" w:name="_Toc219628486"/>
      <w:r>
        <w:t>Conclusion</w:t>
      </w:r>
      <w:bookmarkEnd w:id="6"/>
    </w:p>
    <w:p w14:paraId="482657E9" w14:textId="2BD5B601" w:rsidR="000F52DB" w:rsidRPr="00106481" w:rsidRDefault="0006556E" w:rsidP="000F52DB">
      <w:pPr>
        <w:rPr>
          <w:sz w:val="24"/>
          <w:szCs w:val="24"/>
        </w:rPr>
      </w:pPr>
      <w:r w:rsidRPr="00106481">
        <w:rPr>
          <w:sz w:val="24"/>
          <w:szCs w:val="24"/>
        </w:rPr>
        <w:t xml:space="preserve">From all previous analyses and the Multi-Criteria Weighted Decision Matrix, </w:t>
      </w:r>
      <w:r w:rsidR="00FA7296" w:rsidRPr="00106481">
        <w:rPr>
          <w:sz w:val="24"/>
          <w:szCs w:val="24"/>
        </w:rPr>
        <w:t>the</w:t>
      </w:r>
      <w:r w:rsidRPr="00106481">
        <w:rPr>
          <w:sz w:val="24"/>
          <w:szCs w:val="24"/>
        </w:rPr>
        <w:t xml:space="preserve"> Microsoft Power Platform, and specifically Power Automate, would be the ideal low-code platform for developing the </w:t>
      </w:r>
      <w:r w:rsidR="00C22659">
        <w:rPr>
          <w:sz w:val="24"/>
          <w:szCs w:val="24"/>
        </w:rPr>
        <w:t>DLRM.</w:t>
      </w:r>
    </w:p>
    <w:p w14:paraId="0A2C8724" w14:textId="7C9B4648" w:rsidR="000F52DB" w:rsidRDefault="00B153CC" w:rsidP="000F52DB">
      <w:pPr>
        <w:pStyle w:val="Heading1"/>
        <w:jc w:val="center"/>
      </w:pPr>
      <w:bookmarkStart w:id="7" w:name="_Toc219628487"/>
      <w:r>
        <w:lastRenderedPageBreak/>
        <w:t xml:space="preserve">Section </w:t>
      </w:r>
      <w:r w:rsidR="00D765CA">
        <w:t>B</w:t>
      </w:r>
      <w:r>
        <w:t xml:space="preserve"> - </w:t>
      </w:r>
      <w:r w:rsidR="000F52DB" w:rsidRPr="00651BE1">
        <w:t>Risk Analysis and Proposal for Securing the Low-Code Platform</w:t>
      </w:r>
      <w:bookmarkEnd w:id="7"/>
    </w:p>
    <w:p w14:paraId="07C2F95E" w14:textId="0981EB3B" w:rsidR="00812381" w:rsidRPr="00812381" w:rsidRDefault="00812381" w:rsidP="00812381">
      <w:pPr>
        <w:pStyle w:val="Heading2"/>
        <w:jc w:val="center"/>
      </w:pPr>
      <w:bookmarkStart w:id="8" w:name="_Toc219628488"/>
      <w:r>
        <w:t>Risk Analysis</w:t>
      </w:r>
      <w:bookmarkEnd w:id="8"/>
    </w:p>
    <w:p w14:paraId="08D491AB" w14:textId="3D55DD66" w:rsidR="00AE728F" w:rsidRDefault="00DB3509" w:rsidP="004858CE">
      <w:pPr>
        <w:rPr>
          <w:sz w:val="24"/>
          <w:szCs w:val="24"/>
        </w:rPr>
      </w:pPr>
      <w:r w:rsidRPr="00106481">
        <w:rPr>
          <w:sz w:val="24"/>
          <w:szCs w:val="24"/>
        </w:rPr>
        <w:t>Because</w:t>
      </w:r>
      <w:r w:rsidR="004858CE" w:rsidRPr="00106481">
        <w:rPr>
          <w:sz w:val="24"/>
          <w:szCs w:val="24"/>
        </w:rPr>
        <w:t xml:space="preserve"> the proposed </w:t>
      </w:r>
      <w:r w:rsidR="004C0FC3">
        <w:rPr>
          <w:sz w:val="24"/>
          <w:szCs w:val="24"/>
        </w:rPr>
        <w:t xml:space="preserve">DLRM </w:t>
      </w:r>
      <w:r w:rsidR="004858CE" w:rsidRPr="00106481">
        <w:rPr>
          <w:sz w:val="24"/>
          <w:szCs w:val="24"/>
        </w:rPr>
        <w:t>will connect lists in our organisation’s SharePoint and our organisation’s Microsoft Teams channel using Microsoft Power Platform, there are many different potential security vulnerabilities that could be exploited by malicious actors. Here is a risk analysis, identifying what risks there are to the</w:t>
      </w:r>
      <w:r w:rsidR="00764D70">
        <w:rPr>
          <w:sz w:val="24"/>
          <w:szCs w:val="24"/>
        </w:rPr>
        <w:t xml:space="preserve"> DLRM</w:t>
      </w:r>
      <w:r w:rsidR="004858CE" w:rsidRPr="00106481">
        <w:rPr>
          <w:sz w:val="24"/>
          <w:szCs w:val="24"/>
        </w:rPr>
        <w:t>:</w:t>
      </w:r>
    </w:p>
    <w:p w14:paraId="5AD43A18" w14:textId="77777777" w:rsidR="00AE728F" w:rsidRDefault="00AE728F">
      <w:pPr>
        <w:rPr>
          <w:sz w:val="24"/>
          <w:szCs w:val="24"/>
        </w:rPr>
      </w:pPr>
      <w:r>
        <w:rPr>
          <w:sz w:val="24"/>
          <w:szCs w:val="24"/>
        </w:rPr>
        <w:br w:type="page"/>
      </w:r>
    </w:p>
    <w:p w14:paraId="261B467A" w14:textId="77777777" w:rsidR="004858CE" w:rsidRPr="00106481" w:rsidRDefault="004858CE" w:rsidP="004858CE">
      <w:pPr>
        <w:rPr>
          <w:sz w:val="24"/>
          <w:szCs w:val="24"/>
        </w:rPr>
      </w:pPr>
    </w:p>
    <w:tbl>
      <w:tblPr>
        <w:tblStyle w:val="TableGrid"/>
        <w:tblW w:w="0" w:type="auto"/>
        <w:tblLook w:val="04A0" w:firstRow="1" w:lastRow="0" w:firstColumn="1" w:lastColumn="0" w:noHBand="0" w:noVBand="1"/>
      </w:tblPr>
      <w:tblGrid>
        <w:gridCol w:w="2263"/>
        <w:gridCol w:w="5387"/>
        <w:gridCol w:w="1366"/>
      </w:tblGrid>
      <w:tr w:rsidR="003023F7" w14:paraId="47E45004" w14:textId="2174A4DE" w:rsidTr="00ED3D2F">
        <w:tc>
          <w:tcPr>
            <w:tcW w:w="2263" w:type="dxa"/>
          </w:tcPr>
          <w:p w14:paraId="40000C36" w14:textId="2F461354" w:rsidR="003023F7" w:rsidRPr="00106481" w:rsidRDefault="003023F7" w:rsidP="003023F7">
            <w:pPr>
              <w:jc w:val="center"/>
              <w:rPr>
                <w:b/>
                <w:bCs/>
                <w:sz w:val="24"/>
                <w:szCs w:val="24"/>
              </w:rPr>
            </w:pPr>
            <w:r w:rsidRPr="00106481">
              <w:rPr>
                <w:b/>
                <w:bCs/>
                <w:sz w:val="24"/>
                <w:szCs w:val="24"/>
              </w:rPr>
              <w:t>Asset</w:t>
            </w:r>
          </w:p>
        </w:tc>
        <w:tc>
          <w:tcPr>
            <w:tcW w:w="5387" w:type="dxa"/>
          </w:tcPr>
          <w:p w14:paraId="5CE13CBF" w14:textId="6A377BCE" w:rsidR="003023F7" w:rsidRPr="00106481" w:rsidRDefault="003023F7" w:rsidP="003023F7">
            <w:pPr>
              <w:jc w:val="center"/>
              <w:rPr>
                <w:b/>
                <w:bCs/>
                <w:sz w:val="24"/>
                <w:szCs w:val="24"/>
              </w:rPr>
            </w:pPr>
            <w:r w:rsidRPr="00106481">
              <w:rPr>
                <w:b/>
                <w:bCs/>
                <w:sz w:val="24"/>
                <w:szCs w:val="24"/>
              </w:rPr>
              <w:t xml:space="preserve">Threat </w:t>
            </w:r>
          </w:p>
        </w:tc>
        <w:tc>
          <w:tcPr>
            <w:tcW w:w="1366" w:type="dxa"/>
          </w:tcPr>
          <w:p w14:paraId="12E599D7" w14:textId="7CD9E177" w:rsidR="003023F7" w:rsidRPr="00106481" w:rsidRDefault="003023F7" w:rsidP="003023F7">
            <w:pPr>
              <w:jc w:val="center"/>
              <w:rPr>
                <w:b/>
                <w:bCs/>
                <w:sz w:val="24"/>
                <w:szCs w:val="24"/>
              </w:rPr>
            </w:pPr>
            <w:r w:rsidRPr="00106481">
              <w:rPr>
                <w:b/>
                <w:bCs/>
                <w:sz w:val="24"/>
                <w:szCs w:val="24"/>
              </w:rPr>
              <w:t>Threat Reference Number</w:t>
            </w:r>
          </w:p>
        </w:tc>
      </w:tr>
      <w:tr w:rsidR="003023F7" w14:paraId="357302EF" w14:textId="0D4B81A2" w:rsidTr="00ED3D2F">
        <w:tc>
          <w:tcPr>
            <w:tcW w:w="2263" w:type="dxa"/>
          </w:tcPr>
          <w:p w14:paraId="1CDE811F" w14:textId="261BA186" w:rsidR="003023F7" w:rsidRPr="00106481" w:rsidRDefault="003023F7" w:rsidP="004858CE">
            <w:pPr>
              <w:rPr>
                <w:sz w:val="24"/>
                <w:szCs w:val="24"/>
              </w:rPr>
            </w:pPr>
            <w:r w:rsidRPr="00106481">
              <w:rPr>
                <w:sz w:val="24"/>
                <w:szCs w:val="24"/>
              </w:rPr>
              <w:t>SharePoint Lists containing decision logs</w:t>
            </w:r>
          </w:p>
        </w:tc>
        <w:tc>
          <w:tcPr>
            <w:tcW w:w="5387" w:type="dxa"/>
          </w:tcPr>
          <w:p w14:paraId="1F0C49AC" w14:textId="302788CE" w:rsidR="003023F7" w:rsidRPr="00106481" w:rsidRDefault="00FF68AA" w:rsidP="004858CE">
            <w:pPr>
              <w:rPr>
                <w:sz w:val="24"/>
                <w:szCs w:val="24"/>
              </w:rPr>
            </w:pPr>
            <w:r w:rsidRPr="00106481">
              <w:rPr>
                <w:sz w:val="24"/>
                <w:szCs w:val="24"/>
              </w:rPr>
              <w:t>Unauthorised access to the SharePoint Lists could expose decisions made by our organisation and the reasons for them. Depending on the decision, this could give other organisation’s competitive advantages, could reveal sensitive information, or accidentally expose security vulnerabilities to hackers.</w:t>
            </w:r>
          </w:p>
        </w:tc>
        <w:tc>
          <w:tcPr>
            <w:tcW w:w="1366" w:type="dxa"/>
          </w:tcPr>
          <w:p w14:paraId="24B8E3FE" w14:textId="45C9E82A" w:rsidR="003023F7" w:rsidRPr="00106481" w:rsidRDefault="00247EC6" w:rsidP="00247EC6">
            <w:pPr>
              <w:jc w:val="center"/>
              <w:rPr>
                <w:sz w:val="24"/>
                <w:szCs w:val="24"/>
              </w:rPr>
            </w:pPr>
            <w:r w:rsidRPr="00106481">
              <w:rPr>
                <w:sz w:val="24"/>
                <w:szCs w:val="24"/>
              </w:rPr>
              <w:t>1</w:t>
            </w:r>
          </w:p>
        </w:tc>
      </w:tr>
      <w:tr w:rsidR="003023F7" w14:paraId="0382F90A" w14:textId="77777777" w:rsidTr="00ED3D2F">
        <w:tc>
          <w:tcPr>
            <w:tcW w:w="2263" w:type="dxa"/>
          </w:tcPr>
          <w:p w14:paraId="2BE6F43E" w14:textId="174F90BB" w:rsidR="003023F7" w:rsidRPr="00106481" w:rsidRDefault="003023F7" w:rsidP="004858CE">
            <w:pPr>
              <w:rPr>
                <w:sz w:val="24"/>
                <w:szCs w:val="24"/>
              </w:rPr>
            </w:pPr>
            <w:r w:rsidRPr="00106481">
              <w:rPr>
                <w:sz w:val="24"/>
                <w:szCs w:val="24"/>
              </w:rPr>
              <w:t xml:space="preserve">Power Automate workflow </w:t>
            </w:r>
          </w:p>
        </w:tc>
        <w:tc>
          <w:tcPr>
            <w:tcW w:w="5387" w:type="dxa"/>
          </w:tcPr>
          <w:p w14:paraId="5634A8BE" w14:textId="7707D16D" w:rsidR="003023F7" w:rsidRPr="00106481" w:rsidRDefault="002C465A" w:rsidP="004858CE">
            <w:pPr>
              <w:rPr>
                <w:sz w:val="24"/>
                <w:szCs w:val="24"/>
              </w:rPr>
            </w:pPr>
            <w:r w:rsidRPr="00106481">
              <w:rPr>
                <w:sz w:val="24"/>
                <w:szCs w:val="24"/>
              </w:rPr>
              <w:t>Access to the Power Automate workflow by unauthorised personnel would allow them to run test flows using preconfigured connectors to retrieve information from the SharePoint Lists. It would also allow them to change the workflow, either disabling it, or sharing malicious links</w:t>
            </w:r>
            <w:r w:rsidR="004A6B38" w:rsidRPr="00106481">
              <w:rPr>
                <w:sz w:val="24"/>
                <w:szCs w:val="24"/>
              </w:rPr>
              <w:t xml:space="preserve"> (phishing attacks)</w:t>
            </w:r>
            <w:r w:rsidRPr="00106481">
              <w:rPr>
                <w:sz w:val="24"/>
                <w:szCs w:val="24"/>
              </w:rPr>
              <w:t xml:space="preserve"> in the alerts sent to the Microsoft Teams channel.</w:t>
            </w:r>
          </w:p>
        </w:tc>
        <w:tc>
          <w:tcPr>
            <w:tcW w:w="1366" w:type="dxa"/>
          </w:tcPr>
          <w:p w14:paraId="3D3A6008" w14:textId="38686EE1" w:rsidR="003023F7" w:rsidRPr="00106481" w:rsidRDefault="002C465A" w:rsidP="002C465A">
            <w:pPr>
              <w:jc w:val="center"/>
              <w:rPr>
                <w:sz w:val="24"/>
                <w:szCs w:val="24"/>
              </w:rPr>
            </w:pPr>
            <w:r w:rsidRPr="00106481">
              <w:rPr>
                <w:sz w:val="24"/>
                <w:szCs w:val="24"/>
              </w:rPr>
              <w:t>2</w:t>
            </w:r>
          </w:p>
        </w:tc>
      </w:tr>
      <w:tr w:rsidR="003023F7" w14:paraId="09E1618A" w14:textId="77777777" w:rsidTr="00ED3D2F">
        <w:tc>
          <w:tcPr>
            <w:tcW w:w="2263" w:type="dxa"/>
          </w:tcPr>
          <w:p w14:paraId="1EAAFC6D" w14:textId="75D53AC4" w:rsidR="003023F7" w:rsidRPr="00106481" w:rsidRDefault="003023F7" w:rsidP="004858CE">
            <w:pPr>
              <w:rPr>
                <w:sz w:val="24"/>
                <w:szCs w:val="24"/>
              </w:rPr>
            </w:pPr>
            <w:r w:rsidRPr="00106481">
              <w:rPr>
                <w:sz w:val="24"/>
                <w:szCs w:val="24"/>
              </w:rPr>
              <w:t>Alerts being posted into the Microsoft Teams channel</w:t>
            </w:r>
          </w:p>
        </w:tc>
        <w:tc>
          <w:tcPr>
            <w:tcW w:w="5387" w:type="dxa"/>
          </w:tcPr>
          <w:p w14:paraId="20A295F0" w14:textId="5F699ED6" w:rsidR="003023F7" w:rsidRPr="00106481" w:rsidRDefault="002D568D" w:rsidP="004858CE">
            <w:pPr>
              <w:rPr>
                <w:sz w:val="24"/>
                <w:szCs w:val="24"/>
              </w:rPr>
            </w:pPr>
            <w:r w:rsidRPr="00106481">
              <w:rPr>
                <w:sz w:val="24"/>
                <w:szCs w:val="24"/>
              </w:rPr>
              <w:t>Depending on access to the channel, sensitive information from the decision logs could be shared. As discussed above, alerts from the Power Automate workflow that have been tampered with could allow for phishing attacks.</w:t>
            </w:r>
          </w:p>
        </w:tc>
        <w:tc>
          <w:tcPr>
            <w:tcW w:w="1366" w:type="dxa"/>
          </w:tcPr>
          <w:p w14:paraId="185EDA17" w14:textId="19728EA0" w:rsidR="003023F7" w:rsidRPr="00106481" w:rsidRDefault="002C465A" w:rsidP="002C465A">
            <w:pPr>
              <w:jc w:val="center"/>
              <w:rPr>
                <w:sz w:val="24"/>
                <w:szCs w:val="24"/>
              </w:rPr>
            </w:pPr>
            <w:r w:rsidRPr="00106481">
              <w:rPr>
                <w:sz w:val="24"/>
                <w:szCs w:val="24"/>
              </w:rPr>
              <w:t>3</w:t>
            </w:r>
          </w:p>
        </w:tc>
      </w:tr>
      <w:tr w:rsidR="003023F7" w14:paraId="50C847B9" w14:textId="77777777" w:rsidTr="00ED3D2F">
        <w:tc>
          <w:tcPr>
            <w:tcW w:w="2263" w:type="dxa"/>
          </w:tcPr>
          <w:p w14:paraId="6CD5E8D6" w14:textId="4BDFA65F" w:rsidR="003023F7" w:rsidRPr="00106481" w:rsidRDefault="003023F7" w:rsidP="004858CE">
            <w:pPr>
              <w:rPr>
                <w:sz w:val="24"/>
                <w:szCs w:val="24"/>
              </w:rPr>
            </w:pPr>
            <w:r w:rsidRPr="00106481">
              <w:rPr>
                <w:sz w:val="24"/>
                <w:szCs w:val="24"/>
              </w:rPr>
              <w:t>Credentials</w:t>
            </w:r>
            <w:r w:rsidR="00DE4CB9" w:rsidRPr="00106481">
              <w:rPr>
                <w:sz w:val="24"/>
                <w:szCs w:val="24"/>
              </w:rPr>
              <w:t>/ API tokens</w:t>
            </w:r>
            <w:r w:rsidRPr="00106481">
              <w:rPr>
                <w:sz w:val="24"/>
                <w:szCs w:val="24"/>
              </w:rPr>
              <w:t xml:space="preserve"> used to connect services</w:t>
            </w:r>
          </w:p>
        </w:tc>
        <w:tc>
          <w:tcPr>
            <w:tcW w:w="5387" w:type="dxa"/>
          </w:tcPr>
          <w:p w14:paraId="655246B0" w14:textId="5259BE5A" w:rsidR="003023F7" w:rsidRPr="00106481" w:rsidRDefault="00DE4CB9" w:rsidP="004858CE">
            <w:pPr>
              <w:rPr>
                <w:sz w:val="24"/>
                <w:szCs w:val="24"/>
              </w:rPr>
            </w:pPr>
            <w:r w:rsidRPr="00106481">
              <w:rPr>
                <w:sz w:val="24"/>
                <w:szCs w:val="24"/>
              </w:rPr>
              <w:t>Depending on the privileges of the account using the Power Automate workflows, they may be able to add actions to connectors authenticated with credentials or API tokens. They could also try to expose credentials through running test flows in Power Automate.</w:t>
            </w:r>
          </w:p>
        </w:tc>
        <w:tc>
          <w:tcPr>
            <w:tcW w:w="1366" w:type="dxa"/>
          </w:tcPr>
          <w:p w14:paraId="206EABFA" w14:textId="5AD63E48" w:rsidR="003023F7" w:rsidRPr="00106481" w:rsidRDefault="002C465A" w:rsidP="002C465A">
            <w:pPr>
              <w:jc w:val="center"/>
              <w:rPr>
                <w:sz w:val="24"/>
                <w:szCs w:val="24"/>
              </w:rPr>
            </w:pPr>
            <w:r w:rsidRPr="00106481">
              <w:rPr>
                <w:sz w:val="24"/>
                <w:szCs w:val="24"/>
              </w:rPr>
              <w:t>4</w:t>
            </w:r>
          </w:p>
        </w:tc>
      </w:tr>
      <w:tr w:rsidR="003023F7" w14:paraId="5BC638B4" w14:textId="77777777" w:rsidTr="00ED3D2F">
        <w:tc>
          <w:tcPr>
            <w:tcW w:w="2263" w:type="dxa"/>
          </w:tcPr>
          <w:p w14:paraId="3D21FC28" w14:textId="50D7A3A5" w:rsidR="003023F7" w:rsidRPr="00106481" w:rsidRDefault="003023F7" w:rsidP="004858CE">
            <w:pPr>
              <w:rPr>
                <w:sz w:val="24"/>
                <w:szCs w:val="24"/>
              </w:rPr>
            </w:pPr>
            <w:r w:rsidRPr="00106481">
              <w:rPr>
                <w:sz w:val="24"/>
                <w:szCs w:val="24"/>
              </w:rPr>
              <w:t>SharePoint links to SharePoint Lists being posted to Microsoft Teams channels</w:t>
            </w:r>
          </w:p>
        </w:tc>
        <w:tc>
          <w:tcPr>
            <w:tcW w:w="5387" w:type="dxa"/>
          </w:tcPr>
          <w:p w14:paraId="5BD35263" w14:textId="34CB0A83" w:rsidR="003023F7" w:rsidRPr="00106481" w:rsidRDefault="00F00CC0" w:rsidP="004858CE">
            <w:pPr>
              <w:rPr>
                <w:sz w:val="24"/>
                <w:szCs w:val="24"/>
              </w:rPr>
            </w:pPr>
            <w:r w:rsidRPr="00106481">
              <w:rPr>
                <w:sz w:val="24"/>
                <w:szCs w:val="24"/>
              </w:rPr>
              <w:t>If the SharePoint List containing the decision logs is not secured so that unauthorised personnel do not have read access to it, then someone who has access to the Teams channel that the alert was posted in may access the potentially sensitive decision logs.</w:t>
            </w:r>
          </w:p>
        </w:tc>
        <w:tc>
          <w:tcPr>
            <w:tcW w:w="1366" w:type="dxa"/>
          </w:tcPr>
          <w:p w14:paraId="550C8139" w14:textId="682025CC" w:rsidR="003023F7" w:rsidRPr="00106481" w:rsidRDefault="002C465A" w:rsidP="00DB3509">
            <w:pPr>
              <w:keepNext/>
              <w:jc w:val="center"/>
              <w:rPr>
                <w:sz w:val="24"/>
                <w:szCs w:val="24"/>
              </w:rPr>
            </w:pPr>
            <w:r w:rsidRPr="00106481">
              <w:rPr>
                <w:sz w:val="24"/>
                <w:szCs w:val="24"/>
              </w:rPr>
              <w:t>5</w:t>
            </w:r>
          </w:p>
        </w:tc>
      </w:tr>
    </w:tbl>
    <w:p w14:paraId="480D5764" w14:textId="214A6A2A" w:rsidR="00AE728F" w:rsidRDefault="00DB3509" w:rsidP="00DB3509">
      <w:pPr>
        <w:pStyle w:val="Caption"/>
      </w:pPr>
      <w:r>
        <w:t xml:space="preserve">Table </w:t>
      </w:r>
      <w:r>
        <w:fldChar w:fldCharType="begin"/>
      </w:r>
      <w:r>
        <w:instrText xml:space="preserve"> SEQ Table \* ARABIC </w:instrText>
      </w:r>
      <w:r>
        <w:fldChar w:fldCharType="separate"/>
      </w:r>
      <w:r w:rsidR="000C7258">
        <w:rPr>
          <w:noProof/>
        </w:rPr>
        <w:t>6</w:t>
      </w:r>
      <w:r>
        <w:fldChar w:fldCharType="end"/>
      </w:r>
      <w:r>
        <w:t xml:space="preserve">: </w:t>
      </w:r>
      <w:r w:rsidR="00B43598">
        <w:t xml:space="preserve">DLRM </w:t>
      </w:r>
      <w:r>
        <w:t>Risk Analysis</w:t>
      </w:r>
    </w:p>
    <w:p w14:paraId="27B1A5A8" w14:textId="0125EC4D" w:rsidR="004858CE" w:rsidRPr="00AE728F" w:rsidRDefault="00AE728F" w:rsidP="00AE728F">
      <w:pPr>
        <w:rPr>
          <w:i/>
          <w:iCs/>
          <w:color w:val="0E2841" w:themeColor="text2"/>
          <w:sz w:val="18"/>
          <w:szCs w:val="18"/>
        </w:rPr>
      </w:pPr>
      <w:r>
        <w:br w:type="page"/>
      </w:r>
    </w:p>
    <w:p w14:paraId="62506D43" w14:textId="5B40B85A" w:rsidR="0055543C" w:rsidRPr="0055543C" w:rsidRDefault="0055543C" w:rsidP="0055543C">
      <w:pPr>
        <w:pStyle w:val="Heading2"/>
        <w:jc w:val="center"/>
      </w:pPr>
      <w:bookmarkStart w:id="9" w:name="_Toc219628489"/>
      <w:r>
        <w:lastRenderedPageBreak/>
        <w:t>Risk Matrix and Register</w:t>
      </w:r>
      <w:bookmarkEnd w:id="9"/>
    </w:p>
    <w:p w14:paraId="671CD727" w14:textId="2D529EFC" w:rsidR="006A5F11" w:rsidRPr="00106481" w:rsidRDefault="006A5F11" w:rsidP="006A5F11">
      <w:pPr>
        <w:rPr>
          <w:sz w:val="24"/>
          <w:szCs w:val="24"/>
        </w:rPr>
      </w:pPr>
      <w:r w:rsidRPr="00106481">
        <w:rPr>
          <w:sz w:val="24"/>
          <w:szCs w:val="24"/>
        </w:rPr>
        <w:t xml:space="preserve">The following </w:t>
      </w:r>
      <w:r w:rsidR="008E587C" w:rsidRPr="00106481">
        <w:rPr>
          <w:sz w:val="24"/>
          <w:szCs w:val="24"/>
        </w:rPr>
        <w:t>r</w:t>
      </w:r>
      <w:r w:rsidRPr="00106481">
        <w:rPr>
          <w:sz w:val="24"/>
          <w:szCs w:val="24"/>
        </w:rPr>
        <w:t xml:space="preserve">isk </w:t>
      </w:r>
      <w:r w:rsidR="008E587C" w:rsidRPr="00106481">
        <w:rPr>
          <w:sz w:val="24"/>
          <w:szCs w:val="24"/>
        </w:rPr>
        <w:t>m</w:t>
      </w:r>
      <w:r w:rsidRPr="00106481">
        <w:rPr>
          <w:sz w:val="24"/>
          <w:szCs w:val="24"/>
        </w:rPr>
        <w:t xml:space="preserve">atrix scores the combination of </w:t>
      </w:r>
      <w:r w:rsidR="008E587C" w:rsidRPr="00106481">
        <w:rPr>
          <w:sz w:val="24"/>
          <w:szCs w:val="24"/>
        </w:rPr>
        <w:t>l</w:t>
      </w:r>
      <w:r w:rsidRPr="00106481">
        <w:rPr>
          <w:sz w:val="24"/>
          <w:szCs w:val="24"/>
        </w:rPr>
        <w:t xml:space="preserve">ikelihood and </w:t>
      </w:r>
      <w:r w:rsidR="008E587C" w:rsidRPr="00106481">
        <w:rPr>
          <w:sz w:val="24"/>
          <w:szCs w:val="24"/>
        </w:rPr>
        <w:t>i</w:t>
      </w:r>
      <w:r w:rsidRPr="00106481">
        <w:rPr>
          <w:sz w:val="24"/>
          <w:szCs w:val="24"/>
        </w:rPr>
        <w:t xml:space="preserve">mpact to create a </w:t>
      </w:r>
      <w:r w:rsidR="008E587C" w:rsidRPr="00106481">
        <w:rPr>
          <w:sz w:val="24"/>
          <w:szCs w:val="24"/>
        </w:rPr>
        <w:t>r</w:t>
      </w:r>
      <w:r w:rsidRPr="00106481">
        <w:rPr>
          <w:sz w:val="24"/>
          <w:szCs w:val="24"/>
        </w:rPr>
        <w:t xml:space="preserve">isk </w:t>
      </w:r>
      <w:r w:rsidR="008E587C" w:rsidRPr="00106481">
        <w:rPr>
          <w:sz w:val="24"/>
          <w:szCs w:val="24"/>
        </w:rPr>
        <w:t>s</w:t>
      </w:r>
      <w:r w:rsidRPr="00106481">
        <w:rPr>
          <w:sz w:val="24"/>
          <w:szCs w:val="24"/>
        </w:rPr>
        <w:t>core, which shows how much of a threat the particular risk is to the organisation:</w:t>
      </w:r>
    </w:p>
    <w:p w14:paraId="62EE3A8A" w14:textId="77777777" w:rsidR="006A5F11" w:rsidRDefault="006A5F11" w:rsidP="006A5F11">
      <w:pPr>
        <w:keepNext/>
      </w:pPr>
      <w:r>
        <w:rPr>
          <w:noProof/>
        </w:rPr>
        <w:drawing>
          <wp:inline distT="0" distB="0" distL="0" distR="0" wp14:anchorId="11025F0C" wp14:editId="55092B4D">
            <wp:extent cx="5731510" cy="3608705"/>
            <wp:effectExtent l="0" t="0" r="0" b="0"/>
            <wp:docPr id="1863413094" name="Picture 9" descr="Risk Matrix 3x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Risk Matrix 3x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608705"/>
                    </a:xfrm>
                    <a:prstGeom prst="rect">
                      <a:avLst/>
                    </a:prstGeom>
                    <a:noFill/>
                    <a:ln>
                      <a:noFill/>
                    </a:ln>
                  </pic:spPr>
                </pic:pic>
              </a:graphicData>
            </a:graphic>
          </wp:inline>
        </w:drawing>
      </w:r>
    </w:p>
    <w:p w14:paraId="217776DA" w14:textId="6063D6D5" w:rsidR="006A5F11" w:rsidRPr="006A5F11" w:rsidRDefault="006A5F11" w:rsidP="006A5F11">
      <w:pPr>
        <w:pStyle w:val="Caption"/>
        <w:jc w:val="center"/>
      </w:pPr>
      <w:r>
        <w:t xml:space="preserve">Figure </w:t>
      </w:r>
      <w:r>
        <w:fldChar w:fldCharType="begin"/>
      </w:r>
      <w:r>
        <w:instrText xml:space="preserve"> SEQ Figure \* ARABIC </w:instrText>
      </w:r>
      <w:r>
        <w:fldChar w:fldCharType="separate"/>
      </w:r>
      <w:r>
        <w:rPr>
          <w:noProof/>
        </w:rPr>
        <w:t>3</w:t>
      </w:r>
      <w:r>
        <w:fldChar w:fldCharType="end"/>
      </w:r>
      <w:r>
        <w:t>: Risk Matrix</w:t>
      </w:r>
    </w:p>
    <w:p w14:paraId="2C41FFFF" w14:textId="77777777" w:rsidR="00117DBB" w:rsidRDefault="00117DBB">
      <w:pPr>
        <w:rPr>
          <w:sz w:val="24"/>
          <w:szCs w:val="24"/>
        </w:rPr>
      </w:pPr>
      <w:r>
        <w:rPr>
          <w:sz w:val="24"/>
          <w:szCs w:val="24"/>
        </w:rPr>
        <w:br w:type="page"/>
      </w:r>
    </w:p>
    <w:p w14:paraId="63DFEC73" w14:textId="369FD1D7" w:rsidR="003138DB" w:rsidRPr="00106481" w:rsidRDefault="004858CE" w:rsidP="00BA5299">
      <w:pPr>
        <w:rPr>
          <w:sz w:val="24"/>
          <w:szCs w:val="24"/>
        </w:rPr>
      </w:pPr>
      <w:r w:rsidRPr="00106481">
        <w:rPr>
          <w:sz w:val="24"/>
          <w:szCs w:val="24"/>
        </w:rPr>
        <w:lastRenderedPageBreak/>
        <w:t xml:space="preserve">Here is a risk register </w:t>
      </w:r>
      <w:r w:rsidR="006A5F11" w:rsidRPr="00106481">
        <w:rPr>
          <w:sz w:val="24"/>
          <w:szCs w:val="24"/>
        </w:rPr>
        <w:t xml:space="preserve">that uses that risk matrix and identifies a risk score </w:t>
      </w:r>
      <w:r w:rsidR="003138DB" w:rsidRPr="00106481">
        <w:rPr>
          <w:sz w:val="24"/>
          <w:szCs w:val="24"/>
        </w:rPr>
        <w:t xml:space="preserve">for each </w:t>
      </w:r>
      <w:r w:rsidR="006A5F11" w:rsidRPr="00106481">
        <w:rPr>
          <w:sz w:val="24"/>
          <w:szCs w:val="24"/>
        </w:rPr>
        <w:t>risk identified in the risk analysis</w:t>
      </w:r>
      <w:r w:rsidR="003138DB" w:rsidRPr="00106481">
        <w:rPr>
          <w:sz w:val="24"/>
          <w:szCs w:val="24"/>
        </w:rPr>
        <w:t>:</w:t>
      </w:r>
    </w:p>
    <w:tbl>
      <w:tblPr>
        <w:tblStyle w:val="TableGrid"/>
        <w:tblW w:w="0" w:type="auto"/>
        <w:tblLook w:val="04A0" w:firstRow="1" w:lastRow="0" w:firstColumn="1" w:lastColumn="0" w:noHBand="0" w:noVBand="1"/>
      </w:tblPr>
      <w:tblGrid>
        <w:gridCol w:w="1338"/>
        <w:gridCol w:w="3131"/>
        <w:gridCol w:w="3323"/>
        <w:gridCol w:w="1224"/>
      </w:tblGrid>
      <w:tr w:rsidR="00337A46" w14:paraId="18C78AB9" w14:textId="77777777" w:rsidTr="00117DBB">
        <w:tc>
          <w:tcPr>
            <w:tcW w:w="1338" w:type="dxa"/>
          </w:tcPr>
          <w:p w14:paraId="07F7E519" w14:textId="6E20A2F8" w:rsidR="00337A46" w:rsidRPr="00106481" w:rsidRDefault="00337A46" w:rsidP="00337A46">
            <w:pPr>
              <w:jc w:val="center"/>
              <w:rPr>
                <w:b/>
                <w:bCs/>
                <w:sz w:val="24"/>
                <w:szCs w:val="24"/>
              </w:rPr>
            </w:pPr>
            <w:r w:rsidRPr="00106481">
              <w:rPr>
                <w:b/>
                <w:bCs/>
                <w:sz w:val="24"/>
                <w:szCs w:val="24"/>
              </w:rPr>
              <w:t>Threat Reference Number</w:t>
            </w:r>
          </w:p>
        </w:tc>
        <w:tc>
          <w:tcPr>
            <w:tcW w:w="3131" w:type="dxa"/>
          </w:tcPr>
          <w:p w14:paraId="4C1CB743" w14:textId="09178A56" w:rsidR="00337A46" w:rsidRPr="00106481" w:rsidRDefault="00337A46" w:rsidP="00337A46">
            <w:pPr>
              <w:jc w:val="center"/>
              <w:rPr>
                <w:b/>
                <w:bCs/>
                <w:sz w:val="24"/>
                <w:szCs w:val="24"/>
              </w:rPr>
            </w:pPr>
            <w:r w:rsidRPr="00106481">
              <w:rPr>
                <w:b/>
                <w:bCs/>
                <w:sz w:val="24"/>
                <w:szCs w:val="24"/>
              </w:rPr>
              <w:t>Likelihood</w:t>
            </w:r>
          </w:p>
        </w:tc>
        <w:tc>
          <w:tcPr>
            <w:tcW w:w="3323" w:type="dxa"/>
          </w:tcPr>
          <w:p w14:paraId="04AF749D" w14:textId="6311F69E" w:rsidR="00337A46" w:rsidRPr="00106481" w:rsidRDefault="00337A46" w:rsidP="00337A46">
            <w:pPr>
              <w:jc w:val="center"/>
              <w:rPr>
                <w:b/>
                <w:bCs/>
                <w:sz w:val="24"/>
                <w:szCs w:val="24"/>
              </w:rPr>
            </w:pPr>
            <w:r w:rsidRPr="00106481">
              <w:rPr>
                <w:b/>
                <w:bCs/>
                <w:sz w:val="24"/>
                <w:szCs w:val="24"/>
              </w:rPr>
              <w:t>Impact</w:t>
            </w:r>
          </w:p>
        </w:tc>
        <w:tc>
          <w:tcPr>
            <w:tcW w:w="1224" w:type="dxa"/>
          </w:tcPr>
          <w:p w14:paraId="5A195465" w14:textId="7B107508" w:rsidR="00337A46" w:rsidRPr="00106481" w:rsidRDefault="00337A46" w:rsidP="00337A46">
            <w:pPr>
              <w:jc w:val="center"/>
              <w:rPr>
                <w:b/>
                <w:bCs/>
                <w:sz w:val="24"/>
                <w:szCs w:val="24"/>
              </w:rPr>
            </w:pPr>
            <w:r w:rsidRPr="00106481">
              <w:rPr>
                <w:b/>
                <w:bCs/>
                <w:sz w:val="24"/>
                <w:szCs w:val="24"/>
              </w:rPr>
              <w:t>Risk Score</w:t>
            </w:r>
          </w:p>
        </w:tc>
      </w:tr>
      <w:tr w:rsidR="00337A46" w14:paraId="2B355E30" w14:textId="77777777" w:rsidTr="00117DBB">
        <w:tc>
          <w:tcPr>
            <w:tcW w:w="1338" w:type="dxa"/>
          </w:tcPr>
          <w:p w14:paraId="3A21A17E" w14:textId="238138CB" w:rsidR="00337A46" w:rsidRPr="00106481" w:rsidRDefault="00512494" w:rsidP="00512494">
            <w:pPr>
              <w:jc w:val="center"/>
              <w:rPr>
                <w:sz w:val="24"/>
                <w:szCs w:val="24"/>
              </w:rPr>
            </w:pPr>
            <w:r w:rsidRPr="00106481">
              <w:rPr>
                <w:sz w:val="24"/>
                <w:szCs w:val="24"/>
              </w:rPr>
              <w:t>1</w:t>
            </w:r>
          </w:p>
        </w:tc>
        <w:tc>
          <w:tcPr>
            <w:tcW w:w="3131" w:type="dxa"/>
          </w:tcPr>
          <w:p w14:paraId="373D20C9" w14:textId="0A61B0D0" w:rsidR="00337A46" w:rsidRPr="00106481" w:rsidRDefault="00E9334F" w:rsidP="00E9334F">
            <w:pPr>
              <w:rPr>
                <w:sz w:val="24"/>
                <w:szCs w:val="24"/>
              </w:rPr>
            </w:pPr>
            <w:r w:rsidRPr="00106481">
              <w:rPr>
                <w:sz w:val="24"/>
                <w:szCs w:val="24"/>
              </w:rPr>
              <w:t>Low</w:t>
            </w:r>
            <w:r w:rsidR="00502A7E" w:rsidRPr="00106481">
              <w:rPr>
                <w:sz w:val="24"/>
                <w:szCs w:val="24"/>
              </w:rPr>
              <w:t xml:space="preserve"> -</w:t>
            </w:r>
            <w:r w:rsidRPr="00106481">
              <w:rPr>
                <w:sz w:val="24"/>
                <w:szCs w:val="24"/>
              </w:rPr>
              <w:t xml:space="preserve"> Already enabled Role-Based Access Control backed by Multi-Factor Authentication should reduce the chances of unauthorised personnel accessing SharePoint lists. However, man-in-the-middle attacks or disgruntled employees</w:t>
            </w:r>
            <w:r w:rsidR="009057ED" w:rsidRPr="00106481">
              <w:rPr>
                <w:sz w:val="24"/>
                <w:szCs w:val="24"/>
              </w:rPr>
              <w:t>, or a lack of review on Role-Based Access Control</w:t>
            </w:r>
            <w:r w:rsidRPr="00106481">
              <w:rPr>
                <w:sz w:val="24"/>
                <w:szCs w:val="24"/>
              </w:rPr>
              <w:t xml:space="preserve"> could still </w:t>
            </w:r>
            <w:r w:rsidR="00A9102B">
              <w:rPr>
                <w:sz w:val="24"/>
                <w:szCs w:val="24"/>
              </w:rPr>
              <w:t xml:space="preserve">lead to </w:t>
            </w:r>
            <w:r w:rsidRPr="00106481">
              <w:rPr>
                <w:sz w:val="24"/>
                <w:szCs w:val="24"/>
              </w:rPr>
              <w:t>circumvent</w:t>
            </w:r>
            <w:r w:rsidR="00A9102B">
              <w:rPr>
                <w:sz w:val="24"/>
                <w:szCs w:val="24"/>
              </w:rPr>
              <w:t>ion</w:t>
            </w:r>
            <w:r w:rsidRPr="00106481">
              <w:rPr>
                <w:sz w:val="24"/>
                <w:szCs w:val="24"/>
              </w:rPr>
              <w:t xml:space="preserve"> </w:t>
            </w:r>
            <w:r w:rsidR="00331AD5">
              <w:rPr>
                <w:sz w:val="24"/>
                <w:szCs w:val="24"/>
              </w:rPr>
              <w:t xml:space="preserve">of </w:t>
            </w:r>
            <w:r w:rsidRPr="00106481">
              <w:rPr>
                <w:sz w:val="24"/>
                <w:szCs w:val="24"/>
              </w:rPr>
              <w:t>these protections.</w:t>
            </w:r>
          </w:p>
        </w:tc>
        <w:tc>
          <w:tcPr>
            <w:tcW w:w="3323" w:type="dxa"/>
          </w:tcPr>
          <w:p w14:paraId="3F1F99D5" w14:textId="0765FA62" w:rsidR="00337A46" w:rsidRPr="00106481" w:rsidRDefault="0086750D" w:rsidP="004858CE">
            <w:pPr>
              <w:rPr>
                <w:sz w:val="24"/>
                <w:szCs w:val="24"/>
              </w:rPr>
            </w:pPr>
            <w:r w:rsidRPr="00106481">
              <w:rPr>
                <w:sz w:val="24"/>
                <w:szCs w:val="24"/>
              </w:rPr>
              <w:t>High</w:t>
            </w:r>
            <w:r w:rsidR="00502A7E" w:rsidRPr="00106481">
              <w:rPr>
                <w:sz w:val="24"/>
                <w:szCs w:val="24"/>
              </w:rPr>
              <w:t xml:space="preserve"> -</w:t>
            </w:r>
            <w:r w:rsidRPr="00106481">
              <w:rPr>
                <w:sz w:val="24"/>
                <w:szCs w:val="24"/>
              </w:rPr>
              <w:t xml:space="preserve"> </w:t>
            </w:r>
            <w:r w:rsidR="00C816A3" w:rsidRPr="00106481">
              <w:rPr>
                <w:sz w:val="24"/>
                <w:szCs w:val="24"/>
              </w:rPr>
              <w:t>Giving our competitor’s business advantages against us could lead to severe loss of revenue as a company. Depending on the advantage, it could lead to organisational failure. Exploited security vulnerabilities could lead to organisational failure due to reputational and financial damage</w:t>
            </w:r>
            <w:r w:rsidR="0091189F" w:rsidRPr="00106481">
              <w:rPr>
                <w:sz w:val="24"/>
                <w:szCs w:val="24"/>
              </w:rPr>
              <w:t>, as “</w:t>
            </w:r>
            <w:r w:rsidR="0091189F" w:rsidRPr="00106481">
              <w:rPr>
                <w:sz w:val="24"/>
                <w:szCs w:val="24"/>
              </w:rPr>
              <w:t>The costs associated with data breaches, ransomware attacks, and other cyber incidents can be exorbitant. These costs include remediation expenses, legal fees, regulatory fines, and compensation for affected parties</w:t>
            </w:r>
            <w:r w:rsidR="0091189F" w:rsidRPr="00106481">
              <w:rPr>
                <w:sz w:val="24"/>
                <w:szCs w:val="24"/>
              </w:rPr>
              <w:t xml:space="preserve">” </w:t>
            </w:r>
            <w:sdt>
              <w:sdtPr>
                <w:rPr>
                  <w:sz w:val="24"/>
                  <w:szCs w:val="24"/>
                </w:rPr>
                <w:id w:val="-321584058"/>
                <w:citation/>
              </w:sdtPr>
              <w:sdtContent>
                <w:r w:rsidR="0091189F" w:rsidRPr="00106481">
                  <w:rPr>
                    <w:sz w:val="24"/>
                    <w:szCs w:val="24"/>
                  </w:rPr>
                  <w:fldChar w:fldCharType="begin"/>
                </w:r>
                <w:r w:rsidR="002D2881" w:rsidRPr="00106481">
                  <w:rPr>
                    <w:sz w:val="24"/>
                    <w:szCs w:val="24"/>
                  </w:rPr>
                  <w:instrText xml:space="preserve">CITATION Edw241 \t  \l 2057 </w:instrText>
                </w:r>
                <w:r w:rsidR="0091189F" w:rsidRPr="00106481">
                  <w:rPr>
                    <w:sz w:val="24"/>
                    <w:szCs w:val="24"/>
                  </w:rPr>
                  <w:fldChar w:fldCharType="separate"/>
                </w:r>
                <w:r w:rsidR="00D65B56" w:rsidRPr="00D65B56">
                  <w:rPr>
                    <w:noProof/>
                    <w:sz w:val="24"/>
                    <w:szCs w:val="24"/>
                  </w:rPr>
                  <w:t>(Edwards, 2024a)</w:t>
                </w:r>
                <w:r w:rsidR="0091189F" w:rsidRPr="00106481">
                  <w:rPr>
                    <w:sz w:val="24"/>
                    <w:szCs w:val="24"/>
                  </w:rPr>
                  <w:fldChar w:fldCharType="end"/>
                </w:r>
              </w:sdtContent>
            </w:sdt>
            <w:r w:rsidR="0091189F" w:rsidRPr="00106481">
              <w:rPr>
                <w:sz w:val="24"/>
                <w:szCs w:val="24"/>
              </w:rPr>
              <w:t>.</w:t>
            </w:r>
          </w:p>
        </w:tc>
        <w:tc>
          <w:tcPr>
            <w:tcW w:w="1224" w:type="dxa"/>
          </w:tcPr>
          <w:p w14:paraId="3A5D5FEA" w14:textId="1E6C757E" w:rsidR="00337A46" w:rsidRPr="00106481" w:rsidRDefault="0086750D" w:rsidP="00BA39E7">
            <w:pPr>
              <w:jc w:val="center"/>
              <w:rPr>
                <w:sz w:val="24"/>
                <w:szCs w:val="24"/>
              </w:rPr>
            </w:pPr>
            <w:r w:rsidRPr="00106481">
              <w:rPr>
                <w:sz w:val="24"/>
                <w:szCs w:val="24"/>
              </w:rPr>
              <w:t>Medium</w:t>
            </w:r>
          </w:p>
        </w:tc>
      </w:tr>
      <w:tr w:rsidR="00337A46" w14:paraId="417F639A" w14:textId="77777777" w:rsidTr="00117DBB">
        <w:tc>
          <w:tcPr>
            <w:tcW w:w="1338" w:type="dxa"/>
          </w:tcPr>
          <w:p w14:paraId="396B2A89" w14:textId="2F6C805D" w:rsidR="00337A46" w:rsidRPr="00106481" w:rsidRDefault="00512494" w:rsidP="00512494">
            <w:pPr>
              <w:jc w:val="center"/>
              <w:rPr>
                <w:sz w:val="24"/>
                <w:szCs w:val="24"/>
              </w:rPr>
            </w:pPr>
            <w:r w:rsidRPr="00106481">
              <w:rPr>
                <w:sz w:val="24"/>
                <w:szCs w:val="24"/>
              </w:rPr>
              <w:t>2</w:t>
            </w:r>
          </w:p>
        </w:tc>
        <w:tc>
          <w:tcPr>
            <w:tcW w:w="3131" w:type="dxa"/>
          </w:tcPr>
          <w:p w14:paraId="5F4B8E1A" w14:textId="1CBA6428" w:rsidR="00337A46" w:rsidRPr="00106481" w:rsidRDefault="00806136" w:rsidP="004858CE">
            <w:pPr>
              <w:rPr>
                <w:sz w:val="24"/>
                <w:szCs w:val="24"/>
                <w:highlight w:val="yellow"/>
              </w:rPr>
            </w:pPr>
            <w:r w:rsidRPr="00106481">
              <w:rPr>
                <w:sz w:val="24"/>
                <w:szCs w:val="24"/>
              </w:rPr>
              <w:t xml:space="preserve">Low </w:t>
            </w:r>
            <w:r w:rsidR="00FA4606" w:rsidRPr="00106481">
              <w:rPr>
                <w:sz w:val="24"/>
                <w:szCs w:val="24"/>
              </w:rPr>
              <w:t>–</w:t>
            </w:r>
            <w:r w:rsidRPr="00106481">
              <w:rPr>
                <w:sz w:val="24"/>
                <w:szCs w:val="24"/>
              </w:rPr>
              <w:t xml:space="preserve"> </w:t>
            </w:r>
            <w:r w:rsidR="00FA4606" w:rsidRPr="00106481">
              <w:rPr>
                <w:sz w:val="24"/>
                <w:szCs w:val="24"/>
              </w:rPr>
              <w:t>Role-Based Access Control</w:t>
            </w:r>
            <w:r w:rsidR="00E02D4A" w:rsidRPr="00106481">
              <w:rPr>
                <w:sz w:val="24"/>
                <w:szCs w:val="24"/>
              </w:rPr>
              <w:t xml:space="preserve"> backed by Multi-Factor Authentication</w:t>
            </w:r>
            <w:r w:rsidR="00FA4606" w:rsidRPr="00106481">
              <w:rPr>
                <w:sz w:val="24"/>
                <w:szCs w:val="24"/>
              </w:rPr>
              <w:t xml:space="preserve"> on the Power Automate Workflows is already enacted on all our organisation’s environments. It would also require significantly more technical ability and understanding of the SharePoint Lists and Teams Channels or significantly more exploratory work from any malicious actor to gather information or orchestrate a phishing attack through the workflow.</w:t>
            </w:r>
          </w:p>
        </w:tc>
        <w:tc>
          <w:tcPr>
            <w:tcW w:w="3323" w:type="dxa"/>
          </w:tcPr>
          <w:p w14:paraId="70976E75" w14:textId="58EE7786" w:rsidR="00337A46" w:rsidRPr="00106481" w:rsidRDefault="00FA4606" w:rsidP="004858CE">
            <w:pPr>
              <w:rPr>
                <w:sz w:val="24"/>
                <w:szCs w:val="24"/>
                <w:highlight w:val="yellow"/>
              </w:rPr>
            </w:pPr>
            <w:r w:rsidRPr="00106481">
              <w:rPr>
                <w:sz w:val="24"/>
                <w:szCs w:val="24"/>
              </w:rPr>
              <w:t>High</w:t>
            </w:r>
            <w:r w:rsidR="00806136" w:rsidRPr="00106481">
              <w:rPr>
                <w:sz w:val="24"/>
                <w:szCs w:val="24"/>
              </w:rPr>
              <w:t xml:space="preserve"> </w:t>
            </w:r>
            <w:r w:rsidRPr="00106481">
              <w:rPr>
                <w:sz w:val="24"/>
                <w:szCs w:val="24"/>
              </w:rPr>
              <w:t>–</w:t>
            </w:r>
            <w:r w:rsidR="00806136" w:rsidRPr="00106481">
              <w:rPr>
                <w:sz w:val="24"/>
                <w:szCs w:val="24"/>
              </w:rPr>
              <w:t xml:space="preserve"> </w:t>
            </w:r>
            <w:r w:rsidRPr="00106481">
              <w:rPr>
                <w:sz w:val="24"/>
                <w:szCs w:val="24"/>
              </w:rPr>
              <w:t>Disabling the workflow would not have an immediate impact but deleting it along with version history would cause significant disruption. Phishing attacks through sending malicious links to the Teams Channel could cause significant damage to the organisation depending on what these phishing attacks gather.</w:t>
            </w:r>
            <w:r w:rsidR="00A76629" w:rsidRPr="00106481">
              <w:rPr>
                <w:sz w:val="24"/>
                <w:szCs w:val="24"/>
              </w:rPr>
              <w:t xml:space="preserve"> If the phishing attack steals</w:t>
            </w:r>
            <w:r w:rsidRPr="00106481">
              <w:rPr>
                <w:sz w:val="24"/>
                <w:szCs w:val="24"/>
              </w:rPr>
              <w:t xml:space="preserve"> </w:t>
            </w:r>
            <w:r w:rsidR="00A76629" w:rsidRPr="00106481">
              <w:rPr>
                <w:sz w:val="24"/>
                <w:szCs w:val="24"/>
              </w:rPr>
              <w:t>l</w:t>
            </w:r>
            <w:r w:rsidRPr="00106481">
              <w:rPr>
                <w:sz w:val="24"/>
                <w:szCs w:val="24"/>
              </w:rPr>
              <w:t>ogin credentials or customer data could cause significantly financial and legal damage</w:t>
            </w:r>
            <w:r w:rsidR="00F92D8D" w:rsidRPr="00106481">
              <w:rPr>
                <w:sz w:val="24"/>
                <w:szCs w:val="24"/>
              </w:rPr>
              <w:t>, as regulatory non-compliance in these situations “</w:t>
            </w:r>
            <w:r w:rsidR="00F92D8D" w:rsidRPr="00106481">
              <w:rPr>
                <w:sz w:val="24"/>
                <w:szCs w:val="24"/>
              </w:rPr>
              <w:t xml:space="preserve">incurs financial penalties, increases scrutiny from regulators, and damages </w:t>
            </w:r>
            <w:r w:rsidR="00F92D8D" w:rsidRPr="00106481">
              <w:rPr>
                <w:sz w:val="24"/>
                <w:szCs w:val="24"/>
              </w:rPr>
              <w:lastRenderedPageBreak/>
              <w:t>the organization’s reputation</w:t>
            </w:r>
            <w:r w:rsidR="00F92D8D" w:rsidRPr="00106481">
              <w:rPr>
                <w:sz w:val="24"/>
                <w:szCs w:val="24"/>
              </w:rPr>
              <w:t>”</w:t>
            </w:r>
            <w:r w:rsidR="002F0953" w:rsidRPr="00106481">
              <w:rPr>
                <w:sz w:val="24"/>
                <w:szCs w:val="24"/>
              </w:rPr>
              <w:t xml:space="preserve"> </w:t>
            </w:r>
            <w:sdt>
              <w:sdtPr>
                <w:rPr>
                  <w:sz w:val="24"/>
                  <w:szCs w:val="24"/>
                </w:rPr>
                <w:id w:val="-648129325"/>
                <w:citation/>
              </w:sdtPr>
              <w:sdtContent>
                <w:r w:rsidR="00F92D8D" w:rsidRPr="00106481">
                  <w:rPr>
                    <w:sz w:val="24"/>
                    <w:szCs w:val="24"/>
                  </w:rPr>
                  <w:fldChar w:fldCharType="begin"/>
                </w:r>
                <w:r w:rsidR="002D2881" w:rsidRPr="00106481">
                  <w:rPr>
                    <w:sz w:val="24"/>
                    <w:szCs w:val="24"/>
                  </w:rPr>
                  <w:instrText xml:space="preserve">CITATION Edw242 \t  \l 2057 </w:instrText>
                </w:r>
                <w:r w:rsidR="00F92D8D" w:rsidRPr="00106481">
                  <w:rPr>
                    <w:sz w:val="24"/>
                    <w:szCs w:val="24"/>
                  </w:rPr>
                  <w:fldChar w:fldCharType="separate"/>
                </w:r>
                <w:r w:rsidR="00D65B56" w:rsidRPr="00D65B56">
                  <w:rPr>
                    <w:noProof/>
                    <w:sz w:val="24"/>
                    <w:szCs w:val="24"/>
                  </w:rPr>
                  <w:t>(Edwards, 2024b)</w:t>
                </w:r>
                <w:r w:rsidR="00F92D8D" w:rsidRPr="00106481">
                  <w:rPr>
                    <w:sz w:val="24"/>
                    <w:szCs w:val="24"/>
                  </w:rPr>
                  <w:fldChar w:fldCharType="end"/>
                </w:r>
              </w:sdtContent>
            </w:sdt>
            <w:r w:rsidR="00F92D8D" w:rsidRPr="00106481">
              <w:rPr>
                <w:sz w:val="24"/>
                <w:szCs w:val="24"/>
              </w:rPr>
              <w:t xml:space="preserve">. </w:t>
            </w:r>
            <w:r w:rsidR="00C06872">
              <w:rPr>
                <w:sz w:val="24"/>
                <w:szCs w:val="24"/>
              </w:rPr>
              <w:t xml:space="preserve">Unauthorised access to </w:t>
            </w:r>
            <w:r w:rsidRPr="00106481">
              <w:rPr>
                <w:sz w:val="24"/>
                <w:szCs w:val="24"/>
              </w:rPr>
              <w:t>SharePoint data has the same issues discussed in Threat Reference Number 1.</w:t>
            </w:r>
          </w:p>
        </w:tc>
        <w:tc>
          <w:tcPr>
            <w:tcW w:w="1224" w:type="dxa"/>
          </w:tcPr>
          <w:p w14:paraId="7C7577BC" w14:textId="21A17E0B" w:rsidR="00337A46" w:rsidRPr="00106481" w:rsidRDefault="00FA4606" w:rsidP="00806136">
            <w:pPr>
              <w:jc w:val="center"/>
              <w:rPr>
                <w:sz w:val="24"/>
                <w:szCs w:val="24"/>
                <w:highlight w:val="yellow"/>
              </w:rPr>
            </w:pPr>
            <w:r w:rsidRPr="00106481">
              <w:rPr>
                <w:sz w:val="24"/>
                <w:szCs w:val="24"/>
              </w:rPr>
              <w:lastRenderedPageBreak/>
              <w:t>Medium</w:t>
            </w:r>
          </w:p>
        </w:tc>
      </w:tr>
      <w:tr w:rsidR="00337A46" w14:paraId="3B2C06BD" w14:textId="77777777" w:rsidTr="00117DBB">
        <w:tc>
          <w:tcPr>
            <w:tcW w:w="1338" w:type="dxa"/>
          </w:tcPr>
          <w:p w14:paraId="4F1CF1F9" w14:textId="70854799" w:rsidR="00337A46" w:rsidRPr="00106481" w:rsidRDefault="00512494" w:rsidP="00512494">
            <w:pPr>
              <w:jc w:val="center"/>
              <w:rPr>
                <w:sz w:val="24"/>
                <w:szCs w:val="24"/>
              </w:rPr>
            </w:pPr>
            <w:r w:rsidRPr="00106481">
              <w:rPr>
                <w:sz w:val="24"/>
                <w:szCs w:val="24"/>
              </w:rPr>
              <w:t>3</w:t>
            </w:r>
          </w:p>
        </w:tc>
        <w:tc>
          <w:tcPr>
            <w:tcW w:w="3131" w:type="dxa"/>
          </w:tcPr>
          <w:p w14:paraId="247BADEF" w14:textId="4E60A2E6" w:rsidR="00337A46" w:rsidRPr="00106481" w:rsidRDefault="00806136" w:rsidP="004858CE">
            <w:pPr>
              <w:rPr>
                <w:sz w:val="24"/>
                <w:szCs w:val="24"/>
                <w:highlight w:val="yellow"/>
              </w:rPr>
            </w:pPr>
            <w:r w:rsidRPr="00106481">
              <w:rPr>
                <w:sz w:val="24"/>
                <w:szCs w:val="24"/>
              </w:rPr>
              <w:t xml:space="preserve">Low </w:t>
            </w:r>
            <w:r w:rsidR="00E02D4A" w:rsidRPr="00106481">
              <w:rPr>
                <w:sz w:val="24"/>
                <w:szCs w:val="24"/>
              </w:rPr>
              <w:t xml:space="preserve">– Role-Based Access Control with Multi-Factor Authentication is already enabled on Microsoft Teams Channels using </w:t>
            </w:r>
            <w:r w:rsidR="00B26B35" w:rsidRPr="00106481">
              <w:rPr>
                <w:sz w:val="24"/>
                <w:szCs w:val="24"/>
              </w:rPr>
              <w:t>Microsoft Entra ID groups, so a malicious actor would have to bypass this to view information from any decision log in the Teams Channel.</w:t>
            </w:r>
            <w:r w:rsidR="00D904D3" w:rsidRPr="00106481">
              <w:rPr>
                <w:sz w:val="24"/>
                <w:szCs w:val="24"/>
              </w:rPr>
              <w:t xml:space="preserve"> Phishing attacks would be possible if the actor could access the Microsoft Automate Workflows or post to the Teams Channel directly.</w:t>
            </w:r>
          </w:p>
        </w:tc>
        <w:tc>
          <w:tcPr>
            <w:tcW w:w="3323" w:type="dxa"/>
          </w:tcPr>
          <w:p w14:paraId="37CC6073" w14:textId="71F3C648" w:rsidR="00337A46" w:rsidRPr="00106481" w:rsidRDefault="00DC31E2" w:rsidP="004858CE">
            <w:pPr>
              <w:rPr>
                <w:sz w:val="24"/>
                <w:szCs w:val="24"/>
                <w:highlight w:val="yellow"/>
              </w:rPr>
            </w:pPr>
            <w:r w:rsidRPr="00106481">
              <w:rPr>
                <w:sz w:val="24"/>
                <w:szCs w:val="24"/>
              </w:rPr>
              <w:t>High</w:t>
            </w:r>
            <w:r w:rsidR="00806136" w:rsidRPr="00106481">
              <w:rPr>
                <w:sz w:val="24"/>
                <w:szCs w:val="24"/>
              </w:rPr>
              <w:t xml:space="preserve"> </w:t>
            </w:r>
            <w:r w:rsidRPr="00106481">
              <w:rPr>
                <w:sz w:val="24"/>
                <w:szCs w:val="24"/>
              </w:rPr>
              <w:t>–</w:t>
            </w:r>
            <w:r w:rsidR="00806136" w:rsidRPr="00106481">
              <w:rPr>
                <w:sz w:val="24"/>
                <w:szCs w:val="24"/>
              </w:rPr>
              <w:t xml:space="preserve"> </w:t>
            </w:r>
            <w:r w:rsidRPr="00106481">
              <w:rPr>
                <w:sz w:val="24"/>
                <w:szCs w:val="24"/>
              </w:rPr>
              <w:t>Information gathered from the Teams Channel could affect the business, but the potential for phishing attacks, covered in the Impact column for Threat Reference 2, remains the largest threat.</w:t>
            </w:r>
          </w:p>
        </w:tc>
        <w:tc>
          <w:tcPr>
            <w:tcW w:w="1224" w:type="dxa"/>
          </w:tcPr>
          <w:p w14:paraId="369CDF37" w14:textId="623709BF" w:rsidR="00337A46" w:rsidRPr="00106481" w:rsidRDefault="00DC31E2" w:rsidP="00806136">
            <w:pPr>
              <w:jc w:val="center"/>
              <w:rPr>
                <w:sz w:val="24"/>
                <w:szCs w:val="24"/>
                <w:highlight w:val="yellow"/>
              </w:rPr>
            </w:pPr>
            <w:r w:rsidRPr="00106481">
              <w:rPr>
                <w:sz w:val="24"/>
                <w:szCs w:val="24"/>
              </w:rPr>
              <w:t>Medium</w:t>
            </w:r>
          </w:p>
        </w:tc>
      </w:tr>
      <w:tr w:rsidR="00337A46" w14:paraId="4A90F691" w14:textId="77777777" w:rsidTr="00117DBB">
        <w:tc>
          <w:tcPr>
            <w:tcW w:w="1338" w:type="dxa"/>
          </w:tcPr>
          <w:p w14:paraId="230B5E9F" w14:textId="4418B44A" w:rsidR="00337A46" w:rsidRPr="00106481" w:rsidRDefault="00512494" w:rsidP="00512494">
            <w:pPr>
              <w:jc w:val="center"/>
              <w:rPr>
                <w:sz w:val="24"/>
                <w:szCs w:val="24"/>
              </w:rPr>
            </w:pPr>
            <w:r w:rsidRPr="00106481">
              <w:rPr>
                <w:sz w:val="24"/>
                <w:szCs w:val="24"/>
              </w:rPr>
              <w:t>4</w:t>
            </w:r>
          </w:p>
        </w:tc>
        <w:tc>
          <w:tcPr>
            <w:tcW w:w="3131" w:type="dxa"/>
          </w:tcPr>
          <w:p w14:paraId="0639CB10" w14:textId="77DAE313" w:rsidR="00337A46" w:rsidRPr="00106481" w:rsidRDefault="00806136" w:rsidP="004858CE">
            <w:pPr>
              <w:rPr>
                <w:sz w:val="24"/>
                <w:szCs w:val="24"/>
                <w:highlight w:val="yellow"/>
              </w:rPr>
            </w:pPr>
            <w:r w:rsidRPr="00106481">
              <w:rPr>
                <w:sz w:val="24"/>
                <w:szCs w:val="24"/>
              </w:rPr>
              <w:t xml:space="preserve">Low </w:t>
            </w:r>
            <w:r w:rsidR="002F0953" w:rsidRPr="00106481">
              <w:rPr>
                <w:sz w:val="24"/>
                <w:szCs w:val="24"/>
              </w:rPr>
              <w:t xml:space="preserve">– Credentials and API tokens can be refreshed every so often to invalidate those acquired by malicious actors. Role-Based Access Control and Multi-Factor Authentication across environments should prevent </w:t>
            </w:r>
            <w:r w:rsidR="005E44CC" w:rsidRPr="00106481">
              <w:rPr>
                <w:sz w:val="24"/>
                <w:szCs w:val="24"/>
              </w:rPr>
              <w:t>most of</w:t>
            </w:r>
            <w:r w:rsidR="002F0953" w:rsidRPr="00106481">
              <w:rPr>
                <w:sz w:val="24"/>
                <w:szCs w:val="24"/>
              </w:rPr>
              <w:t xml:space="preserve"> these threats, but they could be acquired by attacks such as phishing attacks </w:t>
            </w:r>
            <w:r w:rsidR="00D66019" w:rsidRPr="00106481">
              <w:rPr>
                <w:sz w:val="24"/>
                <w:szCs w:val="24"/>
              </w:rPr>
              <w:t>with</w:t>
            </w:r>
            <w:r w:rsidR="002F0953" w:rsidRPr="00106481">
              <w:rPr>
                <w:sz w:val="24"/>
                <w:szCs w:val="24"/>
              </w:rPr>
              <w:t xml:space="preserve"> malicious actors impersonating employees.</w:t>
            </w:r>
          </w:p>
        </w:tc>
        <w:tc>
          <w:tcPr>
            <w:tcW w:w="3323" w:type="dxa"/>
          </w:tcPr>
          <w:p w14:paraId="722FDB5C" w14:textId="02449D25" w:rsidR="00337A46" w:rsidRPr="00106481" w:rsidRDefault="00806136" w:rsidP="004858CE">
            <w:pPr>
              <w:rPr>
                <w:sz w:val="24"/>
                <w:szCs w:val="24"/>
                <w:highlight w:val="yellow"/>
              </w:rPr>
            </w:pPr>
            <w:r w:rsidRPr="00106481">
              <w:rPr>
                <w:sz w:val="24"/>
                <w:szCs w:val="24"/>
              </w:rPr>
              <w:t xml:space="preserve">Medium </w:t>
            </w:r>
            <w:r w:rsidR="004D093D" w:rsidRPr="00106481">
              <w:rPr>
                <w:sz w:val="24"/>
                <w:szCs w:val="24"/>
              </w:rPr>
              <w:t>– Depending on the credential and API token gathered depends on how severe the attack would be. Ultimately, the level of damage that could be done without having direct access to an environment would be significantly reduced and would require more knowledge on the part of the malicious actor.</w:t>
            </w:r>
          </w:p>
        </w:tc>
        <w:tc>
          <w:tcPr>
            <w:tcW w:w="1224" w:type="dxa"/>
          </w:tcPr>
          <w:p w14:paraId="30FF3B41" w14:textId="0790034B" w:rsidR="00337A46" w:rsidRPr="00106481" w:rsidRDefault="00806136" w:rsidP="00806136">
            <w:pPr>
              <w:jc w:val="center"/>
              <w:rPr>
                <w:sz w:val="24"/>
                <w:szCs w:val="24"/>
                <w:highlight w:val="yellow"/>
              </w:rPr>
            </w:pPr>
            <w:r w:rsidRPr="00106481">
              <w:rPr>
                <w:sz w:val="24"/>
                <w:szCs w:val="24"/>
              </w:rPr>
              <w:t>Low</w:t>
            </w:r>
          </w:p>
        </w:tc>
      </w:tr>
      <w:tr w:rsidR="00337A46" w14:paraId="4884B63B" w14:textId="77777777" w:rsidTr="00117DBB">
        <w:tc>
          <w:tcPr>
            <w:tcW w:w="1338" w:type="dxa"/>
          </w:tcPr>
          <w:p w14:paraId="364FFD3B" w14:textId="02C95088" w:rsidR="00337A46" w:rsidRPr="00106481" w:rsidRDefault="00512494" w:rsidP="00512494">
            <w:pPr>
              <w:jc w:val="center"/>
              <w:rPr>
                <w:sz w:val="24"/>
                <w:szCs w:val="24"/>
              </w:rPr>
            </w:pPr>
            <w:r w:rsidRPr="00106481">
              <w:rPr>
                <w:sz w:val="24"/>
                <w:szCs w:val="24"/>
              </w:rPr>
              <w:t>5</w:t>
            </w:r>
          </w:p>
        </w:tc>
        <w:tc>
          <w:tcPr>
            <w:tcW w:w="3131" w:type="dxa"/>
          </w:tcPr>
          <w:p w14:paraId="35B29122" w14:textId="40A7A1F4" w:rsidR="00337A46" w:rsidRPr="00106481" w:rsidRDefault="00806136" w:rsidP="004858CE">
            <w:pPr>
              <w:rPr>
                <w:sz w:val="24"/>
                <w:szCs w:val="24"/>
                <w:highlight w:val="yellow"/>
              </w:rPr>
            </w:pPr>
            <w:r w:rsidRPr="00106481">
              <w:rPr>
                <w:sz w:val="24"/>
                <w:szCs w:val="24"/>
              </w:rPr>
              <w:t xml:space="preserve">Low </w:t>
            </w:r>
            <w:r w:rsidR="001B1743" w:rsidRPr="00106481">
              <w:rPr>
                <w:sz w:val="24"/>
                <w:szCs w:val="24"/>
              </w:rPr>
              <w:t>–</w:t>
            </w:r>
            <w:r w:rsidRPr="00106481">
              <w:rPr>
                <w:sz w:val="24"/>
                <w:szCs w:val="24"/>
              </w:rPr>
              <w:t xml:space="preserve"> </w:t>
            </w:r>
            <w:r w:rsidR="001B1743" w:rsidRPr="00106481">
              <w:rPr>
                <w:sz w:val="24"/>
                <w:szCs w:val="24"/>
              </w:rPr>
              <w:t>Role-Based Access Control and Multi-Factor Authentication should prevent most instances of this problem, as the malicious actor would need access to both the Teams Channel and access to the decision log in SharePoint.</w:t>
            </w:r>
          </w:p>
        </w:tc>
        <w:tc>
          <w:tcPr>
            <w:tcW w:w="3323" w:type="dxa"/>
          </w:tcPr>
          <w:p w14:paraId="1E7690E2" w14:textId="40617D2D" w:rsidR="00337A46" w:rsidRPr="00106481" w:rsidRDefault="00806136" w:rsidP="004858CE">
            <w:pPr>
              <w:rPr>
                <w:sz w:val="24"/>
                <w:szCs w:val="24"/>
                <w:highlight w:val="yellow"/>
              </w:rPr>
            </w:pPr>
            <w:r w:rsidRPr="00106481">
              <w:rPr>
                <w:sz w:val="24"/>
                <w:szCs w:val="24"/>
              </w:rPr>
              <w:t xml:space="preserve">Medium </w:t>
            </w:r>
            <w:r w:rsidR="0066498A" w:rsidRPr="00106481">
              <w:rPr>
                <w:sz w:val="24"/>
                <w:szCs w:val="24"/>
              </w:rPr>
              <w:t>–</w:t>
            </w:r>
            <w:r w:rsidRPr="00106481">
              <w:rPr>
                <w:sz w:val="24"/>
                <w:szCs w:val="24"/>
              </w:rPr>
              <w:t xml:space="preserve"> </w:t>
            </w:r>
            <w:r w:rsidR="0066498A" w:rsidRPr="00106481">
              <w:rPr>
                <w:sz w:val="24"/>
                <w:szCs w:val="24"/>
              </w:rPr>
              <w:t>The impact associated with this is covered for the Impact column for Threat Reference Number 1.</w:t>
            </w:r>
          </w:p>
        </w:tc>
        <w:tc>
          <w:tcPr>
            <w:tcW w:w="1224" w:type="dxa"/>
          </w:tcPr>
          <w:p w14:paraId="45A0E52D" w14:textId="6B99AA03" w:rsidR="00337A46" w:rsidRPr="00106481" w:rsidRDefault="00806136" w:rsidP="00806136">
            <w:pPr>
              <w:keepNext/>
              <w:jc w:val="center"/>
              <w:rPr>
                <w:sz w:val="24"/>
                <w:szCs w:val="24"/>
                <w:highlight w:val="yellow"/>
              </w:rPr>
            </w:pPr>
            <w:r w:rsidRPr="00106481">
              <w:rPr>
                <w:sz w:val="24"/>
                <w:szCs w:val="24"/>
              </w:rPr>
              <w:t>Low</w:t>
            </w:r>
          </w:p>
        </w:tc>
      </w:tr>
    </w:tbl>
    <w:p w14:paraId="7B4DD995" w14:textId="74F0EB9B" w:rsidR="009279EC" w:rsidRDefault="000C7258" w:rsidP="00FA5F40">
      <w:pPr>
        <w:pStyle w:val="Caption"/>
      </w:pPr>
      <w:r>
        <w:t xml:space="preserve">Table </w:t>
      </w:r>
      <w:r>
        <w:fldChar w:fldCharType="begin"/>
      </w:r>
      <w:r>
        <w:instrText xml:space="preserve"> SEQ Table \* ARABIC </w:instrText>
      </w:r>
      <w:r>
        <w:fldChar w:fldCharType="separate"/>
      </w:r>
      <w:r>
        <w:rPr>
          <w:noProof/>
        </w:rPr>
        <w:t>7</w:t>
      </w:r>
      <w:r>
        <w:fldChar w:fldCharType="end"/>
      </w:r>
      <w:r>
        <w:t>: Risk Register</w:t>
      </w:r>
    </w:p>
    <w:p w14:paraId="7AE14001" w14:textId="1AF610FE" w:rsidR="00C71097" w:rsidRPr="00C71097" w:rsidRDefault="00C71097" w:rsidP="00C71097">
      <w:pPr>
        <w:pStyle w:val="Heading2"/>
        <w:jc w:val="center"/>
      </w:pPr>
      <w:bookmarkStart w:id="10" w:name="_Toc219628490"/>
      <w:r>
        <w:lastRenderedPageBreak/>
        <w:t>Cost-Benefit Analysis</w:t>
      </w:r>
      <w:bookmarkEnd w:id="10"/>
    </w:p>
    <w:p w14:paraId="0F1AFE33" w14:textId="40901E59" w:rsidR="004858CE" w:rsidRPr="00106481" w:rsidRDefault="003138DB" w:rsidP="004858CE">
      <w:pPr>
        <w:rPr>
          <w:sz w:val="24"/>
          <w:szCs w:val="24"/>
        </w:rPr>
      </w:pPr>
      <w:r w:rsidRPr="00106481">
        <w:rPr>
          <w:sz w:val="24"/>
          <w:szCs w:val="24"/>
        </w:rPr>
        <w:t>Here is a cost-benefit analysis</w:t>
      </w:r>
      <w:r w:rsidR="009279EC" w:rsidRPr="00106481">
        <w:rPr>
          <w:sz w:val="24"/>
          <w:szCs w:val="24"/>
        </w:rPr>
        <w:t xml:space="preserve"> that includes proposed mitigations for each risk and assesses what the cost</w:t>
      </w:r>
      <w:r w:rsidRPr="00106481">
        <w:rPr>
          <w:sz w:val="24"/>
          <w:szCs w:val="24"/>
        </w:rPr>
        <w:t xml:space="preserve"> of securing the </w:t>
      </w:r>
      <w:r w:rsidR="00243E0A">
        <w:rPr>
          <w:sz w:val="24"/>
          <w:szCs w:val="24"/>
        </w:rPr>
        <w:t xml:space="preserve">DLRM </w:t>
      </w:r>
      <w:r w:rsidRPr="00106481">
        <w:rPr>
          <w:sz w:val="24"/>
          <w:szCs w:val="24"/>
        </w:rPr>
        <w:t>project would be:</w:t>
      </w:r>
    </w:p>
    <w:tbl>
      <w:tblPr>
        <w:tblStyle w:val="TableGrid"/>
        <w:tblW w:w="0" w:type="auto"/>
        <w:tblLook w:val="04A0" w:firstRow="1" w:lastRow="0" w:firstColumn="1" w:lastColumn="0" w:noHBand="0" w:noVBand="1"/>
      </w:tblPr>
      <w:tblGrid>
        <w:gridCol w:w="1338"/>
        <w:gridCol w:w="3439"/>
        <w:gridCol w:w="2200"/>
        <w:gridCol w:w="2039"/>
      </w:tblGrid>
      <w:tr w:rsidR="00B566C4" w:rsidRPr="00106481" w14:paraId="67E41A50" w14:textId="1B51A4B1" w:rsidTr="00117DBB">
        <w:tc>
          <w:tcPr>
            <w:tcW w:w="1338" w:type="dxa"/>
          </w:tcPr>
          <w:p w14:paraId="5CBC1330" w14:textId="48D2C8D0" w:rsidR="00B566C4" w:rsidRPr="00106481" w:rsidRDefault="00B566C4" w:rsidP="00C41CD2">
            <w:pPr>
              <w:jc w:val="center"/>
              <w:rPr>
                <w:b/>
                <w:bCs/>
                <w:sz w:val="24"/>
                <w:szCs w:val="24"/>
              </w:rPr>
            </w:pPr>
            <w:r w:rsidRPr="00106481">
              <w:rPr>
                <w:b/>
                <w:bCs/>
                <w:sz w:val="24"/>
                <w:szCs w:val="24"/>
              </w:rPr>
              <w:t>Threat Reference Number</w:t>
            </w:r>
          </w:p>
        </w:tc>
        <w:tc>
          <w:tcPr>
            <w:tcW w:w="3439" w:type="dxa"/>
          </w:tcPr>
          <w:p w14:paraId="3638FCC4" w14:textId="2DC042C7" w:rsidR="00B566C4" w:rsidRPr="00106481" w:rsidRDefault="00B566C4" w:rsidP="00C41CD2">
            <w:pPr>
              <w:jc w:val="center"/>
              <w:rPr>
                <w:b/>
                <w:bCs/>
                <w:sz w:val="24"/>
                <w:szCs w:val="24"/>
              </w:rPr>
            </w:pPr>
            <w:r w:rsidRPr="00106481">
              <w:rPr>
                <w:b/>
                <w:bCs/>
                <w:sz w:val="24"/>
                <w:szCs w:val="24"/>
              </w:rPr>
              <w:t>Proposed Mitigation</w:t>
            </w:r>
          </w:p>
        </w:tc>
        <w:tc>
          <w:tcPr>
            <w:tcW w:w="2200" w:type="dxa"/>
          </w:tcPr>
          <w:p w14:paraId="4345CD5C" w14:textId="5EE83215" w:rsidR="00B566C4" w:rsidRPr="00106481" w:rsidRDefault="00B566C4" w:rsidP="00C41CD2">
            <w:pPr>
              <w:jc w:val="center"/>
              <w:rPr>
                <w:b/>
                <w:bCs/>
                <w:sz w:val="24"/>
                <w:szCs w:val="24"/>
              </w:rPr>
            </w:pPr>
            <w:r w:rsidRPr="00106481">
              <w:rPr>
                <w:b/>
                <w:bCs/>
                <w:sz w:val="24"/>
                <w:szCs w:val="24"/>
              </w:rPr>
              <w:t>Cost</w:t>
            </w:r>
          </w:p>
        </w:tc>
        <w:tc>
          <w:tcPr>
            <w:tcW w:w="2039" w:type="dxa"/>
          </w:tcPr>
          <w:p w14:paraId="2627E083" w14:textId="1D3C0E2D" w:rsidR="00B566C4" w:rsidRPr="00106481" w:rsidRDefault="00B566C4" w:rsidP="00C41CD2">
            <w:pPr>
              <w:jc w:val="center"/>
              <w:rPr>
                <w:b/>
                <w:bCs/>
                <w:sz w:val="24"/>
                <w:szCs w:val="24"/>
              </w:rPr>
            </w:pPr>
            <w:r w:rsidRPr="00106481">
              <w:rPr>
                <w:b/>
                <w:bCs/>
                <w:sz w:val="24"/>
                <w:szCs w:val="24"/>
              </w:rPr>
              <w:t>Benefit</w:t>
            </w:r>
          </w:p>
        </w:tc>
      </w:tr>
      <w:tr w:rsidR="00B566C4" w:rsidRPr="00106481" w14:paraId="7E7876CD" w14:textId="62DCBCA2" w:rsidTr="00117DBB">
        <w:tc>
          <w:tcPr>
            <w:tcW w:w="1338" w:type="dxa"/>
          </w:tcPr>
          <w:p w14:paraId="34D24B60" w14:textId="0227FEC5" w:rsidR="00B566C4" w:rsidRPr="00106481" w:rsidRDefault="00885389" w:rsidP="00885389">
            <w:pPr>
              <w:jc w:val="center"/>
              <w:rPr>
                <w:sz w:val="24"/>
                <w:szCs w:val="24"/>
              </w:rPr>
            </w:pPr>
            <w:r w:rsidRPr="00106481">
              <w:rPr>
                <w:sz w:val="24"/>
                <w:szCs w:val="24"/>
              </w:rPr>
              <w:t>1</w:t>
            </w:r>
          </w:p>
        </w:tc>
        <w:tc>
          <w:tcPr>
            <w:tcW w:w="3439" w:type="dxa"/>
          </w:tcPr>
          <w:p w14:paraId="02A27353" w14:textId="599C22B7" w:rsidR="00B566C4" w:rsidRPr="00106481" w:rsidRDefault="00D65730" w:rsidP="004858CE">
            <w:pPr>
              <w:rPr>
                <w:sz w:val="24"/>
                <w:szCs w:val="24"/>
              </w:rPr>
            </w:pPr>
            <w:r w:rsidRPr="00106481">
              <w:rPr>
                <w:sz w:val="24"/>
                <w:szCs w:val="24"/>
              </w:rPr>
              <w:t xml:space="preserve">Upgrading each user Microsoft 365 account in the organisation from an E3 account to an E5 account, to allow for Microsoft Defender to protect against anomalous behaviour and spot advanced identity-based cyberthreats </w:t>
            </w:r>
            <w:sdt>
              <w:sdtPr>
                <w:rPr>
                  <w:sz w:val="24"/>
                  <w:szCs w:val="24"/>
                </w:rPr>
                <w:id w:val="-1436279470"/>
                <w:citation/>
              </w:sdtPr>
              <w:sdtContent>
                <w:r w:rsidRPr="00106481">
                  <w:rPr>
                    <w:sz w:val="24"/>
                    <w:szCs w:val="24"/>
                  </w:rPr>
                  <w:fldChar w:fldCharType="begin"/>
                </w:r>
                <w:r w:rsidR="00F919EB" w:rsidRPr="00106481">
                  <w:rPr>
                    <w:sz w:val="24"/>
                    <w:szCs w:val="24"/>
                  </w:rPr>
                  <w:instrText xml:space="preserve">CITATION Mic263 \l 2057 </w:instrText>
                </w:r>
                <w:r w:rsidRPr="00106481">
                  <w:rPr>
                    <w:sz w:val="24"/>
                    <w:szCs w:val="24"/>
                  </w:rPr>
                  <w:fldChar w:fldCharType="separate"/>
                </w:r>
                <w:r w:rsidR="00D65B56" w:rsidRPr="00D65B56">
                  <w:rPr>
                    <w:noProof/>
                    <w:sz w:val="24"/>
                    <w:szCs w:val="24"/>
                  </w:rPr>
                  <w:t>(Microsoft, 2026b)</w:t>
                </w:r>
                <w:r w:rsidRPr="00106481">
                  <w:rPr>
                    <w:sz w:val="24"/>
                    <w:szCs w:val="24"/>
                  </w:rPr>
                  <w:fldChar w:fldCharType="end"/>
                </w:r>
              </w:sdtContent>
            </w:sdt>
            <w:r w:rsidRPr="00106481">
              <w:rPr>
                <w:sz w:val="24"/>
                <w:szCs w:val="24"/>
              </w:rPr>
              <w:t>.</w:t>
            </w:r>
          </w:p>
        </w:tc>
        <w:tc>
          <w:tcPr>
            <w:tcW w:w="2200" w:type="dxa"/>
          </w:tcPr>
          <w:p w14:paraId="2D2EFBA3" w14:textId="26251B78" w:rsidR="00B566C4" w:rsidRPr="00106481" w:rsidRDefault="0004011A" w:rsidP="004858CE">
            <w:pPr>
              <w:rPr>
                <w:sz w:val="24"/>
                <w:szCs w:val="24"/>
              </w:rPr>
            </w:pPr>
            <w:r w:rsidRPr="00106481">
              <w:rPr>
                <w:sz w:val="24"/>
                <w:szCs w:val="24"/>
              </w:rPr>
              <w:t xml:space="preserve">The cost of the current Microsoft 365 E3 accounts </w:t>
            </w:r>
            <w:r w:rsidR="00A07259" w:rsidRPr="00106481">
              <w:rPr>
                <w:sz w:val="24"/>
                <w:szCs w:val="24"/>
              </w:rPr>
              <w:t>is</w:t>
            </w:r>
            <w:r w:rsidRPr="00106481">
              <w:rPr>
                <w:sz w:val="24"/>
                <w:szCs w:val="24"/>
              </w:rPr>
              <w:t xml:space="preserve"> $36.00 per month, paid yearly</w:t>
            </w:r>
            <w:sdt>
              <w:sdtPr>
                <w:rPr>
                  <w:sz w:val="24"/>
                  <w:szCs w:val="24"/>
                </w:rPr>
                <w:id w:val="-722755876"/>
                <w:citation/>
              </w:sdtPr>
              <w:sdtContent>
                <w:r w:rsidRPr="00106481">
                  <w:rPr>
                    <w:sz w:val="24"/>
                    <w:szCs w:val="24"/>
                  </w:rPr>
                  <w:fldChar w:fldCharType="begin"/>
                </w:r>
                <w:r w:rsidR="00F919EB" w:rsidRPr="00106481">
                  <w:rPr>
                    <w:sz w:val="24"/>
                    <w:szCs w:val="24"/>
                  </w:rPr>
                  <w:instrText xml:space="preserve">CITATION Mic264 \l 2057 </w:instrText>
                </w:r>
                <w:r w:rsidRPr="00106481">
                  <w:rPr>
                    <w:sz w:val="24"/>
                    <w:szCs w:val="24"/>
                  </w:rPr>
                  <w:fldChar w:fldCharType="separate"/>
                </w:r>
                <w:r w:rsidR="00D65B56">
                  <w:rPr>
                    <w:noProof/>
                    <w:sz w:val="24"/>
                    <w:szCs w:val="24"/>
                  </w:rPr>
                  <w:t xml:space="preserve"> </w:t>
                </w:r>
                <w:r w:rsidR="00D65B56" w:rsidRPr="00D65B56">
                  <w:rPr>
                    <w:noProof/>
                    <w:sz w:val="24"/>
                    <w:szCs w:val="24"/>
                  </w:rPr>
                  <w:t>(Microsoft, 2026a)</w:t>
                </w:r>
                <w:r w:rsidRPr="00106481">
                  <w:rPr>
                    <w:sz w:val="24"/>
                    <w:szCs w:val="24"/>
                  </w:rPr>
                  <w:fldChar w:fldCharType="end"/>
                </w:r>
              </w:sdtContent>
            </w:sdt>
            <w:r w:rsidRPr="00106481">
              <w:rPr>
                <w:sz w:val="24"/>
                <w:szCs w:val="24"/>
              </w:rPr>
              <w:t>. The cost of E5 accounts is $57.00 per month, paid yearly</w:t>
            </w:r>
            <w:sdt>
              <w:sdtPr>
                <w:rPr>
                  <w:sz w:val="24"/>
                  <w:szCs w:val="24"/>
                </w:rPr>
                <w:id w:val="-1342692948"/>
                <w:citation/>
              </w:sdtPr>
              <w:sdtContent>
                <w:r w:rsidRPr="00106481">
                  <w:rPr>
                    <w:sz w:val="24"/>
                    <w:szCs w:val="24"/>
                  </w:rPr>
                  <w:fldChar w:fldCharType="begin"/>
                </w:r>
                <w:r w:rsidR="00F919EB" w:rsidRPr="00106481">
                  <w:rPr>
                    <w:sz w:val="24"/>
                    <w:szCs w:val="24"/>
                  </w:rPr>
                  <w:instrText xml:space="preserve">CITATION Mic264 \l 2057 </w:instrText>
                </w:r>
                <w:r w:rsidRPr="00106481">
                  <w:rPr>
                    <w:sz w:val="24"/>
                    <w:szCs w:val="24"/>
                  </w:rPr>
                  <w:fldChar w:fldCharType="separate"/>
                </w:r>
                <w:r w:rsidR="00D65B56">
                  <w:rPr>
                    <w:noProof/>
                    <w:sz w:val="24"/>
                    <w:szCs w:val="24"/>
                  </w:rPr>
                  <w:t xml:space="preserve"> </w:t>
                </w:r>
                <w:r w:rsidR="00D65B56" w:rsidRPr="00D65B56">
                  <w:rPr>
                    <w:noProof/>
                    <w:sz w:val="24"/>
                    <w:szCs w:val="24"/>
                  </w:rPr>
                  <w:t>(Microsoft, 2026a)</w:t>
                </w:r>
                <w:r w:rsidRPr="00106481">
                  <w:rPr>
                    <w:sz w:val="24"/>
                    <w:szCs w:val="24"/>
                  </w:rPr>
                  <w:fldChar w:fldCharType="end"/>
                </w:r>
              </w:sdtContent>
            </w:sdt>
            <w:r w:rsidRPr="00106481">
              <w:rPr>
                <w:sz w:val="24"/>
                <w:szCs w:val="24"/>
              </w:rPr>
              <w:t xml:space="preserve">. Given our organisation has about 1500 employees, this amounts to about </w:t>
            </w:r>
            <w:r w:rsidR="00A95BCF" w:rsidRPr="00106481">
              <w:rPr>
                <w:sz w:val="24"/>
                <w:szCs w:val="24"/>
              </w:rPr>
              <w:t>$378,000, or about £</w:t>
            </w:r>
            <w:r w:rsidR="00A95BCF" w:rsidRPr="00106481">
              <w:rPr>
                <w:sz w:val="24"/>
                <w:szCs w:val="24"/>
              </w:rPr>
              <w:t>281,950.20</w:t>
            </w:r>
            <w:r w:rsidR="00A95BCF" w:rsidRPr="00106481">
              <w:rPr>
                <w:sz w:val="24"/>
                <w:szCs w:val="24"/>
              </w:rPr>
              <w:t xml:space="preserve"> extra yearly.</w:t>
            </w:r>
          </w:p>
        </w:tc>
        <w:tc>
          <w:tcPr>
            <w:tcW w:w="2039" w:type="dxa"/>
          </w:tcPr>
          <w:p w14:paraId="493D71C9" w14:textId="78C648EE" w:rsidR="00B566C4" w:rsidRPr="00106481" w:rsidRDefault="001F4F0B" w:rsidP="004858CE">
            <w:pPr>
              <w:rPr>
                <w:sz w:val="24"/>
                <w:szCs w:val="24"/>
              </w:rPr>
            </w:pPr>
            <w:r w:rsidRPr="00106481">
              <w:rPr>
                <w:sz w:val="24"/>
                <w:szCs w:val="24"/>
              </w:rPr>
              <w:t xml:space="preserve">Business advantages are hard to quantify, but protecting access to crucial business decisions could prevent organisational collapse in the </w:t>
            </w:r>
            <w:r w:rsidR="00BC1BD1" w:rsidRPr="00106481">
              <w:rPr>
                <w:sz w:val="24"/>
                <w:szCs w:val="24"/>
              </w:rPr>
              <w:t>worst-case</w:t>
            </w:r>
            <w:r w:rsidRPr="00106481">
              <w:rPr>
                <w:sz w:val="24"/>
                <w:szCs w:val="24"/>
              </w:rPr>
              <w:t xml:space="preserve"> scenario. If security vulnerabilities were exploited by looking at technical decisions, then potential GDPR fines can be either the standard maximum of “</w:t>
            </w:r>
            <w:r w:rsidRPr="00106481">
              <w:rPr>
                <w:sz w:val="24"/>
                <w:szCs w:val="24"/>
              </w:rPr>
              <w:t>£8.7 million or 2% of the total annual worldwide turnover in the preceding financial year, whichever is higher</w:t>
            </w:r>
            <w:r w:rsidRPr="00106481">
              <w:rPr>
                <w:sz w:val="24"/>
                <w:szCs w:val="24"/>
              </w:rPr>
              <w:t>” or the higher maximum of “</w:t>
            </w:r>
            <w:r w:rsidRPr="00106481">
              <w:rPr>
                <w:sz w:val="24"/>
                <w:szCs w:val="24"/>
              </w:rPr>
              <w:t xml:space="preserve">£17.5 million or 4% of the total annual worldwide turnover in the preceding financial year, </w:t>
            </w:r>
            <w:r w:rsidRPr="00106481">
              <w:rPr>
                <w:sz w:val="24"/>
                <w:szCs w:val="24"/>
              </w:rPr>
              <w:lastRenderedPageBreak/>
              <w:t>whichever is higher</w:t>
            </w:r>
            <w:r w:rsidRPr="00106481">
              <w:rPr>
                <w:sz w:val="24"/>
                <w:szCs w:val="24"/>
              </w:rPr>
              <w:t xml:space="preserve">” </w:t>
            </w:r>
            <w:sdt>
              <w:sdtPr>
                <w:rPr>
                  <w:sz w:val="24"/>
                  <w:szCs w:val="24"/>
                </w:rPr>
                <w:id w:val="1260713256"/>
                <w:citation/>
              </w:sdtPr>
              <w:sdtContent>
                <w:r w:rsidRPr="00106481">
                  <w:rPr>
                    <w:sz w:val="24"/>
                    <w:szCs w:val="24"/>
                  </w:rPr>
                  <w:fldChar w:fldCharType="begin"/>
                </w:r>
                <w:r w:rsidR="00333029" w:rsidRPr="00106481">
                  <w:rPr>
                    <w:sz w:val="24"/>
                    <w:szCs w:val="24"/>
                  </w:rPr>
                  <w:instrText xml:space="preserve">CITATION Inf26 \l 2057 </w:instrText>
                </w:r>
                <w:r w:rsidRPr="00106481">
                  <w:rPr>
                    <w:sz w:val="24"/>
                    <w:szCs w:val="24"/>
                  </w:rPr>
                  <w:fldChar w:fldCharType="separate"/>
                </w:r>
                <w:r w:rsidR="00D65B56" w:rsidRPr="00D65B56">
                  <w:rPr>
                    <w:noProof/>
                    <w:sz w:val="24"/>
                    <w:szCs w:val="24"/>
                  </w:rPr>
                  <w:t>(Information Commissioner's Office, 2026a)</w:t>
                </w:r>
                <w:r w:rsidRPr="00106481">
                  <w:rPr>
                    <w:sz w:val="24"/>
                    <w:szCs w:val="24"/>
                  </w:rPr>
                  <w:fldChar w:fldCharType="end"/>
                </w:r>
              </w:sdtContent>
            </w:sdt>
            <w:r w:rsidR="00C35759" w:rsidRPr="00106481">
              <w:rPr>
                <w:sz w:val="24"/>
                <w:szCs w:val="24"/>
              </w:rPr>
              <w:t>. This means that the upgrade to E5 accounts could be a worthwhile cost to pay to prevent these fines.</w:t>
            </w:r>
          </w:p>
        </w:tc>
      </w:tr>
      <w:tr w:rsidR="00B566C4" w:rsidRPr="00106481" w14:paraId="160233D5" w14:textId="55430B2D" w:rsidTr="00117DBB">
        <w:tc>
          <w:tcPr>
            <w:tcW w:w="1338" w:type="dxa"/>
          </w:tcPr>
          <w:p w14:paraId="6E729E77" w14:textId="5365711B" w:rsidR="00B566C4" w:rsidRPr="00106481" w:rsidRDefault="00885389" w:rsidP="00885389">
            <w:pPr>
              <w:jc w:val="center"/>
              <w:rPr>
                <w:sz w:val="24"/>
                <w:szCs w:val="24"/>
              </w:rPr>
            </w:pPr>
            <w:r w:rsidRPr="00106481">
              <w:rPr>
                <w:sz w:val="24"/>
                <w:szCs w:val="24"/>
              </w:rPr>
              <w:t>2</w:t>
            </w:r>
          </w:p>
        </w:tc>
        <w:tc>
          <w:tcPr>
            <w:tcW w:w="3439" w:type="dxa"/>
          </w:tcPr>
          <w:p w14:paraId="3E362F25" w14:textId="4129B456" w:rsidR="00B566C4" w:rsidRPr="00106481" w:rsidRDefault="000E46C0" w:rsidP="004858CE">
            <w:pPr>
              <w:rPr>
                <w:sz w:val="24"/>
                <w:szCs w:val="24"/>
              </w:rPr>
            </w:pPr>
            <w:r w:rsidRPr="00106481">
              <w:rPr>
                <w:sz w:val="24"/>
                <w:szCs w:val="24"/>
              </w:rPr>
              <w:t>Data Loss Prevention policies can be used to prevent certain actions being done by certain connectors in Microsoft Power Platform (and therefore Power Automate environments). Connectors can be classified as either Business (for sensitive data), Default (for non-sensitive data) or Blocked (preventing their access). This could prevent malicious actors changing workflows to extract data or conduct phishing attacks.</w:t>
            </w:r>
          </w:p>
        </w:tc>
        <w:tc>
          <w:tcPr>
            <w:tcW w:w="2200" w:type="dxa"/>
          </w:tcPr>
          <w:p w14:paraId="3FBB7848" w14:textId="249D370F" w:rsidR="00B566C4" w:rsidRPr="00106481" w:rsidRDefault="005A512B" w:rsidP="004858CE">
            <w:pPr>
              <w:rPr>
                <w:sz w:val="24"/>
                <w:szCs w:val="24"/>
              </w:rPr>
            </w:pPr>
            <w:r w:rsidRPr="00106481">
              <w:rPr>
                <w:sz w:val="24"/>
                <w:szCs w:val="24"/>
              </w:rPr>
              <w:t xml:space="preserve">The primary cost of this is the setup time it would take for an administrator to classify these connectors without affecting already active workflows in that environment. Otherwise, </w:t>
            </w:r>
            <w:r w:rsidR="003F360A" w:rsidRPr="00106481">
              <w:rPr>
                <w:sz w:val="24"/>
                <w:szCs w:val="24"/>
              </w:rPr>
              <w:t>Data Loss Prevention Policies are</w:t>
            </w:r>
            <w:r w:rsidRPr="00106481">
              <w:rPr>
                <w:sz w:val="24"/>
                <w:szCs w:val="24"/>
              </w:rPr>
              <w:t xml:space="preserve"> already covered in Microsoft 365 licensing</w:t>
            </w:r>
            <w:r w:rsidR="003F360A" w:rsidRPr="00106481">
              <w:rPr>
                <w:sz w:val="24"/>
                <w:szCs w:val="24"/>
              </w:rPr>
              <w:t xml:space="preserve"> </w:t>
            </w:r>
            <w:sdt>
              <w:sdtPr>
                <w:rPr>
                  <w:sz w:val="24"/>
                  <w:szCs w:val="24"/>
                </w:rPr>
                <w:id w:val="2123956394"/>
                <w:citation/>
              </w:sdtPr>
              <w:sdtContent>
                <w:r w:rsidR="003F360A" w:rsidRPr="00106481">
                  <w:rPr>
                    <w:sz w:val="24"/>
                    <w:szCs w:val="24"/>
                  </w:rPr>
                  <w:fldChar w:fldCharType="begin"/>
                </w:r>
                <w:r w:rsidR="00F919EB" w:rsidRPr="00106481">
                  <w:rPr>
                    <w:sz w:val="24"/>
                    <w:szCs w:val="24"/>
                  </w:rPr>
                  <w:instrText xml:space="preserve">CITATION Mic265 \l 2057 </w:instrText>
                </w:r>
                <w:r w:rsidR="003F360A" w:rsidRPr="00106481">
                  <w:rPr>
                    <w:sz w:val="24"/>
                    <w:szCs w:val="24"/>
                  </w:rPr>
                  <w:fldChar w:fldCharType="separate"/>
                </w:r>
                <w:r w:rsidR="00D65B56" w:rsidRPr="00D65B56">
                  <w:rPr>
                    <w:noProof/>
                    <w:sz w:val="24"/>
                    <w:szCs w:val="24"/>
                  </w:rPr>
                  <w:t>(Microsoft Learn, 2026d)</w:t>
                </w:r>
                <w:r w:rsidR="003F360A" w:rsidRPr="00106481">
                  <w:rPr>
                    <w:sz w:val="24"/>
                    <w:szCs w:val="24"/>
                  </w:rPr>
                  <w:fldChar w:fldCharType="end"/>
                </w:r>
              </w:sdtContent>
            </w:sdt>
            <w:r w:rsidR="003F360A" w:rsidRPr="00106481">
              <w:rPr>
                <w:sz w:val="24"/>
                <w:szCs w:val="24"/>
              </w:rPr>
              <w:t>.</w:t>
            </w:r>
          </w:p>
        </w:tc>
        <w:tc>
          <w:tcPr>
            <w:tcW w:w="2039" w:type="dxa"/>
          </w:tcPr>
          <w:p w14:paraId="0810B16A" w14:textId="469BF231" w:rsidR="00B566C4" w:rsidRPr="00106481" w:rsidRDefault="00BC1BD1" w:rsidP="004858CE">
            <w:pPr>
              <w:rPr>
                <w:sz w:val="24"/>
                <w:szCs w:val="24"/>
              </w:rPr>
            </w:pPr>
            <w:r w:rsidRPr="00106481">
              <w:rPr>
                <w:sz w:val="24"/>
                <w:szCs w:val="24"/>
              </w:rPr>
              <w:t>See the Benefit column for Threat Reference Number 1</w:t>
            </w:r>
            <w:r w:rsidR="00D02C37" w:rsidRPr="00106481">
              <w:rPr>
                <w:sz w:val="24"/>
                <w:szCs w:val="24"/>
              </w:rPr>
              <w:t>.</w:t>
            </w:r>
          </w:p>
        </w:tc>
      </w:tr>
      <w:tr w:rsidR="00B566C4" w:rsidRPr="00106481" w14:paraId="132F2FAA" w14:textId="0372F0D9" w:rsidTr="00117DBB">
        <w:tc>
          <w:tcPr>
            <w:tcW w:w="1338" w:type="dxa"/>
          </w:tcPr>
          <w:p w14:paraId="6D8B2567" w14:textId="75B0F2B9" w:rsidR="00B566C4" w:rsidRPr="00106481" w:rsidRDefault="00885389" w:rsidP="00885389">
            <w:pPr>
              <w:jc w:val="center"/>
              <w:rPr>
                <w:sz w:val="24"/>
                <w:szCs w:val="24"/>
              </w:rPr>
            </w:pPr>
            <w:r w:rsidRPr="00106481">
              <w:rPr>
                <w:sz w:val="24"/>
                <w:szCs w:val="24"/>
              </w:rPr>
              <w:t>3</w:t>
            </w:r>
          </w:p>
        </w:tc>
        <w:tc>
          <w:tcPr>
            <w:tcW w:w="3439" w:type="dxa"/>
          </w:tcPr>
          <w:p w14:paraId="07B1A43B" w14:textId="77777777" w:rsidR="00B566C4" w:rsidRPr="00106481" w:rsidRDefault="003B0CD1" w:rsidP="004858CE">
            <w:pPr>
              <w:rPr>
                <w:sz w:val="24"/>
                <w:szCs w:val="24"/>
              </w:rPr>
            </w:pPr>
            <w:r w:rsidRPr="00106481">
              <w:rPr>
                <w:sz w:val="24"/>
                <w:szCs w:val="24"/>
              </w:rPr>
              <w:t>Access to Teams channels could be blocked by adding Conditional Access to the Teams channels, so only devices with given IPs could connect to the channels.</w:t>
            </w:r>
          </w:p>
          <w:p w14:paraId="0E26D502" w14:textId="09B59D1E" w:rsidR="00BB628D" w:rsidRPr="00106481" w:rsidRDefault="00BB628D" w:rsidP="004858CE">
            <w:pPr>
              <w:rPr>
                <w:sz w:val="24"/>
                <w:szCs w:val="24"/>
              </w:rPr>
            </w:pPr>
            <w:r w:rsidRPr="00106481">
              <w:rPr>
                <w:sz w:val="24"/>
                <w:szCs w:val="24"/>
              </w:rPr>
              <w:t>Otherwise, see the Proposed Mitigation columns for Threat Reference Number 1 and 2.</w:t>
            </w:r>
          </w:p>
        </w:tc>
        <w:tc>
          <w:tcPr>
            <w:tcW w:w="2200" w:type="dxa"/>
          </w:tcPr>
          <w:p w14:paraId="02C6797C" w14:textId="331DCE62" w:rsidR="00B566C4" w:rsidRPr="00106481" w:rsidRDefault="00DF1D86" w:rsidP="004858CE">
            <w:pPr>
              <w:rPr>
                <w:sz w:val="24"/>
                <w:szCs w:val="24"/>
              </w:rPr>
            </w:pPr>
            <w:r w:rsidRPr="00106481">
              <w:rPr>
                <w:sz w:val="24"/>
                <w:szCs w:val="24"/>
              </w:rPr>
              <w:t>Conditional Access does not cost anything more because it requires Entra ID P1 for devices/ users which is covered by Microsoft 365 E3 accounts for users already.</w:t>
            </w:r>
            <w:r w:rsidR="00164268" w:rsidRPr="00106481">
              <w:rPr>
                <w:sz w:val="24"/>
                <w:szCs w:val="24"/>
              </w:rPr>
              <w:t xml:space="preserve"> The primary cost is the time taken to set up the Conditional Access, which may require weeks of work for network </w:t>
            </w:r>
            <w:r w:rsidR="00164268" w:rsidRPr="00106481">
              <w:rPr>
                <w:sz w:val="24"/>
                <w:szCs w:val="24"/>
              </w:rPr>
              <w:lastRenderedPageBreak/>
              <w:t>security personnel. This could take months as it would require incremental implementation to prevent Microsoft Teams breaking for the organisation, which could cause significant setbacks to productivity across the organisation.</w:t>
            </w:r>
          </w:p>
        </w:tc>
        <w:tc>
          <w:tcPr>
            <w:tcW w:w="2039" w:type="dxa"/>
          </w:tcPr>
          <w:p w14:paraId="6B8E774B" w14:textId="39E6F588" w:rsidR="00B566C4" w:rsidRPr="00106481" w:rsidRDefault="000A0511" w:rsidP="004858CE">
            <w:pPr>
              <w:rPr>
                <w:sz w:val="24"/>
                <w:szCs w:val="24"/>
              </w:rPr>
            </w:pPr>
            <w:r>
              <w:rPr>
                <w:sz w:val="24"/>
                <w:szCs w:val="24"/>
              </w:rPr>
              <w:lastRenderedPageBreak/>
              <w:t>This mitigation w</w:t>
            </w:r>
            <w:r w:rsidR="009462BC" w:rsidRPr="00106481">
              <w:rPr>
                <w:sz w:val="24"/>
                <w:szCs w:val="24"/>
              </w:rPr>
              <w:t>ould add more protection and would further reduce the possibility of non-compliance fines and organisational failure outlined in the Benefit</w:t>
            </w:r>
            <w:r w:rsidR="005A0016" w:rsidRPr="00106481">
              <w:rPr>
                <w:sz w:val="24"/>
                <w:szCs w:val="24"/>
              </w:rPr>
              <w:t xml:space="preserve"> </w:t>
            </w:r>
            <w:r w:rsidR="009462BC" w:rsidRPr="00106481">
              <w:rPr>
                <w:sz w:val="24"/>
                <w:szCs w:val="24"/>
              </w:rPr>
              <w:t>column for Threat Reference Number 1.</w:t>
            </w:r>
          </w:p>
        </w:tc>
      </w:tr>
      <w:tr w:rsidR="00B566C4" w:rsidRPr="00106481" w14:paraId="439BCC44" w14:textId="53835681" w:rsidTr="00117DBB">
        <w:tc>
          <w:tcPr>
            <w:tcW w:w="1338" w:type="dxa"/>
          </w:tcPr>
          <w:p w14:paraId="14444748" w14:textId="205C92DA" w:rsidR="00B566C4" w:rsidRPr="00106481" w:rsidRDefault="00885389" w:rsidP="00885389">
            <w:pPr>
              <w:jc w:val="center"/>
              <w:rPr>
                <w:sz w:val="24"/>
                <w:szCs w:val="24"/>
              </w:rPr>
            </w:pPr>
            <w:r w:rsidRPr="00106481">
              <w:rPr>
                <w:sz w:val="24"/>
                <w:szCs w:val="24"/>
              </w:rPr>
              <w:t>4</w:t>
            </w:r>
          </w:p>
        </w:tc>
        <w:tc>
          <w:tcPr>
            <w:tcW w:w="3439" w:type="dxa"/>
          </w:tcPr>
          <w:p w14:paraId="1A6F5A51" w14:textId="406334F7" w:rsidR="00B566C4" w:rsidRPr="00106481" w:rsidRDefault="007749E5" w:rsidP="004858CE">
            <w:pPr>
              <w:rPr>
                <w:sz w:val="24"/>
                <w:szCs w:val="24"/>
              </w:rPr>
            </w:pPr>
            <w:r w:rsidRPr="00106481">
              <w:rPr>
                <w:sz w:val="24"/>
                <w:szCs w:val="24"/>
              </w:rPr>
              <w:t>Upgrading to Microsoft 365 E5 for all accounts would give protection from unusual behaviour which may occur if credentials or API tokens are stolen by using Microsoft Defender.</w:t>
            </w:r>
          </w:p>
        </w:tc>
        <w:tc>
          <w:tcPr>
            <w:tcW w:w="2200" w:type="dxa"/>
          </w:tcPr>
          <w:p w14:paraId="3CE8A201" w14:textId="08111B9B" w:rsidR="00B566C4" w:rsidRPr="00106481" w:rsidRDefault="005A0016" w:rsidP="004858CE">
            <w:pPr>
              <w:rPr>
                <w:sz w:val="24"/>
                <w:szCs w:val="24"/>
              </w:rPr>
            </w:pPr>
            <w:r w:rsidRPr="00106481">
              <w:rPr>
                <w:sz w:val="24"/>
                <w:szCs w:val="24"/>
              </w:rPr>
              <w:t>See the Cost column for Threat Reference Number 1.</w:t>
            </w:r>
          </w:p>
        </w:tc>
        <w:tc>
          <w:tcPr>
            <w:tcW w:w="2039" w:type="dxa"/>
          </w:tcPr>
          <w:p w14:paraId="709A802E" w14:textId="6644D5BF" w:rsidR="00B566C4" w:rsidRPr="00106481" w:rsidRDefault="005A0016" w:rsidP="004858CE">
            <w:pPr>
              <w:rPr>
                <w:sz w:val="24"/>
                <w:szCs w:val="24"/>
              </w:rPr>
            </w:pPr>
            <w:r w:rsidRPr="00106481">
              <w:rPr>
                <w:sz w:val="24"/>
                <w:szCs w:val="24"/>
              </w:rPr>
              <w:t xml:space="preserve">See the Benefit column for Threat Reference Number 1. </w:t>
            </w:r>
          </w:p>
        </w:tc>
      </w:tr>
      <w:tr w:rsidR="00B566C4" w:rsidRPr="00106481" w14:paraId="76FFE484" w14:textId="7234656F" w:rsidTr="00117DBB">
        <w:tc>
          <w:tcPr>
            <w:tcW w:w="1338" w:type="dxa"/>
          </w:tcPr>
          <w:p w14:paraId="4AF8269E" w14:textId="1A7A818D" w:rsidR="00B566C4" w:rsidRPr="00106481" w:rsidRDefault="00885389" w:rsidP="00885389">
            <w:pPr>
              <w:jc w:val="center"/>
              <w:rPr>
                <w:sz w:val="24"/>
                <w:szCs w:val="24"/>
              </w:rPr>
            </w:pPr>
            <w:r w:rsidRPr="00106481">
              <w:rPr>
                <w:sz w:val="24"/>
                <w:szCs w:val="24"/>
              </w:rPr>
              <w:t>5</w:t>
            </w:r>
          </w:p>
        </w:tc>
        <w:tc>
          <w:tcPr>
            <w:tcW w:w="3439" w:type="dxa"/>
          </w:tcPr>
          <w:p w14:paraId="2CEE540A" w14:textId="1CF660A8" w:rsidR="00B566C4" w:rsidRPr="00106481" w:rsidRDefault="002D66AD" w:rsidP="004858CE">
            <w:pPr>
              <w:rPr>
                <w:sz w:val="24"/>
                <w:szCs w:val="24"/>
              </w:rPr>
            </w:pPr>
            <w:r w:rsidRPr="00106481">
              <w:rPr>
                <w:sz w:val="24"/>
                <w:szCs w:val="24"/>
              </w:rPr>
              <w:t>See the Proposed Mitigation column for Threat Reference Number 1.</w:t>
            </w:r>
          </w:p>
        </w:tc>
        <w:tc>
          <w:tcPr>
            <w:tcW w:w="2200" w:type="dxa"/>
          </w:tcPr>
          <w:p w14:paraId="4E1AD8E7" w14:textId="5D25ACD6" w:rsidR="00B566C4" w:rsidRPr="00106481" w:rsidRDefault="002D66AD" w:rsidP="004858CE">
            <w:pPr>
              <w:rPr>
                <w:sz w:val="24"/>
                <w:szCs w:val="24"/>
              </w:rPr>
            </w:pPr>
            <w:r w:rsidRPr="00106481">
              <w:rPr>
                <w:sz w:val="24"/>
                <w:szCs w:val="24"/>
              </w:rPr>
              <w:t>See the Cost column for Threat Reference Number 1.</w:t>
            </w:r>
          </w:p>
        </w:tc>
        <w:tc>
          <w:tcPr>
            <w:tcW w:w="2039" w:type="dxa"/>
          </w:tcPr>
          <w:p w14:paraId="5F2455EC" w14:textId="68926549" w:rsidR="00B566C4" w:rsidRPr="00106481" w:rsidRDefault="002D66AD" w:rsidP="000C7258">
            <w:pPr>
              <w:keepNext/>
              <w:rPr>
                <w:sz w:val="24"/>
                <w:szCs w:val="24"/>
              </w:rPr>
            </w:pPr>
            <w:r w:rsidRPr="00106481">
              <w:rPr>
                <w:sz w:val="24"/>
                <w:szCs w:val="24"/>
              </w:rPr>
              <w:t>See the Benefit column for Threat Reference Number 1.</w:t>
            </w:r>
          </w:p>
        </w:tc>
      </w:tr>
    </w:tbl>
    <w:p w14:paraId="59C4B59C" w14:textId="015A7790" w:rsidR="00C41CD2" w:rsidRDefault="000C7258" w:rsidP="000C7258">
      <w:pPr>
        <w:pStyle w:val="Caption"/>
      </w:pPr>
      <w:r>
        <w:t xml:space="preserve">Table </w:t>
      </w:r>
      <w:r>
        <w:fldChar w:fldCharType="begin"/>
      </w:r>
      <w:r>
        <w:instrText xml:space="preserve"> SEQ Table \* ARABIC </w:instrText>
      </w:r>
      <w:r>
        <w:fldChar w:fldCharType="separate"/>
      </w:r>
      <w:r>
        <w:rPr>
          <w:noProof/>
        </w:rPr>
        <w:t>8</w:t>
      </w:r>
      <w:r>
        <w:fldChar w:fldCharType="end"/>
      </w:r>
      <w:r>
        <w:t>: Cost-Benefit Analysis</w:t>
      </w:r>
    </w:p>
    <w:p w14:paraId="4F4CF0CB" w14:textId="3127FE60" w:rsidR="00ED6DFE" w:rsidRPr="00ED6DFE" w:rsidRDefault="00ED6DFE" w:rsidP="00ED6DFE">
      <w:pPr>
        <w:pStyle w:val="Heading2"/>
        <w:jc w:val="center"/>
      </w:pPr>
      <w:bookmarkStart w:id="11" w:name="_Toc219628491"/>
      <w:r>
        <w:t>Mitigation Proposal</w:t>
      </w:r>
      <w:bookmarkEnd w:id="11"/>
    </w:p>
    <w:p w14:paraId="2DD42E66" w14:textId="3E21F95D" w:rsidR="00117DBB" w:rsidRDefault="003B4E40" w:rsidP="003B4E40">
      <w:pPr>
        <w:rPr>
          <w:sz w:val="24"/>
          <w:szCs w:val="24"/>
        </w:rPr>
      </w:pPr>
      <w:r w:rsidRPr="00106481">
        <w:rPr>
          <w:sz w:val="24"/>
          <w:szCs w:val="24"/>
        </w:rPr>
        <w:t xml:space="preserve">From the cost-benefit analysis, </w:t>
      </w:r>
      <w:r w:rsidR="00DE0E6C" w:rsidRPr="00106481">
        <w:rPr>
          <w:sz w:val="24"/>
          <w:szCs w:val="24"/>
        </w:rPr>
        <w:t>upgrading</w:t>
      </w:r>
      <w:r w:rsidRPr="00106481">
        <w:rPr>
          <w:sz w:val="24"/>
          <w:szCs w:val="24"/>
        </w:rPr>
        <w:t xml:space="preserve"> Microsoft 365 E3 accounts to E5 accounts across the organisation, implementing Data Loss Prevention policies in Microsoft Power Platform and adding Conditional Access to Microsoft Teams would dramatically reduce the potential for phishing attacks happening or technical decision data being compromised. Although this would cost roughly </w:t>
      </w:r>
      <w:r w:rsidRPr="00106481">
        <w:rPr>
          <w:sz w:val="24"/>
          <w:szCs w:val="24"/>
        </w:rPr>
        <w:t>£281,950.20</w:t>
      </w:r>
      <w:r w:rsidRPr="00106481">
        <w:rPr>
          <w:sz w:val="24"/>
          <w:szCs w:val="24"/>
        </w:rPr>
        <w:t xml:space="preserve"> and take months of employee time, it would greatly reduce the chance of non-compliance fines or competitors gaining an advantage and would help secure the</w:t>
      </w:r>
      <w:r w:rsidR="007E63E0">
        <w:rPr>
          <w:sz w:val="24"/>
          <w:szCs w:val="24"/>
        </w:rPr>
        <w:t xml:space="preserve"> DLRM</w:t>
      </w:r>
      <w:r w:rsidRPr="00106481">
        <w:rPr>
          <w:sz w:val="24"/>
          <w:szCs w:val="24"/>
        </w:rPr>
        <w:t>, as well as many other services. This could prevent organisational failure in the long</w:t>
      </w:r>
      <w:r w:rsidR="00DE0E6C" w:rsidRPr="00106481">
        <w:rPr>
          <w:sz w:val="24"/>
          <w:szCs w:val="24"/>
        </w:rPr>
        <w:t>-term and</w:t>
      </w:r>
      <w:r w:rsidRPr="00106481">
        <w:rPr>
          <w:sz w:val="24"/>
          <w:szCs w:val="24"/>
        </w:rPr>
        <w:t xml:space="preserve"> is worth implementing.</w:t>
      </w:r>
    </w:p>
    <w:p w14:paraId="08860C10" w14:textId="77777777" w:rsidR="00117DBB" w:rsidRDefault="00117DBB">
      <w:pPr>
        <w:rPr>
          <w:sz w:val="24"/>
          <w:szCs w:val="24"/>
        </w:rPr>
      </w:pPr>
      <w:r>
        <w:rPr>
          <w:sz w:val="24"/>
          <w:szCs w:val="24"/>
        </w:rPr>
        <w:br w:type="page"/>
      </w:r>
    </w:p>
    <w:p w14:paraId="3C06C189" w14:textId="77777777" w:rsidR="003B4E40" w:rsidRPr="00106481" w:rsidRDefault="003B4E40" w:rsidP="003B4E40">
      <w:pPr>
        <w:rPr>
          <w:sz w:val="24"/>
          <w:szCs w:val="24"/>
        </w:rPr>
      </w:pPr>
    </w:p>
    <w:p w14:paraId="29BBC726" w14:textId="27CB127F" w:rsidR="000F52DB" w:rsidRDefault="00D765CA" w:rsidP="000F52DB">
      <w:pPr>
        <w:pStyle w:val="Heading1"/>
        <w:jc w:val="center"/>
      </w:pPr>
      <w:bookmarkStart w:id="12" w:name="_Toc219628492"/>
      <w:r>
        <w:t xml:space="preserve">Section C - </w:t>
      </w:r>
      <w:r w:rsidR="000F52DB">
        <w:t>Discussion of Audit Procedures and Techniques for Low-code Platform</w:t>
      </w:r>
      <w:bookmarkEnd w:id="12"/>
    </w:p>
    <w:p w14:paraId="73DC9F0C" w14:textId="1A1C0F09" w:rsidR="007565B4" w:rsidRPr="00106481" w:rsidRDefault="007565B4" w:rsidP="007565B4">
      <w:pPr>
        <w:rPr>
          <w:sz w:val="24"/>
          <w:szCs w:val="24"/>
        </w:rPr>
      </w:pPr>
      <w:r w:rsidRPr="00106481">
        <w:rPr>
          <w:sz w:val="24"/>
          <w:szCs w:val="24"/>
        </w:rPr>
        <w:t xml:space="preserve">Because the </w:t>
      </w:r>
      <w:r w:rsidR="002F119E">
        <w:rPr>
          <w:sz w:val="24"/>
          <w:szCs w:val="24"/>
        </w:rPr>
        <w:t xml:space="preserve">DLRM </w:t>
      </w:r>
      <w:r w:rsidRPr="00106481">
        <w:rPr>
          <w:sz w:val="24"/>
          <w:szCs w:val="24"/>
        </w:rPr>
        <w:t xml:space="preserve">is going to be using </w:t>
      </w:r>
      <w:r w:rsidR="009D696F" w:rsidRPr="00106481">
        <w:rPr>
          <w:sz w:val="24"/>
          <w:szCs w:val="24"/>
        </w:rPr>
        <w:t>Microsoft Power Platform</w:t>
      </w:r>
      <w:r w:rsidR="009D696F" w:rsidRPr="00106481">
        <w:rPr>
          <w:sz w:val="24"/>
          <w:szCs w:val="24"/>
        </w:rPr>
        <w:t xml:space="preserve"> </w:t>
      </w:r>
      <w:r w:rsidRPr="00106481">
        <w:rPr>
          <w:sz w:val="24"/>
          <w:szCs w:val="24"/>
        </w:rPr>
        <w:t>through</w:t>
      </w:r>
      <w:r w:rsidR="009D696F">
        <w:rPr>
          <w:sz w:val="24"/>
          <w:szCs w:val="24"/>
        </w:rPr>
        <w:t xml:space="preserve"> Power Automate</w:t>
      </w:r>
      <w:r w:rsidRPr="00106481">
        <w:rPr>
          <w:sz w:val="24"/>
          <w:szCs w:val="24"/>
        </w:rPr>
        <w:t>, it is crucial that this platform is audited beforehand, to make sure that it aligns with our organisation on matters of legislation, security and global issues.</w:t>
      </w:r>
      <w:r w:rsidR="005179E5" w:rsidRPr="00106481">
        <w:rPr>
          <w:sz w:val="24"/>
          <w:szCs w:val="24"/>
        </w:rPr>
        <w:t xml:space="preserve"> It is </w:t>
      </w:r>
      <w:r w:rsidR="00071F2B" w:rsidRPr="00106481">
        <w:rPr>
          <w:sz w:val="24"/>
          <w:szCs w:val="24"/>
        </w:rPr>
        <w:t xml:space="preserve">equally important to establish </w:t>
      </w:r>
      <w:r w:rsidR="005179E5" w:rsidRPr="00106481">
        <w:rPr>
          <w:sz w:val="24"/>
          <w:szCs w:val="24"/>
        </w:rPr>
        <w:t>an audit procedure</w:t>
      </w:r>
      <w:r w:rsidR="00071F2B" w:rsidRPr="00106481">
        <w:rPr>
          <w:sz w:val="24"/>
          <w:szCs w:val="24"/>
        </w:rPr>
        <w:t xml:space="preserve"> in advance</w:t>
      </w:r>
      <w:r w:rsidR="005179E5" w:rsidRPr="00106481">
        <w:rPr>
          <w:sz w:val="24"/>
          <w:szCs w:val="24"/>
        </w:rPr>
        <w:t xml:space="preserve">, </w:t>
      </w:r>
      <w:r w:rsidR="00071F2B" w:rsidRPr="00106481">
        <w:rPr>
          <w:sz w:val="24"/>
          <w:szCs w:val="24"/>
        </w:rPr>
        <w:t>supported by regular reviews</w:t>
      </w:r>
      <w:r w:rsidR="005179E5" w:rsidRPr="00106481">
        <w:rPr>
          <w:sz w:val="24"/>
          <w:szCs w:val="24"/>
        </w:rPr>
        <w:t>, to ensure that</w:t>
      </w:r>
      <w:r w:rsidR="00071F2B" w:rsidRPr="00106481">
        <w:rPr>
          <w:sz w:val="24"/>
          <w:szCs w:val="24"/>
        </w:rPr>
        <w:t xml:space="preserve"> Microsoft Power Platform still aligns </w:t>
      </w:r>
      <w:r w:rsidR="005179E5" w:rsidRPr="00106481">
        <w:rPr>
          <w:sz w:val="24"/>
          <w:szCs w:val="24"/>
        </w:rPr>
        <w:t>with our organisatio</w:t>
      </w:r>
      <w:r w:rsidR="00DD4DAC" w:rsidRPr="00106481">
        <w:rPr>
          <w:sz w:val="24"/>
          <w:szCs w:val="24"/>
        </w:rPr>
        <w:t>n’s e</w:t>
      </w:r>
      <w:r w:rsidR="00841A57">
        <w:rPr>
          <w:sz w:val="24"/>
          <w:szCs w:val="24"/>
        </w:rPr>
        <w:t>xpectations</w:t>
      </w:r>
      <w:r w:rsidR="005179E5" w:rsidRPr="00106481">
        <w:rPr>
          <w:sz w:val="24"/>
          <w:szCs w:val="24"/>
        </w:rPr>
        <w:t>.</w:t>
      </w:r>
    </w:p>
    <w:p w14:paraId="6375C29F" w14:textId="0B948200" w:rsidR="00221FCF" w:rsidRDefault="00221FCF" w:rsidP="00221FCF">
      <w:pPr>
        <w:pStyle w:val="Heading2"/>
        <w:jc w:val="center"/>
      </w:pPr>
      <w:bookmarkStart w:id="13" w:name="_Toc219628493"/>
      <w:r>
        <w:t>Legal Compliance</w:t>
      </w:r>
      <w:bookmarkEnd w:id="13"/>
    </w:p>
    <w:p w14:paraId="34DEB7C9" w14:textId="48BC44B0" w:rsidR="00585806" w:rsidRPr="00106481" w:rsidRDefault="00585806" w:rsidP="007565B4">
      <w:pPr>
        <w:rPr>
          <w:sz w:val="24"/>
          <w:szCs w:val="24"/>
        </w:rPr>
      </w:pPr>
      <w:r w:rsidRPr="00106481">
        <w:rPr>
          <w:sz w:val="24"/>
          <w:szCs w:val="24"/>
        </w:rPr>
        <w:t xml:space="preserve">Firstly, although the </w:t>
      </w:r>
      <w:r w:rsidR="00292D0F">
        <w:rPr>
          <w:sz w:val="24"/>
          <w:szCs w:val="24"/>
        </w:rPr>
        <w:t xml:space="preserve">DLRM </w:t>
      </w:r>
      <w:r w:rsidRPr="00106481">
        <w:rPr>
          <w:sz w:val="24"/>
          <w:szCs w:val="24"/>
        </w:rPr>
        <w:t>only handles the decision logs stored in SharePoint, which will not include personal information</w:t>
      </w:r>
      <w:r w:rsidR="00FF02BE" w:rsidRPr="00106481">
        <w:rPr>
          <w:sz w:val="24"/>
          <w:szCs w:val="24"/>
        </w:rPr>
        <w:t>, it does interact with Microsoft 365 user accounts. This means that there is the potential of data breaches involving personal information of users in our organisation</w:t>
      </w:r>
      <w:r w:rsidR="00A30A6C" w:rsidRPr="00106481">
        <w:rPr>
          <w:sz w:val="24"/>
          <w:szCs w:val="24"/>
        </w:rPr>
        <w:t xml:space="preserve"> and the potential for data subject requests as well</w:t>
      </w:r>
      <w:r w:rsidR="00FF02BE" w:rsidRPr="00106481">
        <w:rPr>
          <w:sz w:val="24"/>
          <w:szCs w:val="24"/>
        </w:rPr>
        <w:t xml:space="preserve">. </w:t>
      </w:r>
      <w:r w:rsidR="00A9234B" w:rsidRPr="00106481">
        <w:rPr>
          <w:sz w:val="24"/>
          <w:szCs w:val="24"/>
        </w:rPr>
        <w:t>For</w:t>
      </w:r>
      <w:r w:rsidR="00FF02BE" w:rsidRPr="00106481">
        <w:rPr>
          <w:sz w:val="24"/>
          <w:szCs w:val="24"/>
        </w:rPr>
        <w:t xml:space="preserve"> our organisation to comply with </w:t>
      </w:r>
      <w:r w:rsidR="00A9234B" w:rsidRPr="00106481">
        <w:rPr>
          <w:sz w:val="24"/>
          <w:szCs w:val="24"/>
        </w:rPr>
        <w:t>GDPR and</w:t>
      </w:r>
      <w:r w:rsidR="00FF02BE" w:rsidRPr="00106481">
        <w:rPr>
          <w:sz w:val="24"/>
          <w:szCs w:val="24"/>
        </w:rPr>
        <w:t xml:space="preserve"> avoid the fines considered in Section B’s cost-benefit analysis, it must be made sure that Microsoft Power Platform has policies in place </w:t>
      </w:r>
      <w:r w:rsidR="00B32BD9" w:rsidRPr="00106481">
        <w:rPr>
          <w:sz w:val="24"/>
          <w:szCs w:val="24"/>
        </w:rPr>
        <w:t xml:space="preserve">to help </w:t>
      </w:r>
      <w:r w:rsidR="00A9234B" w:rsidRPr="00106481">
        <w:rPr>
          <w:sz w:val="24"/>
          <w:szCs w:val="24"/>
        </w:rPr>
        <w:t>handle GDPR-related scenarios such as Data subject requests</w:t>
      </w:r>
      <w:r w:rsidR="00B32BD9" w:rsidRPr="00106481">
        <w:rPr>
          <w:sz w:val="24"/>
          <w:szCs w:val="24"/>
        </w:rPr>
        <w:t xml:space="preserve"> and reporting for data breaches</w:t>
      </w:r>
      <w:r w:rsidR="00FF02BE" w:rsidRPr="00106481">
        <w:rPr>
          <w:sz w:val="24"/>
          <w:szCs w:val="24"/>
        </w:rPr>
        <w:t>.</w:t>
      </w:r>
      <w:r w:rsidR="00A9234B" w:rsidRPr="00106481">
        <w:rPr>
          <w:sz w:val="24"/>
          <w:szCs w:val="24"/>
        </w:rPr>
        <w:t xml:space="preserve"> Microsoft provides GDPR documentation to help organisations handle GDPR requests and how that relates to Microsoft services </w:t>
      </w:r>
      <w:sdt>
        <w:sdtPr>
          <w:rPr>
            <w:sz w:val="24"/>
            <w:szCs w:val="24"/>
          </w:rPr>
          <w:id w:val="-1571268169"/>
          <w:citation/>
        </w:sdtPr>
        <w:sdtContent>
          <w:r w:rsidR="00A9234B" w:rsidRPr="00106481">
            <w:rPr>
              <w:sz w:val="24"/>
              <w:szCs w:val="24"/>
            </w:rPr>
            <w:fldChar w:fldCharType="begin"/>
          </w:r>
          <w:r w:rsidR="00F919EB" w:rsidRPr="00106481">
            <w:rPr>
              <w:sz w:val="24"/>
              <w:szCs w:val="24"/>
            </w:rPr>
            <w:instrText xml:space="preserve">CITATION Mic266 \l 2057 </w:instrText>
          </w:r>
          <w:r w:rsidR="00A9234B" w:rsidRPr="00106481">
            <w:rPr>
              <w:sz w:val="24"/>
              <w:szCs w:val="24"/>
            </w:rPr>
            <w:fldChar w:fldCharType="separate"/>
          </w:r>
          <w:r w:rsidR="00D65B56" w:rsidRPr="00D65B56">
            <w:rPr>
              <w:noProof/>
              <w:sz w:val="24"/>
              <w:szCs w:val="24"/>
            </w:rPr>
            <w:t>(Microsoft Learn, 2026b)</w:t>
          </w:r>
          <w:r w:rsidR="00A9234B" w:rsidRPr="00106481">
            <w:rPr>
              <w:sz w:val="24"/>
              <w:szCs w:val="24"/>
            </w:rPr>
            <w:fldChar w:fldCharType="end"/>
          </w:r>
        </w:sdtContent>
      </w:sdt>
      <w:r w:rsidR="00A9234B" w:rsidRPr="00106481">
        <w:rPr>
          <w:sz w:val="24"/>
          <w:szCs w:val="24"/>
        </w:rPr>
        <w:t xml:space="preserve"> and gives a recommended action plan to organisations to meet the requirements of GDPR in regards to Microsoft 365 </w:t>
      </w:r>
      <w:sdt>
        <w:sdtPr>
          <w:rPr>
            <w:sz w:val="24"/>
            <w:szCs w:val="24"/>
          </w:rPr>
          <w:id w:val="1384918394"/>
          <w:citation/>
        </w:sdtPr>
        <w:sdtContent>
          <w:r w:rsidR="00A9234B" w:rsidRPr="00106481">
            <w:rPr>
              <w:sz w:val="24"/>
              <w:szCs w:val="24"/>
            </w:rPr>
            <w:fldChar w:fldCharType="begin"/>
          </w:r>
          <w:r w:rsidR="00F919EB" w:rsidRPr="00106481">
            <w:rPr>
              <w:sz w:val="24"/>
              <w:szCs w:val="24"/>
            </w:rPr>
            <w:instrText xml:space="preserve">CITATION Mic267 \l 2057 </w:instrText>
          </w:r>
          <w:r w:rsidR="00A9234B" w:rsidRPr="00106481">
            <w:rPr>
              <w:sz w:val="24"/>
              <w:szCs w:val="24"/>
            </w:rPr>
            <w:fldChar w:fldCharType="separate"/>
          </w:r>
          <w:r w:rsidR="00D65B56" w:rsidRPr="00D65B56">
            <w:rPr>
              <w:noProof/>
              <w:sz w:val="24"/>
              <w:szCs w:val="24"/>
            </w:rPr>
            <w:t>(Microsoft Learn, 2026e)</w:t>
          </w:r>
          <w:r w:rsidR="00A9234B" w:rsidRPr="00106481">
            <w:rPr>
              <w:sz w:val="24"/>
              <w:szCs w:val="24"/>
            </w:rPr>
            <w:fldChar w:fldCharType="end"/>
          </w:r>
        </w:sdtContent>
      </w:sdt>
      <w:r w:rsidR="00A9234B" w:rsidRPr="00106481">
        <w:rPr>
          <w:sz w:val="24"/>
          <w:szCs w:val="24"/>
        </w:rPr>
        <w:t>.</w:t>
      </w:r>
    </w:p>
    <w:p w14:paraId="190A7A40" w14:textId="72ED871C" w:rsidR="007415CB" w:rsidRDefault="007415CB" w:rsidP="007415CB">
      <w:pPr>
        <w:pStyle w:val="Heading2"/>
        <w:jc w:val="center"/>
      </w:pPr>
      <w:bookmarkStart w:id="14" w:name="_Toc219628494"/>
      <w:r>
        <w:t>Security</w:t>
      </w:r>
      <w:bookmarkEnd w:id="14"/>
    </w:p>
    <w:p w14:paraId="6595FF5E" w14:textId="66D9A2E5" w:rsidR="00522891" w:rsidRPr="00106481" w:rsidRDefault="00522891" w:rsidP="007565B4">
      <w:pPr>
        <w:rPr>
          <w:sz w:val="24"/>
          <w:szCs w:val="24"/>
        </w:rPr>
      </w:pPr>
      <w:r w:rsidRPr="00106481">
        <w:rPr>
          <w:sz w:val="24"/>
          <w:szCs w:val="24"/>
        </w:rPr>
        <w:t>Whilst GDPR</w:t>
      </w:r>
      <w:r w:rsidR="00D84272" w:rsidRPr="00106481">
        <w:rPr>
          <w:sz w:val="24"/>
          <w:szCs w:val="24"/>
        </w:rPr>
        <w:t>-</w:t>
      </w:r>
      <w:r w:rsidRPr="00106481">
        <w:rPr>
          <w:sz w:val="24"/>
          <w:szCs w:val="24"/>
        </w:rPr>
        <w:t xml:space="preserve">related guidance </w:t>
      </w:r>
      <w:r w:rsidR="00D84272" w:rsidRPr="00106481">
        <w:rPr>
          <w:sz w:val="24"/>
          <w:szCs w:val="24"/>
        </w:rPr>
        <w:t>supports our organisation</w:t>
      </w:r>
      <w:r w:rsidRPr="00106481">
        <w:rPr>
          <w:sz w:val="24"/>
          <w:szCs w:val="24"/>
        </w:rPr>
        <w:t>, it would be better if (in relation to data breaches), our organisation could have some degree of confidence regarding the protection of personal data in Microsoft 365 user accounts. This would greatly reduce the chance of fines considered in Section B’s cost-benefit analysis.</w:t>
      </w:r>
      <w:r w:rsidR="00936ED5" w:rsidRPr="00106481">
        <w:rPr>
          <w:sz w:val="24"/>
          <w:szCs w:val="24"/>
        </w:rPr>
        <w:t xml:space="preserve"> This is because cyberattacks are </w:t>
      </w:r>
      <w:r w:rsidR="00561972" w:rsidRPr="00106481">
        <w:rPr>
          <w:sz w:val="24"/>
          <w:szCs w:val="24"/>
        </w:rPr>
        <w:t>increasing in frequency worldwide</w:t>
      </w:r>
      <w:r w:rsidR="00936ED5" w:rsidRPr="00106481">
        <w:rPr>
          <w:sz w:val="24"/>
          <w:szCs w:val="24"/>
        </w:rPr>
        <w:t xml:space="preserve"> </w:t>
      </w:r>
      <w:r w:rsidR="00561972" w:rsidRPr="00106481">
        <w:rPr>
          <w:sz w:val="24"/>
          <w:szCs w:val="24"/>
        </w:rPr>
        <w:t xml:space="preserve">and are causing significant harm to </w:t>
      </w:r>
      <w:r w:rsidR="00936ED5" w:rsidRPr="00106481">
        <w:rPr>
          <w:sz w:val="24"/>
          <w:szCs w:val="24"/>
        </w:rPr>
        <w:t>organisations. An example of this is when a cyberattack</w:t>
      </w:r>
      <w:r w:rsidR="00A252DA" w:rsidRPr="00106481">
        <w:rPr>
          <w:sz w:val="24"/>
          <w:szCs w:val="24"/>
        </w:rPr>
        <w:t xml:space="preserve"> (thought to be a ransomware attack specifically)</w:t>
      </w:r>
      <w:r w:rsidR="00936ED5" w:rsidRPr="00106481">
        <w:rPr>
          <w:sz w:val="24"/>
          <w:szCs w:val="24"/>
        </w:rPr>
        <w:t xml:space="preserve"> shut down United Natural Foods Inc.’s food distribution for over two weeks</w:t>
      </w:r>
      <w:sdt>
        <w:sdtPr>
          <w:rPr>
            <w:sz w:val="24"/>
            <w:szCs w:val="24"/>
          </w:rPr>
          <w:id w:val="503796232"/>
          <w:citation/>
        </w:sdtPr>
        <w:sdtContent>
          <w:r w:rsidR="00936ED5" w:rsidRPr="00106481">
            <w:rPr>
              <w:sz w:val="24"/>
              <w:szCs w:val="24"/>
            </w:rPr>
            <w:fldChar w:fldCharType="begin"/>
          </w:r>
          <w:r w:rsidR="00936ED5" w:rsidRPr="00106481">
            <w:rPr>
              <w:sz w:val="24"/>
              <w:szCs w:val="24"/>
            </w:rPr>
            <w:instrText xml:space="preserve"> CITATION Say25 \l 2057 </w:instrText>
          </w:r>
          <w:r w:rsidR="00936ED5" w:rsidRPr="00106481">
            <w:rPr>
              <w:sz w:val="24"/>
              <w:szCs w:val="24"/>
            </w:rPr>
            <w:fldChar w:fldCharType="separate"/>
          </w:r>
          <w:r w:rsidR="00D65B56">
            <w:rPr>
              <w:noProof/>
              <w:sz w:val="24"/>
              <w:szCs w:val="24"/>
            </w:rPr>
            <w:t xml:space="preserve"> </w:t>
          </w:r>
          <w:r w:rsidR="00D65B56" w:rsidRPr="00D65B56">
            <w:rPr>
              <w:noProof/>
              <w:sz w:val="24"/>
              <w:szCs w:val="24"/>
            </w:rPr>
            <w:t>(Sayegh, 2025)</w:t>
          </w:r>
          <w:r w:rsidR="00936ED5" w:rsidRPr="00106481">
            <w:rPr>
              <w:sz w:val="24"/>
              <w:szCs w:val="24"/>
            </w:rPr>
            <w:fldChar w:fldCharType="end"/>
          </w:r>
        </w:sdtContent>
      </w:sdt>
      <w:r w:rsidR="00936ED5" w:rsidRPr="00106481">
        <w:rPr>
          <w:sz w:val="24"/>
          <w:szCs w:val="24"/>
        </w:rPr>
        <w:t>, causing massive disruption and damage to the organisation.</w:t>
      </w:r>
      <w:r w:rsidRPr="00106481">
        <w:rPr>
          <w:sz w:val="24"/>
          <w:szCs w:val="24"/>
        </w:rPr>
        <w:t xml:space="preserve"> ISO27001 certification would help us to be sure that Microsoft is protecting our data as much as possible. </w:t>
      </w:r>
      <w:r w:rsidR="00251D72" w:rsidRPr="00106481">
        <w:rPr>
          <w:sz w:val="24"/>
          <w:szCs w:val="24"/>
        </w:rPr>
        <w:t xml:space="preserve">ISO27001 certification is the leading international </w:t>
      </w:r>
      <w:r w:rsidR="00251D72" w:rsidRPr="00106481">
        <w:rPr>
          <w:sz w:val="24"/>
          <w:szCs w:val="24"/>
        </w:rPr>
        <w:t>standard focused on information security</w:t>
      </w:r>
      <w:r w:rsidR="00251D72" w:rsidRPr="00106481">
        <w:rPr>
          <w:sz w:val="24"/>
          <w:szCs w:val="24"/>
        </w:rPr>
        <w:t xml:space="preserve"> </w:t>
      </w:r>
      <w:sdt>
        <w:sdtPr>
          <w:rPr>
            <w:sz w:val="24"/>
            <w:szCs w:val="24"/>
          </w:rPr>
          <w:id w:val="-492173930"/>
          <w:citation/>
        </w:sdtPr>
        <w:sdtContent>
          <w:r w:rsidR="00251D72" w:rsidRPr="00106481">
            <w:rPr>
              <w:sz w:val="24"/>
              <w:szCs w:val="24"/>
            </w:rPr>
            <w:fldChar w:fldCharType="begin"/>
          </w:r>
          <w:r w:rsidR="00251D72" w:rsidRPr="00106481">
            <w:rPr>
              <w:sz w:val="24"/>
              <w:szCs w:val="24"/>
            </w:rPr>
            <w:instrText xml:space="preserve"> CITATION Kos26 \l 2057 </w:instrText>
          </w:r>
          <w:r w:rsidR="00251D72" w:rsidRPr="00106481">
            <w:rPr>
              <w:sz w:val="24"/>
              <w:szCs w:val="24"/>
            </w:rPr>
            <w:fldChar w:fldCharType="separate"/>
          </w:r>
          <w:r w:rsidR="00D65B56" w:rsidRPr="00D65B56">
            <w:rPr>
              <w:noProof/>
              <w:sz w:val="24"/>
              <w:szCs w:val="24"/>
            </w:rPr>
            <w:t>(Kosutic, 2026)</w:t>
          </w:r>
          <w:r w:rsidR="00251D72" w:rsidRPr="00106481">
            <w:rPr>
              <w:sz w:val="24"/>
              <w:szCs w:val="24"/>
            </w:rPr>
            <w:fldChar w:fldCharType="end"/>
          </w:r>
        </w:sdtContent>
      </w:sdt>
      <w:r w:rsidR="00251D72" w:rsidRPr="00106481">
        <w:rPr>
          <w:sz w:val="24"/>
          <w:szCs w:val="24"/>
        </w:rPr>
        <w:t xml:space="preserve">, and Microsoft is certified to it </w:t>
      </w:r>
      <w:sdt>
        <w:sdtPr>
          <w:rPr>
            <w:sz w:val="24"/>
            <w:szCs w:val="24"/>
          </w:rPr>
          <w:id w:val="439116564"/>
          <w:citation/>
        </w:sdtPr>
        <w:sdtContent>
          <w:r w:rsidR="00251D72" w:rsidRPr="00106481">
            <w:rPr>
              <w:sz w:val="24"/>
              <w:szCs w:val="24"/>
            </w:rPr>
            <w:fldChar w:fldCharType="begin"/>
          </w:r>
          <w:r w:rsidR="00F919EB" w:rsidRPr="00106481">
            <w:rPr>
              <w:sz w:val="24"/>
              <w:szCs w:val="24"/>
            </w:rPr>
            <w:instrText xml:space="preserve">CITATION Mic269 \l 2057 </w:instrText>
          </w:r>
          <w:r w:rsidR="00251D72" w:rsidRPr="00106481">
            <w:rPr>
              <w:sz w:val="24"/>
              <w:szCs w:val="24"/>
            </w:rPr>
            <w:fldChar w:fldCharType="separate"/>
          </w:r>
          <w:r w:rsidR="00D65B56" w:rsidRPr="00D65B56">
            <w:rPr>
              <w:noProof/>
              <w:sz w:val="24"/>
              <w:szCs w:val="24"/>
            </w:rPr>
            <w:t>(Microsoft Learn, 2026c)</w:t>
          </w:r>
          <w:r w:rsidR="00251D72" w:rsidRPr="00106481">
            <w:rPr>
              <w:sz w:val="24"/>
              <w:szCs w:val="24"/>
            </w:rPr>
            <w:fldChar w:fldCharType="end"/>
          </w:r>
        </w:sdtContent>
      </w:sdt>
    </w:p>
    <w:p w14:paraId="4D94B8C8" w14:textId="1A3B0AC6" w:rsidR="007415CB" w:rsidRDefault="007415CB" w:rsidP="007415CB">
      <w:pPr>
        <w:pStyle w:val="Heading2"/>
        <w:jc w:val="center"/>
      </w:pPr>
      <w:bookmarkStart w:id="15" w:name="_Toc219628495"/>
      <w:r>
        <w:t>Accessibility</w:t>
      </w:r>
      <w:bookmarkEnd w:id="15"/>
    </w:p>
    <w:p w14:paraId="67C62AC5" w14:textId="52D7AAA9" w:rsidR="00522891" w:rsidRPr="00106481" w:rsidRDefault="00522891" w:rsidP="007565B4">
      <w:pPr>
        <w:rPr>
          <w:sz w:val="24"/>
          <w:szCs w:val="24"/>
        </w:rPr>
      </w:pPr>
      <w:r w:rsidRPr="00106481">
        <w:rPr>
          <w:sz w:val="24"/>
          <w:szCs w:val="24"/>
        </w:rPr>
        <w:t>W</w:t>
      </w:r>
      <w:r w:rsidR="001C0FCF" w:rsidRPr="00106481">
        <w:rPr>
          <w:sz w:val="24"/>
          <w:szCs w:val="24"/>
        </w:rPr>
        <w:t>hilst the Usability requirements identified the WCAG 2 as a good set of guidelines to build the</w:t>
      </w:r>
      <w:r w:rsidR="001639D2">
        <w:rPr>
          <w:sz w:val="24"/>
          <w:szCs w:val="24"/>
        </w:rPr>
        <w:t xml:space="preserve"> DLRM</w:t>
      </w:r>
      <w:r w:rsidR="001C0FCF" w:rsidRPr="00106481">
        <w:rPr>
          <w:sz w:val="24"/>
          <w:szCs w:val="24"/>
        </w:rPr>
        <w:t xml:space="preserve">, our organisation needs to know that Microsoft Power Platform conforms to either those guidelines, or similar accessibility guidelines to ensure </w:t>
      </w:r>
      <w:r w:rsidR="001C0FCF" w:rsidRPr="00106481">
        <w:rPr>
          <w:sz w:val="24"/>
          <w:szCs w:val="24"/>
        </w:rPr>
        <w:lastRenderedPageBreak/>
        <w:t>employees with accessibility needs will still be able to do work whilst using the Power Platform.</w:t>
      </w:r>
      <w:r w:rsidR="005D194A" w:rsidRPr="00106481">
        <w:rPr>
          <w:sz w:val="24"/>
          <w:szCs w:val="24"/>
        </w:rPr>
        <w:t xml:space="preserve"> Microsoft’s Power Platform Community Manager, Ilanit Manor, confirms that “</w:t>
      </w:r>
      <w:r w:rsidR="005D194A" w:rsidRPr="00106481">
        <w:rPr>
          <w:sz w:val="24"/>
          <w:szCs w:val="24"/>
        </w:rPr>
        <w:t>At Microsoft, we understand the power of technology, and that is why we continue to innovate, create, and design in a way that gives everyone the ability to achieve more</w:t>
      </w:r>
      <w:r w:rsidR="005D194A" w:rsidRPr="00106481">
        <w:rPr>
          <w:sz w:val="24"/>
          <w:szCs w:val="24"/>
        </w:rPr>
        <w:t xml:space="preserve">” </w:t>
      </w:r>
      <w:sdt>
        <w:sdtPr>
          <w:rPr>
            <w:sz w:val="24"/>
            <w:szCs w:val="24"/>
          </w:rPr>
          <w:id w:val="1473872086"/>
          <w:citation/>
        </w:sdtPr>
        <w:sdtContent>
          <w:r w:rsidR="005D194A" w:rsidRPr="00106481">
            <w:rPr>
              <w:sz w:val="24"/>
              <w:szCs w:val="24"/>
            </w:rPr>
            <w:fldChar w:fldCharType="begin"/>
          </w:r>
          <w:r w:rsidR="005D194A" w:rsidRPr="00106481">
            <w:rPr>
              <w:sz w:val="24"/>
              <w:szCs w:val="24"/>
            </w:rPr>
            <w:instrText xml:space="preserve"> CITATION Man24 \l 2057 </w:instrText>
          </w:r>
          <w:r w:rsidR="005D194A" w:rsidRPr="00106481">
            <w:rPr>
              <w:sz w:val="24"/>
              <w:szCs w:val="24"/>
            </w:rPr>
            <w:fldChar w:fldCharType="separate"/>
          </w:r>
          <w:r w:rsidR="00D65B56" w:rsidRPr="00D65B56">
            <w:rPr>
              <w:noProof/>
              <w:sz w:val="24"/>
              <w:szCs w:val="24"/>
            </w:rPr>
            <w:t>(Manor, 2024)</w:t>
          </w:r>
          <w:r w:rsidR="005D194A" w:rsidRPr="00106481">
            <w:rPr>
              <w:sz w:val="24"/>
              <w:szCs w:val="24"/>
            </w:rPr>
            <w:fldChar w:fldCharType="end"/>
          </w:r>
        </w:sdtContent>
      </w:sdt>
      <w:r w:rsidR="005D194A" w:rsidRPr="00106481">
        <w:rPr>
          <w:sz w:val="24"/>
          <w:szCs w:val="24"/>
        </w:rPr>
        <w:t xml:space="preserve"> and that the Power Platform strives to follow the general Microsoft Accessibility guidelines </w:t>
      </w:r>
      <w:sdt>
        <w:sdtPr>
          <w:rPr>
            <w:sz w:val="24"/>
            <w:szCs w:val="24"/>
          </w:rPr>
          <w:id w:val="1460229784"/>
          <w:citation/>
        </w:sdtPr>
        <w:sdtContent>
          <w:r w:rsidR="005D194A" w:rsidRPr="00106481">
            <w:rPr>
              <w:sz w:val="24"/>
              <w:szCs w:val="24"/>
            </w:rPr>
            <w:fldChar w:fldCharType="begin"/>
          </w:r>
          <w:r w:rsidR="00F919EB" w:rsidRPr="00106481">
            <w:rPr>
              <w:sz w:val="24"/>
              <w:szCs w:val="24"/>
            </w:rPr>
            <w:instrText xml:space="preserve">CITATION Mic268 \l 2057 </w:instrText>
          </w:r>
          <w:r w:rsidR="005D194A" w:rsidRPr="00106481">
            <w:rPr>
              <w:sz w:val="24"/>
              <w:szCs w:val="24"/>
            </w:rPr>
            <w:fldChar w:fldCharType="separate"/>
          </w:r>
          <w:r w:rsidR="00D65B56" w:rsidRPr="00D65B56">
            <w:rPr>
              <w:noProof/>
              <w:sz w:val="24"/>
              <w:szCs w:val="24"/>
            </w:rPr>
            <w:t>(Microsoft, 2026d)</w:t>
          </w:r>
          <w:r w:rsidR="005D194A" w:rsidRPr="00106481">
            <w:rPr>
              <w:sz w:val="24"/>
              <w:szCs w:val="24"/>
            </w:rPr>
            <w:fldChar w:fldCharType="end"/>
          </w:r>
        </w:sdtContent>
      </w:sdt>
      <w:r w:rsidR="0021194F" w:rsidRPr="00106481">
        <w:rPr>
          <w:sz w:val="24"/>
          <w:szCs w:val="24"/>
        </w:rPr>
        <w:t>.</w:t>
      </w:r>
      <w:r w:rsidR="005D194A" w:rsidRPr="00106481">
        <w:rPr>
          <w:sz w:val="24"/>
          <w:szCs w:val="24"/>
        </w:rPr>
        <w:t xml:space="preserve"> </w:t>
      </w:r>
      <w:r w:rsidR="0021194F" w:rsidRPr="00106481">
        <w:rPr>
          <w:sz w:val="24"/>
          <w:szCs w:val="24"/>
        </w:rPr>
        <w:t>These guidelines</w:t>
      </w:r>
      <w:r w:rsidR="005D194A" w:rsidRPr="00106481">
        <w:rPr>
          <w:sz w:val="24"/>
          <w:szCs w:val="24"/>
        </w:rPr>
        <w:t xml:space="preserve"> encompass more than the </w:t>
      </w:r>
      <w:r w:rsidR="00EB7D45" w:rsidRPr="00106481">
        <w:rPr>
          <w:sz w:val="24"/>
          <w:szCs w:val="24"/>
        </w:rPr>
        <w:t>web but</w:t>
      </w:r>
      <w:r w:rsidR="005D194A" w:rsidRPr="00106481">
        <w:rPr>
          <w:sz w:val="24"/>
          <w:szCs w:val="24"/>
        </w:rPr>
        <w:t xml:space="preserve"> generally conform or are of a higher standard than the WCAG 2 guidelines.</w:t>
      </w:r>
    </w:p>
    <w:p w14:paraId="410E1A40" w14:textId="07B8055C" w:rsidR="00C65C72" w:rsidRPr="00106481" w:rsidRDefault="00EF150D" w:rsidP="007565B4">
      <w:pPr>
        <w:rPr>
          <w:sz w:val="24"/>
          <w:szCs w:val="24"/>
        </w:rPr>
      </w:pPr>
      <w:r w:rsidRPr="00106481">
        <w:rPr>
          <w:sz w:val="24"/>
          <w:szCs w:val="24"/>
        </w:rPr>
        <w:t>To</w:t>
      </w:r>
      <w:r w:rsidR="00C65C72" w:rsidRPr="00106481">
        <w:rPr>
          <w:sz w:val="24"/>
          <w:szCs w:val="24"/>
        </w:rPr>
        <w:t xml:space="preserve"> make sure that Microsoft Power Platform (and the surrounding ecosystem we are using, such as Microsoft 365) continues to conform to our organisation’s standards, there must be regular audits and Key Performance Indicators (KPIs). Failure to conform to these standards would mean that our organisation would have to consider other low code platforms for the</w:t>
      </w:r>
      <w:r w:rsidR="009D55C9">
        <w:rPr>
          <w:sz w:val="24"/>
          <w:szCs w:val="24"/>
        </w:rPr>
        <w:t xml:space="preserve"> DLRM</w:t>
      </w:r>
      <w:r w:rsidR="00C65C72" w:rsidRPr="00106481">
        <w:rPr>
          <w:sz w:val="24"/>
          <w:szCs w:val="24"/>
        </w:rPr>
        <w:t>, so that legal and security issues do not negatively impact us.</w:t>
      </w:r>
      <w:r w:rsidRPr="00106481">
        <w:rPr>
          <w:sz w:val="24"/>
          <w:szCs w:val="24"/>
        </w:rPr>
        <w:t xml:space="preserve"> </w:t>
      </w:r>
    </w:p>
    <w:p w14:paraId="64430E0A" w14:textId="74B0B09E" w:rsidR="00EF150D" w:rsidRPr="00106481" w:rsidRDefault="00EF150D" w:rsidP="007565B4">
      <w:pPr>
        <w:rPr>
          <w:sz w:val="24"/>
          <w:szCs w:val="24"/>
        </w:rPr>
      </w:pPr>
      <w:r w:rsidRPr="00106481">
        <w:rPr>
          <w:sz w:val="24"/>
          <w:szCs w:val="24"/>
        </w:rPr>
        <w:t>Here is the proposed audit procedure:</w:t>
      </w:r>
    </w:p>
    <w:p w14:paraId="1B5A9283" w14:textId="42BAEE03" w:rsidR="000A0D6C" w:rsidRDefault="000A0D6C" w:rsidP="000A0D6C">
      <w:pPr>
        <w:pStyle w:val="Heading2"/>
        <w:jc w:val="center"/>
      </w:pPr>
      <w:bookmarkStart w:id="16" w:name="_Toc219628496"/>
      <w:r w:rsidRPr="000A0D6C">
        <w:t>Scope of the Audit</w:t>
      </w:r>
      <w:bookmarkEnd w:id="16"/>
    </w:p>
    <w:p w14:paraId="5FCB0183" w14:textId="0BC94C82" w:rsidR="000A0D6C" w:rsidRPr="00106481" w:rsidRDefault="000A0D6C" w:rsidP="000A0D6C">
      <w:pPr>
        <w:rPr>
          <w:sz w:val="24"/>
          <w:szCs w:val="24"/>
        </w:rPr>
      </w:pPr>
      <w:r w:rsidRPr="00106481">
        <w:rPr>
          <w:sz w:val="24"/>
          <w:szCs w:val="24"/>
        </w:rPr>
        <w:t xml:space="preserve">Every six months an audit will be conducted, to assess whether Microsoft has continued to demonstrate meaningful improvements in the following areas for </w:t>
      </w:r>
      <w:r w:rsidR="001144CB" w:rsidRPr="00106481">
        <w:rPr>
          <w:sz w:val="24"/>
          <w:szCs w:val="24"/>
        </w:rPr>
        <w:t>all</w:t>
      </w:r>
      <w:r w:rsidRPr="00106481">
        <w:rPr>
          <w:sz w:val="24"/>
          <w:szCs w:val="24"/>
        </w:rPr>
        <w:t xml:space="preserve"> the products used by or related to the</w:t>
      </w:r>
      <w:r w:rsidR="00517C36">
        <w:rPr>
          <w:sz w:val="24"/>
          <w:szCs w:val="24"/>
        </w:rPr>
        <w:t xml:space="preserve"> DLRM</w:t>
      </w:r>
      <w:r w:rsidRPr="00106481">
        <w:rPr>
          <w:sz w:val="24"/>
          <w:szCs w:val="24"/>
        </w:rPr>
        <w:t>:</w:t>
      </w:r>
    </w:p>
    <w:p w14:paraId="07A75DFB" w14:textId="15FC0A50" w:rsidR="00CC237D" w:rsidRDefault="00CC237D" w:rsidP="00CC237D">
      <w:pPr>
        <w:pStyle w:val="Heading3"/>
        <w:jc w:val="center"/>
      </w:pPr>
      <w:bookmarkStart w:id="17" w:name="_Toc219628497"/>
      <w:r>
        <w:t xml:space="preserve">Legal Compliance </w:t>
      </w:r>
      <w:r w:rsidR="00EB7D45">
        <w:t>KPI</w:t>
      </w:r>
      <w:bookmarkEnd w:id="17"/>
    </w:p>
    <w:p w14:paraId="20F97CD4" w14:textId="69A79E48" w:rsidR="00CC237D" w:rsidRPr="00106481" w:rsidRDefault="00CC237D" w:rsidP="000A0D6C">
      <w:pPr>
        <w:rPr>
          <w:sz w:val="24"/>
          <w:szCs w:val="24"/>
        </w:rPr>
      </w:pPr>
      <w:r w:rsidRPr="00106481">
        <w:rPr>
          <w:sz w:val="24"/>
          <w:szCs w:val="24"/>
        </w:rPr>
        <w:t>This audit will assess whether Microsoft continues to comply with relevant legislation, such as GDPR. Examples of this include changes to accommodate newly introduce</w:t>
      </w:r>
      <w:r w:rsidR="000D63CC">
        <w:rPr>
          <w:sz w:val="24"/>
          <w:szCs w:val="24"/>
        </w:rPr>
        <w:t>d</w:t>
      </w:r>
      <w:r w:rsidRPr="00106481">
        <w:rPr>
          <w:sz w:val="24"/>
          <w:szCs w:val="24"/>
        </w:rPr>
        <w:t xml:space="preserve"> legislation, such as the Data (Use and Access) Act 2025 </w:t>
      </w:r>
      <w:sdt>
        <w:sdtPr>
          <w:rPr>
            <w:sz w:val="24"/>
            <w:szCs w:val="24"/>
          </w:rPr>
          <w:id w:val="-2002880814"/>
          <w:citation/>
        </w:sdtPr>
        <w:sdtContent>
          <w:r w:rsidRPr="00106481">
            <w:rPr>
              <w:sz w:val="24"/>
              <w:szCs w:val="24"/>
            </w:rPr>
            <w:fldChar w:fldCharType="begin"/>
          </w:r>
          <w:r w:rsidRPr="00106481">
            <w:rPr>
              <w:sz w:val="24"/>
              <w:szCs w:val="24"/>
            </w:rPr>
            <w:instrText xml:space="preserve">CITATION Inf261 \l 2057 </w:instrText>
          </w:r>
          <w:r w:rsidRPr="00106481">
            <w:rPr>
              <w:sz w:val="24"/>
              <w:szCs w:val="24"/>
            </w:rPr>
            <w:fldChar w:fldCharType="separate"/>
          </w:r>
          <w:r w:rsidR="00D65B56" w:rsidRPr="00D65B56">
            <w:rPr>
              <w:noProof/>
              <w:sz w:val="24"/>
              <w:szCs w:val="24"/>
            </w:rPr>
            <w:t>(Information Commissioner's Office, 2026b)</w:t>
          </w:r>
          <w:r w:rsidRPr="00106481">
            <w:rPr>
              <w:sz w:val="24"/>
              <w:szCs w:val="24"/>
            </w:rPr>
            <w:fldChar w:fldCharType="end"/>
          </w:r>
        </w:sdtContent>
      </w:sdt>
      <w:r w:rsidRPr="00106481">
        <w:rPr>
          <w:sz w:val="24"/>
          <w:szCs w:val="24"/>
        </w:rPr>
        <w:t>.</w:t>
      </w:r>
    </w:p>
    <w:p w14:paraId="431BACFC" w14:textId="4EA3CCA4" w:rsidR="00CC237D" w:rsidRDefault="00CC237D" w:rsidP="00CC237D">
      <w:pPr>
        <w:pStyle w:val="Heading3"/>
        <w:jc w:val="center"/>
      </w:pPr>
      <w:bookmarkStart w:id="18" w:name="_Toc219628498"/>
      <w:r>
        <w:t xml:space="preserve">Security </w:t>
      </w:r>
      <w:r w:rsidR="00EB7D45">
        <w:t>KPI</w:t>
      </w:r>
      <w:bookmarkEnd w:id="18"/>
    </w:p>
    <w:p w14:paraId="40F2CA7C" w14:textId="243BB8BF" w:rsidR="00CC237D" w:rsidRPr="00106481" w:rsidRDefault="00CC237D" w:rsidP="000A0D6C">
      <w:pPr>
        <w:rPr>
          <w:sz w:val="24"/>
          <w:szCs w:val="24"/>
        </w:rPr>
      </w:pPr>
      <w:r w:rsidRPr="00106481">
        <w:rPr>
          <w:sz w:val="24"/>
          <w:szCs w:val="24"/>
        </w:rPr>
        <w:t>This audit will assess whether Microsoft has improved its security across the platforms related to the D</w:t>
      </w:r>
      <w:r w:rsidR="00F41FFF">
        <w:rPr>
          <w:sz w:val="24"/>
          <w:szCs w:val="24"/>
        </w:rPr>
        <w:t>LRM</w:t>
      </w:r>
      <w:r w:rsidRPr="00106481">
        <w:rPr>
          <w:sz w:val="24"/>
          <w:szCs w:val="24"/>
        </w:rPr>
        <w:t>. Examples of how this could be achieved include better identity management, automation security, threat detection, and compliance alignment.</w:t>
      </w:r>
    </w:p>
    <w:p w14:paraId="1F965C16" w14:textId="2029158F" w:rsidR="000A0D6C" w:rsidRDefault="000A0D6C" w:rsidP="00471718">
      <w:pPr>
        <w:pStyle w:val="Heading3"/>
        <w:jc w:val="center"/>
      </w:pPr>
      <w:bookmarkStart w:id="19" w:name="_Toc219628499"/>
      <w:r>
        <w:t>Accessibility</w:t>
      </w:r>
      <w:r w:rsidR="00221FCF">
        <w:t xml:space="preserve"> </w:t>
      </w:r>
      <w:r w:rsidR="00EB7D45">
        <w:t>KPI</w:t>
      </w:r>
      <w:bookmarkEnd w:id="19"/>
    </w:p>
    <w:p w14:paraId="5B3D8FC8" w14:textId="212FDDC2" w:rsidR="00145DDE" w:rsidRPr="00106481" w:rsidRDefault="00145DDE" w:rsidP="00145DDE">
      <w:pPr>
        <w:rPr>
          <w:sz w:val="24"/>
          <w:szCs w:val="24"/>
        </w:rPr>
      </w:pPr>
      <w:r w:rsidRPr="00106481">
        <w:rPr>
          <w:sz w:val="24"/>
          <w:szCs w:val="24"/>
        </w:rPr>
        <w:t xml:space="preserve">This audit will assess whether Microsoft has improved accessibility. Examples of how this could be achieved include but are not limited </w:t>
      </w:r>
      <w:r w:rsidR="00580973" w:rsidRPr="00106481">
        <w:rPr>
          <w:sz w:val="24"/>
          <w:szCs w:val="24"/>
        </w:rPr>
        <w:t>to</w:t>
      </w:r>
      <w:r w:rsidRPr="00106481">
        <w:rPr>
          <w:sz w:val="24"/>
          <w:szCs w:val="24"/>
        </w:rPr>
        <w:t xml:space="preserve"> better </w:t>
      </w:r>
      <w:r w:rsidRPr="00106481">
        <w:rPr>
          <w:sz w:val="24"/>
          <w:szCs w:val="24"/>
        </w:rPr>
        <w:t>screen</w:t>
      </w:r>
      <w:r w:rsidRPr="00106481">
        <w:rPr>
          <w:sz w:val="24"/>
          <w:szCs w:val="24"/>
        </w:rPr>
        <w:noBreakHyphen/>
        <w:t>reader compatibility, better keyboard navigation, expanded inclusive design options, or strengthened accessibility tooling.</w:t>
      </w:r>
    </w:p>
    <w:p w14:paraId="56BC2ED8" w14:textId="40157A30" w:rsidR="00AB3A5E" w:rsidRDefault="00AB3A5E" w:rsidP="00471718">
      <w:pPr>
        <w:pStyle w:val="Heading3"/>
        <w:jc w:val="center"/>
      </w:pPr>
      <w:bookmarkStart w:id="20" w:name="_Toc219628500"/>
      <w:r>
        <w:t>Incidents</w:t>
      </w:r>
      <w:r w:rsidR="001144CB">
        <w:t>,</w:t>
      </w:r>
      <w:r>
        <w:t xml:space="preserve"> Breaches</w:t>
      </w:r>
      <w:r w:rsidR="001144CB">
        <w:t xml:space="preserve"> and Regressions</w:t>
      </w:r>
      <w:bookmarkEnd w:id="20"/>
    </w:p>
    <w:p w14:paraId="2BBF523C" w14:textId="2F507B9B" w:rsidR="00AB3A5E" w:rsidRPr="00106481" w:rsidRDefault="00AB3A5E" w:rsidP="00AB3A5E">
      <w:pPr>
        <w:rPr>
          <w:sz w:val="24"/>
          <w:szCs w:val="24"/>
        </w:rPr>
      </w:pPr>
      <w:r w:rsidRPr="00106481">
        <w:rPr>
          <w:sz w:val="24"/>
          <w:szCs w:val="24"/>
        </w:rPr>
        <w:t xml:space="preserve">A key component of the audit is assessing whether Microsoft has avoided any serious security breaches, compliance failures or accessibility regressions. If they have not avoided this, then that would undermine our confidence in their ability to uphold these metrics in the </w:t>
      </w:r>
      <w:r w:rsidR="003F4E81" w:rsidRPr="00106481">
        <w:rPr>
          <w:sz w:val="24"/>
          <w:szCs w:val="24"/>
        </w:rPr>
        <w:t>future and</w:t>
      </w:r>
      <w:r w:rsidRPr="00106481">
        <w:rPr>
          <w:sz w:val="24"/>
          <w:szCs w:val="24"/>
        </w:rPr>
        <w:t xml:space="preserve"> may affect the evaluation of whether to continue using Microsoft Power Platform and the surrounding Microsoft ecosystem for the </w:t>
      </w:r>
      <w:r w:rsidR="00A06EC2">
        <w:rPr>
          <w:sz w:val="24"/>
          <w:szCs w:val="24"/>
        </w:rPr>
        <w:t>DLRM</w:t>
      </w:r>
      <w:r w:rsidRPr="00106481">
        <w:rPr>
          <w:sz w:val="24"/>
          <w:szCs w:val="24"/>
        </w:rPr>
        <w:t>.</w:t>
      </w:r>
    </w:p>
    <w:p w14:paraId="62CECC1F" w14:textId="26B7A242" w:rsidR="001144CB" w:rsidRDefault="001144CB" w:rsidP="00471718">
      <w:pPr>
        <w:pStyle w:val="Heading3"/>
        <w:jc w:val="center"/>
      </w:pPr>
      <w:bookmarkStart w:id="21" w:name="_Toc219628501"/>
      <w:r>
        <w:lastRenderedPageBreak/>
        <w:t>Final Assessment</w:t>
      </w:r>
      <w:bookmarkEnd w:id="21"/>
    </w:p>
    <w:p w14:paraId="45FA37E1" w14:textId="1F37BE3A" w:rsidR="003F4E81" w:rsidRDefault="001144CB" w:rsidP="001144CB">
      <w:pPr>
        <w:rPr>
          <w:sz w:val="24"/>
          <w:szCs w:val="24"/>
        </w:rPr>
      </w:pPr>
      <w:r w:rsidRPr="00106481">
        <w:rPr>
          <w:sz w:val="24"/>
          <w:szCs w:val="24"/>
        </w:rPr>
        <w:t>At the end of the audit, if there has been improvement in each of the key areas, and serious incidents, breaches or regressions have not occurred, then Microsoft will have passed the audit for that six-month period.</w:t>
      </w:r>
    </w:p>
    <w:p w14:paraId="622ACE43" w14:textId="57D01F14" w:rsidR="001144CB" w:rsidRPr="00106481" w:rsidRDefault="003F4E81" w:rsidP="001144CB">
      <w:pPr>
        <w:rPr>
          <w:sz w:val="24"/>
          <w:szCs w:val="24"/>
        </w:rPr>
      </w:pPr>
      <w:r>
        <w:rPr>
          <w:sz w:val="24"/>
          <w:szCs w:val="24"/>
        </w:rPr>
        <w:br w:type="page"/>
      </w:r>
    </w:p>
    <w:bookmarkStart w:id="22" w:name="_Toc219628502" w:displacedByCustomXml="next"/>
    <w:sdt>
      <w:sdtPr>
        <w:rPr>
          <w:rFonts w:asciiTheme="minorHAnsi" w:eastAsiaTheme="minorHAnsi" w:hAnsiTheme="minorHAnsi" w:cstheme="minorBidi"/>
          <w:color w:val="auto"/>
          <w:sz w:val="22"/>
          <w:szCs w:val="22"/>
        </w:rPr>
        <w:id w:val="-247189873"/>
        <w:docPartObj>
          <w:docPartGallery w:val="Bibliographies"/>
          <w:docPartUnique/>
        </w:docPartObj>
      </w:sdtPr>
      <w:sdtContent>
        <w:p w14:paraId="6C34C58D" w14:textId="4304E854" w:rsidR="00D0622F" w:rsidRDefault="00D0622F" w:rsidP="00FC7987">
          <w:pPr>
            <w:pStyle w:val="Heading1"/>
            <w:jc w:val="center"/>
          </w:pPr>
          <w:r>
            <w:t>References</w:t>
          </w:r>
          <w:bookmarkEnd w:id="22"/>
        </w:p>
        <w:sdt>
          <w:sdtPr>
            <w:id w:val="-573587230"/>
            <w:bibliography/>
          </w:sdtPr>
          <w:sdtContent>
            <w:p w14:paraId="7D797527" w14:textId="77777777" w:rsidR="00D65B56" w:rsidRDefault="00D0622F" w:rsidP="00D65B56">
              <w:pPr>
                <w:pStyle w:val="Bibliography"/>
                <w:ind w:left="720" w:hanging="720"/>
                <w:rPr>
                  <w:noProof/>
                  <w:kern w:val="0"/>
                  <w:sz w:val="24"/>
                  <w:szCs w:val="24"/>
                  <w14:ligatures w14:val="none"/>
                </w:rPr>
              </w:pPr>
              <w:r>
                <w:fldChar w:fldCharType="begin"/>
              </w:r>
              <w:r>
                <w:instrText xml:space="preserve"> BIBLIOGRAPHY </w:instrText>
              </w:r>
              <w:r>
                <w:fldChar w:fldCharType="separate"/>
              </w:r>
              <w:r w:rsidR="00D65B56">
                <w:rPr>
                  <w:noProof/>
                </w:rPr>
                <w:t xml:space="preserve">Edwards, J. (2024a). </w:t>
              </w:r>
              <w:r w:rsidR="00D65B56">
                <w:rPr>
                  <w:i/>
                  <w:iCs/>
                  <w:noProof/>
                </w:rPr>
                <w:t>Critical Security Controls for Effective Cyber Defense: A Comprehensive Guide to CIS 18 Controls, Chapter 7.</w:t>
              </w:r>
              <w:r w:rsidR="00D65B56">
                <w:rPr>
                  <w:noProof/>
                </w:rPr>
                <w:t xml:space="preserve"> Apress.</w:t>
              </w:r>
            </w:p>
            <w:p w14:paraId="3790595F" w14:textId="77777777" w:rsidR="00D65B56" w:rsidRDefault="00D65B56" w:rsidP="00D65B56">
              <w:pPr>
                <w:pStyle w:val="Bibliography"/>
                <w:ind w:left="720" w:hanging="720"/>
                <w:rPr>
                  <w:noProof/>
                </w:rPr>
              </w:pPr>
              <w:r>
                <w:rPr>
                  <w:noProof/>
                </w:rPr>
                <w:t xml:space="preserve">Edwards, J. (2024b). </w:t>
              </w:r>
              <w:r>
                <w:rPr>
                  <w:i/>
                  <w:iCs/>
                  <w:noProof/>
                </w:rPr>
                <w:t>Critical Security Controls for Effective Cyber Defense: A Comprehensive Guide to CIS 18 Controls, Chapter 9.</w:t>
              </w:r>
              <w:r>
                <w:rPr>
                  <w:noProof/>
                </w:rPr>
                <w:t xml:space="preserve"> Apress.</w:t>
              </w:r>
            </w:p>
            <w:p w14:paraId="37C16342" w14:textId="77777777" w:rsidR="00D65B56" w:rsidRDefault="00D65B56" w:rsidP="00D65B56">
              <w:pPr>
                <w:pStyle w:val="Bibliography"/>
                <w:ind w:left="720" w:hanging="720"/>
                <w:rPr>
                  <w:noProof/>
                </w:rPr>
              </w:pPr>
              <w:r>
                <w:rPr>
                  <w:noProof/>
                </w:rPr>
                <w:t xml:space="preserve">Information Commissioner's Office. (2026a, January 16th). </w:t>
              </w:r>
              <w:r>
                <w:rPr>
                  <w:i/>
                  <w:iCs/>
                  <w:noProof/>
                </w:rPr>
                <w:t>Penalties</w:t>
              </w:r>
              <w:r>
                <w:rPr>
                  <w:noProof/>
                </w:rPr>
                <w:t>. Retrieved from ICO: https://ico.org.uk/for-organisations/law-enforcement/guide-to-le-processing/penalties/</w:t>
              </w:r>
            </w:p>
            <w:p w14:paraId="1109BB56" w14:textId="77777777" w:rsidR="00D65B56" w:rsidRDefault="00D65B56" w:rsidP="00D65B56">
              <w:pPr>
                <w:pStyle w:val="Bibliography"/>
                <w:ind w:left="720" w:hanging="720"/>
                <w:rPr>
                  <w:noProof/>
                </w:rPr>
              </w:pPr>
              <w:r>
                <w:rPr>
                  <w:noProof/>
                </w:rPr>
                <w:t xml:space="preserve">Information Commissioner's Office. (2026b, January 17th). </w:t>
              </w:r>
              <w:r>
                <w:rPr>
                  <w:i/>
                  <w:iCs/>
                  <w:noProof/>
                </w:rPr>
                <w:t>Data (Use and Access) Act 2025</w:t>
              </w:r>
              <w:r>
                <w:rPr>
                  <w:noProof/>
                </w:rPr>
                <w:t>. Retrieved from ICO: https://ico.org.uk/about-the-ico/what-we-do/legislation-we-cover/data-use-and-access-act-2025/</w:t>
              </w:r>
            </w:p>
            <w:p w14:paraId="3D649C59" w14:textId="77777777" w:rsidR="00D65B56" w:rsidRDefault="00D65B56" w:rsidP="00D65B56">
              <w:pPr>
                <w:pStyle w:val="Bibliography"/>
                <w:ind w:left="720" w:hanging="720"/>
                <w:rPr>
                  <w:noProof/>
                </w:rPr>
              </w:pPr>
              <w:r>
                <w:rPr>
                  <w:noProof/>
                </w:rPr>
                <w:t xml:space="preserve">KNIME. (2026a, January 7th). </w:t>
              </w:r>
              <w:r>
                <w:rPr>
                  <w:i/>
                  <w:iCs/>
                  <w:noProof/>
                </w:rPr>
                <w:t>KNIME hub pricing</w:t>
              </w:r>
              <w:r>
                <w:rPr>
                  <w:noProof/>
                </w:rPr>
                <w:t>. Retrieved from KNIME: https://www.knime.com/knime-hub-pricing</w:t>
              </w:r>
            </w:p>
            <w:p w14:paraId="57CECE75" w14:textId="77777777" w:rsidR="00D65B56" w:rsidRDefault="00D65B56" w:rsidP="00D65B56">
              <w:pPr>
                <w:pStyle w:val="Bibliography"/>
                <w:ind w:left="720" w:hanging="720"/>
                <w:rPr>
                  <w:noProof/>
                </w:rPr>
              </w:pPr>
              <w:r>
                <w:rPr>
                  <w:noProof/>
                </w:rPr>
                <w:t xml:space="preserve">KNIME. (2026b, January 7th). </w:t>
              </w:r>
              <w:r>
                <w:rPr>
                  <w:i/>
                  <w:iCs/>
                  <w:noProof/>
                </w:rPr>
                <w:t>Overview of KNIME Software Framework and Security</w:t>
              </w:r>
              <w:r>
                <w:rPr>
                  <w:noProof/>
                </w:rPr>
                <w:t>. Retrieved from KNIME: https://www.knime.com/knime-software-framework-and-security</w:t>
              </w:r>
            </w:p>
            <w:p w14:paraId="33D34D53" w14:textId="77777777" w:rsidR="00D65B56" w:rsidRDefault="00D65B56" w:rsidP="00D65B56">
              <w:pPr>
                <w:pStyle w:val="Bibliography"/>
                <w:ind w:left="720" w:hanging="720"/>
                <w:rPr>
                  <w:noProof/>
                </w:rPr>
              </w:pPr>
              <w:r>
                <w:rPr>
                  <w:noProof/>
                </w:rPr>
                <w:t xml:space="preserve">KNIME. (2026c, January 7th). </w:t>
              </w:r>
              <w:r>
                <w:rPr>
                  <w:i/>
                  <w:iCs/>
                  <w:noProof/>
                </w:rPr>
                <w:t>Trust</w:t>
              </w:r>
              <w:r>
                <w:rPr>
                  <w:noProof/>
                </w:rPr>
                <w:t>. Retrieved from KNIME: https://www.knime.com/trust</w:t>
              </w:r>
            </w:p>
            <w:p w14:paraId="4C4A356E" w14:textId="77777777" w:rsidR="00D65B56" w:rsidRDefault="00D65B56" w:rsidP="00D65B56">
              <w:pPr>
                <w:pStyle w:val="Bibliography"/>
                <w:ind w:left="720" w:hanging="720"/>
                <w:rPr>
                  <w:noProof/>
                </w:rPr>
              </w:pPr>
              <w:r>
                <w:rPr>
                  <w:noProof/>
                </w:rPr>
                <w:t xml:space="preserve">KNIME Community Hub. (2026, January 7th). </w:t>
              </w:r>
              <w:r>
                <w:rPr>
                  <w:i/>
                  <w:iCs/>
                  <w:noProof/>
                </w:rPr>
                <w:t>SharePoint Online Connector</w:t>
              </w:r>
              <w:r>
                <w:rPr>
                  <w:noProof/>
                </w:rPr>
                <w:t>. Retrieved from KNIME: https://hub.knime.com/knime/extensions/org.knime.features.ext.office365.filehandling/latest/org.knime.ext.sharepoint.filehandling.node.SharepointConnectionNodeFactory</w:t>
              </w:r>
            </w:p>
            <w:p w14:paraId="55F0935A" w14:textId="77777777" w:rsidR="00D65B56" w:rsidRDefault="00D65B56" w:rsidP="00D65B56">
              <w:pPr>
                <w:pStyle w:val="Bibliography"/>
                <w:ind w:left="720" w:hanging="720"/>
                <w:rPr>
                  <w:noProof/>
                </w:rPr>
              </w:pPr>
              <w:r>
                <w:rPr>
                  <w:noProof/>
                </w:rPr>
                <w:t xml:space="preserve">Kosutic, D. (2026, January 17th). </w:t>
              </w:r>
              <w:r>
                <w:rPr>
                  <w:i/>
                  <w:iCs/>
                  <w:noProof/>
                </w:rPr>
                <w:t>What is ISO 27001? A quick and easy explanation</w:t>
              </w:r>
              <w:r>
                <w:rPr>
                  <w:noProof/>
                </w:rPr>
                <w:t>. Retrieved from Advisera: https://advisera.com/27001academy/what-is-iso-27001/</w:t>
              </w:r>
            </w:p>
            <w:p w14:paraId="0951CE19" w14:textId="77777777" w:rsidR="00D65B56" w:rsidRDefault="00D65B56" w:rsidP="00D65B56">
              <w:pPr>
                <w:pStyle w:val="Bibliography"/>
                <w:ind w:left="720" w:hanging="720"/>
                <w:rPr>
                  <w:noProof/>
                </w:rPr>
              </w:pPr>
              <w:r>
                <w:rPr>
                  <w:noProof/>
                </w:rPr>
                <w:t xml:space="preserve">Manor, I. (2024, May 22nd). </w:t>
              </w:r>
              <w:r>
                <w:rPr>
                  <w:i/>
                  <w:iCs/>
                  <w:noProof/>
                </w:rPr>
                <w:t>Community Accessibility</w:t>
              </w:r>
              <w:r>
                <w:rPr>
                  <w:noProof/>
                </w:rPr>
                <w:t>. Retrieved from Power Platform Community: https://community.powerplatform.com/help/?partialurl=community-accessibility</w:t>
              </w:r>
            </w:p>
            <w:p w14:paraId="225C45DD" w14:textId="77777777" w:rsidR="00D65B56" w:rsidRDefault="00D65B56" w:rsidP="00D65B56">
              <w:pPr>
                <w:pStyle w:val="Bibliography"/>
                <w:ind w:left="720" w:hanging="720"/>
                <w:rPr>
                  <w:noProof/>
                </w:rPr>
              </w:pPr>
              <w:r>
                <w:rPr>
                  <w:noProof/>
                </w:rPr>
                <w:t xml:space="preserve">Mendix. (2026a, January 7th). </w:t>
              </w:r>
              <w:r>
                <w:rPr>
                  <w:i/>
                  <w:iCs/>
                  <w:noProof/>
                </w:rPr>
                <w:t>Mendix Platform Security</w:t>
              </w:r>
              <w:r>
                <w:rPr>
                  <w:noProof/>
                </w:rPr>
                <w:t>. Retrieved from Mendix: https://www.mendix.com/trust/</w:t>
              </w:r>
            </w:p>
            <w:p w14:paraId="48F0EC47" w14:textId="77777777" w:rsidR="00D65B56" w:rsidRDefault="00D65B56" w:rsidP="00D65B56">
              <w:pPr>
                <w:pStyle w:val="Bibliography"/>
                <w:ind w:left="720" w:hanging="720"/>
                <w:rPr>
                  <w:noProof/>
                </w:rPr>
              </w:pPr>
              <w:r>
                <w:rPr>
                  <w:noProof/>
                </w:rPr>
                <w:t xml:space="preserve">Mendix. (2026b, January 7th). </w:t>
              </w:r>
              <w:r>
                <w:rPr>
                  <w:i/>
                  <w:iCs/>
                  <w:noProof/>
                </w:rPr>
                <w:t>Microsoft Sharepoint</w:t>
              </w:r>
              <w:r>
                <w:rPr>
                  <w:noProof/>
                </w:rPr>
                <w:t>. Retrieved from Mendix Marketplace: https://marketplace.mendix.com/link/component/119305</w:t>
              </w:r>
            </w:p>
            <w:p w14:paraId="5DA53416" w14:textId="77777777" w:rsidR="00D65B56" w:rsidRDefault="00D65B56" w:rsidP="00D65B56">
              <w:pPr>
                <w:pStyle w:val="Bibliography"/>
                <w:ind w:left="720" w:hanging="720"/>
                <w:rPr>
                  <w:noProof/>
                </w:rPr>
              </w:pPr>
              <w:r>
                <w:rPr>
                  <w:noProof/>
                </w:rPr>
                <w:t xml:space="preserve">Mendix. (2026c, January 7th). </w:t>
              </w:r>
              <w:r>
                <w:rPr>
                  <w:i/>
                  <w:iCs/>
                  <w:noProof/>
                </w:rPr>
                <w:t>Pricing</w:t>
              </w:r>
              <w:r>
                <w:rPr>
                  <w:noProof/>
                </w:rPr>
                <w:t>. Retrieved from Mendix: https://www.mendix.com/pricing/</w:t>
              </w:r>
            </w:p>
            <w:p w14:paraId="25CC1718" w14:textId="77777777" w:rsidR="00D65B56" w:rsidRDefault="00D65B56" w:rsidP="00D65B56">
              <w:pPr>
                <w:pStyle w:val="Bibliography"/>
                <w:ind w:left="720" w:hanging="720"/>
                <w:rPr>
                  <w:noProof/>
                </w:rPr>
              </w:pPr>
              <w:r>
                <w:rPr>
                  <w:noProof/>
                </w:rPr>
                <w:t xml:space="preserve">Microsoft. (2026a, January 16th). </w:t>
              </w:r>
              <w:r>
                <w:rPr>
                  <w:i/>
                  <w:iCs/>
                  <w:noProof/>
                </w:rPr>
                <w:t>Find the best Microsoft 365 plan for your organization</w:t>
              </w:r>
              <w:r>
                <w:rPr>
                  <w:noProof/>
                </w:rPr>
                <w:t>. Retrieved from Microsoft: https://www.microsoft.com/en-us/microsoft-365/enterprise/microsoft-365-plans-and-pricing?msockid=1bc9435398326c403b04507a99d26dbb</w:t>
              </w:r>
            </w:p>
            <w:p w14:paraId="219ECB2A" w14:textId="77777777" w:rsidR="00D65B56" w:rsidRDefault="00D65B56" w:rsidP="00D65B56">
              <w:pPr>
                <w:pStyle w:val="Bibliography"/>
                <w:ind w:left="720" w:hanging="720"/>
                <w:rPr>
                  <w:noProof/>
                </w:rPr>
              </w:pPr>
              <w:r>
                <w:rPr>
                  <w:noProof/>
                </w:rPr>
                <w:t xml:space="preserve">Microsoft. (2026b, January 16th). </w:t>
              </w:r>
              <w:r>
                <w:rPr>
                  <w:i/>
                  <w:iCs/>
                  <w:noProof/>
                </w:rPr>
                <w:t>Microsoft 365 E5</w:t>
              </w:r>
              <w:r>
                <w:rPr>
                  <w:noProof/>
                </w:rPr>
                <w:t>. Retrieved from Microsoft: https://www.microsoft.com/en-us/microsoft-365/enterprise/e5?msockid=1bc9435398326c403b04507a99d26dbb#tabs-pill-bar-oc58d2_tab3</w:t>
              </w:r>
            </w:p>
            <w:p w14:paraId="63E4BCC2" w14:textId="77777777" w:rsidR="00D65B56" w:rsidRDefault="00D65B56" w:rsidP="00D65B56">
              <w:pPr>
                <w:pStyle w:val="Bibliography"/>
                <w:ind w:left="720" w:hanging="720"/>
                <w:rPr>
                  <w:noProof/>
                </w:rPr>
              </w:pPr>
              <w:r>
                <w:rPr>
                  <w:noProof/>
                </w:rPr>
                <w:lastRenderedPageBreak/>
                <w:t xml:space="preserve">Microsoft. (2026c, January 7th). </w:t>
              </w:r>
              <w:r>
                <w:rPr>
                  <w:i/>
                  <w:iCs/>
                  <w:noProof/>
                </w:rPr>
                <w:t>Microsoft 365 plans and pricing</w:t>
              </w:r>
              <w:r>
                <w:rPr>
                  <w:noProof/>
                </w:rPr>
                <w:t>. Retrieved from Microsoft: https://www.microsoft.com/en-us/microsoft-365/enterprise/microsoft-365-plans-and-pricing</w:t>
              </w:r>
            </w:p>
            <w:p w14:paraId="592A48A6" w14:textId="77777777" w:rsidR="00D65B56" w:rsidRDefault="00D65B56" w:rsidP="00D65B56">
              <w:pPr>
                <w:pStyle w:val="Bibliography"/>
                <w:ind w:left="720" w:hanging="720"/>
                <w:rPr>
                  <w:noProof/>
                </w:rPr>
              </w:pPr>
              <w:r>
                <w:rPr>
                  <w:noProof/>
                </w:rPr>
                <w:t xml:space="preserve">Microsoft. (2026d, January 16th). </w:t>
              </w:r>
              <w:r>
                <w:rPr>
                  <w:i/>
                  <w:iCs/>
                  <w:noProof/>
                </w:rPr>
                <w:t>Our accessibility approach</w:t>
              </w:r>
              <w:r>
                <w:rPr>
                  <w:noProof/>
                </w:rPr>
                <w:t>. Retrieved from Microsoft: https://www.microsoft.com/en-us/accessibility/approach</w:t>
              </w:r>
            </w:p>
            <w:p w14:paraId="4631F0E8" w14:textId="77777777" w:rsidR="00D65B56" w:rsidRDefault="00D65B56" w:rsidP="00D65B56">
              <w:pPr>
                <w:pStyle w:val="Bibliography"/>
                <w:ind w:left="720" w:hanging="720"/>
                <w:rPr>
                  <w:noProof/>
                </w:rPr>
              </w:pPr>
              <w:r>
                <w:rPr>
                  <w:noProof/>
                </w:rPr>
                <w:t xml:space="preserve">Microsoft. (2026e, January 6th). </w:t>
              </w:r>
              <w:r>
                <w:rPr>
                  <w:i/>
                  <w:iCs/>
                  <w:noProof/>
                </w:rPr>
                <w:t>SharePoint basics - Large lists and libraries</w:t>
              </w:r>
              <w:r>
                <w:rPr>
                  <w:noProof/>
                </w:rPr>
                <w:t>. Retrieved from Microsoft Support: https://support.microsoft.com/en-us/office/sharepoint-basics-large-lists-and-libraries-cf37b449-a2a7-4ef9-9f4d-aab826db5b30</w:t>
              </w:r>
            </w:p>
            <w:p w14:paraId="04F3BDA4" w14:textId="77777777" w:rsidR="00D65B56" w:rsidRDefault="00D65B56" w:rsidP="00D65B56">
              <w:pPr>
                <w:pStyle w:val="Bibliography"/>
                <w:ind w:left="720" w:hanging="720"/>
                <w:rPr>
                  <w:noProof/>
                </w:rPr>
              </w:pPr>
              <w:r>
                <w:rPr>
                  <w:noProof/>
                </w:rPr>
                <w:t xml:space="preserve">Microsoft Learn. (2026a, January 14th). </w:t>
              </w:r>
              <w:r>
                <w:rPr>
                  <w:i/>
                  <w:iCs/>
                  <w:noProof/>
                </w:rPr>
                <w:t>Drafts and versioning for solution-aware cloud flows</w:t>
              </w:r>
              <w:r>
                <w:rPr>
                  <w:noProof/>
                </w:rPr>
                <w:t>. Retrieved from Microsoft Learn: https://learn.microsoft.com/en-us/power-automate/drafts-versioning</w:t>
              </w:r>
            </w:p>
            <w:p w14:paraId="15BEE963" w14:textId="77777777" w:rsidR="00D65B56" w:rsidRDefault="00D65B56" w:rsidP="00D65B56">
              <w:pPr>
                <w:pStyle w:val="Bibliography"/>
                <w:ind w:left="720" w:hanging="720"/>
                <w:rPr>
                  <w:noProof/>
                </w:rPr>
              </w:pPr>
              <w:r>
                <w:rPr>
                  <w:noProof/>
                </w:rPr>
                <w:t xml:space="preserve">Microsoft Learn. (2026b, January 16th). </w:t>
              </w:r>
              <w:r>
                <w:rPr>
                  <w:i/>
                  <w:iCs/>
                  <w:noProof/>
                </w:rPr>
                <w:t>General Data Protection Regulation</w:t>
              </w:r>
              <w:r>
                <w:rPr>
                  <w:noProof/>
                </w:rPr>
                <w:t>. Retrieved from Microsoft Learn: https://learn.microsoft.com/en-us/compliance/regulatory/gdpr</w:t>
              </w:r>
            </w:p>
            <w:p w14:paraId="580C4644" w14:textId="77777777" w:rsidR="00D65B56" w:rsidRDefault="00D65B56" w:rsidP="00D65B56">
              <w:pPr>
                <w:pStyle w:val="Bibliography"/>
                <w:ind w:left="720" w:hanging="720"/>
                <w:rPr>
                  <w:noProof/>
                </w:rPr>
              </w:pPr>
              <w:r>
                <w:rPr>
                  <w:noProof/>
                </w:rPr>
                <w:t xml:space="preserve">Microsoft Learn. (2026c, January 17th). </w:t>
              </w:r>
              <w:r>
                <w:rPr>
                  <w:i/>
                  <w:iCs/>
                  <w:noProof/>
                </w:rPr>
                <w:t>ISO/IEC 27001:2013 Information Security Management Standards</w:t>
              </w:r>
              <w:r>
                <w:rPr>
                  <w:noProof/>
                </w:rPr>
                <w:t>. Retrieved from Microsoft Learn: https://learn.microsoft.com/en-us/compliance/regulatory/offering-ISO-27001</w:t>
              </w:r>
            </w:p>
            <w:p w14:paraId="69F08D98" w14:textId="77777777" w:rsidR="00D65B56" w:rsidRDefault="00D65B56" w:rsidP="00D65B56">
              <w:pPr>
                <w:pStyle w:val="Bibliography"/>
                <w:ind w:left="720" w:hanging="720"/>
                <w:rPr>
                  <w:noProof/>
                </w:rPr>
              </w:pPr>
              <w:r>
                <w:rPr>
                  <w:noProof/>
                </w:rPr>
                <w:t xml:space="preserve">Microsoft Learn. (2026d, January 16th). </w:t>
              </w:r>
              <w:r>
                <w:rPr>
                  <w:i/>
                  <w:iCs/>
                  <w:noProof/>
                </w:rPr>
                <w:t>Licensing overview for Microsoft Power Platform</w:t>
              </w:r>
              <w:r>
                <w:rPr>
                  <w:noProof/>
                </w:rPr>
                <w:t>. Retrieved from Microsoft Learn: https://learn.microsoft.com/en-us/power-platform/admin/pricing-billing-skus</w:t>
              </w:r>
            </w:p>
            <w:p w14:paraId="4C74F9D4" w14:textId="77777777" w:rsidR="00D65B56" w:rsidRDefault="00D65B56" w:rsidP="00D65B56">
              <w:pPr>
                <w:pStyle w:val="Bibliography"/>
                <w:ind w:left="720" w:hanging="720"/>
                <w:rPr>
                  <w:noProof/>
                </w:rPr>
              </w:pPr>
              <w:r>
                <w:rPr>
                  <w:noProof/>
                </w:rPr>
                <w:t xml:space="preserve">Microsoft Learn. (2026e, January 16th). </w:t>
              </w:r>
              <w:r>
                <w:rPr>
                  <w:i/>
                  <w:iCs/>
                  <w:noProof/>
                </w:rPr>
                <w:t>Microsoft 365 GDPR action plan — Top priorities for your first 30 days, 90 days, and beyond</w:t>
              </w:r>
              <w:r>
                <w:rPr>
                  <w:noProof/>
                </w:rPr>
                <w:t>. Retrieved from Microsoft Learn: https://learn.microsoft.com/en-us/compliance/regulatory/gdpr-action-plan</w:t>
              </w:r>
            </w:p>
            <w:p w14:paraId="3EA10C4A" w14:textId="77777777" w:rsidR="00D65B56" w:rsidRDefault="00D65B56" w:rsidP="00D65B56">
              <w:pPr>
                <w:pStyle w:val="Bibliography"/>
                <w:ind w:left="720" w:hanging="720"/>
                <w:rPr>
                  <w:noProof/>
                </w:rPr>
              </w:pPr>
              <w:r>
                <w:rPr>
                  <w:noProof/>
                </w:rPr>
                <w:t xml:space="preserve">Mistrik, I., Brown, A. W., &amp; Babar, M. A. (2013). </w:t>
              </w:r>
              <w:r>
                <w:rPr>
                  <w:i/>
                  <w:iCs/>
                  <w:noProof/>
                </w:rPr>
                <w:t>Agile Software Architecture, PART 2: Managing Software Architecture in Agile Projects.</w:t>
              </w:r>
              <w:r>
                <w:rPr>
                  <w:noProof/>
                </w:rPr>
                <w:t xml:space="preserve"> Morgan Kaufmann.</w:t>
              </w:r>
            </w:p>
            <w:p w14:paraId="4361374B" w14:textId="77777777" w:rsidR="00D65B56" w:rsidRDefault="00D65B56" w:rsidP="00D65B56">
              <w:pPr>
                <w:pStyle w:val="Bibliography"/>
                <w:ind w:left="720" w:hanging="720"/>
                <w:rPr>
                  <w:noProof/>
                </w:rPr>
              </w:pPr>
              <w:r>
                <w:rPr>
                  <w:noProof/>
                </w:rPr>
                <w:t xml:space="preserve">Sayegh, E. (2025, June 19th). </w:t>
              </w:r>
              <w:r>
                <w:rPr>
                  <w:i/>
                  <w:iCs/>
                  <w:noProof/>
                </w:rPr>
                <w:t>Cyberattack On Whole Foods Supplier Disrupts Supply Chain Again</w:t>
              </w:r>
              <w:r>
                <w:rPr>
                  <w:noProof/>
                </w:rPr>
                <w:t>. Retrieved from Forbes: https://www.forbes.com/sites/emilsayegh/2025/06/19/cyberattack-on-whole-foods-supplier-disrupts-food-supply-chain-again/</w:t>
              </w:r>
            </w:p>
            <w:p w14:paraId="03930BDF" w14:textId="77777777" w:rsidR="00D65B56" w:rsidRDefault="00D65B56" w:rsidP="00D65B56">
              <w:pPr>
                <w:pStyle w:val="Bibliography"/>
                <w:ind w:left="720" w:hanging="720"/>
                <w:rPr>
                  <w:noProof/>
                </w:rPr>
              </w:pPr>
              <w:r>
                <w:rPr>
                  <w:noProof/>
                </w:rPr>
                <w:t xml:space="preserve">W3C. (2026, January 6th). </w:t>
              </w:r>
              <w:r>
                <w:rPr>
                  <w:i/>
                  <w:iCs/>
                  <w:noProof/>
                </w:rPr>
                <w:t>How to Meet WCAG (Quick Reference)</w:t>
              </w:r>
              <w:r>
                <w:rPr>
                  <w:noProof/>
                </w:rPr>
                <w:t>. Retrieved from WCAG: https://www.w3.org/WAI/WCAG22/quickref/</w:t>
              </w:r>
            </w:p>
            <w:p w14:paraId="3F8BAB3B" w14:textId="1733103F" w:rsidR="00D0622F" w:rsidRDefault="00D0622F" w:rsidP="00D65B56">
              <w:r>
                <w:rPr>
                  <w:b/>
                  <w:bCs/>
                  <w:noProof/>
                </w:rPr>
                <w:fldChar w:fldCharType="end"/>
              </w:r>
            </w:p>
          </w:sdtContent>
        </w:sdt>
      </w:sdtContent>
    </w:sdt>
    <w:p w14:paraId="6BA9CD45" w14:textId="77777777" w:rsidR="00D0622F" w:rsidRPr="00D0622F" w:rsidRDefault="00D0622F" w:rsidP="00D0622F"/>
    <w:sectPr w:rsidR="00D0622F" w:rsidRPr="00D0622F" w:rsidSect="00B86013">
      <w:headerReference w:type="default" r:id="rId14"/>
      <w:footerReference w:type="default" r:id="rId15"/>
      <w:headerReference w:type="first" r:id="rId16"/>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5352C" w14:textId="77777777" w:rsidR="002C1110" w:rsidRDefault="002C1110" w:rsidP="00A70380">
      <w:pPr>
        <w:spacing w:after="0" w:line="240" w:lineRule="auto"/>
      </w:pPr>
      <w:r>
        <w:separator/>
      </w:r>
    </w:p>
  </w:endnote>
  <w:endnote w:type="continuationSeparator" w:id="0">
    <w:p w14:paraId="762E64ED" w14:textId="77777777" w:rsidR="002C1110" w:rsidRDefault="002C1110" w:rsidP="00A703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6201199"/>
      <w:docPartObj>
        <w:docPartGallery w:val="Page Numbers (Bottom of Page)"/>
        <w:docPartUnique/>
      </w:docPartObj>
    </w:sdtPr>
    <w:sdtEndPr>
      <w:rPr>
        <w:noProof/>
      </w:rPr>
    </w:sdtEndPr>
    <w:sdtContent>
      <w:p w14:paraId="6FF41F5F" w14:textId="3612EEDD" w:rsidR="00044DF5" w:rsidRDefault="00044DF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81886B1" w14:textId="77777777" w:rsidR="00044DF5" w:rsidRDefault="00044D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C5E34" w14:textId="77777777" w:rsidR="00D0622F" w:rsidRDefault="00D0622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5577522"/>
      <w:docPartObj>
        <w:docPartGallery w:val="Page Numbers (Bottom of Page)"/>
        <w:docPartUnique/>
      </w:docPartObj>
    </w:sdtPr>
    <w:sdtEndPr>
      <w:rPr>
        <w:noProof/>
      </w:rPr>
    </w:sdtEndPr>
    <w:sdtContent>
      <w:p w14:paraId="558C1E43" w14:textId="77777777" w:rsidR="00044DF5" w:rsidRDefault="00044DF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B71C29C" w14:textId="77777777" w:rsidR="00044DF5" w:rsidRDefault="00044DF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644660"/>
      <w:docPartObj>
        <w:docPartGallery w:val="Page Numbers (Bottom of Page)"/>
        <w:docPartUnique/>
      </w:docPartObj>
    </w:sdtPr>
    <w:sdtEndPr>
      <w:rPr>
        <w:noProof/>
      </w:rPr>
    </w:sdtEndPr>
    <w:sdtContent>
      <w:p w14:paraId="493A4FC2" w14:textId="6B42F94E" w:rsidR="00912095" w:rsidRDefault="0091209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F4A320C" w14:textId="77777777" w:rsidR="00D0622F" w:rsidRDefault="00D062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790FE" w14:textId="77777777" w:rsidR="002C1110" w:rsidRDefault="002C1110" w:rsidP="00A70380">
      <w:pPr>
        <w:spacing w:after="0" w:line="240" w:lineRule="auto"/>
      </w:pPr>
      <w:r>
        <w:separator/>
      </w:r>
    </w:p>
  </w:footnote>
  <w:footnote w:type="continuationSeparator" w:id="0">
    <w:p w14:paraId="4220F2A3" w14:textId="77777777" w:rsidR="002C1110" w:rsidRDefault="002C1110" w:rsidP="00A703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E682A" w14:textId="77777777" w:rsidR="00D0622F" w:rsidRDefault="00D062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D46F3" w14:textId="77777777" w:rsidR="00B86013" w:rsidRDefault="00B860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40318"/>
    <w:multiLevelType w:val="hybridMultilevel"/>
    <w:tmpl w:val="8D58FCCE"/>
    <w:lvl w:ilvl="0" w:tplc="33906718">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5297589"/>
    <w:multiLevelType w:val="hybridMultilevel"/>
    <w:tmpl w:val="5C940CEC"/>
    <w:lvl w:ilvl="0" w:tplc="5AEEAEA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5E5361F"/>
    <w:multiLevelType w:val="hybridMultilevel"/>
    <w:tmpl w:val="833AB15C"/>
    <w:lvl w:ilvl="0" w:tplc="EA76485C">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3074AE9"/>
    <w:multiLevelType w:val="hybridMultilevel"/>
    <w:tmpl w:val="0380B430"/>
    <w:lvl w:ilvl="0" w:tplc="257AFEB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71443D8"/>
    <w:multiLevelType w:val="hybridMultilevel"/>
    <w:tmpl w:val="64DCE89C"/>
    <w:lvl w:ilvl="0" w:tplc="D5ACD3B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04288900">
    <w:abstractNumId w:val="0"/>
  </w:num>
  <w:num w:numId="2" w16cid:durableId="982350998">
    <w:abstractNumId w:val="4"/>
  </w:num>
  <w:num w:numId="3" w16cid:durableId="2004309147">
    <w:abstractNumId w:val="2"/>
  </w:num>
  <w:num w:numId="4" w16cid:durableId="608590480">
    <w:abstractNumId w:val="3"/>
  </w:num>
  <w:num w:numId="5" w16cid:durableId="12121838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8E2"/>
    <w:rsid w:val="00000885"/>
    <w:rsid w:val="00036082"/>
    <w:rsid w:val="0004011A"/>
    <w:rsid w:val="00044DF5"/>
    <w:rsid w:val="000570D7"/>
    <w:rsid w:val="00061BDA"/>
    <w:rsid w:val="0006556E"/>
    <w:rsid w:val="00067F38"/>
    <w:rsid w:val="00071F2B"/>
    <w:rsid w:val="00083042"/>
    <w:rsid w:val="000A0511"/>
    <w:rsid w:val="000A0D6C"/>
    <w:rsid w:val="000B7CE4"/>
    <w:rsid w:val="000C7258"/>
    <w:rsid w:val="000D4331"/>
    <w:rsid w:val="000D63CC"/>
    <w:rsid w:val="000E46C0"/>
    <w:rsid w:val="000E64D8"/>
    <w:rsid w:val="000F52DB"/>
    <w:rsid w:val="00106481"/>
    <w:rsid w:val="001144CB"/>
    <w:rsid w:val="00117DBB"/>
    <w:rsid w:val="00136188"/>
    <w:rsid w:val="00145DDE"/>
    <w:rsid w:val="00161D92"/>
    <w:rsid w:val="001639D2"/>
    <w:rsid w:val="00164268"/>
    <w:rsid w:val="00164354"/>
    <w:rsid w:val="0017379C"/>
    <w:rsid w:val="00182299"/>
    <w:rsid w:val="00183DE1"/>
    <w:rsid w:val="001A4EFF"/>
    <w:rsid w:val="001B1743"/>
    <w:rsid w:val="001C0FCF"/>
    <w:rsid w:val="001C2571"/>
    <w:rsid w:val="001E562B"/>
    <w:rsid w:val="001F4F0B"/>
    <w:rsid w:val="001F5415"/>
    <w:rsid w:val="001F77E1"/>
    <w:rsid w:val="002022CA"/>
    <w:rsid w:val="00203D81"/>
    <w:rsid w:val="002116B9"/>
    <w:rsid w:val="0021194F"/>
    <w:rsid w:val="0021287C"/>
    <w:rsid w:val="002204DA"/>
    <w:rsid w:val="00221FCF"/>
    <w:rsid w:val="00224A55"/>
    <w:rsid w:val="00243E0A"/>
    <w:rsid w:val="00247EC6"/>
    <w:rsid w:val="00250647"/>
    <w:rsid w:val="00251D72"/>
    <w:rsid w:val="00254EAB"/>
    <w:rsid w:val="002603B0"/>
    <w:rsid w:val="00262D3A"/>
    <w:rsid w:val="00262D79"/>
    <w:rsid w:val="00273C2D"/>
    <w:rsid w:val="00273C76"/>
    <w:rsid w:val="00283616"/>
    <w:rsid w:val="00292D0F"/>
    <w:rsid w:val="002A49CB"/>
    <w:rsid w:val="002B0629"/>
    <w:rsid w:val="002C1110"/>
    <w:rsid w:val="002C465A"/>
    <w:rsid w:val="002C54B0"/>
    <w:rsid w:val="002C5FE3"/>
    <w:rsid w:val="002D2881"/>
    <w:rsid w:val="002D568D"/>
    <w:rsid w:val="002D5B41"/>
    <w:rsid w:val="002D66AD"/>
    <w:rsid w:val="002E29BC"/>
    <w:rsid w:val="002F0953"/>
    <w:rsid w:val="002F119E"/>
    <w:rsid w:val="003023F7"/>
    <w:rsid w:val="003138DB"/>
    <w:rsid w:val="00331AD5"/>
    <w:rsid w:val="00333029"/>
    <w:rsid w:val="00337A46"/>
    <w:rsid w:val="00337B9C"/>
    <w:rsid w:val="00351DB8"/>
    <w:rsid w:val="00353781"/>
    <w:rsid w:val="003556E8"/>
    <w:rsid w:val="0037174A"/>
    <w:rsid w:val="00373638"/>
    <w:rsid w:val="00387B17"/>
    <w:rsid w:val="003B0CD1"/>
    <w:rsid w:val="003B4E40"/>
    <w:rsid w:val="003B7453"/>
    <w:rsid w:val="003C5D79"/>
    <w:rsid w:val="003C7B45"/>
    <w:rsid w:val="003D2A08"/>
    <w:rsid w:val="003D5EDD"/>
    <w:rsid w:val="003E0C16"/>
    <w:rsid w:val="003F360A"/>
    <w:rsid w:val="003F4E81"/>
    <w:rsid w:val="00413D19"/>
    <w:rsid w:val="00433B8B"/>
    <w:rsid w:val="00471156"/>
    <w:rsid w:val="00471718"/>
    <w:rsid w:val="00483920"/>
    <w:rsid w:val="004858CE"/>
    <w:rsid w:val="0049389B"/>
    <w:rsid w:val="004A6B38"/>
    <w:rsid w:val="004C0FC3"/>
    <w:rsid w:val="004D093D"/>
    <w:rsid w:val="004D26B4"/>
    <w:rsid w:val="004F6B56"/>
    <w:rsid w:val="00500F4E"/>
    <w:rsid w:val="00502A7E"/>
    <w:rsid w:val="00506E0D"/>
    <w:rsid w:val="00512494"/>
    <w:rsid w:val="00513955"/>
    <w:rsid w:val="005179E5"/>
    <w:rsid w:val="00517C36"/>
    <w:rsid w:val="00522891"/>
    <w:rsid w:val="005229D2"/>
    <w:rsid w:val="005335F4"/>
    <w:rsid w:val="00540508"/>
    <w:rsid w:val="00545858"/>
    <w:rsid w:val="00551CCF"/>
    <w:rsid w:val="0055543C"/>
    <w:rsid w:val="005566C7"/>
    <w:rsid w:val="00561972"/>
    <w:rsid w:val="005653EE"/>
    <w:rsid w:val="00580973"/>
    <w:rsid w:val="00580B7F"/>
    <w:rsid w:val="00585806"/>
    <w:rsid w:val="00590EBF"/>
    <w:rsid w:val="005913BA"/>
    <w:rsid w:val="005A0016"/>
    <w:rsid w:val="005A4BC0"/>
    <w:rsid w:val="005A512B"/>
    <w:rsid w:val="005B70B3"/>
    <w:rsid w:val="005C1039"/>
    <w:rsid w:val="005C6B9D"/>
    <w:rsid w:val="005D194A"/>
    <w:rsid w:val="005D1C91"/>
    <w:rsid w:val="005D54E7"/>
    <w:rsid w:val="005E44CC"/>
    <w:rsid w:val="005E4B3F"/>
    <w:rsid w:val="005F732E"/>
    <w:rsid w:val="00607014"/>
    <w:rsid w:val="006254B8"/>
    <w:rsid w:val="006308FF"/>
    <w:rsid w:val="006316B3"/>
    <w:rsid w:val="006338E2"/>
    <w:rsid w:val="00634D0B"/>
    <w:rsid w:val="00637E39"/>
    <w:rsid w:val="00640A3F"/>
    <w:rsid w:val="00643D71"/>
    <w:rsid w:val="00647359"/>
    <w:rsid w:val="00650951"/>
    <w:rsid w:val="00651BE1"/>
    <w:rsid w:val="00652579"/>
    <w:rsid w:val="0066498A"/>
    <w:rsid w:val="006724B0"/>
    <w:rsid w:val="0069083D"/>
    <w:rsid w:val="006A28BD"/>
    <w:rsid w:val="006A33C5"/>
    <w:rsid w:val="006A5F11"/>
    <w:rsid w:val="006E226A"/>
    <w:rsid w:val="006E3118"/>
    <w:rsid w:val="006F60AD"/>
    <w:rsid w:val="007024F4"/>
    <w:rsid w:val="007415CB"/>
    <w:rsid w:val="007565B4"/>
    <w:rsid w:val="00764D70"/>
    <w:rsid w:val="007749E5"/>
    <w:rsid w:val="0078079C"/>
    <w:rsid w:val="007B0553"/>
    <w:rsid w:val="007B4C47"/>
    <w:rsid w:val="007D22EF"/>
    <w:rsid w:val="007D56BC"/>
    <w:rsid w:val="007D6C3C"/>
    <w:rsid w:val="007D72C0"/>
    <w:rsid w:val="007E63E0"/>
    <w:rsid w:val="007F444F"/>
    <w:rsid w:val="008014F2"/>
    <w:rsid w:val="00806136"/>
    <w:rsid w:val="00812381"/>
    <w:rsid w:val="0082170B"/>
    <w:rsid w:val="00841A57"/>
    <w:rsid w:val="00846BC7"/>
    <w:rsid w:val="00855EE8"/>
    <w:rsid w:val="0086750D"/>
    <w:rsid w:val="00876C23"/>
    <w:rsid w:val="00885389"/>
    <w:rsid w:val="008A4F89"/>
    <w:rsid w:val="008A5557"/>
    <w:rsid w:val="008B2B4D"/>
    <w:rsid w:val="008B2E1B"/>
    <w:rsid w:val="008B3940"/>
    <w:rsid w:val="008C6C3B"/>
    <w:rsid w:val="008D6A8C"/>
    <w:rsid w:val="008E587C"/>
    <w:rsid w:val="008F1A6C"/>
    <w:rsid w:val="009057ED"/>
    <w:rsid w:val="0091189F"/>
    <w:rsid w:val="00912095"/>
    <w:rsid w:val="00920205"/>
    <w:rsid w:val="009279EC"/>
    <w:rsid w:val="00935492"/>
    <w:rsid w:val="00936ED5"/>
    <w:rsid w:val="0094083D"/>
    <w:rsid w:val="009462BC"/>
    <w:rsid w:val="009610B0"/>
    <w:rsid w:val="00962B49"/>
    <w:rsid w:val="00966EB6"/>
    <w:rsid w:val="009832B2"/>
    <w:rsid w:val="009839CF"/>
    <w:rsid w:val="00992A73"/>
    <w:rsid w:val="00997CE4"/>
    <w:rsid w:val="009A157B"/>
    <w:rsid w:val="009A47AA"/>
    <w:rsid w:val="009C07BB"/>
    <w:rsid w:val="009D30B8"/>
    <w:rsid w:val="009D4FC8"/>
    <w:rsid w:val="009D55C9"/>
    <w:rsid w:val="009D696F"/>
    <w:rsid w:val="009D7723"/>
    <w:rsid w:val="009E0643"/>
    <w:rsid w:val="009E6450"/>
    <w:rsid w:val="009F412D"/>
    <w:rsid w:val="00A06EC2"/>
    <w:rsid w:val="00A07259"/>
    <w:rsid w:val="00A138E0"/>
    <w:rsid w:val="00A252DA"/>
    <w:rsid w:val="00A30A6C"/>
    <w:rsid w:val="00A34711"/>
    <w:rsid w:val="00A37976"/>
    <w:rsid w:val="00A42BD9"/>
    <w:rsid w:val="00A46277"/>
    <w:rsid w:val="00A67B65"/>
    <w:rsid w:val="00A70380"/>
    <w:rsid w:val="00A75502"/>
    <w:rsid w:val="00A76629"/>
    <w:rsid w:val="00A9102B"/>
    <w:rsid w:val="00A9234B"/>
    <w:rsid w:val="00A95BCF"/>
    <w:rsid w:val="00AA76C4"/>
    <w:rsid w:val="00AB0C9F"/>
    <w:rsid w:val="00AB241A"/>
    <w:rsid w:val="00AB252B"/>
    <w:rsid w:val="00AB3A5E"/>
    <w:rsid w:val="00AB3F6E"/>
    <w:rsid w:val="00AC47D7"/>
    <w:rsid w:val="00AE01DC"/>
    <w:rsid w:val="00AE728F"/>
    <w:rsid w:val="00B00C8F"/>
    <w:rsid w:val="00B062BE"/>
    <w:rsid w:val="00B153CC"/>
    <w:rsid w:val="00B247AD"/>
    <w:rsid w:val="00B25BDD"/>
    <w:rsid w:val="00B26B35"/>
    <w:rsid w:val="00B32BD9"/>
    <w:rsid w:val="00B3475E"/>
    <w:rsid w:val="00B36154"/>
    <w:rsid w:val="00B43598"/>
    <w:rsid w:val="00B566C4"/>
    <w:rsid w:val="00B70A5D"/>
    <w:rsid w:val="00B71228"/>
    <w:rsid w:val="00B712DC"/>
    <w:rsid w:val="00B77502"/>
    <w:rsid w:val="00B86013"/>
    <w:rsid w:val="00B97163"/>
    <w:rsid w:val="00BA39E7"/>
    <w:rsid w:val="00BA5299"/>
    <w:rsid w:val="00BB232A"/>
    <w:rsid w:val="00BB36EE"/>
    <w:rsid w:val="00BB47B6"/>
    <w:rsid w:val="00BB628D"/>
    <w:rsid w:val="00BC1BD1"/>
    <w:rsid w:val="00BD1420"/>
    <w:rsid w:val="00BD4203"/>
    <w:rsid w:val="00BD6858"/>
    <w:rsid w:val="00BF0A5B"/>
    <w:rsid w:val="00C06872"/>
    <w:rsid w:val="00C14CD8"/>
    <w:rsid w:val="00C22659"/>
    <w:rsid w:val="00C23AC5"/>
    <w:rsid w:val="00C31160"/>
    <w:rsid w:val="00C338C4"/>
    <w:rsid w:val="00C35759"/>
    <w:rsid w:val="00C41CD2"/>
    <w:rsid w:val="00C45D24"/>
    <w:rsid w:val="00C65C72"/>
    <w:rsid w:val="00C71097"/>
    <w:rsid w:val="00C816A3"/>
    <w:rsid w:val="00C86AF9"/>
    <w:rsid w:val="00CC0266"/>
    <w:rsid w:val="00CC237D"/>
    <w:rsid w:val="00CC57AC"/>
    <w:rsid w:val="00D02C37"/>
    <w:rsid w:val="00D0622F"/>
    <w:rsid w:val="00D3115A"/>
    <w:rsid w:val="00D3120C"/>
    <w:rsid w:val="00D3498C"/>
    <w:rsid w:val="00D42A36"/>
    <w:rsid w:val="00D45964"/>
    <w:rsid w:val="00D46FDA"/>
    <w:rsid w:val="00D523E5"/>
    <w:rsid w:val="00D547CD"/>
    <w:rsid w:val="00D64199"/>
    <w:rsid w:val="00D65730"/>
    <w:rsid w:val="00D65B56"/>
    <w:rsid w:val="00D66019"/>
    <w:rsid w:val="00D66F1C"/>
    <w:rsid w:val="00D71DF2"/>
    <w:rsid w:val="00D765CA"/>
    <w:rsid w:val="00D7687B"/>
    <w:rsid w:val="00D84272"/>
    <w:rsid w:val="00D904D3"/>
    <w:rsid w:val="00DA1592"/>
    <w:rsid w:val="00DA25C3"/>
    <w:rsid w:val="00DB3509"/>
    <w:rsid w:val="00DB6C62"/>
    <w:rsid w:val="00DB7A8A"/>
    <w:rsid w:val="00DC31E2"/>
    <w:rsid w:val="00DD4DAC"/>
    <w:rsid w:val="00DD6B53"/>
    <w:rsid w:val="00DD72BC"/>
    <w:rsid w:val="00DE0E6C"/>
    <w:rsid w:val="00DE4CB9"/>
    <w:rsid w:val="00DF1D86"/>
    <w:rsid w:val="00DF48F7"/>
    <w:rsid w:val="00E02D4A"/>
    <w:rsid w:val="00E05B8B"/>
    <w:rsid w:val="00E16C2A"/>
    <w:rsid w:val="00E31358"/>
    <w:rsid w:val="00E64097"/>
    <w:rsid w:val="00E70D0F"/>
    <w:rsid w:val="00E863C6"/>
    <w:rsid w:val="00E9334F"/>
    <w:rsid w:val="00E95B85"/>
    <w:rsid w:val="00E96BFE"/>
    <w:rsid w:val="00EA7513"/>
    <w:rsid w:val="00EB7D45"/>
    <w:rsid w:val="00ED0582"/>
    <w:rsid w:val="00ED3D2F"/>
    <w:rsid w:val="00ED6DFE"/>
    <w:rsid w:val="00EE265B"/>
    <w:rsid w:val="00EF150D"/>
    <w:rsid w:val="00F00CC0"/>
    <w:rsid w:val="00F11CEE"/>
    <w:rsid w:val="00F1281D"/>
    <w:rsid w:val="00F41FFF"/>
    <w:rsid w:val="00F42B3F"/>
    <w:rsid w:val="00F53305"/>
    <w:rsid w:val="00F76E4F"/>
    <w:rsid w:val="00F919EB"/>
    <w:rsid w:val="00F92D8D"/>
    <w:rsid w:val="00FA409E"/>
    <w:rsid w:val="00FA4606"/>
    <w:rsid w:val="00FA5A48"/>
    <w:rsid w:val="00FA5F0D"/>
    <w:rsid w:val="00FA5F40"/>
    <w:rsid w:val="00FA7296"/>
    <w:rsid w:val="00FB66FD"/>
    <w:rsid w:val="00FB735A"/>
    <w:rsid w:val="00FC752E"/>
    <w:rsid w:val="00FC7987"/>
    <w:rsid w:val="00FD615F"/>
    <w:rsid w:val="00FE102D"/>
    <w:rsid w:val="00FE4781"/>
    <w:rsid w:val="00FF02BE"/>
    <w:rsid w:val="00FF68AA"/>
    <w:rsid w:val="00FF7F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FC307"/>
  <w15:chartTrackingRefBased/>
  <w15:docId w15:val="{01BB4348-2E3B-426F-BB06-CDF13CBCA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56E8"/>
  </w:style>
  <w:style w:type="paragraph" w:styleId="Heading1">
    <w:name w:val="heading 1"/>
    <w:basedOn w:val="Normal"/>
    <w:next w:val="Normal"/>
    <w:link w:val="Heading1Char"/>
    <w:uiPriority w:val="9"/>
    <w:qFormat/>
    <w:rsid w:val="006338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338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338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38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38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38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38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38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38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38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338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338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38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38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38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38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38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38E2"/>
    <w:rPr>
      <w:rFonts w:eastAsiaTheme="majorEastAsia" w:cstheme="majorBidi"/>
      <w:color w:val="272727" w:themeColor="text1" w:themeTint="D8"/>
    </w:rPr>
  </w:style>
  <w:style w:type="paragraph" w:styleId="Title">
    <w:name w:val="Title"/>
    <w:basedOn w:val="Normal"/>
    <w:next w:val="Normal"/>
    <w:link w:val="TitleChar"/>
    <w:uiPriority w:val="10"/>
    <w:qFormat/>
    <w:rsid w:val="006338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38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38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38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38E2"/>
    <w:pPr>
      <w:spacing w:before="160"/>
      <w:jc w:val="center"/>
    </w:pPr>
    <w:rPr>
      <w:i/>
      <w:iCs/>
      <w:color w:val="404040" w:themeColor="text1" w:themeTint="BF"/>
    </w:rPr>
  </w:style>
  <w:style w:type="character" w:customStyle="1" w:styleId="QuoteChar">
    <w:name w:val="Quote Char"/>
    <w:basedOn w:val="DefaultParagraphFont"/>
    <w:link w:val="Quote"/>
    <w:uiPriority w:val="29"/>
    <w:rsid w:val="006338E2"/>
    <w:rPr>
      <w:i/>
      <w:iCs/>
      <w:color w:val="404040" w:themeColor="text1" w:themeTint="BF"/>
    </w:rPr>
  </w:style>
  <w:style w:type="paragraph" w:styleId="ListParagraph">
    <w:name w:val="List Paragraph"/>
    <w:basedOn w:val="Normal"/>
    <w:uiPriority w:val="34"/>
    <w:qFormat/>
    <w:rsid w:val="006338E2"/>
    <w:pPr>
      <w:ind w:left="720"/>
      <w:contextualSpacing/>
    </w:pPr>
  </w:style>
  <w:style w:type="character" w:styleId="IntenseEmphasis">
    <w:name w:val="Intense Emphasis"/>
    <w:basedOn w:val="DefaultParagraphFont"/>
    <w:uiPriority w:val="21"/>
    <w:qFormat/>
    <w:rsid w:val="006338E2"/>
    <w:rPr>
      <w:i/>
      <w:iCs/>
      <w:color w:val="0F4761" w:themeColor="accent1" w:themeShade="BF"/>
    </w:rPr>
  </w:style>
  <w:style w:type="paragraph" w:styleId="IntenseQuote">
    <w:name w:val="Intense Quote"/>
    <w:basedOn w:val="Normal"/>
    <w:next w:val="Normal"/>
    <w:link w:val="IntenseQuoteChar"/>
    <w:uiPriority w:val="30"/>
    <w:qFormat/>
    <w:rsid w:val="006338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38E2"/>
    <w:rPr>
      <w:i/>
      <w:iCs/>
      <w:color w:val="0F4761" w:themeColor="accent1" w:themeShade="BF"/>
    </w:rPr>
  </w:style>
  <w:style w:type="character" w:styleId="IntenseReference">
    <w:name w:val="Intense Reference"/>
    <w:basedOn w:val="DefaultParagraphFont"/>
    <w:uiPriority w:val="32"/>
    <w:qFormat/>
    <w:rsid w:val="006338E2"/>
    <w:rPr>
      <w:b/>
      <w:bCs/>
      <w:smallCaps/>
      <w:color w:val="0F4761" w:themeColor="accent1" w:themeShade="BF"/>
      <w:spacing w:val="5"/>
    </w:rPr>
  </w:style>
  <w:style w:type="paragraph" w:styleId="BodyText">
    <w:name w:val="Body Text"/>
    <w:basedOn w:val="Normal"/>
    <w:link w:val="BodyTextChar"/>
    <w:semiHidden/>
    <w:rsid w:val="003556E8"/>
    <w:pPr>
      <w:spacing w:after="0" w:line="240" w:lineRule="auto"/>
      <w:jc w:val="center"/>
    </w:pPr>
    <w:rPr>
      <w:rFonts w:ascii="Verdana" w:eastAsia="Times New Roman" w:hAnsi="Verdana" w:cs="Times New Roman"/>
      <w:kern w:val="0"/>
      <w:sz w:val="20"/>
      <w:szCs w:val="20"/>
      <w14:ligatures w14:val="none"/>
    </w:rPr>
  </w:style>
  <w:style w:type="character" w:customStyle="1" w:styleId="BodyTextChar">
    <w:name w:val="Body Text Char"/>
    <w:basedOn w:val="DefaultParagraphFont"/>
    <w:link w:val="BodyText"/>
    <w:semiHidden/>
    <w:rsid w:val="003556E8"/>
    <w:rPr>
      <w:rFonts w:ascii="Verdana" w:eastAsia="Times New Roman" w:hAnsi="Verdana" w:cs="Times New Roman"/>
      <w:kern w:val="0"/>
      <w:sz w:val="20"/>
      <w:szCs w:val="20"/>
      <w14:ligatures w14:val="none"/>
    </w:rPr>
  </w:style>
  <w:style w:type="paragraph" w:styleId="Footer">
    <w:name w:val="footer"/>
    <w:basedOn w:val="Normal"/>
    <w:link w:val="FooterChar"/>
    <w:uiPriority w:val="99"/>
    <w:unhideWhenUsed/>
    <w:rsid w:val="003556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3556E8"/>
  </w:style>
  <w:style w:type="paragraph" w:styleId="TOCHeading">
    <w:name w:val="TOC Heading"/>
    <w:basedOn w:val="Heading1"/>
    <w:next w:val="Normal"/>
    <w:uiPriority w:val="39"/>
    <w:unhideWhenUsed/>
    <w:qFormat/>
    <w:rsid w:val="00A70380"/>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A70380"/>
    <w:pPr>
      <w:spacing w:after="100"/>
    </w:pPr>
  </w:style>
  <w:style w:type="character" w:styleId="Hyperlink">
    <w:name w:val="Hyperlink"/>
    <w:basedOn w:val="DefaultParagraphFont"/>
    <w:uiPriority w:val="99"/>
    <w:unhideWhenUsed/>
    <w:rsid w:val="00A70380"/>
    <w:rPr>
      <w:color w:val="467886" w:themeColor="hyperlink"/>
      <w:u w:val="single"/>
    </w:rPr>
  </w:style>
  <w:style w:type="paragraph" w:styleId="Header">
    <w:name w:val="header"/>
    <w:basedOn w:val="Normal"/>
    <w:link w:val="HeaderChar"/>
    <w:uiPriority w:val="99"/>
    <w:unhideWhenUsed/>
    <w:rsid w:val="00A703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0380"/>
  </w:style>
  <w:style w:type="table" w:styleId="TableGrid">
    <w:name w:val="Table Grid"/>
    <w:basedOn w:val="TableNormal"/>
    <w:uiPriority w:val="39"/>
    <w:rsid w:val="00BD68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D3115A"/>
  </w:style>
  <w:style w:type="paragraph" w:styleId="Caption">
    <w:name w:val="caption"/>
    <w:basedOn w:val="Normal"/>
    <w:next w:val="Normal"/>
    <w:uiPriority w:val="35"/>
    <w:unhideWhenUsed/>
    <w:qFormat/>
    <w:rsid w:val="00AB252B"/>
    <w:pPr>
      <w:spacing w:after="200" w:line="240" w:lineRule="auto"/>
    </w:pPr>
    <w:rPr>
      <w:i/>
      <w:iCs/>
      <w:color w:val="0E2841" w:themeColor="text2"/>
      <w:sz w:val="18"/>
      <w:szCs w:val="18"/>
    </w:rPr>
  </w:style>
  <w:style w:type="paragraph" w:styleId="TOC2">
    <w:name w:val="toc 2"/>
    <w:basedOn w:val="Normal"/>
    <w:next w:val="Normal"/>
    <w:autoRedefine/>
    <w:uiPriority w:val="39"/>
    <w:unhideWhenUsed/>
    <w:rsid w:val="008014F2"/>
    <w:pPr>
      <w:spacing w:after="100"/>
      <w:ind w:left="220"/>
    </w:pPr>
  </w:style>
  <w:style w:type="paragraph" w:styleId="TOC3">
    <w:name w:val="toc 3"/>
    <w:basedOn w:val="Normal"/>
    <w:next w:val="Normal"/>
    <w:autoRedefine/>
    <w:uiPriority w:val="39"/>
    <w:unhideWhenUsed/>
    <w:rsid w:val="0010648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0368">
      <w:bodyDiv w:val="1"/>
      <w:marLeft w:val="0"/>
      <w:marRight w:val="0"/>
      <w:marTop w:val="0"/>
      <w:marBottom w:val="0"/>
      <w:divBdr>
        <w:top w:val="none" w:sz="0" w:space="0" w:color="auto"/>
        <w:left w:val="none" w:sz="0" w:space="0" w:color="auto"/>
        <w:bottom w:val="none" w:sz="0" w:space="0" w:color="auto"/>
        <w:right w:val="none" w:sz="0" w:space="0" w:color="auto"/>
      </w:divBdr>
    </w:div>
    <w:div w:id="10644105">
      <w:bodyDiv w:val="1"/>
      <w:marLeft w:val="0"/>
      <w:marRight w:val="0"/>
      <w:marTop w:val="0"/>
      <w:marBottom w:val="0"/>
      <w:divBdr>
        <w:top w:val="none" w:sz="0" w:space="0" w:color="auto"/>
        <w:left w:val="none" w:sz="0" w:space="0" w:color="auto"/>
        <w:bottom w:val="none" w:sz="0" w:space="0" w:color="auto"/>
        <w:right w:val="none" w:sz="0" w:space="0" w:color="auto"/>
      </w:divBdr>
    </w:div>
    <w:div w:id="13071715">
      <w:bodyDiv w:val="1"/>
      <w:marLeft w:val="0"/>
      <w:marRight w:val="0"/>
      <w:marTop w:val="0"/>
      <w:marBottom w:val="0"/>
      <w:divBdr>
        <w:top w:val="none" w:sz="0" w:space="0" w:color="auto"/>
        <w:left w:val="none" w:sz="0" w:space="0" w:color="auto"/>
        <w:bottom w:val="none" w:sz="0" w:space="0" w:color="auto"/>
        <w:right w:val="none" w:sz="0" w:space="0" w:color="auto"/>
      </w:divBdr>
    </w:div>
    <w:div w:id="18893959">
      <w:bodyDiv w:val="1"/>
      <w:marLeft w:val="0"/>
      <w:marRight w:val="0"/>
      <w:marTop w:val="0"/>
      <w:marBottom w:val="0"/>
      <w:divBdr>
        <w:top w:val="none" w:sz="0" w:space="0" w:color="auto"/>
        <w:left w:val="none" w:sz="0" w:space="0" w:color="auto"/>
        <w:bottom w:val="none" w:sz="0" w:space="0" w:color="auto"/>
        <w:right w:val="none" w:sz="0" w:space="0" w:color="auto"/>
      </w:divBdr>
    </w:div>
    <w:div w:id="23598740">
      <w:bodyDiv w:val="1"/>
      <w:marLeft w:val="0"/>
      <w:marRight w:val="0"/>
      <w:marTop w:val="0"/>
      <w:marBottom w:val="0"/>
      <w:divBdr>
        <w:top w:val="none" w:sz="0" w:space="0" w:color="auto"/>
        <w:left w:val="none" w:sz="0" w:space="0" w:color="auto"/>
        <w:bottom w:val="none" w:sz="0" w:space="0" w:color="auto"/>
        <w:right w:val="none" w:sz="0" w:space="0" w:color="auto"/>
      </w:divBdr>
    </w:div>
    <w:div w:id="27225469">
      <w:bodyDiv w:val="1"/>
      <w:marLeft w:val="0"/>
      <w:marRight w:val="0"/>
      <w:marTop w:val="0"/>
      <w:marBottom w:val="0"/>
      <w:divBdr>
        <w:top w:val="none" w:sz="0" w:space="0" w:color="auto"/>
        <w:left w:val="none" w:sz="0" w:space="0" w:color="auto"/>
        <w:bottom w:val="none" w:sz="0" w:space="0" w:color="auto"/>
        <w:right w:val="none" w:sz="0" w:space="0" w:color="auto"/>
      </w:divBdr>
    </w:div>
    <w:div w:id="31461158">
      <w:bodyDiv w:val="1"/>
      <w:marLeft w:val="0"/>
      <w:marRight w:val="0"/>
      <w:marTop w:val="0"/>
      <w:marBottom w:val="0"/>
      <w:divBdr>
        <w:top w:val="none" w:sz="0" w:space="0" w:color="auto"/>
        <w:left w:val="none" w:sz="0" w:space="0" w:color="auto"/>
        <w:bottom w:val="none" w:sz="0" w:space="0" w:color="auto"/>
        <w:right w:val="none" w:sz="0" w:space="0" w:color="auto"/>
      </w:divBdr>
    </w:div>
    <w:div w:id="38555470">
      <w:bodyDiv w:val="1"/>
      <w:marLeft w:val="0"/>
      <w:marRight w:val="0"/>
      <w:marTop w:val="0"/>
      <w:marBottom w:val="0"/>
      <w:divBdr>
        <w:top w:val="none" w:sz="0" w:space="0" w:color="auto"/>
        <w:left w:val="none" w:sz="0" w:space="0" w:color="auto"/>
        <w:bottom w:val="none" w:sz="0" w:space="0" w:color="auto"/>
        <w:right w:val="none" w:sz="0" w:space="0" w:color="auto"/>
      </w:divBdr>
    </w:div>
    <w:div w:id="42295129">
      <w:bodyDiv w:val="1"/>
      <w:marLeft w:val="0"/>
      <w:marRight w:val="0"/>
      <w:marTop w:val="0"/>
      <w:marBottom w:val="0"/>
      <w:divBdr>
        <w:top w:val="none" w:sz="0" w:space="0" w:color="auto"/>
        <w:left w:val="none" w:sz="0" w:space="0" w:color="auto"/>
        <w:bottom w:val="none" w:sz="0" w:space="0" w:color="auto"/>
        <w:right w:val="none" w:sz="0" w:space="0" w:color="auto"/>
      </w:divBdr>
    </w:div>
    <w:div w:id="44646665">
      <w:bodyDiv w:val="1"/>
      <w:marLeft w:val="0"/>
      <w:marRight w:val="0"/>
      <w:marTop w:val="0"/>
      <w:marBottom w:val="0"/>
      <w:divBdr>
        <w:top w:val="none" w:sz="0" w:space="0" w:color="auto"/>
        <w:left w:val="none" w:sz="0" w:space="0" w:color="auto"/>
        <w:bottom w:val="none" w:sz="0" w:space="0" w:color="auto"/>
        <w:right w:val="none" w:sz="0" w:space="0" w:color="auto"/>
      </w:divBdr>
    </w:div>
    <w:div w:id="48117522">
      <w:bodyDiv w:val="1"/>
      <w:marLeft w:val="0"/>
      <w:marRight w:val="0"/>
      <w:marTop w:val="0"/>
      <w:marBottom w:val="0"/>
      <w:divBdr>
        <w:top w:val="none" w:sz="0" w:space="0" w:color="auto"/>
        <w:left w:val="none" w:sz="0" w:space="0" w:color="auto"/>
        <w:bottom w:val="none" w:sz="0" w:space="0" w:color="auto"/>
        <w:right w:val="none" w:sz="0" w:space="0" w:color="auto"/>
      </w:divBdr>
    </w:div>
    <w:div w:id="52430293">
      <w:bodyDiv w:val="1"/>
      <w:marLeft w:val="0"/>
      <w:marRight w:val="0"/>
      <w:marTop w:val="0"/>
      <w:marBottom w:val="0"/>
      <w:divBdr>
        <w:top w:val="none" w:sz="0" w:space="0" w:color="auto"/>
        <w:left w:val="none" w:sz="0" w:space="0" w:color="auto"/>
        <w:bottom w:val="none" w:sz="0" w:space="0" w:color="auto"/>
        <w:right w:val="none" w:sz="0" w:space="0" w:color="auto"/>
      </w:divBdr>
    </w:div>
    <w:div w:id="53741649">
      <w:bodyDiv w:val="1"/>
      <w:marLeft w:val="0"/>
      <w:marRight w:val="0"/>
      <w:marTop w:val="0"/>
      <w:marBottom w:val="0"/>
      <w:divBdr>
        <w:top w:val="none" w:sz="0" w:space="0" w:color="auto"/>
        <w:left w:val="none" w:sz="0" w:space="0" w:color="auto"/>
        <w:bottom w:val="none" w:sz="0" w:space="0" w:color="auto"/>
        <w:right w:val="none" w:sz="0" w:space="0" w:color="auto"/>
      </w:divBdr>
    </w:div>
    <w:div w:id="55132460">
      <w:bodyDiv w:val="1"/>
      <w:marLeft w:val="0"/>
      <w:marRight w:val="0"/>
      <w:marTop w:val="0"/>
      <w:marBottom w:val="0"/>
      <w:divBdr>
        <w:top w:val="none" w:sz="0" w:space="0" w:color="auto"/>
        <w:left w:val="none" w:sz="0" w:space="0" w:color="auto"/>
        <w:bottom w:val="none" w:sz="0" w:space="0" w:color="auto"/>
        <w:right w:val="none" w:sz="0" w:space="0" w:color="auto"/>
      </w:divBdr>
    </w:div>
    <w:div w:id="57555140">
      <w:bodyDiv w:val="1"/>
      <w:marLeft w:val="0"/>
      <w:marRight w:val="0"/>
      <w:marTop w:val="0"/>
      <w:marBottom w:val="0"/>
      <w:divBdr>
        <w:top w:val="none" w:sz="0" w:space="0" w:color="auto"/>
        <w:left w:val="none" w:sz="0" w:space="0" w:color="auto"/>
        <w:bottom w:val="none" w:sz="0" w:space="0" w:color="auto"/>
        <w:right w:val="none" w:sz="0" w:space="0" w:color="auto"/>
      </w:divBdr>
    </w:div>
    <w:div w:id="59526003">
      <w:bodyDiv w:val="1"/>
      <w:marLeft w:val="0"/>
      <w:marRight w:val="0"/>
      <w:marTop w:val="0"/>
      <w:marBottom w:val="0"/>
      <w:divBdr>
        <w:top w:val="none" w:sz="0" w:space="0" w:color="auto"/>
        <w:left w:val="none" w:sz="0" w:space="0" w:color="auto"/>
        <w:bottom w:val="none" w:sz="0" w:space="0" w:color="auto"/>
        <w:right w:val="none" w:sz="0" w:space="0" w:color="auto"/>
      </w:divBdr>
    </w:div>
    <w:div w:id="67119582">
      <w:bodyDiv w:val="1"/>
      <w:marLeft w:val="0"/>
      <w:marRight w:val="0"/>
      <w:marTop w:val="0"/>
      <w:marBottom w:val="0"/>
      <w:divBdr>
        <w:top w:val="none" w:sz="0" w:space="0" w:color="auto"/>
        <w:left w:val="none" w:sz="0" w:space="0" w:color="auto"/>
        <w:bottom w:val="none" w:sz="0" w:space="0" w:color="auto"/>
        <w:right w:val="none" w:sz="0" w:space="0" w:color="auto"/>
      </w:divBdr>
    </w:div>
    <w:div w:id="68041975">
      <w:bodyDiv w:val="1"/>
      <w:marLeft w:val="0"/>
      <w:marRight w:val="0"/>
      <w:marTop w:val="0"/>
      <w:marBottom w:val="0"/>
      <w:divBdr>
        <w:top w:val="none" w:sz="0" w:space="0" w:color="auto"/>
        <w:left w:val="none" w:sz="0" w:space="0" w:color="auto"/>
        <w:bottom w:val="none" w:sz="0" w:space="0" w:color="auto"/>
        <w:right w:val="none" w:sz="0" w:space="0" w:color="auto"/>
      </w:divBdr>
    </w:div>
    <w:div w:id="71322624">
      <w:bodyDiv w:val="1"/>
      <w:marLeft w:val="0"/>
      <w:marRight w:val="0"/>
      <w:marTop w:val="0"/>
      <w:marBottom w:val="0"/>
      <w:divBdr>
        <w:top w:val="none" w:sz="0" w:space="0" w:color="auto"/>
        <w:left w:val="none" w:sz="0" w:space="0" w:color="auto"/>
        <w:bottom w:val="none" w:sz="0" w:space="0" w:color="auto"/>
        <w:right w:val="none" w:sz="0" w:space="0" w:color="auto"/>
      </w:divBdr>
    </w:div>
    <w:div w:id="72747647">
      <w:bodyDiv w:val="1"/>
      <w:marLeft w:val="0"/>
      <w:marRight w:val="0"/>
      <w:marTop w:val="0"/>
      <w:marBottom w:val="0"/>
      <w:divBdr>
        <w:top w:val="none" w:sz="0" w:space="0" w:color="auto"/>
        <w:left w:val="none" w:sz="0" w:space="0" w:color="auto"/>
        <w:bottom w:val="none" w:sz="0" w:space="0" w:color="auto"/>
        <w:right w:val="none" w:sz="0" w:space="0" w:color="auto"/>
      </w:divBdr>
    </w:div>
    <w:div w:id="75833596">
      <w:bodyDiv w:val="1"/>
      <w:marLeft w:val="0"/>
      <w:marRight w:val="0"/>
      <w:marTop w:val="0"/>
      <w:marBottom w:val="0"/>
      <w:divBdr>
        <w:top w:val="none" w:sz="0" w:space="0" w:color="auto"/>
        <w:left w:val="none" w:sz="0" w:space="0" w:color="auto"/>
        <w:bottom w:val="none" w:sz="0" w:space="0" w:color="auto"/>
        <w:right w:val="none" w:sz="0" w:space="0" w:color="auto"/>
      </w:divBdr>
    </w:div>
    <w:div w:id="79908582">
      <w:bodyDiv w:val="1"/>
      <w:marLeft w:val="0"/>
      <w:marRight w:val="0"/>
      <w:marTop w:val="0"/>
      <w:marBottom w:val="0"/>
      <w:divBdr>
        <w:top w:val="none" w:sz="0" w:space="0" w:color="auto"/>
        <w:left w:val="none" w:sz="0" w:space="0" w:color="auto"/>
        <w:bottom w:val="none" w:sz="0" w:space="0" w:color="auto"/>
        <w:right w:val="none" w:sz="0" w:space="0" w:color="auto"/>
      </w:divBdr>
    </w:div>
    <w:div w:id="92675919">
      <w:bodyDiv w:val="1"/>
      <w:marLeft w:val="0"/>
      <w:marRight w:val="0"/>
      <w:marTop w:val="0"/>
      <w:marBottom w:val="0"/>
      <w:divBdr>
        <w:top w:val="none" w:sz="0" w:space="0" w:color="auto"/>
        <w:left w:val="none" w:sz="0" w:space="0" w:color="auto"/>
        <w:bottom w:val="none" w:sz="0" w:space="0" w:color="auto"/>
        <w:right w:val="none" w:sz="0" w:space="0" w:color="auto"/>
      </w:divBdr>
    </w:div>
    <w:div w:id="92943349">
      <w:bodyDiv w:val="1"/>
      <w:marLeft w:val="0"/>
      <w:marRight w:val="0"/>
      <w:marTop w:val="0"/>
      <w:marBottom w:val="0"/>
      <w:divBdr>
        <w:top w:val="none" w:sz="0" w:space="0" w:color="auto"/>
        <w:left w:val="none" w:sz="0" w:space="0" w:color="auto"/>
        <w:bottom w:val="none" w:sz="0" w:space="0" w:color="auto"/>
        <w:right w:val="none" w:sz="0" w:space="0" w:color="auto"/>
      </w:divBdr>
    </w:div>
    <w:div w:id="97064674">
      <w:bodyDiv w:val="1"/>
      <w:marLeft w:val="0"/>
      <w:marRight w:val="0"/>
      <w:marTop w:val="0"/>
      <w:marBottom w:val="0"/>
      <w:divBdr>
        <w:top w:val="none" w:sz="0" w:space="0" w:color="auto"/>
        <w:left w:val="none" w:sz="0" w:space="0" w:color="auto"/>
        <w:bottom w:val="none" w:sz="0" w:space="0" w:color="auto"/>
        <w:right w:val="none" w:sz="0" w:space="0" w:color="auto"/>
      </w:divBdr>
    </w:div>
    <w:div w:id="97531861">
      <w:bodyDiv w:val="1"/>
      <w:marLeft w:val="0"/>
      <w:marRight w:val="0"/>
      <w:marTop w:val="0"/>
      <w:marBottom w:val="0"/>
      <w:divBdr>
        <w:top w:val="none" w:sz="0" w:space="0" w:color="auto"/>
        <w:left w:val="none" w:sz="0" w:space="0" w:color="auto"/>
        <w:bottom w:val="none" w:sz="0" w:space="0" w:color="auto"/>
        <w:right w:val="none" w:sz="0" w:space="0" w:color="auto"/>
      </w:divBdr>
    </w:div>
    <w:div w:id="100805245">
      <w:bodyDiv w:val="1"/>
      <w:marLeft w:val="0"/>
      <w:marRight w:val="0"/>
      <w:marTop w:val="0"/>
      <w:marBottom w:val="0"/>
      <w:divBdr>
        <w:top w:val="none" w:sz="0" w:space="0" w:color="auto"/>
        <w:left w:val="none" w:sz="0" w:space="0" w:color="auto"/>
        <w:bottom w:val="none" w:sz="0" w:space="0" w:color="auto"/>
        <w:right w:val="none" w:sz="0" w:space="0" w:color="auto"/>
      </w:divBdr>
    </w:div>
    <w:div w:id="103160421">
      <w:bodyDiv w:val="1"/>
      <w:marLeft w:val="0"/>
      <w:marRight w:val="0"/>
      <w:marTop w:val="0"/>
      <w:marBottom w:val="0"/>
      <w:divBdr>
        <w:top w:val="none" w:sz="0" w:space="0" w:color="auto"/>
        <w:left w:val="none" w:sz="0" w:space="0" w:color="auto"/>
        <w:bottom w:val="none" w:sz="0" w:space="0" w:color="auto"/>
        <w:right w:val="none" w:sz="0" w:space="0" w:color="auto"/>
      </w:divBdr>
    </w:div>
    <w:div w:id="105663769">
      <w:bodyDiv w:val="1"/>
      <w:marLeft w:val="0"/>
      <w:marRight w:val="0"/>
      <w:marTop w:val="0"/>
      <w:marBottom w:val="0"/>
      <w:divBdr>
        <w:top w:val="none" w:sz="0" w:space="0" w:color="auto"/>
        <w:left w:val="none" w:sz="0" w:space="0" w:color="auto"/>
        <w:bottom w:val="none" w:sz="0" w:space="0" w:color="auto"/>
        <w:right w:val="none" w:sz="0" w:space="0" w:color="auto"/>
      </w:divBdr>
    </w:div>
    <w:div w:id="111021390">
      <w:bodyDiv w:val="1"/>
      <w:marLeft w:val="0"/>
      <w:marRight w:val="0"/>
      <w:marTop w:val="0"/>
      <w:marBottom w:val="0"/>
      <w:divBdr>
        <w:top w:val="none" w:sz="0" w:space="0" w:color="auto"/>
        <w:left w:val="none" w:sz="0" w:space="0" w:color="auto"/>
        <w:bottom w:val="none" w:sz="0" w:space="0" w:color="auto"/>
        <w:right w:val="none" w:sz="0" w:space="0" w:color="auto"/>
      </w:divBdr>
    </w:div>
    <w:div w:id="111291172">
      <w:bodyDiv w:val="1"/>
      <w:marLeft w:val="0"/>
      <w:marRight w:val="0"/>
      <w:marTop w:val="0"/>
      <w:marBottom w:val="0"/>
      <w:divBdr>
        <w:top w:val="none" w:sz="0" w:space="0" w:color="auto"/>
        <w:left w:val="none" w:sz="0" w:space="0" w:color="auto"/>
        <w:bottom w:val="none" w:sz="0" w:space="0" w:color="auto"/>
        <w:right w:val="none" w:sz="0" w:space="0" w:color="auto"/>
      </w:divBdr>
    </w:div>
    <w:div w:id="117913613">
      <w:bodyDiv w:val="1"/>
      <w:marLeft w:val="0"/>
      <w:marRight w:val="0"/>
      <w:marTop w:val="0"/>
      <w:marBottom w:val="0"/>
      <w:divBdr>
        <w:top w:val="none" w:sz="0" w:space="0" w:color="auto"/>
        <w:left w:val="none" w:sz="0" w:space="0" w:color="auto"/>
        <w:bottom w:val="none" w:sz="0" w:space="0" w:color="auto"/>
        <w:right w:val="none" w:sz="0" w:space="0" w:color="auto"/>
      </w:divBdr>
    </w:div>
    <w:div w:id="131602661">
      <w:bodyDiv w:val="1"/>
      <w:marLeft w:val="0"/>
      <w:marRight w:val="0"/>
      <w:marTop w:val="0"/>
      <w:marBottom w:val="0"/>
      <w:divBdr>
        <w:top w:val="none" w:sz="0" w:space="0" w:color="auto"/>
        <w:left w:val="none" w:sz="0" w:space="0" w:color="auto"/>
        <w:bottom w:val="none" w:sz="0" w:space="0" w:color="auto"/>
        <w:right w:val="none" w:sz="0" w:space="0" w:color="auto"/>
      </w:divBdr>
    </w:div>
    <w:div w:id="136142635">
      <w:bodyDiv w:val="1"/>
      <w:marLeft w:val="0"/>
      <w:marRight w:val="0"/>
      <w:marTop w:val="0"/>
      <w:marBottom w:val="0"/>
      <w:divBdr>
        <w:top w:val="none" w:sz="0" w:space="0" w:color="auto"/>
        <w:left w:val="none" w:sz="0" w:space="0" w:color="auto"/>
        <w:bottom w:val="none" w:sz="0" w:space="0" w:color="auto"/>
        <w:right w:val="none" w:sz="0" w:space="0" w:color="auto"/>
      </w:divBdr>
    </w:div>
    <w:div w:id="138351561">
      <w:bodyDiv w:val="1"/>
      <w:marLeft w:val="0"/>
      <w:marRight w:val="0"/>
      <w:marTop w:val="0"/>
      <w:marBottom w:val="0"/>
      <w:divBdr>
        <w:top w:val="none" w:sz="0" w:space="0" w:color="auto"/>
        <w:left w:val="none" w:sz="0" w:space="0" w:color="auto"/>
        <w:bottom w:val="none" w:sz="0" w:space="0" w:color="auto"/>
        <w:right w:val="none" w:sz="0" w:space="0" w:color="auto"/>
      </w:divBdr>
    </w:div>
    <w:div w:id="139275353">
      <w:bodyDiv w:val="1"/>
      <w:marLeft w:val="0"/>
      <w:marRight w:val="0"/>
      <w:marTop w:val="0"/>
      <w:marBottom w:val="0"/>
      <w:divBdr>
        <w:top w:val="none" w:sz="0" w:space="0" w:color="auto"/>
        <w:left w:val="none" w:sz="0" w:space="0" w:color="auto"/>
        <w:bottom w:val="none" w:sz="0" w:space="0" w:color="auto"/>
        <w:right w:val="none" w:sz="0" w:space="0" w:color="auto"/>
      </w:divBdr>
    </w:div>
    <w:div w:id="140345230">
      <w:bodyDiv w:val="1"/>
      <w:marLeft w:val="0"/>
      <w:marRight w:val="0"/>
      <w:marTop w:val="0"/>
      <w:marBottom w:val="0"/>
      <w:divBdr>
        <w:top w:val="none" w:sz="0" w:space="0" w:color="auto"/>
        <w:left w:val="none" w:sz="0" w:space="0" w:color="auto"/>
        <w:bottom w:val="none" w:sz="0" w:space="0" w:color="auto"/>
        <w:right w:val="none" w:sz="0" w:space="0" w:color="auto"/>
      </w:divBdr>
    </w:div>
    <w:div w:id="150365347">
      <w:bodyDiv w:val="1"/>
      <w:marLeft w:val="0"/>
      <w:marRight w:val="0"/>
      <w:marTop w:val="0"/>
      <w:marBottom w:val="0"/>
      <w:divBdr>
        <w:top w:val="none" w:sz="0" w:space="0" w:color="auto"/>
        <w:left w:val="none" w:sz="0" w:space="0" w:color="auto"/>
        <w:bottom w:val="none" w:sz="0" w:space="0" w:color="auto"/>
        <w:right w:val="none" w:sz="0" w:space="0" w:color="auto"/>
      </w:divBdr>
    </w:div>
    <w:div w:id="152451026">
      <w:bodyDiv w:val="1"/>
      <w:marLeft w:val="0"/>
      <w:marRight w:val="0"/>
      <w:marTop w:val="0"/>
      <w:marBottom w:val="0"/>
      <w:divBdr>
        <w:top w:val="none" w:sz="0" w:space="0" w:color="auto"/>
        <w:left w:val="none" w:sz="0" w:space="0" w:color="auto"/>
        <w:bottom w:val="none" w:sz="0" w:space="0" w:color="auto"/>
        <w:right w:val="none" w:sz="0" w:space="0" w:color="auto"/>
      </w:divBdr>
    </w:div>
    <w:div w:id="154221543">
      <w:bodyDiv w:val="1"/>
      <w:marLeft w:val="0"/>
      <w:marRight w:val="0"/>
      <w:marTop w:val="0"/>
      <w:marBottom w:val="0"/>
      <w:divBdr>
        <w:top w:val="none" w:sz="0" w:space="0" w:color="auto"/>
        <w:left w:val="none" w:sz="0" w:space="0" w:color="auto"/>
        <w:bottom w:val="none" w:sz="0" w:space="0" w:color="auto"/>
        <w:right w:val="none" w:sz="0" w:space="0" w:color="auto"/>
      </w:divBdr>
    </w:div>
    <w:div w:id="155607403">
      <w:bodyDiv w:val="1"/>
      <w:marLeft w:val="0"/>
      <w:marRight w:val="0"/>
      <w:marTop w:val="0"/>
      <w:marBottom w:val="0"/>
      <w:divBdr>
        <w:top w:val="none" w:sz="0" w:space="0" w:color="auto"/>
        <w:left w:val="none" w:sz="0" w:space="0" w:color="auto"/>
        <w:bottom w:val="none" w:sz="0" w:space="0" w:color="auto"/>
        <w:right w:val="none" w:sz="0" w:space="0" w:color="auto"/>
      </w:divBdr>
    </w:div>
    <w:div w:id="162009686">
      <w:bodyDiv w:val="1"/>
      <w:marLeft w:val="0"/>
      <w:marRight w:val="0"/>
      <w:marTop w:val="0"/>
      <w:marBottom w:val="0"/>
      <w:divBdr>
        <w:top w:val="none" w:sz="0" w:space="0" w:color="auto"/>
        <w:left w:val="none" w:sz="0" w:space="0" w:color="auto"/>
        <w:bottom w:val="none" w:sz="0" w:space="0" w:color="auto"/>
        <w:right w:val="none" w:sz="0" w:space="0" w:color="auto"/>
      </w:divBdr>
    </w:div>
    <w:div w:id="165826453">
      <w:bodyDiv w:val="1"/>
      <w:marLeft w:val="0"/>
      <w:marRight w:val="0"/>
      <w:marTop w:val="0"/>
      <w:marBottom w:val="0"/>
      <w:divBdr>
        <w:top w:val="none" w:sz="0" w:space="0" w:color="auto"/>
        <w:left w:val="none" w:sz="0" w:space="0" w:color="auto"/>
        <w:bottom w:val="none" w:sz="0" w:space="0" w:color="auto"/>
        <w:right w:val="none" w:sz="0" w:space="0" w:color="auto"/>
      </w:divBdr>
    </w:div>
    <w:div w:id="166873772">
      <w:bodyDiv w:val="1"/>
      <w:marLeft w:val="0"/>
      <w:marRight w:val="0"/>
      <w:marTop w:val="0"/>
      <w:marBottom w:val="0"/>
      <w:divBdr>
        <w:top w:val="none" w:sz="0" w:space="0" w:color="auto"/>
        <w:left w:val="none" w:sz="0" w:space="0" w:color="auto"/>
        <w:bottom w:val="none" w:sz="0" w:space="0" w:color="auto"/>
        <w:right w:val="none" w:sz="0" w:space="0" w:color="auto"/>
      </w:divBdr>
    </w:div>
    <w:div w:id="167407135">
      <w:bodyDiv w:val="1"/>
      <w:marLeft w:val="0"/>
      <w:marRight w:val="0"/>
      <w:marTop w:val="0"/>
      <w:marBottom w:val="0"/>
      <w:divBdr>
        <w:top w:val="none" w:sz="0" w:space="0" w:color="auto"/>
        <w:left w:val="none" w:sz="0" w:space="0" w:color="auto"/>
        <w:bottom w:val="none" w:sz="0" w:space="0" w:color="auto"/>
        <w:right w:val="none" w:sz="0" w:space="0" w:color="auto"/>
      </w:divBdr>
    </w:div>
    <w:div w:id="171115741">
      <w:bodyDiv w:val="1"/>
      <w:marLeft w:val="0"/>
      <w:marRight w:val="0"/>
      <w:marTop w:val="0"/>
      <w:marBottom w:val="0"/>
      <w:divBdr>
        <w:top w:val="none" w:sz="0" w:space="0" w:color="auto"/>
        <w:left w:val="none" w:sz="0" w:space="0" w:color="auto"/>
        <w:bottom w:val="none" w:sz="0" w:space="0" w:color="auto"/>
        <w:right w:val="none" w:sz="0" w:space="0" w:color="auto"/>
      </w:divBdr>
    </w:div>
    <w:div w:id="172302999">
      <w:bodyDiv w:val="1"/>
      <w:marLeft w:val="0"/>
      <w:marRight w:val="0"/>
      <w:marTop w:val="0"/>
      <w:marBottom w:val="0"/>
      <w:divBdr>
        <w:top w:val="none" w:sz="0" w:space="0" w:color="auto"/>
        <w:left w:val="none" w:sz="0" w:space="0" w:color="auto"/>
        <w:bottom w:val="none" w:sz="0" w:space="0" w:color="auto"/>
        <w:right w:val="none" w:sz="0" w:space="0" w:color="auto"/>
      </w:divBdr>
    </w:div>
    <w:div w:id="173613046">
      <w:bodyDiv w:val="1"/>
      <w:marLeft w:val="0"/>
      <w:marRight w:val="0"/>
      <w:marTop w:val="0"/>
      <w:marBottom w:val="0"/>
      <w:divBdr>
        <w:top w:val="none" w:sz="0" w:space="0" w:color="auto"/>
        <w:left w:val="none" w:sz="0" w:space="0" w:color="auto"/>
        <w:bottom w:val="none" w:sz="0" w:space="0" w:color="auto"/>
        <w:right w:val="none" w:sz="0" w:space="0" w:color="auto"/>
      </w:divBdr>
    </w:div>
    <w:div w:id="180239898">
      <w:bodyDiv w:val="1"/>
      <w:marLeft w:val="0"/>
      <w:marRight w:val="0"/>
      <w:marTop w:val="0"/>
      <w:marBottom w:val="0"/>
      <w:divBdr>
        <w:top w:val="none" w:sz="0" w:space="0" w:color="auto"/>
        <w:left w:val="none" w:sz="0" w:space="0" w:color="auto"/>
        <w:bottom w:val="none" w:sz="0" w:space="0" w:color="auto"/>
        <w:right w:val="none" w:sz="0" w:space="0" w:color="auto"/>
      </w:divBdr>
    </w:div>
    <w:div w:id="181937302">
      <w:bodyDiv w:val="1"/>
      <w:marLeft w:val="0"/>
      <w:marRight w:val="0"/>
      <w:marTop w:val="0"/>
      <w:marBottom w:val="0"/>
      <w:divBdr>
        <w:top w:val="none" w:sz="0" w:space="0" w:color="auto"/>
        <w:left w:val="none" w:sz="0" w:space="0" w:color="auto"/>
        <w:bottom w:val="none" w:sz="0" w:space="0" w:color="auto"/>
        <w:right w:val="none" w:sz="0" w:space="0" w:color="auto"/>
      </w:divBdr>
    </w:div>
    <w:div w:id="182089774">
      <w:bodyDiv w:val="1"/>
      <w:marLeft w:val="0"/>
      <w:marRight w:val="0"/>
      <w:marTop w:val="0"/>
      <w:marBottom w:val="0"/>
      <w:divBdr>
        <w:top w:val="none" w:sz="0" w:space="0" w:color="auto"/>
        <w:left w:val="none" w:sz="0" w:space="0" w:color="auto"/>
        <w:bottom w:val="none" w:sz="0" w:space="0" w:color="auto"/>
        <w:right w:val="none" w:sz="0" w:space="0" w:color="auto"/>
      </w:divBdr>
    </w:div>
    <w:div w:id="187724797">
      <w:bodyDiv w:val="1"/>
      <w:marLeft w:val="0"/>
      <w:marRight w:val="0"/>
      <w:marTop w:val="0"/>
      <w:marBottom w:val="0"/>
      <w:divBdr>
        <w:top w:val="none" w:sz="0" w:space="0" w:color="auto"/>
        <w:left w:val="none" w:sz="0" w:space="0" w:color="auto"/>
        <w:bottom w:val="none" w:sz="0" w:space="0" w:color="auto"/>
        <w:right w:val="none" w:sz="0" w:space="0" w:color="auto"/>
      </w:divBdr>
    </w:div>
    <w:div w:id="188951918">
      <w:bodyDiv w:val="1"/>
      <w:marLeft w:val="0"/>
      <w:marRight w:val="0"/>
      <w:marTop w:val="0"/>
      <w:marBottom w:val="0"/>
      <w:divBdr>
        <w:top w:val="none" w:sz="0" w:space="0" w:color="auto"/>
        <w:left w:val="none" w:sz="0" w:space="0" w:color="auto"/>
        <w:bottom w:val="none" w:sz="0" w:space="0" w:color="auto"/>
        <w:right w:val="none" w:sz="0" w:space="0" w:color="auto"/>
      </w:divBdr>
    </w:div>
    <w:div w:id="195823591">
      <w:bodyDiv w:val="1"/>
      <w:marLeft w:val="0"/>
      <w:marRight w:val="0"/>
      <w:marTop w:val="0"/>
      <w:marBottom w:val="0"/>
      <w:divBdr>
        <w:top w:val="none" w:sz="0" w:space="0" w:color="auto"/>
        <w:left w:val="none" w:sz="0" w:space="0" w:color="auto"/>
        <w:bottom w:val="none" w:sz="0" w:space="0" w:color="auto"/>
        <w:right w:val="none" w:sz="0" w:space="0" w:color="auto"/>
      </w:divBdr>
    </w:div>
    <w:div w:id="203565593">
      <w:bodyDiv w:val="1"/>
      <w:marLeft w:val="0"/>
      <w:marRight w:val="0"/>
      <w:marTop w:val="0"/>
      <w:marBottom w:val="0"/>
      <w:divBdr>
        <w:top w:val="none" w:sz="0" w:space="0" w:color="auto"/>
        <w:left w:val="none" w:sz="0" w:space="0" w:color="auto"/>
        <w:bottom w:val="none" w:sz="0" w:space="0" w:color="auto"/>
        <w:right w:val="none" w:sz="0" w:space="0" w:color="auto"/>
      </w:divBdr>
    </w:div>
    <w:div w:id="206114471">
      <w:bodyDiv w:val="1"/>
      <w:marLeft w:val="0"/>
      <w:marRight w:val="0"/>
      <w:marTop w:val="0"/>
      <w:marBottom w:val="0"/>
      <w:divBdr>
        <w:top w:val="none" w:sz="0" w:space="0" w:color="auto"/>
        <w:left w:val="none" w:sz="0" w:space="0" w:color="auto"/>
        <w:bottom w:val="none" w:sz="0" w:space="0" w:color="auto"/>
        <w:right w:val="none" w:sz="0" w:space="0" w:color="auto"/>
      </w:divBdr>
    </w:div>
    <w:div w:id="209609018">
      <w:bodyDiv w:val="1"/>
      <w:marLeft w:val="0"/>
      <w:marRight w:val="0"/>
      <w:marTop w:val="0"/>
      <w:marBottom w:val="0"/>
      <w:divBdr>
        <w:top w:val="none" w:sz="0" w:space="0" w:color="auto"/>
        <w:left w:val="none" w:sz="0" w:space="0" w:color="auto"/>
        <w:bottom w:val="none" w:sz="0" w:space="0" w:color="auto"/>
        <w:right w:val="none" w:sz="0" w:space="0" w:color="auto"/>
      </w:divBdr>
    </w:div>
    <w:div w:id="216285253">
      <w:bodyDiv w:val="1"/>
      <w:marLeft w:val="0"/>
      <w:marRight w:val="0"/>
      <w:marTop w:val="0"/>
      <w:marBottom w:val="0"/>
      <w:divBdr>
        <w:top w:val="none" w:sz="0" w:space="0" w:color="auto"/>
        <w:left w:val="none" w:sz="0" w:space="0" w:color="auto"/>
        <w:bottom w:val="none" w:sz="0" w:space="0" w:color="auto"/>
        <w:right w:val="none" w:sz="0" w:space="0" w:color="auto"/>
      </w:divBdr>
    </w:div>
    <w:div w:id="216819456">
      <w:bodyDiv w:val="1"/>
      <w:marLeft w:val="0"/>
      <w:marRight w:val="0"/>
      <w:marTop w:val="0"/>
      <w:marBottom w:val="0"/>
      <w:divBdr>
        <w:top w:val="none" w:sz="0" w:space="0" w:color="auto"/>
        <w:left w:val="none" w:sz="0" w:space="0" w:color="auto"/>
        <w:bottom w:val="none" w:sz="0" w:space="0" w:color="auto"/>
        <w:right w:val="none" w:sz="0" w:space="0" w:color="auto"/>
      </w:divBdr>
    </w:div>
    <w:div w:id="219168438">
      <w:bodyDiv w:val="1"/>
      <w:marLeft w:val="0"/>
      <w:marRight w:val="0"/>
      <w:marTop w:val="0"/>
      <w:marBottom w:val="0"/>
      <w:divBdr>
        <w:top w:val="none" w:sz="0" w:space="0" w:color="auto"/>
        <w:left w:val="none" w:sz="0" w:space="0" w:color="auto"/>
        <w:bottom w:val="none" w:sz="0" w:space="0" w:color="auto"/>
        <w:right w:val="none" w:sz="0" w:space="0" w:color="auto"/>
      </w:divBdr>
    </w:div>
    <w:div w:id="220092277">
      <w:bodyDiv w:val="1"/>
      <w:marLeft w:val="0"/>
      <w:marRight w:val="0"/>
      <w:marTop w:val="0"/>
      <w:marBottom w:val="0"/>
      <w:divBdr>
        <w:top w:val="none" w:sz="0" w:space="0" w:color="auto"/>
        <w:left w:val="none" w:sz="0" w:space="0" w:color="auto"/>
        <w:bottom w:val="none" w:sz="0" w:space="0" w:color="auto"/>
        <w:right w:val="none" w:sz="0" w:space="0" w:color="auto"/>
      </w:divBdr>
    </w:div>
    <w:div w:id="220333351">
      <w:bodyDiv w:val="1"/>
      <w:marLeft w:val="0"/>
      <w:marRight w:val="0"/>
      <w:marTop w:val="0"/>
      <w:marBottom w:val="0"/>
      <w:divBdr>
        <w:top w:val="none" w:sz="0" w:space="0" w:color="auto"/>
        <w:left w:val="none" w:sz="0" w:space="0" w:color="auto"/>
        <w:bottom w:val="none" w:sz="0" w:space="0" w:color="auto"/>
        <w:right w:val="none" w:sz="0" w:space="0" w:color="auto"/>
      </w:divBdr>
    </w:div>
    <w:div w:id="220946412">
      <w:bodyDiv w:val="1"/>
      <w:marLeft w:val="0"/>
      <w:marRight w:val="0"/>
      <w:marTop w:val="0"/>
      <w:marBottom w:val="0"/>
      <w:divBdr>
        <w:top w:val="none" w:sz="0" w:space="0" w:color="auto"/>
        <w:left w:val="none" w:sz="0" w:space="0" w:color="auto"/>
        <w:bottom w:val="none" w:sz="0" w:space="0" w:color="auto"/>
        <w:right w:val="none" w:sz="0" w:space="0" w:color="auto"/>
      </w:divBdr>
    </w:div>
    <w:div w:id="222836486">
      <w:bodyDiv w:val="1"/>
      <w:marLeft w:val="0"/>
      <w:marRight w:val="0"/>
      <w:marTop w:val="0"/>
      <w:marBottom w:val="0"/>
      <w:divBdr>
        <w:top w:val="none" w:sz="0" w:space="0" w:color="auto"/>
        <w:left w:val="none" w:sz="0" w:space="0" w:color="auto"/>
        <w:bottom w:val="none" w:sz="0" w:space="0" w:color="auto"/>
        <w:right w:val="none" w:sz="0" w:space="0" w:color="auto"/>
      </w:divBdr>
    </w:div>
    <w:div w:id="229539187">
      <w:bodyDiv w:val="1"/>
      <w:marLeft w:val="0"/>
      <w:marRight w:val="0"/>
      <w:marTop w:val="0"/>
      <w:marBottom w:val="0"/>
      <w:divBdr>
        <w:top w:val="none" w:sz="0" w:space="0" w:color="auto"/>
        <w:left w:val="none" w:sz="0" w:space="0" w:color="auto"/>
        <w:bottom w:val="none" w:sz="0" w:space="0" w:color="auto"/>
        <w:right w:val="none" w:sz="0" w:space="0" w:color="auto"/>
      </w:divBdr>
    </w:div>
    <w:div w:id="231694999">
      <w:bodyDiv w:val="1"/>
      <w:marLeft w:val="0"/>
      <w:marRight w:val="0"/>
      <w:marTop w:val="0"/>
      <w:marBottom w:val="0"/>
      <w:divBdr>
        <w:top w:val="none" w:sz="0" w:space="0" w:color="auto"/>
        <w:left w:val="none" w:sz="0" w:space="0" w:color="auto"/>
        <w:bottom w:val="none" w:sz="0" w:space="0" w:color="auto"/>
        <w:right w:val="none" w:sz="0" w:space="0" w:color="auto"/>
      </w:divBdr>
    </w:div>
    <w:div w:id="232863120">
      <w:bodyDiv w:val="1"/>
      <w:marLeft w:val="0"/>
      <w:marRight w:val="0"/>
      <w:marTop w:val="0"/>
      <w:marBottom w:val="0"/>
      <w:divBdr>
        <w:top w:val="none" w:sz="0" w:space="0" w:color="auto"/>
        <w:left w:val="none" w:sz="0" w:space="0" w:color="auto"/>
        <w:bottom w:val="none" w:sz="0" w:space="0" w:color="auto"/>
        <w:right w:val="none" w:sz="0" w:space="0" w:color="auto"/>
      </w:divBdr>
    </w:div>
    <w:div w:id="234897016">
      <w:bodyDiv w:val="1"/>
      <w:marLeft w:val="0"/>
      <w:marRight w:val="0"/>
      <w:marTop w:val="0"/>
      <w:marBottom w:val="0"/>
      <w:divBdr>
        <w:top w:val="none" w:sz="0" w:space="0" w:color="auto"/>
        <w:left w:val="none" w:sz="0" w:space="0" w:color="auto"/>
        <w:bottom w:val="none" w:sz="0" w:space="0" w:color="auto"/>
        <w:right w:val="none" w:sz="0" w:space="0" w:color="auto"/>
      </w:divBdr>
    </w:div>
    <w:div w:id="234897368">
      <w:bodyDiv w:val="1"/>
      <w:marLeft w:val="0"/>
      <w:marRight w:val="0"/>
      <w:marTop w:val="0"/>
      <w:marBottom w:val="0"/>
      <w:divBdr>
        <w:top w:val="none" w:sz="0" w:space="0" w:color="auto"/>
        <w:left w:val="none" w:sz="0" w:space="0" w:color="auto"/>
        <w:bottom w:val="none" w:sz="0" w:space="0" w:color="auto"/>
        <w:right w:val="none" w:sz="0" w:space="0" w:color="auto"/>
      </w:divBdr>
    </w:div>
    <w:div w:id="237908022">
      <w:bodyDiv w:val="1"/>
      <w:marLeft w:val="0"/>
      <w:marRight w:val="0"/>
      <w:marTop w:val="0"/>
      <w:marBottom w:val="0"/>
      <w:divBdr>
        <w:top w:val="none" w:sz="0" w:space="0" w:color="auto"/>
        <w:left w:val="none" w:sz="0" w:space="0" w:color="auto"/>
        <w:bottom w:val="none" w:sz="0" w:space="0" w:color="auto"/>
        <w:right w:val="none" w:sz="0" w:space="0" w:color="auto"/>
      </w:divBdr>
    </w:div>
    <w:div w:id="238180557">
      <w:bodyDiv w:val="1"/>
      <w:marLeft w:val="0"/>
      <w:marRight w:val="0"/>
      <w:marTop w:val="0"/>
      <w:marBottom w:val="0"/>
      <w:divBdr>
        <w:top w:val="none" w:sz="0" w:space="0" w:color="auto"/>
        <w:left w:val="none" w:sz="0" w:space="0" w:color="auto"/>
        <w:bottom w:val="none" w:sz="0" w:space="0" w:color="auto"/>
        <w:right w:val="none" w:sz="0" w:space="0" w:color="auto"/>
      </w:divBdr>
    </w:div>
    <w:div w:id="241918667">
      <w:bodyDiv w:val="1"/>
      <w:marLeft w:val="0"/>
      <w:marRight w:val="0"/>
      <w:marTop w:val="0"/>
      <w:marBottom w:val="0"/>
      <w:divBdr>
        <w:top w:val="none" w:sz="0" w:space="0" w:color="auto"/>
        <w:left w:val="none" w:sz="0" w:space="0" w:color="auto"/>
        <w:bottom w:val="none" w:sz="0" w:space="0" w:color="auto"/>
        <w:right w:val="none" w:sz="0" w:space="0" w:color="auto"/>
      </w:divBdr>
    </w:div>
    <w:div w:id="244843267">
      <w:bodyDiv w:val="1"/>
      <w:marLeft w:val="0"/>
      <w:marRight w:val="0"/>
      <w:marTop w:val="0"/>
      <w:marBottom w:val="0"/>
      <w:divBdr>
        <w:top w:val="none" w:sz="0" w:space="0" w:color="auto"/>
        <w:left w:val="none" w:sz="0" w:space="0" w:color="auto"/>
        <w:bottom w:val="none" w:sz="0" w:space="0" w:color="auto"/>
        <w:right w:val="none" w:sz="0" w:space="0" w:color="auto"/>
      </w:divBdr>
    </w:div>
    <w:div w:id="247345489">
      <w:bodyDiv w:val="1"/>
      <w:marLeft w:val="0"/>
      <w:marRight w:val="0"/>
      <w:marTop w:val="0"/>
      <w:marBottom w:val="0"/>
      <w:divBdr>
        <w:top w:val="none" w:sz="0" w:space="0" w:color="auto"/>
        <w:left w:val="none" w:sz="0" w:space="0" w:color="auto"/>
        <w:bottom w:val="none" w:sz="0" w:space="0" w:color="auto"/>
        <w:right w:val="none" w:sz="0" w:space="0" w:color="auto"/>
      </w:divBdr>
    </w:div>
    <w:div w:id="250969452">
      <w:bodyDiv w:val="1"/>
      <w:marLeft w:val="0"/>
      <w:marRight w:val="0"/>
      <w:marTop w:val="0"/>
      <w:marBottom w:val="0"/>
      <w:divBdr>
        <w:top w:val="none" w:sz="0" w:space="0" w:color="auto"/>
        <w:left w:val="none" w:sz="0" w:space="0" w:color="auto"/>
        <w:bottom w:val="none" w:sz="0" w:space="0" w:color="auto"/>
        <w:right w:val="none" w:sz="0" w:space="0" w:color="auto"/>
      </w:divBdr>
    </w:div>
    <w:div w:id="252206992">
      <w:bodyDiv w:val="1"/>
      <w:marLeft w:val="0"/>
      <w:marRight w:val="0"/>
      <w:marTop w:val="0"/>
      <w:marBottom w:val="0"/>
      <w:divBdr>
        <w:top w:val="none" w:sz="0" w:space="0" w:color="auto"/>
        <w:left w:val="none" w:sz="0" w:space="0" w:color="auto"/>
        <w:bottom w:val="none" w:sz="0" w:space="0" w:color="auto"/>
        <w:right w:val="none" w:sz="0" w:space="0" w:color="auto"/>
      </w:divBdr>
    </w:div>
    <w:div w:id="253052148">
      <w:bodyDiv w:val="1"/>
      <w:marLeft w:val="0"/>
      <w:marRight w:val="0"/>
      <w:marTop w:val="0"/>
      <w:marBottom w:val="0"/>
      <w:divBdr>
        <w:top w:val="none" w:sz="0" w:space="0" w:color="auto"/>
        <w:left w:val="none" w:sz="0" w:space="0" w:color="auto"/>
        <w:bottom w:val="none" w:sz="0" w:space="0" w:color="auto"/>
        <w:right w:val="none" w:sz="0" w:space="0" w:color="auto"/>
      </w:divBdr>
    </w:div>
    <w:div w:id="254679630">
      <w:bodyDiv w:val="1"/>
      <w:marLeft w:val="0"/>
      <w:marRight w:val="0"/>
      <w:marTop w:val="0"/>
      <w:marBottom w:val="0"/>
      <w:divBdr>
        <w:top w:val="none" w:sz="0" w:space="0" w:color="auto"/>
        <w:left w:val="none" w:sz="0" w:space="0" w:color="auto"/>
        <w:bottom w:val="none" w:sz="0" w:space="0" w:color="auto"/>
        <w:right w:val="none" w:sz="0" w:space="0" w:color="auto"/>
      </w:divBdr>
    </w:div>
    <w:div w:id="261230356">
      <w:bodyDiv w:val="1"/>
      <w:marLeft w:val="0"/>
      <w:marRight w:val="0"/>
      <w:marTop w:val="0"/>
      <w:marBottom w:val="0"/>
      <w:divBdr>
        <w:top w:val="none" w:sz="0" w:space="0" w:color="auto"/>
        <w:left w:val="none" w:sz="0" w:space="0" w:color="auto"/>
        <w:bottom w:val="none" w:sz="0" w:space="0" w:color="auto"/>
        <w:right w:val="none" w:sz="0" w:space="0" w:color="auto"/>
      </w:divBdr>
    </w:div>
    <w:div w:id="262765847">
      <w:bodyDiv w:val="1"/>
      <w:marLeft w:val="0"/>
      <w:marRight w:val="0"/>
      <w:marTop w:val="0"/>
      <w:marBottom w:val="0"/>
      <w:divBdr>
        <w:top w:val="none" w:sz="0" w:space="0" w:color="auto"/>
        <w:left w:val="none" w:sz="0" w:space="0" w:color="auto"/>
        <w:bottom w:val="none" w:sz="0" w:space="0" w:color="auto"/>
        <w:right w:val="none" w:sz="0" w:space="0" w:color="auto"/>
      </w:divBdr>
    </w:div>
    <w:div w:id="265649928">
      <w:bodyDiv w:val="1"/>
      <w:marLeft w:val="0"/>
      <w:marRight w:val="0"/>
      <w:marTop w:val="0"/>
      <w:marBottom w:val="0"/>
      <w:divBdr>
        <w:top w:val="none" w:sz="0" w:space="0" w:color="auto"/>
        <w:left w:val="none" w:sz="0" w:space="0" w:color="auto"/>
        <w:bottom w:val="none" w:sz="0" w:space="0" w:color="auto"/>
        <w:right w:val="none" w:sz="0" w:space="0" w:color="auto"/>
      </w:divBdr>
    </w:div>
    <w:div w:id="267084867">
      <w:bodyDiv w:val="1"/>
      <w:marLeft w:val="0"/>
      <w:marRight w:val="0"/>
      <w:marTop w:val="0"/>
      <w:marBottom w:val="0"/>
      <w:divBdr>
        <w:top w:val="none" w:sz="0" w:space="0" w:color="auto"/>
        <w:left w:val="none" w:sz="0" w:space="0" w:color="auto"/>
        <w:bottom w:val="none" w:sz="0" w:space="0" w:color="auto"/>
        <w:right w:val="none" w:sz="0" w:space="0" w:color="auto"/>
      </w:divBdr>
    </w:div>
    <w:div w:id="271673420">
      <w:bodyDiv w:val="1"/>
      <w:marLeft w:val="0"/>
      <w:marRight w:val="0"/>
      <w:marTop w:val="0"/>
      <w:marBottom w:val="0"/>
      <w:divBdr>
        <w:top w:val="none" w:sz="0" w:space="0" w:color="auto"/>
        <w:left w:val="none" w:sz="0" w:space="0" w:color="auto"/>
        <w:bottom w:val="none" w:sz="0" w:space="0" w:color="auto"/>
        <w:right w:val="none" w:sz="0" w:space="0" w:color="auto"/>
      </w:divBdr>
    </w:div>
    <w:div w:id="276955803">
      <w:bodyDiv w:val="1"/>
      <w:marLeft w:val="0"/>
      <w:marRight w:val="0"/>
      <w:marTop w:val="0"/>
      <w:marBottom w:val="0"/>
      <w:divBdr>
        <w:top w:val="none" w:sz="0" w:space="0" w:color="auto"/>
        <w:left w:val="none" w:sz="0" w:space="0" w:color="auto"/>
        <w:bottom w:val="none" w:sz="0" w:space="0" w:color="auto"/>
        <w:right w:val="none" w:sz="0" w:space="0" w:color="auto"/>
      </w:divBdr>
    </w:div>
    <w:div w:id="282198208">
      <w:bodyDiv w:val="1"/>
      <w:marLeft w:val="0"/>
      <w:marRight w:val="0"/>
      <w:marTop w:val="0"/>
      <w:marBottom w:val="0"/>
      <w:divBdr>
        <w:top w:val="none" w:sz="0" w:space="0" w:color="auto"/>
        <w:left w:val="none" w:sz="0" w:space="0" w:color="auto"/>
        <w:bottom w:val="none" w:sz="0" w:space="0" w:color="auto"/>
        <w:right w:val="none" w:sz="0" w:space="0" w:color="auto"/>
      </w:divBdr>
    </w:div>
    <w:div w:id="287516318">
      <w:bodyDiv w:val="1"/>
      <w:marLeft w:val="0"/>
      <w:marRight w:val="0"/>
      <w:marTop w:val="0"/>
      <w:marBottom w:val="0"/>
      <w:divBdr>
        <w:top w:val="none" w:sz="0" w:space="0" w:color="auto"/>
        <w:left w:val="none" w:sz="0" w:space="0" w:color="auto"/>
        <w:bottom w:val="none" w:sz="0" w:space="0" w:color="auto"/>
        <w:right w:val="none" w:sz="0" w:space="0" w:color="auto"/>
      </w:divBdr>
    </w:div>
    <w:div w:id="290407874">
      <w:bodyDiv w:val="1"/>
      <w:marLeft w:val="0"/>
      <w:marRight w:val="0"/>
      <w:marTop w:val="0"/>
      <w:marBottom w:val="0"/>
      <w:divBdr>
        <w:top w:val="none" w:sz="0" w:space="0" w:color="auto"/>
        <w:left w:val="none" w:sz="0" w:space="0" w:color="auto"/>
        <w:bottom w:val="none" w:sz="0" w:space="0" w:color="auto"/>
        <w:right w:val="none" w:sz="0" w:space="0" w:color="auto"/>
      </w:divBdr>
    </w:div>
    <w:div w:id="294256715">
      <w:bodyDiv w:val="1"/>
      <w:marLeft w:val="0"/>
      <w:marRight w:val="0"/>
      <w:marTop w:val="0"/>
      <w:marBottom w:val="0"/>
      <w:divBdr>
        <w:top w:val="none" w:sz="0" w:space="0" w:color="auto"/>
        <w:left w:val="none" w:sz="0" w:space="0" w:color="auto"/>
        <w:bottom w:val="none" w:sz="0" w:space="0" w:color="auto"/>
        <w:right w:val="none" w:sz="0" w:space="0" w:color="auto"/>
      </w:divBdr>
    </w:div>
    <w:div w:id="305475829">
      <w:bodyDiv w:val="1"/>
      <w:marLeft w:val="0"/>
      <w:marRight w:val="0"/>
      <w:marTop w:val="0"/>
      <w:marBottom w:val="0"/>
      <w:divBdr>
        <w:top w:val="none" w:sz="0" w:space="0" w:color="auto"/>
        <w:left w:val="none" w:sz="0" w:space="0" w:color="auto"/>
        <w:bottom w:val="none" w:sz="0" w:space="0" w:color="auto"/>
        <w:right w:val="none" w:sz="0" w:space="0" w:color="auto"/>
      </w:divBdr>
    </w:div>
    <w:div w:id="311108331">
      <w:bodyDiv w:val="1"/>
      <w:marLeft w:val="0"/>
      <w:marRight w:val="0"/>
      <w:marTop w:val="0"/>
      <w:marBottom w:val="0"/>
      <w:divBdr>
        <w:top w:val="none" w:sz="0" w:space="0" w:color="auto"/>
        <w:left w:val="none" w:sz="0" w:space="0" w:color="auto"/>
        <w:bottom w:val="none" w:sz="0" w:space="0" w:color="auto"/>
        <w:right w:val="none" w:sz="0" w:space="0" w:color="auto"/>
      </w:divBdr>
    </w:div>
    <w:div w:id="311298464">
      <w:bodyDiv w:val="1"/>
      <w:marLeft w:val="0"/>
      <w:marRight w:val="0"/>
      <w:marTop w:val="0"/>
      <w:marBottom w:val="0"/>
      <w:divBdr>
        <w:top w:val="none" w:sz="0" w:space="0" w:color="auto"/>
        <w:left w:val="none" w:sz="0" w:space="0" w:color="auto"/>
        <w:bottom w:val="none" w:sz="0" w:space="0" w:color="auto"/>
        <w:right w:val="none" w:sz="0" w:space="0" w:color="auto"/>
      </w:divBdr>
    </w:div>
    <w:div w:id="317926601">
      <w:bodyDiv w:val="1"/>
      <w:marLeft w:val="0"/>
      <w:marRight w:val="0"/>
      <w:marTop w:val="0"/>
      <w:marBottom w:val="0"/>
      <w:divBdr>
        <w:top w:val="none" w:sz="0" w:space="0" w:color="auto"/>
        <w:left w:val="none" w:sz="0" w:space="0" w:color="auto"/>
        <w:bottom w:val="none" w:sz="0" w:space="0" w:color="auto"/>
        <w:right w:val="none" w:sz="0" w:space="0" w:color="auto"/>
      </w:divBdr>
    </w:div>
    <w:div w:id="324825696">
      <w:bodyDiv w:val="1"/>
      <w:marLeft w:val="0"/>
      <w:marRight w:val="0"/>
      <w:marTop w:val="0"/>
      <w:marBottom w:val="0"/>
      <w:divBdr>
        <w:top w:val="none" w:sz="0" w:space="0" w:color="auto"/>
        <w:left w:val="none" w:sz="0" w:space="0" w:color="auto"/>
        <w:bottom w:val="none" w:sz="0" w:space="0" w:color="auto"/>
        <w:right w:val="none" w:sz="0" w:space="0" w:color="auto"/>
      </w:divBdr>
    </w:div>
    <w:div w:id="327055083">
      <w:bodyDiv w:val="1"/>
      <w:marLeft w:val="0"/>
      <w:marRight w:val="0"/>
      <w:marTop w:val="0"/>
      <w:marBottom w:val="0"/>
      <w:divBdr>
        <w:top w:val="none" w:sz="0" w:space="0" w:color="auto"/>
        <w:left w:val="none" w:sz="0" w:space="0" w:color="auto"/>
        <w:bottom w:val="none" w:sz="0" w:space="0" w:color="auto"/>
        <w:right w:val="none" w:sz="0" w:space="0" w:color="auto"/>
      </w:divBdr>
    </w:div>
    <w:div w:id="327174062">
      <w:bodyDiv w:val="1"/>
      <w:marLeft w:val="0"/>
      <w:marRight w:val="0"/>
      <w:marTop w:val="0"/>
      <w:marBottom w:val="0"/>
      <w:divBdr>
        <w:top w:val="none" w:sz="0" w:space="0" w:color="auto"/>
        <w:left w:val="none" w:sz="0" w:space="0" w:color="auto"/>
        <w:bottom w:val="none" w:sz="0" w:space="0" w:color="auto"/>
        <w:right w:val="none" w:sz="0" w:space="0" w:color="auto"/>
      </w:divBdr>
    </w:div>
    <w:div w:id="327365103">
      <w:bodyDiv w:val="1"/>
      <w:marLeft w:val="0"/>
      <w:marRight w:val="0"/>
      <w:marTop w:val="0"/>
      <w:marBottom w:val="0"/>
      <w:divBdr>
        <w:top w:val="none" w:sz="0" w:space="0" w:color="auto"/>
        <w:left w:val="none" w:sz="0" w:space="0" w:color="auto"/>
        <w:bottom w:val="none" w:sz="0" w:space="0" w:color="auto"/>
        <w:right w:val="none" w:sz="0" w:space="0" w:color="auto"/>
      </w:divBdr>
    </w:div>
    <w:div w:id="329067600">
      <w:bodyDiv w:val="1"/>
      <w:marLeft w:val="0"/>
      <w:marRight w:val="0"/>
      <w:marTop w:val="0"/>
      <w:marBottom w:val="0"/>
      <w:divBdr>
        <w:top w:val="none" w:sz="0" w:space="0" w:color="auto"/>
        <w:left w:val="none" w:sz="0" w:space="0" w:color="auto"/>
        <w:bottom w:val="none" w:sz="0" w:space="0" w:color="auto"/>
        <w:right w:val="none" w:sz="0" w:space="0" w:color="auto"/>
      </w:divBdr>
    </w:div>
    <w:div w:id="333604409">
      <w:bodyDiv w:val="1"/>
      <w:marLeft w:val="0"/>
      <w:marRight w:val="0"/>
      <w:marTop w:val="0"/>
      <w:marBottom w:val="0"/>
      <w:divBdr>
        <w:top w:val="none" w:sz="0" w:space="0" w:color="auto"/>
        <w:left w:val="none" w:sz="0" w:space="0" w:color="auto"/>
        <w:bottom w:val="none" w:sz="0" w:space="0" w:color="auto"/>
        <w:right w:val="none" w:sz="0" w:space="0" w:color="auto"/>
      </w:divBdr>
    </w:div>
    <w:div w:id="333607318">
      <w:bodyDiv w:val="1"/>
      <w:marLeft w:val="0"/>
      <w:marRight w:val="0"/>
      <w:marTop w:val="0"/>
      <w:marBottom w:val="0"/>
      <w:divBdr>
        <w:top w:val="none" w:sz="0" w:space="0" w:color="auto"/>
        <w:left w:val="none" w:sz="0" w:space="0" w:color="auto"/>
        <w:bottom w:val="none" w:sz="0" w:space="0" w:color="auto"/>
        <w:right w:val="none" w:sz="0" w:space="0" w:color="auto"/>
      </w:divBdr>
    </w:div>
    <w:div w:id="334188889">
      <w:bodyDiv w:val="1"/>
      <w:marLeft w:val="0"/>
      <w:marRight w:val="0"/>
      <w:marTop w:val="0"/>
      <w:marBottom w:val="0"/>
      <w:divBdr>
        <w:top w:val="none" w:sz="0" w:space="0" w:color="auto"/>
        <w:left w:val="none" w:sz="0" w:space="0" w:color="auto"/>
        <w:bottom w:val="none" w:sz="0" w:space="0" w:color="auto"/>
        <w:right w:val="none" w:sz="0" w:space="0" w:color="auto"/>
      </w:divBdr>
    </w:div>
    <w:div w:id="335960583">
      <w:bodyDiv w:val="1"/>
      <w:marLeft w:val="0"/>
      <w:marRight w:val="0"/>
      <w:marTop w:val="0"/>
      <w:marBottom w:val="0"/>
      <w:divBdr>
        <w:top w:val="none" w:sz="0" w:space="0" w:color="auto"/>
        <w:left w:val="none" w:sz="0" w:space="0" w:color="auto"/>
        <w:bottom w:val="none" w:sz="0" w:space="0" w:color="auto"/>
        <w:right w:val="none" w:sz="0" w:space="0" w:color="auto"/>
      </w:divBdr>
    </w:div>
    <w:div w:id="337467773">
      <w:bodyDiv w:val="1"/>
      <w:marLeft w:val="0"/>
      <w:marRight w:val="0"/>
      <w:marTop w:val="0"/>
      <w:marBottom w:val="0"/>
      <w:divBdr>
        <w:top w:val="none" w:sz="0" w:space="0" w:color="auto"/>
        <w:left w:val="none" w:sz="0" w:space="0" w:color="auto"/>
        <w:bottom w:val="none" w:sz="0" w:space="0" w:color="auto"/>
        <w:right w:val="none" w:sz="0" w:space="0" w:color="auto"/>
      </w:divBdr>
    </w:div>
    <w:div w:id="345139181">
      <w:bodyDiv w:val="1"/>
      <w:marLeft w:val="0"/>
      <w:marRight w:val="0"/>
      <w:marTop w:val="0"/>
      <w:marBottom w:val="0"/>
      <w:divBdr>
        <w:top w:val="none" w:sz="0" w:space="0" w:color="auto"/>
        <w:left w:val="none" w:sz="0" w:space="0" w:color="auto"/>
        <w:bottom w:val="none" w:sz="0" w:space="0" w:color="auto"/>
        <w:right w:val="none" w:sz="0" w:space="0" w:color="auto"/>
      </w:divBdr>
    </w:div>
    <w:div w:id="347296794">
      <w:bodyDiv w:val="1"/>
      <w:marLeft w:val="0"/>
      <w:marRight w:val="0"/>
      <w:marTop w:val="0"/>
      <w:marBottom w:val="0"/>
      <w:divBdr>
        <w:top w:val="none" w:sz="0" w:space="0" w:color="auto"/>
        <w:left w:val="none" w:sz="0" w:space="0" w:color="auto"/>
        <w:bottom w:val="none" w:sz="0" w:space="0" w:color="auto"/>
        <w:right w:val="none" w:sz="0" w:space="0" w:color="auto"/>
      </w:divBdr>
    </w:div>
    <w:div w:id="354504102">
      <w:bodyDiv w:val="1"/>
      <w:marLeft w:val="0"/>
      <w:marRight w:val="0"/>
      <w:marTop w:val="0"/>
      <w:marBottom w:val="0"/>
      <w:divBdr>
        <w:top w:val="none" w:sz="0" w:space="0" w:color="auto"/>
        <w:left w:val="none" w:sz="0" w:space="0" w:color="auto"/>
        <w:bottom w:val="none" w:sz="0" w:space="0" w:color="auto"/>
        <w:right w:val="none" w:sz="0" w:space="0" w:color="auto"/>
      </w:divBdr>
    </w:div>
    <w:div w:id="357510568">
      <w:bodyDiv w:val="1"/>
      <w:marLeft w:val="0"/>
      <w:marRight w:val="0"/>
      <w:marTop w:val="0"/>
      <w:marBottom w:val="0"/>
      <w:divBdr>
        <w:top w:val="none" w:sz="0" w:space="0" w:color="auto"/>
        <w:left w:val="none" w:sz="0" w:space="0" w:color="auto"/>
        <w:bottom w:val="none" w:sz="0" w:space="0" w:color="auto"/>
        <w:right w:val="none" w:sz="0" w:space="0" w:color="auto"/>
      </w:divBdr>
    </w:div>
    <w:div w:id="360785917">
      <w:bodyDiv w:val="1"/>
      <w:marLeft w:val="0"/>
      <w:marRight w:val="0"/>
      <w:marTop w:val="0"/>
      <w:marBottom w:val="0"/>
      <w:divBdr>
        <w:top w:val="none" w:sz="0" w:space="0" w:color="auto"/>
        <w:left w:val="none" w:sz="0" w:space="0" w:color="auto"/>
        <w:bottom w:val="none" w:sz="0" w:space="0" w:color="auto"/>
        <w:right w:val="none" w:sz="0" w:space="0" w:color="auto"/>
      </w:divBdr>
    </w:div>
    <w:div w:id="365064229">
      <w:bodyDiv w:val="1"/>
      <w:marLeft w:val="0"/>
      <w:marRight w:val="0"/>
      <w:marTop w:val="0"/>
      <w:marBottom w:val="0"/>
      <w:divBdr>
        <w:top w:val="none" w:sz="0" w:space="0" w:color="auto"/>
        <w:left w:val="none" w:sz="0" w:space="0" w:color="auto"/>
        <w:bottom w:val="none" w:sz="0" w:space="0" w:color="auto"/>
        <w:right w:val="none" w:sz="0" w:space="0" w:color="auto"/>
      </w:divBdr>
    </w:div>
    <w:div w:id="366881943">
      <w:bodyDiv w:val="1"/>
      <w:marLeft w:val="0"/>
      <w:marRight w:val="0"/>
      <w:marTop w:val="0"/>
      <w:marBottom w:val="0"/>
      <w:divBdr>
        <w:top w:val="none" w:sz="0" w:space="0" w:color="auto"/>
        <w:left w:val="none" w:sz="0" w:space="0" w:color="auto"/>
        <w:bottom w:val="none" w:sz="0" w:space="0" w:color="auto"/>
        <w:right w:val="none" w:sz="0" w:space="0" w:color="auto"/>
      </w:divBdr>
    </w:div>
    <w:div w:id="371537778">
      <w:bodyDiv w:val="1"/>
      <w:marLeft w:val="0"/>
      <w:marRight w:val="0"/>
      <w:marTop w:val="0"/>
      <w:marBottom w:val="0"/>
      <w:divBdr>
        <w:top w:val="none" w:sz="0" w:space="0" w:color="auto"/>
        <w:left w:val="none" w:sz="0" w:space="0" w:color="auto"/>
        <w:bottom w:val="none" w:sz="0" w:space="0" w:color="auto"/>
        <w:right w:val="none" w:sz="0" w:space="0" w:color="auto"/>
      </w:divBdr>
    </w:div>
    <w:div w:id="385026885">
      <w:bodyDiv w:val="1"/>
      <w:marLeft w:val="0"/>
      <w:marRight w:val="0"/>
      <w:marTop w:val="0"/>
      <w:marBottom w:val="0"/>
      <w:divBdr>
        <w:top w:val="none" w:sz="0" w:space="0" w:color="auto"/>
        <w:left w:val="none" w:sz="0" w:space="0" w:color="auto"/>
        <w:bottom w:val="none" w:sz="0" w:space="0" w:color="auto"/>
        <w:right w:val="none" w:sz="0" w:space="0" w:color="auto"/>
      </w:divBdr>
    </w:div>
    <w:div w:id="385765832">
      <w:bodyDiv w:val="1"/>
      <w:marLeft w:val="0"/>
      <w:marRight w:val="0"/>
      <w:marTop w:val="0"/>
      <w:marBottom w:val="0"/>
      <w:divBdr>
        <w:top w:val="none" w:sz="0" w:space="0" w:color="auto"/>
        <w:left w:val="none" w:sz="0" w:space="0" w:color="auto"/>
        <w:bottom w:val="none" w:sz="0" w:space="0" w:color="auto"/>
        <w:right w:val="none" w:sz="0" w:space="0" w:color="auto"/>
      </w:divBdr>
    </w:div>
    <w:div w:id="389499317">
      <w:bodyDiv w:val="1"/>
      <w:marLeft w:val="0"/>
      <w:marRight w:val="0"/>
      <w:marTop w:val="0"/>
      <w:marBottom w:val="0"/>
      <w:divBdr>
        <w:top w:val="none" w:sz="0" w:space="0" w:color="auto"/>
        <w:left w:val="none" w:sz="0" w:space="0" w:color="auto"/>
        <w:bottom w:val="none" w:sz="0" w:space="0" w:color="auto"/>
        <w:right w:val="none" w:sz="0" w:space="0" w:color="auto"/>
      </w:divBdr>
    </w:div>
    <w:div w:id="390229260">
      <w:bodyDiv w:val="1"/>
      <w:marLeft w:val="0"/>
      <w:marRight w:val="0"/>
      <w:marTop w:val="0"/>
      <w:marBottom w:val="0"/>
      <w:divBdr>
        <w:top w:val="none" w:sz="0" w:space="0" w:color="auto"/>
        <w:left w:val="none" w:sz="0" w:space="0" w:color="auto"/>
        <w:bottom w:val="none" w:sz="0" w:space="0" w:color="auto"/>
        <w:right w:val="none" w:sz="0" w:space="0" w:color="auto"/>
      </w:divBdr>
    </w:div>
    <w:div w:id="391462431">
      <w:bodyDiv w:val="1"/>
      <w:marLeft w:val="0"/>
      <w:marRight w:val="0"/>
      <w:marTop w:val="0"/>
      <w:marBottom w:val="0"/>
      <w:divBdr>
        <w:top w:val="none" w:sz="0" w:space="0" w:color="auto"/>
        <w:left w:val="none" w:sz="0" w:space="0" w:color="auto"/>
        <w:bottom w:val="none" w:sz="0" w:space="0" w:color="auto"/>
        <w:right w:val="none" w:sz="0" w:space="0" w:color="auto"/>
      </w:divBdr>
    </w:div>
    <w:div w:id="395323574">
      <w:bodyDiv w:val="1"/>
      <w:marLeft w:val="0"/>
      <w:marRight w:val="0"/>
      <w:marTop w:val="0"/>
      <w:marBottom w:val="0"/>
      <w:divBdr>
        <w:top w:val="none" w:sz="0" w:space="0" w:color="auto"/>
        <w:left w:val="none" w:sz="0" w:space="0" w:color="auto"/>
        <w:bottom w:val="none" w:sz="0" w:space="0" w:color="auto"/>
        <w:right w:val="none" w:sz="0" w:space="0" w:color="auto"/>
      </w:divBdr>
    </w:div>
    <w:div w:id="396589415">
      <w:bodyDiv w:val="1"/>
      <w:marLeft w:val="0"/>
      <w:marRight w:val="0"/>
      <w:marTop w:val="0"/>
      <w:marBottom w:val="0"/>
      <w:divBdr>
        <w:top w:val="none" w:sz="0" w:space="0" w:color="auto"/>
        <w:left w:val="none" w:sz="0" w:space="0" w:color="auto"/>
        <w:bottom w:val="none" w:sz="0" w:space="0" w:color="auto"/>
        <w:right w:val="none" w:sz="0" w:space="0" w:color="auto"/>
      </w:divBdr>
    </w:div>
    <w:div w:id="399865947">
      <w:bodyDiv w:val="1"/>
      <w:marLeft w:val="0"/>
      <w:marRight w:val="0"/>
      <w:marTop w:val="0"/>
      <w:marBottom w:val="0"/>
      <w:divBdr>
        <w:top w:val="none" w:sz="0" w:space="0" w:color="auto"/>
        <w:left w:val="none" w:sz="0" w:space="0" w:color="auto"/>
        <w:bottom w:val="none" w:sz="0" w:space="0" w:color="auto"/>
        <w:right w:val="none" w:sz="0" w:space="0" w:color="auto"/>
      </w:divBdr>
    </w:div>
    <w:div w:id="402332814">
      <w:bodyDiv w:val="1"/>
      <w:marLeft w:val="0"/>
      <w:marRight w:val="0"/>
      <w:marTop w:val="0"/>
      <w:marBottom w:val="0"/>
      <w:divBdr>
        <w:top w:val="none" w:sz="0" w:space="0" w:color="auto"/>
        <w:left w:val="none" w:sz="0" w:space="0" w:color="auto"/>
        <w:bottom w:val="none" w:sz="0" w:space="0" w:color="auto"/>
        <w:right w:val="none" w:sz="0" w:space="0" w:color="auto"/>
      </w:divBdr>
    </w:div>
    <w:div w:id="402603542">
      <w:bodyDiv w:val="1"/>
      <w:marLeft w:val="0"/>
      <w:marRight w:val="0"/>
      <w:marTop w:val="0"/>
      <w:marBottom w:val="0"/>
      <w:divBdr>
        <w:top w:val="none" w:sz="0" w:space="0" w:color="auto"/>
        <w:left w:val="none" w:sz="0" w:space="0" w:color="auto"/>
        <w:bottom w:val="none" w:sz="0" w:space="0" w:color="auto"/>
        <w:right w:val="none" w:sz="0" w:space="0" w:color="auto"/>
      </w:divBdr>
    </w:div>
    <w:div w:id="403722197">
      <w:bodyDiv w:val="1"/>
      <w:marLeft w:val="0"/>
      <w:marRight w:val="0"/>
      <w:marTop w:val="0"/>
      <w:marBottom w:val="0"/>
      <w:divBdr>
        <w:top w:val="none" w:sz="0" w:space="0" w:color="auto"/>
        <w:left w:val="none" w:sz="0" w:space="0" w:color="auto"/>
        <w:bottom w:val="none" w:sz="0" w:space="0" w:color="auto"/>
        <w:right w:val="none" w:sz="0" w:space="0" w:color="auto"/>
      </w:divBdr>
    </w:div>
    <w:div w:id="415905459">
      <w:bodyDiv w:val="1"/>
      <w:marLeft w:val="0"/>
      <w:marRight w:val="0"/>
      <w:marTop w:val="0"/>
      <w:marBottom w:val="0"/>
      <w:divBdr>
        <w:top w:val="none" w:sz="0" w:space="0" w:color="auto"/>
        <w:left w:val="none" w:sz="0" w:space="0" w:color="auto"/>
        <w:bottom w:val="none" w:sz="0" w:space="0" w:color="auto"/>
        <w:right w:val="none" w:sz="0" w:space="0" w:color="auto"/>
      </w:divBdr>
    </w:div>
    <w:div w:id="423916252">
      <w:bodyDiv w:val="1"/>
      <w:marLeft w:val="0"/>
      <w:marRight w:val="0"/>
      <w:marTop w:val="0"/>
      <w:marBottom w:val="0"/>
      <w:divBdr>
        <w:top w:val="none" w:sz="0" w:space="0" w:color="auto"/>
        <w:left w:val="none" w:sz="0" w:space="0" w:color="auto"/>
        <w:bottom w:val="none" w:sz="0" w:space="0" w:color="auto"/>
        <w:right w:val="none" w:sz="0" w:space="0" w:color="auto"/>
      </w:divBdr>
    </w:div>
    <w:div w:id="424615480">
      <w:bodyDiv w:val="1"/>
      <w:marLeft w:val="0"/>
      <w:marRight w:val="0"/>
      <w:marTop w:val="0"/>
      <w:marBottom w:val="0"/>
      <w:divBdr>
        <w:top w:val="none" w:sz="0" w:space="0" w:color="auto"/>
        <w:left w:val="none" w:sz="0" w:space="0" w:color="auto"/>
        <w:bottom w:val="none" w:sz="0" w:space="0" w:color="auto"/>
        <w:right w:val="none" w:sz="0" w:space="0" w:color="auto"/>
      </w:divBdr>
    </w:div>
    <w:div w:id="425002140">
      <w:bodyDiv w:val="1"/>
      <w:marLeft w:val="0"/>
      <w:marRight w:val="0"/>
      <w:marTop w:val="0"/>
      <w:marBottom w:val="0"/>
      <w:divBdr>
        <w:top w:val="none" w:sz="0" w:space="0" w:color="auto"/>
        <w:left w:val="none" w:sz="0" w:space="0" w:color="auto"/>
        <w:bottom w:val="none" w:sz="0" w:space="0" w:color="auto"/>
        <w:right w:val="none" w:sz="0" w:space="0" w:color="auto"/>
      </w:divBdr>
    </w:div>
    <w:div w:id="427623983">
      <w:bodyDiv w:val="1"/>
      <w:marLeft w:val="0"/>
      <w:marRight w:val="0"/>
      <w:marTop w:val="0"/>
      <w:marBottom w:val="0"/>
      <w:divBdr>
        <w:top w:val="none" w:sz="0" w:space="0" w:color="auto"/>
        <w:left w:val="none" w:sz="0" w:space="0" w:color="auto"/>
        <w:bottom w:val="none" w:sz="0" w:space="0" w:color="auto"/>
        <w:right w:val="none" w:sz="0" w:space="0" w:color="auto"/>
      </w:divBdr>
    </w:div>
    <w:div w:id="431555113">
      <w:bodyDiv w:val="1"/>
      <w:marLeft w:val="0"/>
      <w:marRight w:val="0"/>
      <w:marTop w:val="0"/>
      <w:marBottom w:val="0"/>
      <w:divBdr>
        <w:top w:val="none" w:sz="0" w:space="0" w:color="auto"/>
        <w:left w:val="none" w:sz="0" w:space="0" w:color="auto"/>
        <w:bottom w:val="none" w:sz="0" w:space="0" w:color="auto"/>
        <w:right w:val="none" w:sz="0" w:space="0" w:color="auto"/>
      </w:divBdr>
    </w:div>
    <w:div w:id="433133333">
      <w:bodyDiv w:val="1"/>
      <w:marLeft w:val="0"/>
      <w:marRight w:val="0"/>
      <w:marTop w:val="0"/>
      <w:marBottom w:val="0"/>
      <w:divBdr>
        <w:top w:val="none" w:sz="0" w:space="0" w:color="auto"/>
        <w:left w:val="none" w:sz="0" w:space="0" w:color="auto"/>
        <w:bottom w:val="none" w:sz="0" w:space="0" w:color="auto"/>
        <w:right w:val="none" w:sz="0" w:space="0" w:color="auto"/>
      </w:divBdr>
    </w:div>
    <w:div w:id="433987228">
      <w:bodyDiv w:val="1"/>
      <w:marLeft w:val="0"/>
      <w:marRight w:val="0"/>
      <w:marTop w:val="0"/>
      <w:marBottom w:val="0"/>
      <w:divBdr>
        <w:top w:val="none" w:sz="0" w:space="0" w:color="auto"/>
        <w:left w:val="none" w:sz="0" w:space="0" w:color="auto"/>
        <w:bottom w:val="none" w:sz="0" w:space="0" w:color="auto"/>
        <w:right w:val="none" w:sz="0" w:space="0" w:color="auto"/>
      </w:divBdr>
    </w:div>
    <w:div w:id="438451106">
      <w:bodyDiv w:val="1"/>
      <w:marLeft w:val="0"/>
      <w:marRight w:val="0"/>
      <w:marTop w:val="0"/>
      <w:marBottom w:val="0"/>
      <w:divBdr>
        <w:top w:val="none" w:sz="0" w:space="0" w:color="auto"/>
        <w:left w:val="none" w:sz="0" w:space="0" w:color="auto"/>
        <w:bottom w:val="none" w:sz="0" w:space="0" w:color="auto"/>
        <w:right w:val="none" w:sz="0" w:space="0" w:color="auto"/>
      </w:divBdr>
    </w:div>
    <w:div w:id="445346237">
      <w:bodyDiv w:val="1"/>
      <w:marLeft w:val="0"/>
      <w:marRight w:val="0"/>
      <w:marTop w:val="0"/>
      <w:marBottom w:val="0"/>
      <w:divBdr>
        <w:top w:val="none" w:sz="0" w:space="0" w:color="auto"/>
        <w:left w:val="none" w:sz="0" w:space="0" w:color="auto"/>
        <w:bottom w:val="none" w:sz="0" w:space="0" w:color="auto"/>
        <w:right w:val="none" w:sz="0" w:space="0" w:color="auto"/>
      </w:divBdr>
    </w:div>
    <w:div w:id="453796723">
      <w:bodyDiv w:val="1"/>
      <w:marLeft w:val="0"/>
      <w:marRight w:val="0"/>
      <w:marTop w:val="0"/>
      <w:marBottom w:val="0"/>
      <w:divBdr>
        <w:top w:val="none" w:sz="0" w:space="0" w:color="auto"/>
        <w:left w:val="none" w:sz="0" w:space="0" w:color="auto"/>
        <w:bottom w:val="none" w:sz="0" w:space="0" w:color="auto"/>
        <w:right w:val="none" w:sz="0" w:space="0" w:color="auto"/>
      </w:divBdr>
    </w:div>
    <w:div w:id="455678575">
      <w:bodyDiv w:val="1"/>
      <w:marLeft w:val="0"/>
      <w:marRight w:val="0"/>
      <w:marTop w:val="0"/>
      <w:marBottom w:val="0"/>
      <w:divBdr>
        <w:top w:val="none" w:sz="0" w:space="0" w:color="auto"/>
        <w:left w:val="none" w:sz="0" w:space="0" w:color="auto"/>
        <w:bottom w:val="none" w:sz="0" w:space="0" w:color="auto"/>
        <w:right w:val="none" w:sz="0" w:space="0" w:color="auto"/>
      </w:divBdr>
    </w:div>
    <w:div w:id="474179969">
      <w:bodyDiv w:val="1"/>
      <w:marLeft w:val="0"/>
      <w:marRight w:val="0"/>
      <w:marTop w:val="0"/>
      <w:marBottom w:val="0"/>
      <w:divBdr>
        <w:top w:val="none" w:sz="0" w:space="0" w:color="auto"/>
        <w:left w:val="none" w:sz="0" w:space="0" w:color="auto"/>
        <w:bottom w:val="none" w:sz="0" w:space="0" w:color="auto"/>
        <w:right w:val="none" w:sz="0" w:space="0" w:color="auto"/>
      </w:divBdr>
    </w:div>
    <w:div w:id="475876027">
      <w:bodyDiv w:val="1"/>
      <w:marLeft w:val="0"/>
      <w:marRight w:val="0"/>
      <w:marTop w:val="0"/>
      <w:marBottom w:val="0"/>
      <w:divBdr>
        <w:top w:val="none" w:sz="0" w:space="0" w:color="auto"/>
        <w:left w:val="none" w:sz="0" w:space="0" w:color="auto"/>
        <w:bottom w:val="none" w:sz="0" w:space="0" w:color="auto"/>
        <w:right w:val="none" w:sz="0" w:space="0" w:color="auto"/>
      </w:divBdr>
    </w:div>
    <w:div w:id="476647951">
      <w:bodyDiv w:val="1"/>
      <w:marLeft w:val="0"/>
      <w:marRight w:val="0"/>
      <w:marTop w:val="0"/>
      <w:marBottom w:val="0"/>
      <w:divBdr>
        <w:top w:val="none" w:sz="0" w:space="0" w:color="auto"/>
        <w:left w:val="none" w:sz="0" w:space="0" w:color="auto"/>
        <w:bottom w:val="none" w:sz="0" w:space="0" w:color="auto"/>
        <w:right w:val="none" w:sz="0" w:space="0" w:color="auto"/>
      </w:divBdr>
    </w:div>
    <w:div w:id="480998082">
      <w:bodyDiv w:val="1"/>
      <w:marLeft w:val="0"/>
      <w:marRight w:val="0"/>
      <w:marTop w:val="0"/>
      <w:marBottom w:val="0"/>
      <w:divBdr>
        <w:top w:val="none" w:sz="0" w:space="0" w:color="auto"/>
        <w:left w:val="none" w:sz="0" w:space="0" w:color="auto"/>
        <w:bottom w:val="none" w:sz="0" w:space="0" w:color="auto"/>
        <w:right w:val="none" w:sz="0" w:space="0" w:color="auto"/>
      </w:divBdr>
    </w:div>
    <w:div w:id="484055501">
      <w:bodyDiv w:val="1"/>
      <w:marLeft w:val="0"/>
      <w:marRight w:val="0"/>
      <w:marTop w:val="0"/>
      <w:marBottom w:val="0"/>
      <w:divBdr>
        <w:top w:val="none" w:sz="0" w:space="0" w:color="auto"/>
        <w:left w:val="none" w:sz="0" w:space="0" w:color="auto"/>
        <w:bottom w:val="none" w:sz="0" w:space="0" w:color="auto"/>
        <w:right w:val="none" w:sz="0" w:space="0" w:color="auto"/>
      </w:divBdr>
    </w:div>
    <w:div w:id="488597525">
      <w:bodyDiv w:val="1"/>
      <w:marLeft w:val="0"/>
      <w:marRight w:val="0"/>
      <w:marTop w:val="0"/>
      <w:marBottom w:val="0"/>
      <w:divBdr>
        <w:top w:val="none" w:sz="0" w:space="0" w:color="auto"/>
        <w:left w:val="none" w:sz="0" w:space="0" w:color="auto"/>
        <w:bottom w:val="none" w:sz="0" w:space="0" w:color="auto"/>
        <w:right w:val="none" w:sz="0" w:space="0" w:color="auto"/>
      </w:divBdr>
    </w:div>
    <w:div w:id="494683661">
      <w:bodyDiv w:val="1"/>
      <w:marLeft w:val="0"/>
      <w:marRight w:val="0"/>
      <w:marTop w:val="0"/>
      <w:marBottom w:val="0"/>
      <w:divBdr>
        <w:top w:val="none" w:sz="0" w:space="0" w:color="auto"/>
        <w:left w:val="none" w:sz="0" w:space="0" w:color="auto"/>
        <w:bottom w:val="none" w:sz="0" w:space="0" w:color="auto"/>
        <w:right w:val="none" w:sz="0" w:space="0" w:color="auto"/>
      </w:divBdr>
    </w:div>
    <w:div w:id="501552614">
      <w:bodyDiv w:val="1"/>
      <w:marLeft w:val="0"/>
      <w:marRight w:val="0"/>
      <w:marTop w:val="0"/>
      <w:marBottom w:val="0"/>
      <w:divBdr>
        <w:top w:val="none" w:sz="0" w:space="0" w:color="auto"/>
        <w:left w:val="none" w:sz="0" w:space="0" w:color="auto"/>
        <w:bottom w:val="none" w:sz="0" w:space="0" w:color="auto"/>
        <w:right w:val="none" w:sz="0" w:space="0" w:color="auto"/>
      </w:divBdr>
    </w:div>
    <w:div w:id="504394837">
      <w:bodyDiv w:val="1"/>
      <w:marLeft w:val="0"/>
      <w:marRight w:val="0"/>
      <w:marTop w:val="0"/>
      <w:marBottom w:val="0"/>
      <w:divBdr>
        <w:top w:val="none" w:sz="0" w:space="0" w:color="auto"/>
        <w:left w:val="none" w:sz="0" w:space="0" w:color="auto"/>
        <w:bottom w:val="none" w:sz="0" w:space="0" w:color="auto"/>
        <w:right w:val="none" w:sz="0" w:space="0" w:color="auto"/>
      </w:divBdr>
    </w:div>
    <w:div w:id="504976212">
      <w:bodyDiv w:val="1"/>
      <w:marLeft w:val="0"/>
      <w:marRight w:val="0"/>
      <w:marTop w:val="0"/>
      <w:marBottom w:val="0"/>
      <w:divBdr>
        <w:top w:val="none" w:sz="0" w:space="0" w:color="auto"/>
        <w:left w:val="none" w:sz="0" w:space="0" w:color="auto"/>
        <w:bottom w:val="none" w:sz="0" w:space="0" w:color="auto"/>
        <w:right w:val="none" w:sz="0" w:space="0" w:color="auto"/>
      </w:divBdr>
    </w:div>
    <w:div w:id="508175962">
      <w:bodyDiv w:val="1"/>
      <w:marLeft w:val="0"/>
      <w:marRight w:val="0"/>
      <w:marTop w:val="0"/>
      <w:marBottom w:val="0"/>
      <w:divBdr>
        <w:top w:val="none" w:sz="0" w:space="0" w:color="auto"/>
        <w:left w:val="none" w:sz="0" w:space="0" w:color="auto"/>
        <w:bottom w:val="none" w:sz="0" w:space="0" w:color="auto"/>
        <w:right w:val="none" w:sz="0" w:space="0" w:color="auto"/>
      </w:divBdr>
    </w:div>
    <w:div w:id="513616630">
      <w:bodyDiv w:val="1"/>
      <w:marLeft w:val="0"/>
      <w:marRight w:val="0"/>
      <w:marTop w:val="0"/>
      <w:marBottom w:val="0"/>
      <w:divBdr>
        <w:top w:val="none" w:sz="0" w:space="0" w:color="auto"/>
        <w:left w:val="none" w:sz="0" w:space="0" w:color="auto"/>
        <w:bottom w:val="none" w:sz="0" w:space="0" w:color="auto"/>
        <w:right w:val="none" w:sz="0" w:space="0" w:color="auto"/>
      </w:divBdr>
    </w:div>
    <w:div w:id="515770736">
      <w:bodyDiv w:val="1"/>
      <w:marLeft w:val="0"/>
      <w:marRight w:val="0"/>
      <w:marTop w:val="0"/>
      <w:marBottom w:val="0"/>
      <w:divBdr>
        <w:top w:val="none" w:sz="0" w:space="0" w:color="auto"/>
        <w:left w:val="none" w:sz="0" w:space="0" w:color="auto"/>
        <w:bottom w:val="none" w:sz="0" w:space="0" w:color="auto"/>
        <w:right w:val="none" w:sz="0" w:space="0" w:color="auto"/>
      </w:divBdr>
    </w:div>
    <w:div w:id="518197010">
      <w:bodyDiv w:val="1"/>
      <w:marLeft w:val="0"/>
      <w:marRight w:val="0"/>
      <w:marTop w:val="0"/>
      <w:marBottom w:val="0"/>
      <w:divBdr>
        <w:top w:val="none" w:sz="0" w:space="0" w:color="auto"/>
        <w:left w:val="none" w:sz="0" w:space="0" w:color="auto"/>
        <w:bottom w:val="none" w:sz="0" w:space="0" w:color="auto"/>
        <w:right w:val="none" w:sz="0" w:space="0" w:color="auto"/>
      </w:divBdr>
    </w:div>
    <w:div w:id="522012866">
      <w:bodyDiv w:val="1"/>
      <w:marLeft w:val="0"/>
      <w:marRight w:val="0"/>
      <w:marTop w:val="0"/>
      <w:marBottom w:val="0"/>
      <w:divBdr>
        <w:top w:val="none" w:sz="0" w:space="0" w:color="auto"/>
        <w:left w:val="none" w:sz="0" w:space="0" w:color="auto"/>
        <w:bottom w:val="none" w:sz="0" w:space="0" w:color="auto"/>
        <w:right w:val="none" w:sz="0" w:space="0" w:color="auto"/>
      </w:divBdr>
    </w:div>
    <w:div w:id="524440198">
      <w:bodyDiv w:val="1"/>
      <w:marLeft w:val="0"/>
      <w:marRight w:val="0"/>
      <w:marTop w:val="0"/>
      <w:marBottom w:val="0"/>
      <w:divBdr>
        <w:top w:val="none" w:sz="0" w:space="0" w:color="auto"/>
        <w:left w:val="none" w:sz="0" w:space="0" w:color="auto"/>
        <w:bottom w:val="none" w:sz="0" w:space="0" w:color="auto"/>
        <w:right w:val="none" w:sz="0" w:space="0" w:color="auto"/>
      </w:divBdr>
    </w:div>
    <w:div w:id="525220308">
      <w:bodyDiv w:val="1"/>
      <w:marLeft w:val="0"/>
      <w:marRight w:val="0"/>
      <w:marTop w:val="0"/>
      <w:marBottom w:val="0"/>
      <w:divBdr>
        <w:top w:val="none" w:sz="0" w:space="0" w:color="auto"/>
        <w:left w:val="none" w:sz="0" w:space="0" w:color="auto"/>
        <w:bottom w:val="none" w:sz="0" w:space="0" w:color="auto"/>
        <w:right w:val="none" w:sz="0" w:space="0" w:color="auto"/>
      </w:divBdr>
    </w:div>
    <w:div w:id="532773167">
      <w:bodyDiv w:val="1"/>
      <w:marLeft w:val="0"/>
      <w:marRight w:val="0"/>
      <w:marTop w:val="0"/>
      <w:marBottom w:val="0"/>
      <w:divBdr>
        <w:top w:val="none" w:sz="0" w:space="0" w:color="auto"/>
        <w:left w:val="none" w:sz="0" w:space="0" w:color="auto"/>
        <w:bottom w:val="none" w:sz="0" w:space="0" w:color="auto"/>
        <w:right w:val="none" w:sz="0" w:space="0" w:color="auto"/>
      </w:divBdr>
    </w:div>
    <w:div w:id="533154433">
      <w:bodyDiv w:val="1"/>
      <w:marLeft w:val="0"/>
      <w:marRight w:val="0"/>
      <w:marTop w:val="0"/>
      <w:marBottom w:val="0"/>
      <w:divBdr>
        <w:top w:val="none" w:sz="0" w:space="0" w:color="auto"/>
        <w:left w:val="none" w:sz="0" w:space="0" w:color="auto"/>
        <w:bottom w:val="none" w:sz="0" w:space="0" w:color="auto"/>
        <w:right w:val="none" w:sz="0" w:space="0" w:color="auto"/>
      </w:divBdr>
    </w:div>
    <w:div w:id="536042759">
      <w:bodyDiv w:val="1"/>
      <w:marLeft w:val="0"/>
      <w:marRight w:val="0"/>
      <w:marTop w:val="0"/>
      <w:marBottom w:val="0"/>
      <w:divBdr>
        <w:top w:val="none" w:sz="0" w:space="0" w:color="auto"/>
        <w:left w:val="none" w:sz="0" w:space="0" w:color="auto"/>
        <w:bottom w:val="none" w:sz="0" w:space="0" w:color="auto"/>
        <w:right w:val="none" w:sz="0" w:space="0" w:color="auto"/>
      </w:divBdr>
    </w:div>
    <w:div w:id="538587736">
      <w:bodyDiv w:val="1"/>
      <w:marLeft w:val="0"/>
      <w:marRight w:val="0"/>
      <w:marTop w:val="0"/>
      <w:marBottom w:val="0"/>
      <w:divBdr>
        <w:top w:val="none" w:sz="0" w:space="0" w:color="auto"/>
        <w:left w:val="none" w:sz="0" w:space="0" w:color="auto"/>
        <w:bottom w:val="none" w:sz="0" w:space="0" w:color="auto"/>
        <w:right w:val="none" w:sz="0" w:space="0" w:color="auto"/>
      </w:divBdr>
    </w:div>
    <w:div w:id="541945118">
      <w:bodyDiv w:val="1"/>
      <w:marLeft w:val="0"/>
      <w:marRight w:val="0"/>
      <w:marTop w:val="0"/>
      <w:marBottom w:val="0"/>
      <w:divBdr>
        <w:top w:val="none" w:sz="0" w:space="0" w:color="auto"/>
        <w:left w:val="none" w:sz="0" w:space="0" w:color="auto"/>
        <w:bottom w:val="none" w:sz="0" w:space="0" w:color="auto"/>
        <w:right w:val="none" w:sz="0" w:space="0" w:color="auto"/>
      </w:divBdr>
    </w:div>
    <w:div w:id="542596895">
      <w:bodyDiv w:val="1"/>
      <w:marLeft w:val="0"/>
      <w:marRight w:val="0"/>
      <w:marTop w:val="0"/>
      <w:marBottom w:val="0"/>
      <w:divBdr>
        <w:top w:val="none" w:sz="0" w:space="0" w:color="auto"/>
        <w:left w:val="none" w:sz="0" w:space="0" w:color="auto"/>
        <w:bottom w:val="none" w:sz="0" w:space="0" w:color="auto"/>
        <w:right w:val="none" w:sz="0" w:space="0" w:color="auto"/>
      </w:divBdr>
    </w:div>
    <w:div w:id="545919219">
      <w:bodyDiv w:val="1"/>
      <w:marLeft w:val="0"/>
      <w:marRight w:val="0"/>
      <w:marTop w:val="0"/>
      <w:marBottom w:val="0"/>
      <w:divBdr>
        <w:top w:val="none" w:sz="0" w:space="0" w:color="auto"/>
        <w:left w:val="none" w:sz="0" w:space="0" w:color="auto"/>
        <w:bottom w:val="none" w:sz="0" w:space="0" w:color="auto"/>
        <w:right w:val="none" w:sz="0" w:space="0" w:color="auto"/>
      </w:divBdr>
    </w:div>
    <w:div w:id="549806711">
      <w:bodyDiv w:val="1"/>
      <w:marLeft w:val="0"/>
      <w:marRight w:val="0"/>
      <w:marTop w:val="0"/>
      <w:marBottom w:val="0"/>
      <w:divBdr>
        <w:top w:val="none" w:sz="0" w:space="0" w:color="auto"/>
        <w:left w:val="none" w:sz="0" w:space="0" w:color="auto"/>
        <w:bottom w:val="none" w:sz="0" w:space="0" w:color="auto"/>
        <w:right w:val="none" w:sz="0" w:space="0" w:color="auto"/>
      </w:divBdr>
    </w:div>
    <w:div w:id="553657740">
      <w:bodyDiv w:val="1"/>
      <w:marLeft w:val="0"/>
      <w:marRight w:val="0"/>
      <w:marTop w:val="0"/>
      <w:marBottom w:val="0"/>
      <w:divBdr>
        <w:top w:val="none" w:sz="0" w:space="0" w:color="auto"/>
        <w:left w:val="none" w:sz="0" w:space="0" w:color="auto"/>
        <w:bottom w:val="none" w:sz="0" w:space="0" w:color="auto"/>
        <w:right w:val="none" w:sz="0" w:space="0" w:color="auto"/>
      </w:divBdr>
    </w:div>
    <w:div w:id="564803661">
      <w:bodyDiv w:val="1"/>
      <w:marLeft w:val="0"/>
      <w:marRight w:val="0"/>
      <w:marTop w:val="0"/>
      <w:marBottom w:val="0"/>
      <w:divBdr>
        <w:top w:val="none" w:sz="0" w:space="0" w:color="auto"/>
        <w:left w:val="none" w:sz="0" w:space="0" w:color="auto"/>
        <w:bottom w:val="none" w:sz="0" w:space="0" w:color="auto"/>
        <w:right w:val="none" w:sz="0" w:space="0" w:color="auto"/>
      </w:divBdr>
    </w:div>
    <w:div w:id="570501074">
      <w:bodyDiv w:val="1"/>
      <w:marLeft w:val="0"/>
      <w:marRight w:val="0"/>
      <w:marTop w:val="0"/>
      <w:marBottom w:val="0"/>
      <w:divBdr>
        <w:top w:val="none" w:sz="0" w:space="0" w:color="auto"/>
        <w:left w:val="none" w:sz="0" w:space="0" w:color="auto"/>
        <w:bottom w:val="none" w:sz="0" w:space="0" w:color="auto"/>
        <w:right w:val="none" w:sz="0" w:space="0" w:color="auto"/>
      </w:divBdr>
    </w:div>
    <w:div w:id="570627305">
      <w:bodyDiv w:val="1"/>
      <w:marLeft w:val="0"/>
      <w:marRight w:val="0"/>
      <w:marTop w:val="0"/>
      <w:marBottom w:val="0"/>
      <w:divBdr>
        <w:top w:val="none" w:sz="0" w:space="0" w:color="auto"/>
        <w:left w:val="none" w:sz="0" w:space="0" w:color="auto"/>
        <w:bottom w:val="none" w:sz="0" w:space="0" w:color="auto"/>
        <w:right w:val="none" w:sz="0" w:space="0" w:color="auto"/>
      </w:divBdr>
    </w:div>
    <w:div w:id="571236452">
      <w:bodyDiv w:val="1"/>
      <w:marLeft w:val="0"/>
      <w:marRight w:val="0"/>
      <w:marTop w:val="0"/>
      <w:marBottom w:val="0"/>
      <w:divBdr>
        <w:top w:val="none" w:sz="0" w:space="0" w:color="auto"/>
        <w:left w:val="none" w:sz="0" w:space="0" w:color="auto"/>
        <w:bottom w:val="none" w:sz="0" w:space="0" w:color="auto"/>
        <w:right w:val="none" w:sz="0" w:space="0" w:color="auto"/>
      </w:divBdr>
    </w:div>
    <w:div w:id="572004680">
      <w:bodyDiv w:val="1"/>
      <w:marLeft w:val="0"/>
      <w:marRight w:val="0"/>
      <w:marTop w:val="0"/>
      <w:marBottom w:val="0"/>
      <w:divBdr>
        <w:top w:val="none" w:sz="0" w:space="0" w:color="auto"/>
        <w:left w:val="none" w:sz="0" w:space="0" w:color="auto"/>
        <w:bottom w:val="none" w:sz="0" w:space="0" w:color="auto"/>
        <w:right w:val="none" w:sz="0" w:space="0" w:color="auto"/>
      </w:divBdr>
    </w:div>
    <w:div w:id="574323920">
      <w:bodyDiv w:val="1"/>
      <w:marLeft w:val="0"/>
      <w:marRight w:val="0"/>
      <w:marTop w:val="0"/>
      <w:marBottom w:val="0"/>
      <w:divBdr>
        <w:top w:val="none" w:sz="0" w:space="0" w:color="auto"/>
        <w:left w:val="none" w:sz="0" w:space="0" w:color="auto"/>
        <w:bottom w:val="none" w:sz="0" w:space="0" w:color="auto"/>
        <w:right w:val="none" w:sz="0" w:space="0" w:color="auto"/>
      </w:divBdr>
    </w:div>
    <w:div w:id="583538446">
      <w:bodyDiv w:val="1"/>
      <w:marLeft w:val="0"/>
      <w:marRight w:val="0"/>
      <w:marTop w:val="0"/>
      <w:marBottom w:val="0"/>
      <w:divBdr>
        <w:top w:val="none" w:sz="0" w:space="0" w:color="auto"/>
        <w:left w:val="none" w:sz="0" w:space="0" w:color="auto"/>
        <w:bottom w:val="none" w:sz="0" w:space="0" w:color="auto"/>
        <w:right w:val="none" w:sz="0" w:space="0" w:color="auto"/>
      </w:divBdr>
    </w:div>
    <w:div w:id="592249659">
      <w:bodyDiv w:val="1"/>
      <w:marLeft w:val="0"/>
      <w:marRight w:val="0"/>
      <w:marTop w:val="0"/>
      <w:marBottom w:val="0"/>
      <w:divBdr>
        <w:top w:val="none" w:sz="0" w:space="0" w:color="auto"/>
        <w:left w:val="none" w:sz="0" w:space="0" w:color="auto"/>
        <w:bottom w:val="none" w:sz="0" w:space="0" w:color="auto"/>
        <w:right w:val="none" w:sz="0" w:space="0" w:color="auto"/>
      </w:divBdr>
    </w:div>
    <w:div w:id="592281298">
      <w:bodyDiv w:val="1"/>
      <w:marLeft w:val="0"/>
      <w:marRight w:val="0"/>
      <w:marTop w:val="0"/>
      <w:marBottom w:val="0"/>
      <w:divBdr>
        <w:top w:val="none" w:sz="0" w:space="0" w:color="auto"/>
        <w:left w:val="none" w:sz="0" w:space="0" w:color="auto"/>
        <w:bottom w:val="none" w:sz="0" w:space="0" w:color="auto"/>
        <w:right w:val="none" w:sz="0" w:space="0" w:color="auto"/>
      </w:divBdr>
    </w:div>
    <w:div w:id="592665060">
      <w:bodyDiv w:val="1"/>
      <w:marLeft w:val="0"/>
      <w:marRight w:val="0"/>
      <w:marTop w:val="0"/>
      <w:marBottom w:val="0"/>
      <w:divBdr>
        <w:top w:val="none" w:sz="0" w:space="0" w:color="auto"/>
        <w:left w:val="none" w:sz="0" w:space="0" w:color="auto"/>
        <w:bottom w:val="none" w:sz="0" w:space="0" w:color="auto"/>
        <w:right w:val="none" w:sz="0" w:space="0" w:color="auto"/>
      </w:divBdr>
    </w:div>
    <w:div w:id="597257036">
      <w:bodyDiv w:val="1"/>
      <w:marLeft w:val="0"/>
      <w:marRight w:val="0"/>
      <w:marTop w:val="0"/>
      <w:marBottom w:val="0"/>
      <w:divBdr>
        <w:top w:val="none" w:sz="0" w:space="0" w:color="auto"/>
        <w:left w:val="none" w:sz="0" w:space="0" w:color="auto"/>
        <w:bottom w:val="none" w:sz="0" w:space="0" w:color="auto"/>
        <w:right w:val="none" w:sz="0" w:space="0" w:color="auto"/>
      </w:divBdr>
    </w:div>
    <w:div w:id="599412061">
      <w:bodyDiv w:val="1"/>
      <w:marLeft w:val="0"/>
      <w:marRight w:val="0"/>
      <w:marTop w:val="0"/>
      <w:marBottom w:val="0"/>
      <w:divBdr>
        <w:top w:val="none" w:sz="0" w:space="0" w:color="auto"/>
        <w:left w:val="none" w:sz="0" w:space="0" w:color="auto"/>
        <w:bottom w:val="none" w:sz="0" w:space="0" w:color="auto"/>
        <w:right w:val="none" w:sz="0" w:space="0" w:color="auto"/>
      </w:divBdr>
    </w:div>
    <w:div w:id="603653723">
      <w:bodyDiv w:val="1"/>
      <w:marLeft w:val="0"/>
      <w:marRight w:val="0"/>
      <w:marTop w:val="0"/>
      <w:marBottom w:val="0"/>
      <w:divBdr>
        <w:top w:val="none" w:sz="0" w:space="0" w:color="auto"/>
        <w:left w:val="none" w:sz="0" w:space="0" w:color="auto"/>
        <w:bottom w:val="none" w:sz="0" w:space="0" w:color="auto"/>
        <w:right w:val="none" w:sz="0" w:space="0" w:color="auto"/>
      </w:divBdr>
    </w:div>
    <w:div w:id="621887952">
      <w:bodyDiv w:val="1"/>
      <w:marLeft w:val="0"/>
      <w:marRight w:val="0"/>
      <w:marTop w:val="0"/>
      <w:marBottom w:val="0"/>
      <w:divBdr>
        <w:top w:val="none" w:sz="0" w:space="0" w:color="auto"/>
        <w:left w:val="none" w:sz="0" w:space="0" w:color="auto"/>
        <w:bottom w:val="none" w:sz="0" w:space="0" w:color="auto"/>
        <w:right w:val="none" w:sz="0" w:space="0" w:color="auto"/>
      </w:divBdr>
    </w:div>
    <w:div w:id="629940527">
      <w:bodyDiv w:val="1"/>
      <w:marLeft w:val="0"/>
      <w:marRight w:val="0"/>
      <w:marTop w:val="0"/>
      <w:marBottom w:val="0"/>
      <w:divBdr>
        <w:top w:val="none" w:sz="0" w:space="0" w:color="auto"/>
        <w:left w:val="none" w:sz="0" w:space="0" w:color="auto"/>
        <w:bottom w:val="none" w:sz="0" w:space="0" w:color="auto"/>
        <w:right w:val="none" w:sz="0" w:space="0" w:color="auto"/>
      </w:divBdr>
    </w:div>
    <w:div w:id="640236804">
      <w:bodyDiv w:val="1"/>
      <w:marLeft w:val="0"/>
      <w:marRight w:val="0"/>
      <w:marTop w:val="0"/>
      <w:marBottom w:val="0"/>
      <w:divBdr>
        <w:top w:val="none" w:sz="0" w:space="0" w:color="auto"/>
        <w:left w:val="none" w:sz="0" w:space="0" w:color="auto"/>
        <w:bottom w:val="none" w:sz="0" w:space="0" w:color="auto"/>
        <w:right w:val="none" w:sz="0" w:space="0" w:color="auto"/>
      </w:divBdr>
    </w:div>
    <w:div w:id="643510830">
      <w:bodyDiv w:val="1"/>
      <w:marLeft w:val="0"/>
      <w:marRight w:val="0"/>
      <w:marTop w:val="0"/>
      <w:marBottom w:val="0"/>
      <w:divBdr>
        <w:top w:val="none" w:sz="0" w:space="0" w:color="auto"/>
        <w:left w:val="none" w:sz="0" w:space="0" w:color="auto"/>
        <w:bottom w:val="none" w:sz="0" w:space="0" w:color="auto"/>
        <w:right w:val="none" w:sz="0" w:space="0" w:color="auto"/>
      </w:divBdr>
    </w:div>
    <w:div w:id="646740368">
      <w:bodyDiv w:val="1"/>
      <w:marLeft w:val="0"/>
      <w:marRight w:val="0"/>
      <w:marTop w:val="0"/>
      <w:marBottom w:val="0"/>
      <w:divBdr>
        <w:top w:val="none" w:sz="0" w:space="0" w:color="auto"/>
        <w:left w:val="none" w:sz="0" w:space="0" w:color="auto"/>
        <w:bottom w:val="none" w:sz="0" w:space="0" w:color="auto"/>
        <w:right w:val="none" w:sz="0" w:space="0" w:color="auto"/>
      </w:divBdr>
    </w:div>
    <w:div w:id="647396935">
      <w:bodyDiv w:val="1"/>
      <w:marLeft w:val="0"/>
      <w:marRight w:val="0"/>
      <w:marTop w:val="0"/>
      <w:marBottom w:val="0"/>
      <w:divBdr>
        <w:top w:val="none" w:sz="0" w:space="0" w:color="auto"/>
        <w:left w:val="none" w:sz="0" w:space="0" w:color="auto"/>
        <w:bottom w:val="none" w:sz="0" w:space="0" w:color="auto"/>
        <w:right w:val="none" w:sz="0" w:space="0" w:color="auto"/>
      </w:divBdr>
    </w:div>
    <w:div w:id="647830459">
      <w:bodyDiv w:val="1"/>
      <w:marLeft w:val="0"/>
      <w:marRight w:val="0"/>
      <w:marTop w:val="0"/>
      <w:marBottom w:val="0"/>
      <w:divBdr>
        <w:top w:val="none" w:sz="0" w:space="0" w:color="auto"/>
        <w:left w:val="none" w:sz="0" w:space="0" w:color="auto"/>
        <w:bottom w:val="none" w:sz="0" w:space="0" w:color="auto"/>
        <w:right w:val="none" w:sz="0" w:space="0" w:color="auto"/>
      </w:divBdr>
    </w:div>
    <w:div w:id="648902841">
      <w:bodyDiv w:val="1"/>
      <w:marLeft w:val="0"/>
      <w:marRight w:val="0"/>
      <w:marTop w:val="0"/>
      <w:marBottom w:val="0"/>
      <w:divBdr>
        <w:top w:val="none" w:sz="0" w:space="0" w:color="auto"/>
        <w:left w:val="none" w:sz="0" w:space="0" w:color="auto"/>
        <w:bottom w:val="none" w:sz="0" w:space="0" w:color="auto"/>
        <w:right w:val="none" w:sz="0" w:space="0" w:color="auto"/>
      </w:divBdr>
    </w:div>
    <w:div w:id="649865713">
      <w:bodyDiv w:val="1"/>
      <w:marLeft w:val="0"/>
      <w:marRight w:val="0"/>
      <w:marTop w:val="0"/>
      <w:marBottom w:val="0"/>
      <w:divBdr>
        <w:top w:val="none" w:sz="0" w:space="0" w:color="auto"/>
        <w:left w:val="none" w:sz="0" w:space="0" w:color="auto"/>
        <w:bottom w:val="none" w:sz="0" w:space="0" w:color="auto"/>
        <w:right w:val="none" w:sz="0" w:space="0" w:color="auto"/>
      </w:divBdr>
    </w:div>
    <w:div w:id="653217521">
      <w:bodyDiv w:val="1"/>
      <w:marLeft w:val="0"/>
      <w:marRight w:val="0"/>
      <w:marTop w:val="0"/>
      <w:marBottom w:val="0"/>
      <w:divBdr>
        <w:top w:val="none" w:sz="0" w:space="0" w:color="auto"/>
        <w:left w:val="none" w:sz="0" w:space="0" w:color="auto"/>
        <w:bottom w:val="none" w:sz="0" w:space="0" w:color="auto"/>
        <w:right w:val="none" w:sz="0" w:space="0" w:color="auto"/>
      </w:divBdr>
    </w:div>
    <w:div w:id="667439533">
      <w:bodyDiv w:val="1"/>
      <w:marLeft w:val="0"/>
      <w:marRight w:val="0"/>
      <w:marTop w:val="0"/>
      <w:marBottom w:val="0"/>
      <w:divBdr>
        <w:top w:val="none" w:sz="0" w:space="0" w:color="auto"/>
        <w:left w:val="none" w:sz="0" w:space="0" w:color="auto"/>
        <w:bottom w:val="none" w:sz="0" w:space="0" w:color="auto"/>
        <w:right w:val="none" w:sz="0" w:space="0" w:color="auto"/>
      </w:divBdr>
    </w:div>
    <w:div w:id="679698594">
      <w:bodyDiv w:val="1"/>
      <w:marLeft w:val="0"/>
      <w:marRight w:val="0"/>
      <w:marTop w:val="0"/>
      <w:marBottom w:val="0"/>
      <w:divBdr>
        <w:top w:val="none" w:sz="0" w:space="0" w:color="auto"/>
        <w:left w:val="none" w:sz="0" w:space="0" w:color="auto"/>
        <w:bottom w:val="none" w:sz="0" w:space="0" w:color="auto"/>
        <w:right w:val="none" w:sz="0" w:space="0" w:color="auto"/>
      </w:divBdr>
    </w:div>
    <w:div w:id="682123509">
      <w:bodyDiv w:val="1"/>
      <w:marLeft w:val="0"/>
      <w:marRight w:val="0"/>
      <w:marTop w:val="0"/>
      <w:marBottom w:val="0"/>
      <w:divBdr>
        <w:top w:val="none" w:sz="0" w:space="0" w:color="auto"/>
        <w:left w:val="none" w:sz="0" w:space="0" w:color="auto"/>
        <w:bottom w:val="none" w:sz="0" w:space="0" w:color="auto"/>
        <w:right w:val="none" w:sz="0" w:space="0" w:color="auto"/>
      </w:divBdr>
    </w:div>
    <w:div w:id="687485875">
      <w:bodyDiv w:val="1"/>
      <w:marLeft w:val="0"/>
      <w:marRight w:val="0"/>
      <w:marTop w:val="0"/>
      <w:marBottom w:val="0"/>
      <w:divBdr>
        <w:top w:val="none" w:sz="0" w:space="0" w:color="auto"/>
        <w:left w:val="none" w:sz="0" w:space="0" w:color="auto"/>
        <w:bottom w:val="none" w:sz="0" w:space="0" w:color="auto"/>
        <w:right w:val="none" w:sz="0" w:space="0" w:color="auto"/>
      </w:divBdr>
    </w:div>
    <w:div w:id="704911031">
      <w:bodyDiv w:val="1"/>
      <w:marLeft w:val="0"/>
      <w:marRight w:val="0"/>
      <w:marTop w:val="0"/>
      <w:marBottom w:val="0"/>
      <w:divBdr>
        <w:top w:val="none" w:sz="0" w:space="0" w:color="auto"/>
        <w:left w:val="none" w:sz="0" w:space="0" w:color="auto"/>
        <w:bottom w:val="none" w:sz="0" w:space="0" w:color="auto"/>
        <w:right w:val="none" w:sz="0" w:space="0" w:color="auto"/>
      </w:divBdr>
    </w:div>
    <w:div w:id="708991935">
      <w:bodyDiv w:val="1"/>
      <w:marLeft w:val="0"/>
      <w:marRight w:val="0"/>
      <w:marTop w:val="0"/>
      <w:marBottom w:val="0"/>
      <w:divBdr>
        <w:top w:val="none" w:sz="0" w:space="0" w:color="auto"/>
        <w:left w:val="none" w:sz="0" w:space="0" w:color="auto"/>
        <w:bottom w:val="none" w:sz="0" w:space="0" w:color="auto"/>
        <w:right w:val="none" w:sz="0" w:space="0" w:color="auto"/>
      </w:divBdr>
    </w:div>
    <w:div w:id="710034744">
      <w:bodyDiv w:val="1"/>
      <w:marLeft w:val="0"/>
      <w:marRight w:val="0"/>
      <w:marTop w:val="0"/>
      <w:marBottom w:val="0"/>
      <w:divBdr>
        <w:top w:val="none" w:sz="0" w:space="0" w:color="auto"/>
        <w:left w:val="none" w:sz="0" w:space="0" w:color="auto"/>
        <w:bottom w:val="none" w:sz="0" w:space="0" w:color="auto"/>
        <w:right w:val="none" w:sz="0" w:space="0" w:color="auto"/>
      </w:divBdr>
    </w:div>
    <w:div w:id="712460457">
      <w:bodyDiv w:val="1"/>
      <w:marLeft w:val="0"/>
      <w:marRight w:val="0"/>
      <w:marTop w:val="0"/>
      <w:marBottom w:val="0"/>
      <w:divBdr>
        <w:top w:val="none" w:sz="0" w:space="0" w:color="auto"/>
        <w:left w:val="none" w:sz="0" w:space="0" w:color="auto"/>
        <w:bottom w:val="none" w:sz="0" w:space="0" w:color="auto"/>
        <w:right w:val="none" w:sz="0" w:space="0" w:color="auto"/>
      </w:divBdr>
    </w:div>
    <w:div w:id="712998416">
      <w:bodyDiv w:val="1"/>
      <w:marLeft w:val="0"/>
      <w:marRight w:val="0"/>
      <w:marTop w:val="0"/>
      <w:marBottom w:val="0"/>
      <w:divBdr>
        <w:top w:val="none" w:sz="0" w:space="0" w:color="auto"/>
        <w:left w:val="none" w:sz="0" w:space="0" w:color="auto"/>
        <w:bottom w:val="none" w:sz="0" w:space="0" w:color="auto"/>
        <w:right w:val="none" w:sz="0" w:space="0" w:color="auto"/>
      </w:divBdr>
    </w:div>
    <w:div w:id="713500313">
      <w:bodyDiv w:val="1"/>
      <w:marLeft w:val="0"/>
      <w:marRight w:val="0"/>
      <w:marTop w:val="0"/>
      <w:marBottom w:val="0"/>
      <w:divBdr>
        <w:top w:val="none" w:sz="0" w:space="0" w:color="auto"/>
        <w:left w:val="none" w:sz="0" w:space="0" w:color="auto"/>
        <w:bottom w:val="none" w:sz="0" w:space="0" w:color="auto"/>
        <w:right w:val="none" w:sz="0" w:space="0" w:color="auto"/>
      </w:divBdr>
    </w:div>
    <w:div w:id="717974485">
      <w:bodyDiv w:val="1"/>
      <w:marLeft w:val="0"/>
      <w:marRight w:val="0"/>
      <w:marTop w:val="0"/>
      <w:marBottom w:val="0"/>
      <w:divBdr>
        <w:top w:val="none" w:sz="0" w:space="0" w:color="auto"/>
        <w:left w:val="none" w:sz="0" w:space="0" w:color="auto"/>
        <w:bottom w:val="none" w:sz="0" w:space="0" w:color="auto"/>
        <w:right w:val="none" w:sz="0" w:space="0" w:color="auto"/>
      </w:divBdr>
    </w:div>
    <w:div w:id="720831599">
      <w:bodyDiv w:val="1"/>
      <w:marLeft w:val="0"/>
      <w:marRight w:val="0"/>
      <w:marTop w:val="0"/>
      <w:marBottom w:val="0"/>
      <w:divBdr>
        <w:top w:val="none" w:sz="0" w:space="0" w:color="auto"/>
        <w:left w:val="none" w:sz="0" w:space="0" w:color="auto"/>
        <w:bottom w:val="none" w:sz="0" w:space="0" w:color="auto"/>
        <w:right w:val="none" w:sz="0" w:space="0" w:color="auto"/>
      </w:divBdr>
    </w:div>
    <w:div w:id="720834001">
      <w:bodyDiv w:val="1"/>
      <w:marLeft w:val="0"/>
      <w:marRight w:val="0"/>
      <w:marTop w:val="0"/>
      <w:marBottom w:val="0"/>
      <w:divBdr>
        <w:top w:val="none" w:sz="0" w:space="0" w:color="auto"/>
        <w:left w:val="none" w:sz="0" w:space="0" w:color="auto"/>
        <w:bottom w:val="none" w:sz="0" w:space="0" w:color="auto"/>
        <w:right w:val="none" w:sz="0" w:space="0" w:color="auto"/>
      </w:divBdr>
    </w:div>
    <w:div w:id="721827522">
      <w:bodyDiv w:val="1"/>
      <w:marLeft w:val="0"/>
      <w:marRight w:val="0"/>
      <w:marTop w:val="0"/>
      <w:marBottom w:val="0"/>
      <w:divBdr>
        <w:top w:val="none" w:sz="0" w:space="0" w:color="auto"/>
        <w:left w:val="none" w:sz="0" w:space="0" w:color="auto"/>
        <w:bottom w:val="none" w:sz="0" w:space="0" w:color="auto"/>
        <w:right w:val="none" w:sz="0" w:space="0" w:color="auto"/>
      </w:divBdr>
    </w:div>
    <w:div w:id="722102199">
      <w:bodyDiv w:val="1"/>
      <w:marLeft w:val="0"/>
      <w:marRight w:val="0"/>
      <w:marTop w:val="0"/>
      <w:marBottom w:val="0"/>
      <w:divBdr>
        <w:top w:val="none" w:sz="0" w:space="0" w:color="auto"/>
        <w:left w:val="none" w:sz="0" w:space="0" w:color="auto"/>
        <w:bottom w:val="none" w:sz="0" w:space="0" w:color="auto"/>
        <w:right w:val="none" w:sz="0" w:space="0" w:color="auto"/>
      </w:divBdr>
    </w:div>
    <w:div w:id="724111479">
      <w:bodyDiv w:val="1"/>
      <w:marLeft w:val="0"/>
      <w:marRight w:val="0"/>
      <w:marTop w:val="0"/>
      <w:marBottom w:val="0"/>
      <w:divBdr>
        <w:top w:val="none" w:sz="0" w:space="0" w:color="auto"/>
        <w:left w:val="none" w:sz="0" w:space="0" w:color="auto"/>
        <w:bottom w:val="none" w:sz="0" w:space="0" w:color="auto"/>
        <w:right w:val="none" w:sz="0" w:space="0" w:color="auto"/>
      </w:divBdr>
    </w:div>
    <w:div w:id="724528553">
      <w:bodyDiv w:val="1"/>
      <w:marLeft w:val="0"/>
      <w:marRight w:val="0"/>
      <w:marTop w:val="0"/>
      <w:marBottom w:val="0"/>
      <w:divBdr>
        <w:top w:val="none" w:sz="0" w:space="0" w:color="auto"/>
        <w:left w:val="none" w:sz="0" w:space="0" w:color="auto"/>
        <w:bottom w:val="none" w:sz="0" w:space="0" w:color="auto"/>
        <w:right w:val="none" w:sz="0" w:space="0" w:color="auto"/>
      </w:divBdr>
    </w:div>
    <w:div w:id="733040723">
      <w:bodyDiv w:val="1"/>
      <w:marLeft w:val="0"/>
      <w:marRight w:val="0"/>
      <w:marTop w:val="0"/>
      <w:marBottom w:val="0"/>
      <w:divBdr>
        <w:top w:val="none" w:sz="0" w:space="0" w:color="auto"/>
        <w:left w:val="none" w:sz="0" w:space="0" w:color="auto"/>
        <w:bottom w:val="none" w:sz="0" w:space="0" w:color="auto"/>
        <w:right w:val="none" w:sz="0" w:space="0" w:color="auto"/>
      </w:divBdr>
    </w:div>
    <w:div w:id="738598910">
      <w:bodyDiv w:val="1"/>
      <w:marLeft w:val="0"/>
      <w:marRight w:val="0"/>
      <w:marTop w:val="0"/>
      <w:marBottom w:val="0"/>
      <w:divBdr>
        <w:top w:val="none" w:sz="0" w:space="0" w:color="auto"/>
        <w:left w:val="none" w:sz="0" w:space="0" w:color="auto"/>
        <w:bottom w:val="none" w:sz="0" w:space="0" w:color="auto"/>
        <w:right w:val="none" w:sz="0" w:space="0" w:color="auto"/>
      </w:divBdr>
    </w:div>
    <w:div w:id="739062091">
      <w:bodyDiv w:val="1"/>
      <w:marLeft w:val="0"/>
      <w:marRight w:val="0"/>
      <w:marTop w:val="0"/>
      <w:marBottom w:val="0"/>
      <w:divBdr>
        <w:top w:val="none" w:sz="0" w:space="0" w:color="auto"/>
        <w:left w:val="none" w:sz="0" w:space="0" w:color="auto"/>
        <w:bottom w:val="none" w:sz="0" w:space="0" w:color="auto"/>
        <w:right w:val="none" w:sz="0" w:space="0" w:color="auto"/>
      </w:divBdr>
    </w:div>
    <w:div w:id="741752110">
      <w:bodyDiv w:val="1"/>
      <w:marLeft w:val="0"/>
      <w:marRight w:val="0"/>
      <w:marTop w:val="0"/>
      <w:marBottom w:val="0"/>
      <w:divBdr>
        <w:top w:val="none" w:sz="0" w:space="0" w:color="auto"/>
        <w:left w:val="none" w:sz="0" w:space="0" w:color="auto"/>
        <w:bottom w:val="none" w:sz="0" w:space="0" w:color="auto"/>
        <w:right w:val="none" w:sz="0" w:space="0" w:color="auto"/>
      </w:divBdr>
    </w:div>
    <w:div w:id="744567307">
      <w:bodyDiv w:val="1"/>
      <w:marLeft w:val="0"/>
      <w:marRight w:val="0"/>
      <w:marTop w:val="0"/>
      <w:marBottom w:val="0"/>
      <w:divBdr>
        <w:top w:val="none" w:sz="0" w:space="0" w:color="auto"/>
        <w:left w:val="none" w:sz="0" w:space="0" w:color="auto"/>
        <w:bottom w:val="none" w:sz="0" w:space="0" w:color="auto"/>
        <w:right w:val="none" w:sz="0" w:space="0" w:color="auto"/>
      </w:divBdr>
    </w:div>
    <w:div w:id="752169599">
      <w:bodyDiv w:val="1"/>
      <w:marLeft w:val="0"/>
      <w:marRight w:val="0"/>
      <w:marTop w:val="0"/>
      <w:marBottom w:val="0"/>
      <w:divBdr>
        <w:top w:val="none" w:sz="0" w:space="0" w:color="auto"/>
        <w:left w:val="none" w:sz="0" w:space="0" w:color="auto"/>
        <w:bottom w:val="none" w:sz="0" w:space="0" w:color="auto"/>
        <w:right w:val="none" w:sz="0" w:space="0" w:color="auto"/>
      </w:divBdr>
    </w:div>
    <w:div w:id="752702671">
      <w:bodyDiv w:val="1"/>
      <w:marLeft w:val="0"/>
      <w:marRight w:val="0"/>
      <w:marTop w:val="0"/>
      <w:marBottom w:val="0"/>
      <w:divBdr>
        <w:top w:val="none" w:sz="0" w:space="0" w:color="auto"/>
        <w:left w:val="none" w:sz="0" w:space="0" w:color="auto"/>
        <w:bottom w:val="none" w:sz="0" w:space="0" w:color="auto"/>
        <w:right w:val="none" w:sz="0" w:space="0" w:color="auto"/>
      </w:divBdr>
    </w:div>
    <w:div w:id="753481011">
      <w:bodyDiv w:val="1"/>
      <w:marLeft w:val="0"/>
      <w:marRight w:val="0"/>
      <w:marTop w:val="0"/>
      <w:marBottom w:val="0"/>
      <w:divBdr>
        <w:top w:val="none" w:sz="0" w:space="0" w:color="auto"/>
        <w:left w:val="none" w:sz="0" w:space="0" w:color="auto"/>
        <w:bottom w:val="none" w:sz="0" w:space="0" w:color="auto"/>
        <w:right w:val="none" w:sz="0" w:space="0" w:color="auto"/>
      </w:divBdr>
    </w:div>
    <w:div w:id="753556215">
      <w:bodyDiv w:val="1"/>
      <w:marLeft w:val="0"/>
      <w:marRight w:val="0"/>
      <w:marTop w:val="0"/>
      <w:marBottom w:val="0"/>
      <w:divBdr>
        <w:top w:val="none" w:sz="0" w:space="0" w:color="auto"/>
        <w:left w:val="none" w:sz="0" w:space="0" w:color="auto"/>
        <w:bottom w:val="none" w:sz="0" w:space="0" w:color="auto"/>
        <w:right w:val="none" w:sz="0" w:space="0" w:color="auto"/>
      </w:divBdr>
    </w:div>
    <w:div w:id="757674448">
      <w:bodyDiv w:val="1"/>
      <w:marLeft w:val="0"/>
      <w:marRight w:val="0"/>
      <w:marTop w:val="0"/>
      <w:marBottom w:val="0"/>
      <w:divBdr>
        <w:top w:val="none" w:sz="0" w:space="0" w:color="auto"/>
        <w:left w:val="none" w:sz="0" w:space="0" w:color="auto"/>
        <w:bottom w:val="none" w:sz="0" w:space="0" w:color="auto"/>
        <w:right w:val="none" w:sz="0" w:space="0" w:color="auto"/>
      </w:divBdr>
    </w:div>
    <w:div w:id="759567770">
      <w:bodyDiv w:val="1"/>
      <w:marLeft w:val="0"/>
      <w:marRight w:val="0"/>
      <w:marTop w:val="0"/>
      <w:marBottom w:val="0"/>
      <w:divBdr>
        <w:top w:val="none" w:sz="0" w:space="0" w:color="auto"/>
        <w:left w:val="none" w:sz="0" w:space="0" w:color="auto"/>
        <w:bottom w:val="none" w:sz="0" w:space="0" w:color="auto"/>
        <w:right w:val="none" w:sz="0" w:space="0" w:color="auto"/>
      </w:divBdr>
    </w:div>
    <w:div w:id="762460348">
      <w:bodyDiv w:val="1"/>
      <w:marLeft w:val="0"/>
      <w:marRight w:val="0"/>
      <w:marTop w:val="0"/>
      <w:marBottom w:val="0"/>
      <w:divBdr>
        <w:top w:val="none" w:sz="0" w:space="0" w:color="auto"/>
        <w:left w:val="none" w:sz="0" w:space="0" w:color="auto"/>
        <w:bottom w:val="none" w:sz="0" w:space="0" w:color="auto"/>
        <w:right w:val="none" w:sz="0" w:space="0" w:color="auto"/>
      </w:divBdr>
    </w:div>
    <w:div w:id="764107056">
      <w:bodyDiv w:val="1"/>
      <w:marLeft w:val="0"/>
      <w:marRight w:val="0"/>
      <w:marTop w:val="0"/>
      <w:marBottom w:val="0"/>
      <w:divBdr>
        <w:top w:val="none" w:sz="0" w:space="0" w:color="auto"/>
        <w:left w:val="none" w:sz="0" w:space="0" w:color="auto"/>
        <w:bottom w:val="none" w:sz="0" w:space="0" w:color="auto"/>
        <w:right w:val="none" w:sz="0" w:space="0" w:color="auto"/>
      </w:divBdr>
    </w:div>
    <w:div w:id="775832178">
      <w:bodyDiv w:val="1"/>
      <w:marLeft w:val="0"/>
      <w:marRight w:val="0"/>
      <w:marTop w:val="0"/>
      <w:marBottom w:val="0"/>
      <w:divBdr>
        <w:top w:val="none" w:sz="0" w:space="0" w:color="auto"/>
        <w:left w:val="none" w:sz="0" w:space="0" w:color="auto"/>
        <w:bottom w:val="none" w:sz="0" w:space="0" w:color="auto"/>
        <w:right w:val="none" w:sz="0" w:space="0" w:color="auto"/>
      </w:divBdr>
    </w:div>
    <w:div w:id="784344297">
      <w:bodyDiv w:val="1"/>
      <w:marLeft w:val="0"/>
      <w:marRight w:val="0"/>
      <w:marTop w:val="0"/>
      <w:marBottom w:val="0"/>
      <w:divBdr>
        <w:top w:val="none" w:sz="0" w:space="0" w:color="auto"/>
        <w:left w:val="none" w:sz="0" w:space="0" w:color="auto"/>
        <w:bottom w:val="none" w:sz="0" w:space="0" w:color="auto"/>
        <w:right w:val="none" w:sz="0" w:space="0" w:color="auto"/>
      </w:divBdr>
    </w:div>
    <w:div w:id="784734390">
      <w:bodyDiv w:val="1"/>
      <w:marLeft w:val="0"/>
      <w:marRight w:val="0"/>
      <w:marTop w:val="0"/>
      <w:marBottom w:val="0"/>
      <w:divBdr>
        <w:top w:val="none" w:sz="0" w:space="0" w:color="auto"/>
        <w:left w:val="none" w:sz="0" w:space="0" w:color="auto"/>
        <w:bottom w:val="none" w:sz="0" w:space="0" w:color="auto"/>
        <w:right w:val="none" w:sz="0" w:space="0" w:color="auto"/>
      </w:divBdr>
    </w:div>
    <w:div w:id="785588094">
      <w:bodyDiv w:val="1"/>
      <w:marLeft w:val="0"/>
      <w:marRight w:val="0"/>
      <w:marTop w:val="0"/>
      <w:marBottom w:val="0"/>
      <w:divBdr>
        <w:top w:val="none" w:sz="0" w:space="0" w:color="auto"/>
        <w:left w:val="none" w:sz="0" w:space="0" w:color="auto"/>
        <w:bottom w:val="none" w:sz="0" w:space="0" w:color="auto"/>
        <w:right w:val="none" w:sz="0" w:space="0" w:color="auto"/>
      </w:divBdr>
    </w:div>
    <w:div w:id="786201396">
      <w:bodyDiv w:val="1"/>
      <w:marLeft w:val="0"/>
      <w:marRight w:val="0"/>
      <w:marTop w:val="0"/>
      <w:marBottom w:val="0"/>
      <w:divBdr>
        <w:top w:val="none" w:sz="0" w:space="0" w:color="auto"/>
        <w:left w:val="none" w:sz="0" w:space="0" w:color="auto"/>
        <w:bottom w:val="none" w:sz="0" w:space="0" w:color="auto"/>
        <w:right w:val="none" w:sz="0" w:space="0" w:color="auto"/>
      </w:divBdr>
    </w:div>
    <w:div w:id="788549944">
      <w:bodyDiv w:val="1"/>
      <w:marLeft w:val="0"/>
      <w:marRight w:val="0"/>
      <w:marTop w:val="0"/>
      <w:marBottom w:val="0"/>
      <w:divBdr>
        <w:top w:val="none" w:sz="0" w:space="0" w:color="auto"/>
        <w:left w:val="none" w:sz="0" w:space="0" w:color="auto"/>
        <w:bottom w:val="none" w:sz="0" w:space="0" w:color="auto"/>
        <w:right w:val="none" w:sz="0" w:space="0" w:color="auto"/>
      </w:divBdr>
    </w:div>
    <w:div w:id="789207819">
      <w:bodyDiv w:val="1"/>
      <w:marLeft w:val="0"/>
      <w:marRight w:val="0"/>
      <w:marTop w:val="0"/>
      <w:marBottom w:val="0"/>
      <w:divBdr>
        <w:top w:val="none" w:sz="0" w:space="0" w:color="auto"/>
        <w:left w:val="none" w:sz="0" w:space="0" w:color="auto"/>
        <w:bottom w:val="none" w:sz="0" w:space="0" w:color="auto"/>
        <w:right w:val="none" w:sz="0" w:space="0" w:color="auto"/>
      </w:divBdr>
    </w:div>
    <w:div w:id="791168962">
      <w:bodyDiv w:val="1"/>
      <w:marLeft w:val="0"/>
      <w:marRight w:val="0"/>
      <w:marTop w:val="0"/>
      <w:marBottom w:val="0"/>
      <w:divBdr>
        <w:top w:val="none" w:sz="0" w:space="0" w:color="auto"/>
        <w:left w:val="none" w:sz="0" w:space="0" w:color="auto"/>
        <w:bottom w:val="none" w:sz="0" w:space="0" w:color="auto"/>
        <w:right w:val="none" w:sz="0" w:space="0" w:color="auto"/>
      </w:divBdr>
    </w:div>
    <w:div w:id="796879053">
      <w:bodyDiv w:val="1"/>
      <w:marLeft w:val="0"/>
      <w:marRight w:val="0"/>
      <w:marTop w:val="0"/>
      <w:marBottom w:val="0"/>
      <w:divBdr>
        <w:top w:val="none" w:sz="0" w:space="0" w:color="auto"/>
        <w:left w:val="none" w:sz="0" w:space="0" w:color="auto"/>
        <w:bottom w:val="none" w:sz="0" w:space="0" w:color="auto"/>
        <w:right w:val="none" w:sz="0" w:space="0" w:color="auto"/>
      </w:divBdr>
    </w:div>
    <w:div w:id="800147619">
      <w:bodyDiv w:val="1"/>
      <w:marLeft w:val="0"/>
      <w:marRight w:val="0"/>
      <w:marTop w:val="0"/>
      <w:marBottom w:val="0"/>
      <w:divBdr>
        <w:top w:val="none" w:sz="0" w:space="0" w:color="auto"/>
        <w:left w:val="none" w:sz="0" w:space="0" w:color="auto"/>
        <w:bottom w:val="none" w:sz="0" w:space="0" w:color="auto"/>
        <w:right w:val="none" w:sz="0" w:space="0" w:color="auto"/>
      </w:divBdr>
    </w:div>
    <w:div w:id="800340809">
      <w:bodyDiv w:val="1"/>
      <w:marLeft w:val="0"/>
      <w:marRight w:val="0"/>
      <w:marTop w:val="0"/>
      <w:marBottom w:val="0"/>
      <w:divBdr>
        <w:top w:val="none" w:sz="0" w:space="0" w:color="auto"/>
        <w:left w:val="none" w:sz="0" w:space="0" w:color="auto"/>
        <w:bottom w:val="none" w:sz="0" w:space="0" w:color="auto"/>
        <w:right w:val="none" w:sz="0" w:space="0" w:color="auto"/>
      </w:divBdr>
    </w:div>
    <w:div w:id="801116511">
      <w:bodyDiv w:val="1"/>
      <w:marLeft w:val="0"/>
      <w:marRight w:val="0"/>
      <w:marTop w:val="0"/>
      <w:marBottom w:val="0"/>
      <w:divBdr>
        <w:top w:val="none" w:sz="0" w:space="0" w:color="auto"/>
        <w:left w:val="none" w:sz="0" w:space="0" w:color="auto"/>
        <w:bottom w:val="none" w:sz="0" w:space="0" w:color="auto"/>
        <w:right w:val="none" w:sz="0" w:space="0" w:color="auto"/>
      </w:divBdr>
    </w:div>
    <w:div w:id="810052261">
      <w:bodyDiv w:val="1"/>
      <w:marLeft w:val="0"/>
      <w:marRight w:val="0"/>
      <w:marTop w:val="0"/>
      <w:marBottom w:val="0"/>
      <w:divBdr>
        <w:top w:val="none" w:sz="0" w:space="0" w:color="auto"/>
        <w:left w:val="none" w:sz="0" w:space="0" w:color="auto"/>
        <w:bottom w:val="none" w:sz="0" w:space="0" w:color="auto"/>
        <w:right w:val="none" w:sz="0" w:space="0" w:color="auto"/>
      </w:divBdr>
    </w:div>
    <w:div w:id="811673123">
      <w:bodyDiv w:val="1"/>
      <w:marLeft w:val="0"/>
      <w:marRight w:val="0"/>
      <w:marTop w:val="0"/>
      <w:marBottom w:val="0"/>
      <w:divBdr>
        <w:top w:val="none" w:sz="0" w:space="0" w:color="auto"/>
        <w:left w:val="none" w:sz="0" w:space="0" w:color="auto"/>
        <w:bottom w:val="none" w:sz="0" w:space="0" w:color="auto"/>
        <w:right w:val="none" w:sz="0" w:space="0" w:color="auto"/>
      </w:divBdr>
    </w:div>
    <w:div w:id="815268798">
      <w:bodyDiv w:val="1"/>
      <w:marLeft w:val="0"/>
      <w:marRight w:val="0"/>
      <w:marTop w:val="0"/>
      <w:marBottom w:val="0"/>
      <w:divBdr>
        <w:top w:val="none" w:sz="0" w:space="0" w:color="auto"/>
        <w:left w:val="none" w:sz="0" w:space="0" w:color="auto"/>
        <w:bottom w:val="none" w:sz="0" w:space="0" w:color="auto"/>
        <w:right w:val="none" w:sz="0" w:space="0" w:color="auto"/>
      </w:divBdr>
    </w:div>
    <w:div w:id="815955672">
      <w:bodyDiv w:val="1"/>
      <w:marLeft w:val="0"/>
      <w:marRight w:val="0"/>
      <w:marTop w:val="0"/>
      <w:marBottom w:val="0"/>
      <w:divBdr>
        <w:top w:val="none" w:sz="0" w:space="0" w:color="auto"/>
        <w:left w:val="none" w:sz="0" w:space="0" w:color="auto"/>
        <w:bottom w:val="none" w:sz="0" w:space="0" w:color="auto"/>
        <w:right w:val="none" w:sz="0" w:space="0" w:color="auto"/>
      </w:divBdr>
    </w:div>
    <w:div w:id="819427187">
      <w:bodyDiv w:val="1"/>
      <w:marLeft w:val="0"/>
      <w:marRight w:val="0"/>
      <w:marTop w:val="0"/>
      <w:marBottom w:val="0"/>
      <w:divBdr>
        <w:top w:val="none" w:sz="0" w:space="0" w:color="auto"/>
        <w:left w:val="none" w:sz="0" w:space="0" w:color="auto"/>
        <w:bottom w:val="none" w:sz="0" w:space="0" w:color="auto"/>
        <w:right w:val="none" w:sz="0" w:space="0" w:color="auto"/>
      </w:divBdr>
    </w:div>
    <w:div w:id="820272768">
      <w:bodyDiv w:val="1"/>
      <w:marLeft w:val="0"/>
      <w:marRight w:val="0"/>
      <w:marTop w:val="0"/>
      <w:marBottom w:val="0"/>
      <w:divBdr>
        <w:top w:val="none" w:sz="0" w:space="0" w:color="auto"/>
        <w:left w:val="none" w:sz="0" w:space="0" w:color="auto"/>
        <w:bottom w:val="none" w:sz="0" w:space="0" w:color="auto"/>
        <w:right w:val="none" w:sz="0" w:space="0" w:color="auto"/>
      </w:divBdr>
    </w:div>
    <w:div w:id="820847669">
      <w:bodyDiv w:val="1"/>
      <w:marLeft w:val="0"/>
      <w:marRight w:val="0"/>
      <w:marTop w:val="0"/>
      <w:marBottom w:val="0"/>
      <w:divBdr>
        <w:top w:val="none" w:sz="0" w:space="0" w:color="auto"/>
        <w:left w:val="none" w:sz="0" w:space="0" w:color="auto"/>
        <w:bottom w:val="none" w:sz="0" w:space="0" w:color="auto"/>
        <w:right w:val="none" w:sz="0" w:space="0" w:color="auto"/>
      </w:divBdr>
    </w:div>
    <w:div w:id="821971440">
      <w:bodyDiv w:val="1"/>
      <w:marLeft w:val="0"/>
      <w:marRight w:val="0"/>
      <w:marTop w:val="0"/>
      <w:marBottom w:val="0"/>
      <w:divBdr>
        <w:top w:val="none" w:sz="0" w:space="0" w:color="auto"/>
        <w:left w:val="none" w:sz="0" w:space="0" w:color="auto"/>
        <w:bottom w:val="none" w:sz="0" w:space="0" w:color="auto"/>
        <w:right w:val="none" w:sz="0" w:space="0" w:color="auto"/>
      </w:divBdr>
    </w:div>
    <w:div w:id="822084464">
      <w:bodyDiv w:val="1"/>
      <w:marLeft w:val="0"/>
      <w:marRight w:val="0"/>
      <w:marTop w:val="0"/>
      <w:marBottom w:val="0"/>
      <w:divBdr>
        <w:top w:val="none" w:sz="0" w:space="0" w:color="auto"/>
        <w:left w:val="none" w:sz="0" w:space="0" w:color="auto"/>
        <w:bottom w:val="none" w:sz="0" w:space="0" w:color="auto"/>
        <w:right w:val="none" w:sz="0" w:space="0" w:color="auto"/>
      </w:divBdr>
    </w:div>
    <w:div w:id="822312711">
      <w:bodyDiv w:val="1"/>
      <w:marLeft w:val="0"/>
      <w:marRight w:val="0"/>
      <w:marTop w:val="0"/>
      <w:marBottom w:val="0"/>
      <w:divBdr>
        <w:top w:val="none" w:sz="0" w:space="0" w:color="auto"/>
        <w:left w:val="none" w:sz="0" w:space="0" w:color="auto"/>
        <w:bottom w:val="none" w:sz="0" w:space="0" w:color="auto"/>
        <w:right w:val="none" w:sz="0" w:space="0" w:color="auto"/>
      </w:divBdr>
    </w:div>
    <w:div w:id="832992137">
      <w:bodyDiv w:val="1"/>
      <w:marLeft w:val="0"/>
      <w:marRight w:val="0"/>
      <w:marTop w:val="0"/>
      <w:marBottom w:val="0"/>
      <w:divBdr>
        <w:top w:val="none" w:sz="0" w:space="0" w:color="auto"/>
        <w:left w:val="none" w:sz="0" w:space="0" w:color="auto"/>
        <w:bottom w:val="none" w:sz="0" w:space="0" w:color="auto"/>
        <w:right w:val="none" w:sz="0" w:space="0" w:color="auto"/>
      </w:divBdr>
    </w:div>
    <w:div w:id="838931530">
      <w:bodyDiv w:val="1"/>
      <w:marLeft w:val="0"/>
      <w:marRight w:val="0"/>
      <w:marTop w:val="0"/>
      <w:marBottom w:val="0"/>
      <w:divBdr>
        <w:top w:val="none" w:sz="0" w:space="0" w:color="auto"/>
        <w:left w:val="none" w:sz="0" w:space="0" w:color="auto"/>
        <w:bottom w:val="none" w:sz="0" w:space="0" w:color="auto"/>
        <w:right w:val="none" w:sz="0" w:space="0" w:color="auto"/>
      </w:divBdr>
    </w:div>
    <w:div w:id="844248017">
      <w:bodyDiv w:val="1"/>
      <w:marLeft w:val="0"/>
      <w:marRight w:val="0"/>
      <w:marTop w:val="0"/>
      <w:marBottom w:val="0"/>
      <w:divBdr>
        <w:top w:val="none" w:sz="0" w:space="0" w:color="auto"/>
        <w:left w:val="none" w:sz="0" w:space="0" w:color="auto"/>
        <w:bottom w:val="none" w:sz="0" w:space="0" w:color="auto"/>
        <w:right w:val="none" w:sz="0" w:space="0" w:color="auto"/>
      </w:divBdr>
    </w:div>
    <w:div w:id="846335836">
      <w:bodyDiv w:val="1"/>
      <w:marLeft w:val="0"/>
      <w:marRight w:val="0"/>
      <w:marTop w:val="0"/>
      <w:marBottom w:val="0"/>
      <w:divBdr>
        <w:top w:val="none" w:sz="0" w:space="0" w:color="auto"/>
        <w:left w:val="none" w:sz="0" w:space="0" w:color="auto"/>
        <w:bottom w:val="none" w:sz="0" w:space="0" w:color="auto"/>
        <w:right w:val="none" w:sz="0" w:space="0" w:color="auto"/>
      </w:divBdr>
    </w:div>
    <w:div w:id="855732544">
      <w:bodyDiv w:val="1"/>
      <w:marLeft w:val="0"/>
      <w:marRight w:val="0"/>
      <w:marTop w:val="0"/>
      <w:marBottom w:val="0"/>
      <w:divBdr>
        <w:top w:val="none" w:sz="0" w:space="0" w:color="auto"/>
        <w:left w:val="none" w:sz="0" w:space="0" w:color="auto"/>
        <w:bottom w:val="none" w:sz="0" w:space="0" w:color="auto"/>
        <w:right w:val="none" w:sz="0" w:space="0" w:color="auto"/>
      </w:divBdr>
    </w:div>
    <w:div w:id="860315574">
      <w:bodyDiv w:val="1"/>
      <w:marLeft w:val="0"/>
      <w:marRight w:val="0"/>
      <w:marTop w:val="0"/>
      <w:marBottom w:val="0"/>
      <w:divBdr>
        <w:top w:val="none" w:sz="0" w:space="0" w:color="auto"/>
        <w:left w:val="none" w:sz="0" w:space="0" w:color="auto"/>
        <w:bottom w:val="none" w:sz="0" w:space="0" w:color="auto"/>
        <w:right w:val="none" w:sz="0" w:space="0" w:color="auto"/>
      </w:divBdr>
    </w:div>
    <w:div w:id="860437743">
      <w:bodyDiv w:val="1"/>
      <w:marLeft w:val="0"/>
      <w:marRight w:val="0"/>
      <w:marTop w:val="0"/>
      <w:marBottom w:val="0"/>
      <w:divBdr>
        <w:top w:val="none" w:sz="0" w:space="0" w:color="auto"/>
        <w:left w:val="none" w:sz="0" w:space="0" w:color="auto"/>
        <w:bottom w:val="none" w:sz="0" w:space="0" w:color="auto"/>
        <w:right w:val="none" w:sz="0" w:space="0" w:color="auto"/>
      </w:divBdr>
    </w:div>
    <w:div w:id="864170608">
      <w:bodyDiv w:val="1"/>
      <w:marLeft w:val="0"/>
      <w:marRight w:val="0"/>
      <w:marTop w:val="0"/>
      <w:marBottom w:val="0"/>
      <w:divBdr>
        <w:top w:val="none" w:sz="0" w:space="0" w:color="auto"/>
        <w:left w:val="none" w:sz="0" w:space="0" w:color="auto"/>
        <w:bottom w:val="none" w:sz="0" w:space="0" w:color="auto"/>
        <w:right w:val="none" w:sz="0" w:space="0" w:color="auto"/>
      </w:divBdr>
    </w:div>
    <w:div w:id="864294867">
      <w:bodyDiv w:val="1"/>
      <w:marLeft w:val="0"/>
      <w:marRight w:val="0"/>
      <w:marTop w:val="0"/>
      <w:marBottom w:val="0"/>
      <w:divBdr>
        <w:top w:val="none" w:sz="0" w:space="0" w:color="auto"/>
        <w:left w:val="none" w:sz="0" w:space="0" w:color="auto"/>
        <w:bottom w:val="none" w:sz="0" w:space="0" w:color="auto"/>
        <w:right w:val="none" w:sz="0" w:space="0" w:color="auto"/>
      </w:divBdr>
    </w:div>
    <w:div w:id="866792833">
      <w:bodyDiv w:val="1"/>
      <w:marLeft w:val="0"/>
      <w:marRight w:val="0"/>
      <w:marTop w:val="0"/>
      <w:marBottom w:val="0"/>
      <w:divBdr>
        <w:top w:val="none" w:sz="0" w:space="0" w:color="auto"/>
        <w:left w:val="none" w:sz="0" w:space="0" w:color="auto"/>
        <w:bottom w:val="none" w:sz="0" w:space="0" w:color="auto"/>
        <w:right w:val="none" w:sz="0" w:space="0" w:color="auto"/>
      </w:divBdr>
    </w:div>
    <w:div w:id="874192310">
      <w:bodyDiv w:val="1"/>
      <w:marLeft w:val="0"/>
      <w:marRight w:val="0"/>
      <w:marTop w:val="0"/>
      <w:marBottom w:val="0"/>
      <w:divBdr>
        <w:top w:val="none" w:sz="0" w:space="0" w:color="auto"/>
        <w:left w:val="none" w:sz="0" w:space="0" w:color="auto"/>
        <w:bottom w:val="none" w:sz="0" w:space="0" w:color="auto"/>
        <w:right w:val="none" w:sz="0" w:space="0" w:color="auto"/>
      </w:divBdr>
    </w:div>
    <w:div w:id="874853523">
      <w:bodyDiv w:val="1"/>
      <w:marLeft w:val="0"/>
      <w:marRight w:val="0"/>
      <w:marTop w:val="0"/>
      <w:marBottom w:val="0"/>
      <w:divBdr>
        <w:top w:val="none" w:sz="0" w:space="0" w:color="auto"/>
        <w:left w:val="none" w:sz="0" w:space="0" w:color="auto"/>
        <w:bottom w:val="none" w:sz="0" w:space="0" w:color="auto"/>
        <w:right w:val="none" w:sz="0" w:space="0" w:color="auto"/>
      </w:divBdr>
    </w:div>
    <w:div w:id="876428363">
      <w:bodyDiv w:val="1"/>
      <w:marLeft w:val="0"/>
      <w:marRight w:val="0"/>
      <w:marTop w:val="0"/>
      <w:marBottom w:val="0"/>
      <w:divBdr>
        <w:top w:val="none" w:sz="0" w:space="0" w:color="auto"/>
        <w:left w:val="none" w:sz="0" w:space="0" w:color="auto"/>
        <w:bottom w:val="none" w:sz="0" w:space="0" w:color="auto"/>
        <w:right w:val="none" w:sz="0" w:space="0" w:color="auto"/>
      </w:divBdr>
    </w:div>
    <w:div w:id="876502709">
      <w:bodyDiv w:val="1"/>
      <w:marLeft w:val="0"/>
      <w:marRight w:val="0"/>
      <w:marTop w:val="0"/>
      <w:marBottom w:val="0"/>
      <w:divBdr>
        <w:top w:val="none" w:sz="0" w:space="0" w:color="auto"/>
        <w:left w:val="none" w:sz="0" w:space="0" w:color="auto"/>
        <w:bottom w:val="none" w:sz="0" w:space="0" w:color="auto"/>
        <w:right w:val="none" w:sz="0" w:space="0" w:color="auto"/>
      </w:divBdr>
    </w:div>
    <w:div w:id="877936997">
      <w:bodyDiv w:val="1"/>
      <w:marLeft w:val="0"/>
      <w:marRight w:val="0"/>
      <w:marTop w:val="0"/>
      <w:marBottom w:val="0"/>
      <w:divBdr>
        <w:top w:val="none" w:sz="0" w:space="0" w:color="auto"/>
        <w:left w:val="none" w:sz="0" w:space="0" w:color="auto"/>
        <w:bottom w:val="none" w:sz="0" w:space="0" w:color="auto"/>
        <w:right w:val="none" w:sz="0" w:space="0" w:color="auto"/>
      </w:divBdr>
    </w:div>
    <w:div w:id="880484658">
      <w:bodyDiv w:val="1"/>
      <w:marLeft w:val="0"/>
      <w:marRight w:val="0"/>
      <w:marTop w:val="0"/>
      <w:marBottom w:val="0"/>
      <w:divBdr>
        <w:top w:val="none" w:sz="0" w:space="0" w:color="auto"/>
        <w:left w:val="none" w:sz="0" w:space="0" w:color="auto"/>
        <w:bottom w:val="none" w:sz="0" w:space="0" w:color="auto"/>
        <w:right w:val="none" w:sz="0" w:space="0" w:color="auto"/>
      </w:divBdr>
    </w:div>
    <w:div w:id="880749446">
      <w:bodyDiv w:val="1"/>
      <w:marLeft w:val="0"/>
      <w:marRight w:val="0"/>
      <w:marTop w:val="0"/>
      <w:marBottom w:val="0"/>
      <w:divBdr>
        <w:top w:val="none" w:sz="0" w:space="0" w:color="auto"/>
        <w:left w:val="none" w:sz="0" w:space="0" w:color="auto"/>
        <w:bottom w:val="none" w:sz="0" w:space="0" w:color="auto"/>
        <w:right w:val="none" w:sz="0" w:space="0" w:color="auto"/>
      </w:divBdr>
    </w:div>
    <w:div w:id="882668600">
      <w:bodyDiv w:val="1"/>
      <w:marLeft w:val="0"/>
      <w:marRight w:val="0"/>
      <w:marTop w:val="0"/>
      <w:marBottom w:val="0"/>
      <w:divBdr>
        <w:top w:val="none" w:sz="0" w:space="0" w:color="auto"/>
        <w:left w:val="none" w:sz="0" w:space="0" w:color="auto"/>
        <w:bottom w:val="none" w:sz="0" w:space="0" w:color="auto"/>
        <w:right w:val="none" w:sz="0" w:space="0" w:color="auto"/>
      </w:divBdr>
    </w:div>
    <w:div w:id="883567444">
      <w:bodyDiv w:val="1"/>
      <w:marLeft w:val="0"/>
      <w:marRight w:val="0"/>
      <w:marTop w:val="0"/>
      <w:marBottom w:val="0"/>
      <w:divBdr>
        <w:top w:val="none" w:sz="0" w:space="0" w:color="auto"/>
        <w:left w:val="none" w:sz="0" w:space="0" w:color="auto"/>
        <w:bottom w:val="none" w:sz="0" w:space="0" w:color="auto"/>
        <w:right w:val="none" w:sz="0" w:space="0" w:color="auto"/>
      </w:divBdr>
    </w:div>
    <w:div w:id="891499863">
      <w:bodyDiv w:val="1"/>
      <w:marLeft w:val="0"/>
      <w:marRight w:val="0"/>
      <w:marTop w:val="0"/>
      <w:marBottom w:val="0"/>
      <w:divBdr>
        <w:top w:val="none" w:sz="0" w:space="0" w:color="auto"/>
        <w:left w:val="none" w:sz="0" w:space="0" w:color="auto"/>
        <w:bottom w:val="none" w:sz="0" w:space="0" w:color="auto"/>
        <w:right w:val="none" w:sz="0" w:space="0" w:color="auto"/>
      </w:divBdr>
    </w:div>
    <w:div w:id="905141521">
      <w:bodyDiv w:val="1"/>
      <w:marLeft w:val="0"/>
      <w:marRight w:val="0"/>
      <w:marTop w:val="0"/>
      <w:marBottom w:val="0"/>
      <w:divBdr>
        <w:top w:val="none" w:sz="0" w:space="0" w:color="auto"/>
        <w:left w:val="none" w:sz="0" w:space="0" w:color="auto"/>
        <w:bottom w:val="none" w:sz="0" w:space="0" w:color="auto"/>
        <w:right w:val="none" w:sz="0" w:space="0" w:color="auto"/>
      </w:divBdr>
    </w:div>
    <w:div w:id="911156705">
      <w:bodyDiv w:val="1"/>
      <w:marLeft w:val="0"/>
      <w:marRight w:val="0"/>
      <w:marTop w:val="0"/>
      <w:marBottom w:val="0"/>
      <w:divBdr>
        <w:top w:val="none" w:sz="0" w:space="0" w:color="auto"/>
        <w:left w:val="none" w:sz="0" w:space="0" w:color="auto"/>
        <w:bottom w:val="none" w:sz="0" w:space="0" w:color="auto"/>
        <w:right w:val="none" w:sz="0" w:space="0" w:color="auto"/>
      </w:divBdr>
    </w:div>
    <w:div w:id="914752522">
      <w:bodyDiv w:val="1"/>
      <w:marLeft w:val="0"/>
      <w:marRight w:val="0"/>
      <w:marTop w:val="0"/>
      <w:marBottom w:val="0"/>
      <w:divBdr>
        <w:top w:val="none" w:sz="0" w:space="0" w:color="auto"/>
        <w:left w:val="none" w:sz="0" w:space="0" w:color="auto"/>
        <w:bottom w:val="none" w:sz="0" w:space="0" w:color="auto"/>
        <w:right w:val="none" w:sz="0" w:space="0" w:color="auto"/>
      </w:divBdr>
    </w:div>
    <w:div w:id="921833872">
      <w:bodyDiv w:val="1"/>
      <w:marLeft w:val="0"/>
      <w:marRight w:val="0"/>
      <w:marTop w:val="0"/>
      <w:marBottom w:val="0"/>
      <w:divBdr>
        <w:top w:val="none" w:sz="0" w:space="0" w:color="auto"/>
        <w:left w:val="none" w:sz="0" w:space="0" w:color="auto"/>
        <w:bottom w:val="none" w:sz="0" w:space="0" w:color="auto"/>
        <w:right w:val="none" w:sz="0" w:space="0" w:color="auto"/>
      </w:divBdr>
    </w:div>
    <w:div w:id="926884956">
      <w:bodyDiv w:val="1"/>
      <w:marLeft w:val="0"/>
      <w:marRight w:val="0"/>
      <w:marTop w:val="0"/>
      <w:marBottom w:val="0"/>
      <w:divBdr>
        <w:top w:val="none" w:sz="0" w:space="0" w:color="auto"/>
        <w:left w:val="none" w:sz="0" w:space="0" w:color="auto"/>
        <w:bottom w:val="none" w:sz="0" w:space="0" w:color="auto"/>
        <w:right w:val="none" w:sz="0" w:space="0" w:color="auto"/>
      </w:divBdr>
    </w:div>
    <w:div w:id="933898191">
      <w:bodyDiv w:val="1"/>
      <w:marLeft w:val="0"/>
      <w:marRight w:val="0"/>
      <w:marTop w:val="0"/>
      <w:marBottom w:val="0"/>
      <w:divBdr>
        <w:top w:val="none" w:sz="0" w:space="0" w:color="auto"/>
        <w:left w:val="none" w:sz="0" w:space="0" w:color="auto"/>
        <w:bottom w:val="none" w:sz="0" w:space="0" w:color="auto"/>
        <w:right w:val="none" w:sz="0" w:space="0" w:color="auto"/>
      </w:divBdr>
    </w:div>
    <w:div w:id="936719993">
      <w:bodyDiv w:val="1"/>
      <w:marLeft w:val="0"/>
      <w:marRight w:val="0"/>
      <w:marTop w:val="0"/>
      <w:marBottom w:val="0"/>
      <w:divBdr>
        <w:top w:val="none" w:sz="0" w:space="0" w:color="auto"/>
        <w:left w:val="none" w:sz="0" w:space="0" w:color="auto"/>
        <w:bottom w:val="none" w:sz="0" w:space="0" w:color="auto"/>
        <w:right w:val="none" w:sz="0" w:space="0" w:color="auto"/>
      </w:divBdr>
    </w:div>
    <w:div w:id="939993784">
      <w:bodyDiv w:val="1"/>
      <w:marLeft w:val="0"/>
      <w:marRight w:val="0"/>
      <w:marTop w:val="0"/>
      <w:marBottom w:val="0"/>
      <w:divBdr>
        <w:top w:val="none" w:sz="0" w:space="0" w:color="auto"/>
        <w:left w:val="none" w:sz="0" w:space="0" w:color="auto"/>
        <w:bottom w:val="none" w:sz="0" w:space="0" w:color="auto"/>
        <w:right w:val="none" w:sz="0" w:space="0" w:color="auto"/>
      </w:divBdr>
    </w:div>
    <w:div w:id="944465228">
      <w:bodyDiv w:val="1"/>
      <w:marLeft w:val="0"/>
      <w:marRight w:val="0"/>
      <w:marTop w:val="0"/>
      <w:marBottom w:val="0"/>
      <w:divBdr>
        <w:top w:val="none" w:sz="0" w:space="0" w:color="auto"/>
        <w:left w:val="none" w:sz="0" w:space="0" w:color="auto"/>
        <w:bottom w:val="none" w:sz="0" w:space="0" w:color="auto"/>
        <w:right w:val="none" w:sz="0" w:space="0" w:color="auto"/>
      </w:divBdr>
    </w:div>
    <w:div w:id="961501430">
      <w:bodyDiv w:val="1"/>
      <w:marLeft w:val="0"/>
      <w:marRight w:val="0"/>
      <w:marTop w:val="0"/>
      <w:marBottom w:val="0"/>
      <w:divBdr>
        <w:top w:val="none" w:sz="0" w:space="0" w:color="auto"/>
        <w:left w:val="none" w:sz="0" w:space="0" w:color="auto"/>
        <w:bottom w:val="none" w:sz="0" w:space="0" w:color="auto"/>
        <w:right w:val="none" w:sz="0" w:space="0" w:color="auto"/>
      </w:divBdr>
    </w:div>
    <w:div w:id="963117747">
      <w:bodyDiv w:val="1"/>
      <w:marLeft w:val="0"/>
      <w:marRight w:val="0"/>
      <w:marTop w:val="0"/>
      <w:marBottom w:val="0"/>
      <w:divBdr>
        <w:top w:val="none" w:sz="0" w:space="0" w:color="auto"/>
        <w:left w:val="none" w:sz="0" w:space="0" w:color="auto"/>
        <w:bottom w:val="none" w:sz="0" w:space="0" w:color="auto"/>
        <w:right w:val="none" w:sz="0" w:space="0" w:color="auto"/>
      </w:divBdr>
    </w:div>
    <w:div w:id="965086393">
      <w:bodyDiv w:val="1"/>
      <w:marLeft w:val="0"/>
      <w:marRight w:val="0"/>
      <w:marTop w:val="0"/>
      <w:marBottom w:val="0"/>
      <w:divBdr>
        <w:top w:val="none" w:sz="0" w:space="0" w:color="auto"/>
        <w:left w:val="none" w:sz="0" w:space="0" w:color="auto"/>
        <w:bottom w:val="none" w:sz="0" w:space="0" w:color="auto"/>
        <w:right w:val="none" w:sz="0" w:space="0" w:color="auto"/>
      </w:divBdr>
    </w:div>
    <w:div w:id="967399264">
      <w:bodyDiv w:val="1"/>
      <w:marLeft w:val="0"/>
      <w:marRight w:val="0"/>
      <w:marTop w:val="0"/>
      <w:marBottom w:val="0"/>
      <w:divBdr>
        <w:top w:val="none" w:sz="0" w:space="0" w:color="auto"/>
        <w:left w:val="none" w:sz="0" w:space="0" w:color="auto"/>
        <w:bottom w:val="none" w:sz="0" w:space="0" w:color="auto"/>
        <w:right w:val="none" w:sz="0" w:space="0" w:color="auto"/>
      </w:divBdr>
    </w:div>
    <w:div w:id="969629522">
      <w:bodyDiv w:val="1"/>
      <w:marLeft w:val="0"/>
      <w:marRight w:val="0"/>
      <w:marTop w:val="0"/>
      <w:marBottom w:val="0"/>
      <w:divBdr>
        <w:top w:val="none" w:sz="0" w:space="0" w:color="auto"/>
        <w:left w:val="none" w:sz="0" w:space="0" w:color="auto"/>
        <w:bottom w:val="none" w:sz="0" w:space="0" w:color="auto"/>
        <w:right w:val="none" w:sz="0" w:space="0" w:color="auto"/>
      </w:divBdr>
    </w:div>
    <w:div w:id="971013426">
      <w:bodyDiv w:val="1"/>
      <w:marLeft w:val="0"/>
      <w:marRight w:val="0"/>
      <w:marTop w:val="0"/>
      <w:marBottom w:val="0"/>
      <w:divBdr>
        <w:top w:val="none" w:sz="0" w:space="0" w:color="auto"/>
        <w:left w:val="none" w:sz="0" w:space="0" w:color="auto"/>
        <w:bottom w:val="none" w:sz="0" w:space="0" w:color="auto"/>
        <w:right w:val="none" w:sz="0" w:space="0" w:color="auto"/>
      </w:divBdr>
    </w:div>
    <w:div w:id="971181077">
      <w:bodyDiv w:val="1"/>
      <w:marLeft w:val="0"/>
      <w:marRight w:val="0"/>
      <w:marTop w:val="0"/>
      <w:marBottom w:val="0"/>
      <w:divBdr>
        <w:top w:val="none" w:sz="0" w:space="0" w:color="auto"/>
        <w:left w:val="none" w:sz="0" w:space="0" w:color="auto"/>
        <w:bottom w:val="none" w:sz="0" w:space="0" w:color="auto"/>
        <w:right w:val="none" w:sz="0" w:space="0" w:color="auto"/>
      </w:divBdr>
    </w:div>
    <w:div w:id="976027909">
      <w:bodyDiv w:val="1"/>
      <w:marLeft w:val="0"/>
      <w:marRight w:val="0"/>
      <w:marTop w:val="0"/>
      <w:marBottom w:val="0"/>
      <w:divBdr>
        <w:top w:val="none" w:sz="0" w:space="0" w:color="auto"/>
        <w:left w:val="none" w:sz="0" w:space="0" w:color="auto"/>
        <w:bottom w:val="none" w:sz="0" w:space="0" w:color="auto"/>
        <w:right w:val="none" w:sz="0" w:space="0" w:color="auto"/>
      </w:divBdr>
    </w:div>
    <w:div w:id="976224821">
      <w:bodyDiv w:val="1"/>
      <w:marLeft w:val="0"/>
      <w:marRight w:val="0"/>
      <w:marTop w:val="0"/>
      <w:marBottom w:val="0"/>
      <w:divBdr>
        <w:top w:val="none" w:sz="0" w:space="0" w:color="auto"/>
        <w:left w:val="none" w:sz="0" w:space="0" w:color="auto"/>
        <w:bottom w:val="none" w:sz="0" w:space="0" w:color="auto"/>
        <w:right w:val="none" w:sz="0" w:space="0" w:color="auto"/>
      </w:divBdr>
    </w:div>
    <w:div w:id="980885687">
      <w:bodyDiv w:val="1"/>
      <w:marLeft w:val="0"/>
      <w:marRight w:val="0"/>
      <w:marTop w:val="0"/>
      <w:marBottom w:val="0"/>
      <w:divBdr>
        <w:top w:val="none" w:sz="0" w:space="0" w:color="auto"/>
        <w:left w:val="none" w:sz="0" w:space="0" w:color="auto"/>
        <w:bottom w:val="none" w:sz="0" w:space="0" w:color="auto"/>
        <w:right w:val="none" w:sz="0" w:space="0" w:color="auto"/>
      </w:divBdr>
    </w:div>
    <w:div w:id="988824829">
      <w:bodyDiv w:val="1"/>
      <w:marLeft w:val="0"/>
      <w:marRight w:val="0"/>
      <w:marTop w:val="0"/>
      <w:marBottom w:val="0"/>
      <w:divBdr>
        <w:top w:val="none" w:sz="0" w:space="0" w:color="auto"/>
        <w:left w:val="none" w:sz="0" w:space="0" w:color="auto"/>
        <w:bottom w:val="none" w:sz="0" w:space="0" w:color="auto"/>
        <w:right w:val="none" w:sz="0" w:space="0" w:color="auto"/>
      </w:divBdr>
    </w:div>
    <w:div w:id="991300777">
      <w:bodyDiv w:val="1"/>
      <w:marLeft w:val="0"/>
      <w:marRight w:val="0"/>
      <w:marTop w:val="0"/>
      <w:marBottom w:val="0"/>
      <w:divBdr>
        <w:top w:val="none" w:sz="0" w:space="0" w:color="auto"/>
        <w:left w:val="none" w:sz="0" w:space="0" w:color="auto"/>
        <w:bottom w:val="none" w:sz="0" w:space="0" w:color="auto"/>
        <w:right w:val="none" w:sz="0" w:space="0" w:color="auto"/>
      </w:divBdr>
    </w:div>
    <w:div w:id="991369016">
      <w:bodyDiv w:val="1"/>
      <w:marLeft w:val="0"/>
      <w:marRight w:val="0"/>
      <w:marTop w:val="0"/>
      <w:marBottom w:val="0"/>
      <w:divBdr>
        <w:top w:val="none" w:sz="0" w:space="0" w:color="auto"/>
        <w:left w:val="none" w:sz="0" w:space="0" w:color="auto"/>
        <w:bottom w:val="none" w:sz="0" w:space="0" w:color="auto"/>
        <w:right w:val="none" w:sz="0" w:space="0" w:color="auto"/>
      </w:divBdr>
    </w:div>
    <w:div w:id="992682410">
      <w:bodyDiv w:val="1"/>
      <w:marLeft w:val="0"/>
      <w:marRight w:val="0"/>
      <w:marTop w:val="0"/>
      <w:marBottom w:val="0"/>
      <w:divBdr>
        <w:top w:val="none" w:sz="0" w:space="0" w:color="auto"/>
        <w:left w:val="none" w:sz="0" w:space="0" w:color="auto"/>
        <w:bottom w:val="none" w:sz="0" w:space="0" w:color="auto"/>
        <w:right w:val="none" w:sz="0" w:space="0" w:color="auto"/>
      </w:divBdr>
    </w:div>
    <w:div w:id="995492449">
      <w:bodyDiv w:val="1"/>
      <w:marLeft w:val="0"/>
      <w:marRight w:val="0"/>
      <w:marTop w:val="0"/>
      <w:marBottom w:val="0"/>
      <w:divBdr>
        <w:top w:val="none" w:sz="0" w:space="0" w:color="auto"/>
        <w:left w:val="none" w:sz="0" w:space="0" w:color="auto"/>
        <w:bottom w:val="none" w:sz="0" w:space="0" w:color="auto"/>
        <w:right w:val="none" w:sz="0" w:space="0" w:color="auto"/>
      </w:divBdr>
    </w:div>
    <w:div w:id="999192043">
      <w:bodyDiv w:val="1"/>
      <w:marLeft w:val="0"/>
      <w:marRight w:val="0"/>
      <w:marTop w:val="0"/>
      <w:marBottom w:val="0"/>
      <w:divBdr>
        <w:top w:val="none" w:sz="0" w:space="0" w:color="auto"/>
        <w:left w:val="none" w:sz="0" w:space="0" w:color="auto"/>
        <w:bottom w:val="none" w:sz="0" w:space="0" w:color="auto"/>
        <w:right w:val="none" w:sz="0" w:space="0" w:color="auto"/>
      </w:divBdr>
    </w:div>
    <w:div w:id="1000352836">
      <w:bodyDiv w:val="1"/>
      <w:marLeft w:val="0"/>
      <w:marRight w:val="0"/>
      <w:marTop w:val="0"/>
      <w:marBottom w:val="0"/>
      <w:divBdr>
        <w:top w:val="none" w:sz="0" w:space="0" w:color="auto"/>
        <w:left w:val="none" w:sz="0" w:space="0" w:color="auto"/>
        <w:bottom w:val="none" w:sz="0" w:space="0" w:color="auto"/>
        <w:right w:val="none" w:sz="0" w:space="0" w:color="auto"/>
      </w:divBdr>
    </w:div>
    <w:div w:id="1002245416">
      <w:bodyDiv w:val="1"/>
      <w:marLeft w:val="0"/>
      <w:marRight w:val="0"/>
      <w:marTop w:val="0"/>
      <w:marBottom w:val="0"/>
      <w:divBdr>
        <w:top w:val="none" w:sz="0" w:space="0" w:color="auto"/>
        <w:left w:val="none" w:sz="0" w:space="0" w:color="auto"/>
        <w:bottom w:val="none" w:sz="0" w:space="0" w:color="auto"/>
        <w:right w:val="none" w:sz="0" w:space="0" w:color="auto"/>
      </w:divBdr>
    </w:div>
    <w:div w:id="1002702964">
      <w:bodyDiv w:val="1"/>
      <w:marLeft w:val="0"/>
      <w:marRight w:val="0"/>
      <w:marTop w:val="0"/>
      <w:marBottom w:val="0"/>
      <w:divBdr>
        <w:top w:val="none" w:sz="0" w:space="0" w:color="auto"/>
        <w:left w:val="none" w:sz="0" w:space="0" w:color="auto"/>
        <w:bottom w:val="none" w:sz="0" w:space="0" w:color="auto"/>
        <w:right w:val="none" w:sz="0" w:space="0" w:color="auto"/>
      </w:divBdr>
    </w:div>
    <w:div w:id="1003749652">
      <w:bodyDiv w:val="1"/>
      <w:marLeft w:val="0"/>
      <w:marRight w:val="0"/>
      <w:marTop w:val="0"/>
      <w:marBottom w:val="0"/>
      <w:divBdr>
        <w:top w:val="none" w:sz="0" w:space="0" w:color="auto"/>
        <w:left w:val="none" w:sz="0" w:space="0" w:color="auto"/>
        <w:bottom w:val="none" w:sz="0" w:space="0" w:color="auto"/>
        <w:right w:val="none" w:sz="0" w:space="0" w:color="auto"/>
      </w:divBdr>
    </w:div>
    <w:div w:id="1006440993">
      <w:bodyDiv w:val="1"/>
      <w:marLeft w:val="0"/>
      <w:marRight w:val="0"/>
      <w:marTop w:val="0"/>
      <w:marBottom w:val="0"/>
      <w:divBdr>
        <w:top w:val="none" w:sz="0" w:space="0" w:color="auto"/>
        <w:left w:val="none" w:sz="0" w:space="0" w:color="auto"/>
        <w:bottom w:val="none" w:sz="0" w:space="0" w:color="auto"/>
        <w:right w:val="none" w:sz="0" w:space="0" w:color="auto"/>
      </w:divBdr>
    </w:div>
    <w:div w:id="1006788285">
      <w:bodyDiv w:val="1"/>
      <w:marLeft w:val="0"/>
      <w:marRight w:val="0"/>
      <w:marTop w:val="0"/>
      <w:marBottom w:val="0"/>
      <w:divBdr>
        <w:top w:val="none" w:sz="0" w:space="0" w:color="auto"/>
        <w:left w:val="none" w:sz="0" w:space="0" w:color="auto"/>
        <w:bottom w:val="none" w:sz="0" w:space="0" w:color="auto"/>
        <w:right w:val="none" w:sz="0" w:space="0" w:color="auto"/>
      </w:divBdr>
    </w:div>
    <w:div w:id="1007290840">
      <w:bodyDiv w:val="1"/>
      <w:marLeft w:val="0"/>
      <w:marRight w:val="0"/>
      <w:marTop w:val="0"/>
      <w:marBottom w:val="0"/>
      <w:divBdr>
        <w:top w:val="none" w:sz="0" w:space="0" w:color="auto"/>
        <w:left w:val="none" w:sz="0" w:space="0" w:color="auto"/>
        <w:bottom w:val="none" w:sz="0" w:space="0" w:color="auto"/>
        <w:right w:val="none" w:sz="0" w:space="0" w:color="auto"/>
      </w:divBdr>
    </w:div>
    <w:div w:id="1007362192">
      <w:bodyDiv w:val="1"/>
      <w:marLeft w:val="0"/>
      <w:marRight w:val="0"/>
      <w:marTop w:val="0"/>
      <w:marBottom w:val="0"/>
      <w:divBdr>
        <w:top w:val="none" w:sz="0" w:space="0" w:color="auto"/>
        <w:left w:val="none" w:sz="0" w:space="0" w:color="auto"/>
        <w:bottom w:val="none" w:sz="0" w:space="0" w:color="auto"/>
        <w:right w:val="none" w:sz="0" w:space="0" w:color="auto"/>
      </w:divBdr>
    </w:div>
    <w:div w:id="1010059356">
      <w:bodyDiv w:val="1"/>
      <w:marLeft w:val="0"/>
      <w:marRight w:val="0"/>
      <w:marTop w:val="0"/>
      <w:marBottom w:val="0"/>
      <w:divBdr>
        <w:top w:val="none" w:sz="0" w:space="0" w:color="auto"/>
        <w:left w:val="none" w:sz="0" w:space="0" w:color="auto"/>
        <w:bottom w:val="none" w:sz="0" w:space="0" w:color="auto"/>
        <w:right w:val="none" w:sz="0" w:space="0" w:color="auto"/>
      </w:divBdr>
    </w:div>
    <w:div w:id="1010064477">
      <w:bodyDiv w:val="1"/>
      <w:marLeft w:val="0"/>
      <w:marRight w:val="0"/>
      <w:marTop w:val="0"/>
      <w:marBottom w:val="0"/>
      <w:divBdr>
        <w:top w:val="none" w:sz="0" w:space="0" w:color="auto"/>
        <w:left w:val="none" w:sz="0" w:space="0" w:color="auto"/>
        <w:bottom w:val="none" w:sz="0" w:space="0" w:color="auto"/>
        <w:right w:val="none" w:sz="0" w:space="0" w:color="auto"/>
      </w:divBdr>
    </w:div>
    <w:div w:id="1010520794">
      <w:bodyDiv w:val="1"/>
      <w:marLeft w:val="0"/>
      <w:marRight w:val="0"/>
      <w:marTop w:val="0"/>
      <w:marBottom w:val="0"/>
      <w:divBdr>
        <w:top w:val="none" w:sz="0" w:space="0" w:color="auto"/>
        <w:left w:val="none" w:sz="0" w:space="0" w:color="auto"/>
        <w:bottom w:val="none" w:sz="0" w:space="0" w:color="auto"/>
        <w:right w:val="none" w:sz="0" w:space="0" w:color="auto"/>
      </w:divBdr>
    </w:div>
    <w:div w:id="1016421742">
      <w:bodyDiv w:val="1"/>
      <w:marLeft w:val="0"/>
      <w:marRight w:val="0"/>
      <w:marTop w:val="0"/>
      <w:marBottom w:val="0"/>
      <w:divBdr>
        <w:top w:val="none" w:sz="0" w:space="0" w:color="auto"/>
        <w:left w:val="none" w:sz="0" w:space="0" w:color="auto"/>
        <w:bottom w:val="none" w:sz="0" w:space="0" w:color="auto"/>
        <w:right w:val="none" w:sz="0" w:space="0" w:color="auto"/>
      </w:divBdr>
    </w:div>
    <w:div w:id="1020088874">
      <w:bodyDiv w:val="1"/>
      <w:marLeft w:val="0"/>
      <w:marRight w:val="0"/>
      <w:marTop w:val="0"/>
      <w:marBottom w:val="0"/>
      <w:divBdr>
        <w:top w:val="none" w:sz="0" w:space="0" w:color="auto"/>
        <w:left w:val="none" w:sz="0" w:space="0" w:color="auto"/>
        <w:bottom w:val="none" w:sz="0" w:space="0" w:color="auto"/>
        <w:right w:val="none" w:sz="0" w:space="0" w:color="auto"/>
      </w:divBdr>
    </w:div>
    <w:div w:id="1020741176">
      <w:bodyDiv w:val="1"/>
      <w:marLeft w:val="0"/>
      <w:marRight w:val="0"/>
      <w:marTop w:val="0"/>
      <w:marBottom w:val="0"/>
      <w:divBdr>
        <w:top w:val="none" w:sz="0" w:space="0" w:color="auto"/>
        <w:left w:val="none" w:sz="0" w:space="0" w:color="auto"/>
        <w:bottom w:val="none" w:sz="0" w:space="0" w:color="auto"/>
        <w:right w:val="none" w:sz="0" w:space="0" w:color="auto"/>
      </w:divBdr>
    </w:div>
    <w:div w:id="1024939793">
      <w:bodyDiv w:val="1"/>
      <w:marLeft w:val="0"/>
      <w:marRight w:val="0"/>
      <w:marTop w:val="0"/>
      <w:marBottom w:val="0"/>
      <w:divBdr>
        <w:top w:val="none" w:sz="0" w:space="0" w:color="auto"/>
        <w:left w:val="none" w:sz="0" w:space="0" w:color="auto"/>
        <w:bottom w:val="none" w:sz="0" w:space="0" w:color="auto"/>
        <w:right w:val="none" w:sz="0" w:space="0" w:color="auto"/>
      </w:divBdr>
    </w:div>
    <w:div w:id="1030036717">
      <w:bodyDiv w:val="1"/>
      <w:marLeft w:val="0"/>
      <w:marRight w:val="0"/>
      <w:marTop w:val="0"/>
      <w:marBottom w:val="0"/>
      <w:divBdr>
        <w:top w:val="none" w:sz="0" w:space="0" w:color="auto"/>
        <w:left w:val="none" w:sz="0" w:space="0" w:color="auto"/>
        <w:bottom w:val="none" w:sz="0" w:space="0" w:color="auto"/>
        <w:right w:val="none" w:sz="0" w:space="0" w:color="auto"/>
      </w:divBdr>
    </w:div>
    <w:div w:id="1032918417">
      <w:bodyDiv w:val="1"/>
      <w:marLeft w:val="0"/>
      <w:marRight w:val="0"/>
      <w:marTop w:val="0"/>
      <w:marBottom w:val="0"/>
      <w:divBdr>
        <w:top w:val="none" w:sz="0" w:space="0" w:color="auto"/>
        <w:left w:val="none" w:sz="0" w:space="0" w:color="auto"/>
        <w:bottom w:val="none" w:sz="0" w:space="0" w:color="auto"/>
        <w:right w:val="none" w:sz="0" w:space="0" w:color="auto"/>
      </w:divBdr>
    </w:div>
    <w:div w:id="1033724719">
      <w:bodyDiv w:val="1"/>
      <w:marLeft w:val="0"/>
      <w:marRight w:val="0"/>
      <w:marTop w:val="0"/>
      <w:marBottom w:val="0"/>
      <w:divBdr>
        <w:top w:val="none" w:sz="0" w:space="0" w:color="auto"/>
        <w:left w:val="none" w:sz="0" w:space="0" w:color="auto"/>
        <w:bottom w:val="none" w:sz="0" w:space="0" w:color="auto"/>
        <w:right w:val="none" w:sz="0" w:space="0" w:color="auto"/>
      </w:divBdr>
    </w:div>
    <w:div w:id="1034379067">
      <w:bodyDiv w:val="1"/>
      <w:marLeft w:val="0"/>
      <w:marRight w:val="0"/>
      <w:marTop w:val="0"/>
      <w:marBottom w:val="0"/>
      <w:divBdr>
        <w:top w:val="none" w:sz="0" w:space="0" w:color="auto"/>
        <w:left w:val="none" w:sz="0" w:space="0" w:color="auto"/>
        <w:bottom w:val="none" w:sz="0" w:space="0" w:color="auto"/>
        <w:right w:val="none" w:sz="0" w:space="0" w:color="auto"/>
      </w:divBdr>
    </w:div>
    <w:div w:id="1034382285">
      <w:bodyDiv w:val="1"/>
      <w:marLeft w:val="0"/>
      <w:marRight w:val="0"/>
      <w:marTop w:val="0"/>
      <w:marBottom w:val="0"/>
      <w:divBdr>
        <w:top w:val="none" w:sz="0" w:space="0" w:color="auto"/>
        <w:left w:val="none" w:sz="0" w:space="0" w:color="auto"/>
        <w:bottom w:val="none" w:sz="0" w:space="0" w:color="auto"/>
        <w:right w:val="none" w:sz="0" w:space="0" w:color="auto"/>
      </w:divBdr>
    </w:div>
    <w:div w:id="1034816538">
      <w:bodyDiv w:val="1"/>
      <w:marLeft w:val="0"/>
      <w:marRight w:val="0"/>
      <w:marTop w:val="0"/>
      <w:marBottom w:val="0"/>
      <w:divBdr>
        <w:top w:val="none" w:sz="0" w:space="0" w:color="auto"/>
        <w:left w:val="none" w:sz="0" w:space="0" w:color="auto"/>
        <w:bottom w:val="none" w:sz="0" w:space="0" w:color="auto"/>
        <w:right w:val="none" w:sz="0" w:space="0" w:color="auto"/>
      </w:divBdr>
    </w:div>
    <w:div w:id="1040588292">
      <w:bodyDiv w:val="1"/>
      <w:marLeft w:val="0"/>
      <w:marRight w:val="0"/>
      <w:marTop w:val="0"/>
      <w:marBottom w:val="0"/>
      <w:divBdr>
        <w:top w:val="none" w:sz="0" w:space="0" w:color="auto"/>
        <w:left w:val="none" w:sz="0" w:space="0" w:color="auto"/>
        <w:bottom w:val="none" w:sz="0" w:space="0" w:color="auto"/>
        <w:right w:val="none" w:sz="0" w:space="0" w:color="auto"/>
      </w:divBdr>
    </w:div>
    <w:div w:id="1043869491">
      <w:bodyDiv w:val="1"/>
      <w:marLeft w:val="0"/>
      <w:marRight w:val="0"/>
      <w:marTop w:val="0"/>
      <w:marBottom w:val="0"/>
      <w:divBdr>
        <w:top w:val="none" w:sz="0" w:space="0" w:color="auto"/>
        <w:left w:val="none" w:sz="0" w:space="0" w:color="auto"/>
        <w:bottom w:val="none" w:sz="0" w:space="0" w:color="auto"/>
        <w:right w:val="none" w:sz="0" w:space="0" w:color="auto"/>
      </w:divBdr>
    </w:div>
    <w:div w:id="1048921339">
      <w:bodyDiv w:val="1"/>
      <w:marLeft w:val="0"/>
      <w:marRight w:val="0"/>
      <w:marTop w:val="0"/>
      <w:marBottom w:val="0"/>
      <w:divBdr>
        <w:top w:val="none" w:sz="0" w:space="0" w:color="auto"/>
        <w:left w:val="none" w:sz="0" w:space="0" w:color="auto"/>
        <w:bottom w:val="none" w:sz="0" w:space="0" w:color="auto"/>
        <w:right w:val="none" w:sz="0" w:space="0" w:color="auto"/>
      </w:divBdr>
    </w:div>
    <w:div w:id="1061443333">
      <w:bodyDiv w:val="1"/>
      <w:marLeft w:val="0"/>
      <w:marRight w:val="0"/>
      <w:marTop w:val="0"/>
      <w:marBottom w:val="0"/>
      <w:divBdr>
        <w:top w:val="none" w:sz="0" w:space="0" w:color="auto"/>
        <w:left w:val="none" w:sz="0" w:space="0" w:color="auto"/>
        <w:bottom w:val="none" w:sz="0" w:space="0" w:color="auto"/>
        <w:right w:val="none" w:sz="0" w:space="0" w:color="auto"/>
      </w:divBdr>
    </w:div>
    <w:div w:id="1063064291">
      <w:bodyDiv w:val="1"/>
      <w:marLeft w:val="0"/>
      <w:marRight w:val="0"/>
      <w:marTop w:val="0"/>
      <w:marBottom w:val="0"/>
      <w:divBdr>
        <w:top w:val="none" w:sz="0" w:space="0" w:color="auto"/>
        <w:left w:val="none" w:sz="0" w:space="0" w:color="auto"/>
        <w:bottom w:val="none" w:sz="0" w:space="0" w:color="auto"/>
        <w:right w:val="none" w:sz="0" w:space="0" w:color="auto"/>
      </w:divBdr>
    </w:div>
    <w:div w:id="1067992201">
      <w:bodyDiv w:val="1"/>
      <w:marLeft w:val="0"/>
      <w:marRight w:val="0"/>
      <w:marTop w:val="0"/>
      <w:marBottom w:val="0"/>
      <w:divBdr>
        <w:top w:val="none" w:sz="0" w:space="0" w:color="auto"/>
        <w:left w:val="none" w:sz="0" w:space="0" w:color="auto"/>
        <w:bottom w:val="none" w:sz="0" w:space="0" w:color="auto"/>
        <w:right w:val="none" w:sz="0" w:space="0" w:color="auto"/>
      </w:divBdr>
    </w:div>
    <w:div w:id="1078138122">
      <w:bodyDiv w:val="1"/>
      <w:marLeft w:val="0"/>
      <w:marRight w:val="0"/>
      <w:marTop w:val="0"/>
      <w:marBottom w:val="0"/>
      <w:divBdr>
        <w:top w:val="none" w:sz="0" w:space="0" w:color="auto"/>
        <w:left w:val="none" w:sz="0" w:space="0" w:color="auto"/>
        <w:bottom w:val="none" w:sz="0" w:space="0" w:color="auto"/>
        <w:right w:val="none" w:sz="0" w:space="0" w:color="auto"/>
      </w:divBdr>
    </w:div>
    <w:div w:id="1083062405">
      <w:bodyDiv w:val="1"/>
      <w:marLeft w:val="0"/>
      <w:marRight w:val="0"/>
      <w:marTop w:val="0"/>
      <w:marBottom w:val="0"/>
      <w:divBdr>
        <w:top w:val="none" w:sz="0" w:space="0" w:color="auto"/>
        <w:left w:val="none" w:sz="0" w:space="0" w:color="auto"/>
        <w:bottom w:val="none" w:sz="0" w:space="0" w:color="auto"/>
        <w:right w:val="none" w:sz="0" w:space="0" w:color="auto"/>
      </w:divBdr>
    </w:div>
    <w:div w:id="1084259225">
      <w:bodyDiv w:val="1"/>
      <w:marLeft w:val="0"/>
      <w:marRight w:val="0"/>
      <w:marTop w:val="0"/>
      <w:marBottom w:val="0"/>
      <w:divBdr>
        <w:top w:val="none" w:sz="0" w:space="0" w:color="auto"/>
        <w:left w:val="none" w:sz="0" w:space="0" w:color="auto"/>
        <w:bottom w:val="none" w:sz="0" w:space="0" w:color="auto"/>
        <w:right w:val="none" w:sz="0" w:space="0" w:color="auto"/>
      </w:divBdr>
    </w:div>
    <w:div w:id="1084499024">
      <w:bodyDiv w:val="1"/>
      <w:marLeft w:val="0"/>
      <w:marRight w:val="0"/>
      <w:marTop w:val="0"/>
      <w:marBottom w:val="0"/>
      <w:divBdr>
        <w:top w:val="none" w:sz="0" w:space="0" w:color="auto"/>
        <w:left w:val="none" w:sz="0" w:space="0" w:color="auto"/>
        <w:bottom w:val="none" w:sz="0" w:space="0" w:color="auto"/>
        <w:right w:val="none" w:sz="0" w:space="0" w:color="auto"/>
      </w:divBdr>
    </w:div>
    <w:div w:id="1084717015">
      <w:bodyDiv w:val="1"/>
      <w:marLeft w:val="0"/>
      <w:marRight w:val="0"/>
      <w:marTop w:val="0"/>
      <w:marBottom w:val="0"/>
      <w:divBdr>
        <w:top w:val="none" w:sz="0" w:space="0" w:color="auto"/>
        <w:left w:val="none" w:sz="0" w:space="0" w:color="auto"/>
        <w:bottom w:val="none" w:sz="0" w:space="0" w:color="auto"/>
        <w:right w:val="none" w:sz="0" w:space="0" w:color="auto"/>
      </w:divBdr>
    </w:div>
    <w:div w:id="1088232413">
      <w:bodyDiv w:val="1"/>
      <w:marLeft w:val="0"/>
      <w:marRight w:val="0"/>
      <w:marTop w:val="0"/>
      <w:marBottom w:val="0"/>
      <w:divBdr>
        <w:top w:val="none" w:sz="0" w:space="0" w:color="auto"/>
        <w:left w:val="none" w:sz="0" w:space="0" w:color="auto"/>
        <w:bottom w:val="none" w:sz="0" w:space="0" w:color="auto"/>
        <w:right w:val="none" w:sz="0" w:space="0" w:color="auto"/>
      </w:divBdr>
    </w:div>
    <w:div w:id="1089232416">
      <w:bodyDiv w:val="1"/>
      <w:marLeft w:val="0"/>
      <w:marRight w:val="0"/>
      <w:marTop w:val="0"/>
      <w:marBottom w:val="0"/>
      <w:divBdr>
        <w:top w:val="none" w:sz="0" w:space="0" w:color="auto"/>
        <w:left w:val="none" w:sz="0" w:space="0" w:color="auto"/>
        <w:bottom w:val="none" w:sz="0" w:space="0" w:color="auto"/>
        <w:right w:val="none" w:sz="0" w:space="0" w:color="auto"/>
      </w:divBdr>
    </w:div>
    <w:div w:id="1100446026">
      <w:bodyDiv w:val="1"/>
      <w:marLeft w:val="0"/>
      <w:marRight w:val="0"/>
      <w:marTop w:val="0"/>
      <w:marBottom w:val="0"/>
      <w:divBdr>
        <w:top w:val="none" w:sz="0" w:space="0" w:color="auto"/>
        <w:left w:val="none" w:sz="0" w:space="0" w:color="auto"/>
        <w:bottom w:val="none" w:sz="0" w:space="0" w:color="auto"/>
        <w:right w:val="none" w:sz="0" w:space="0" w:color="auto"/>
      </w:divBdr>
    </w:div>
    <w:div w:id="1108620431">
      <w:bodyDiv w:val="1"/>
      <w:marLeft w:val="0"/>
      <w:marRight w:val="0"/>
      <w:marTop w:val="0"/>
      <w:marBottom w:val="0"/>
      <w:divBdr>
        <w:top w:val="none" w:sz="0" w:space="0" w:color="auto"/>
        <w:left w:val="none" w:sz="0" w:space="0" w:color="auto"/>
        <w:bottom w:val="none" w:sz="0" w:space="0" w:color="auto"/>
        <w:right w:val="none" w:sz="0" w:space="0" w:color="auto"/>
      </w:divBdr>
    </w:div>
    <w:div w:id="1110128931">
      <w:bodyDiv w:val="1"/>
      <w:marLeft w:val="0"/>
      <w:marRight w:val="0"/>
      <w:marTop w:val="0"/>
      <w:marBottom w:val="0"/>
      <w:divBdr>
        <w:top w:val="none" w:sz="0" w:space="0" w:color="auto"/>
        <w:left w:val="none" w:sz="0" w:space="0" w:color="auto"/>
        <w:bottom w:val="none" w:sz="0" w:space="0" w:color="auto"/>
        <w:right w:val="none" w:sz="0" w:space="0" w:color="auto"/>
      </w:divBdr>
    </w:div>
    <w:div w:id="1111709311">
      <w:bodyDiv w:val="1"/>
      <w:marLeft w:val="0"/>
      <w:marRight w:val="0"/>
      <w:marTop w:val="0"/>
      <w:marBottom w:val="0"/>
      <w:divBdr>
        <w:top w:val="none" w:sz="0" w:space="0" w:color="auto"/>
        <w:left w:val="none" w:sz="0" w:space="0" w:color="auto"/>
        <w:bottom w:val="none" w:sz="0" w:space="0" w:color="auto"/>
        <w:right w:val="none" w:sz="0" w:space="0" w:color="auto"/>
      </w:divBdr>
    </w:div>
    <w:div w:id="1115247179">
      <w:bodyDiv w:val="1"/>
      <w:marLeft w:val="0"/>
      <w:marRight w:val="0"/>
      <w:marTop w:val="0"/>
      <w:marBottom w:val="0"/>
      <w:divBdr>
        <w:top w:val="none" w:sz="0" w:space="0" w:color="auto"/>
        <w:left w:val="none" w:sz="0" w:space="0" w:color="auto"/>
        <w:bottom w:val="none" w:sz="0" w:space="0" w:color="auto"/>
        <w:right w:val="none" w:sz="0" w:space="0" w:color="auto"/>
      </w:divBdr>
    </w:div>
    <w:div w:id="1116288287">
      <w:bodyDiv w:val="1"/>
      <w:marLeft w:val="0"/>
      <w:marRight w:val="0"/>
      <w:marTop w:val="0"/>
      <w:marBottom w:val="0"/>
      <w:divBdr>
        <w:top w:val="none" w:sz="0" w:space="0" w:color="auto"/>
        <w:left w:val="none" w:sz="0" w:space="0" w:color="auto"/>
        <w:bottom w:val="none" w:sz="0" w:space="0" w:color="auto"/>
        <w:right w:val="none" w:sz="0" w:space="0" w:color="auto"/>
      </w:divBdr>
    </w:div>
    <w:div w:id="1120295761">
      <w:bodyDiv w:val="1"/>
      <w:marLeft w:val="0"/>
      <w:marRight w:val="0"/>
      <w:marTop w:val="0"/>
      <w:marBottom w:val="0"/>
      <w:divBdr>
        <w:top w:val="none" w:sz="0" w:space="0" w:color="auto"/>
        <w:left w:val="none" w:sz="0" w:space="0" w:color="auto"/>
        <w:bottom w:val="none" w:sz="0" w:space="0" w:color="auto"/>
        <w:right w:val="none" w:sz="0" w:space="0" w:color="auto"/>
      </w:divBdr>
    </w:div>
    <w:div w:id="1120683548">
      <w:bodyDiv w:val="1"/>
      <w:marLeft w:val="0"/>
      <w:marRight w:val="0"/>
      <w:marTop w:val="0"/>
      <w:marBottom w:val="0"/>
      <w:divBdr>
        <w:top w:val="none" w:sz="0" w:space="0" w:color="auto"/>
        <w:left w:val="none" w:sz="0" w:space="0" w:color="auto"/>
        <w:bottom w:val="none" w:sz="0" w:space="0" w:color="auto"/>
        <w:right w:val="none" w:sz="0" w:space="0" w:color="auto"/>
      </w:divBdr>
    </w:div>
    <w:div w:id="1121992801">
      <w:bodyDiv w:val="1"/>
      <w:marLeft w:val="0"/>
      <w:marRight w:val="0"/>
      <w:marTop w:val="0"/>
      <w:marBottom w:val="0"/>
      <w:divBdr>
        <w:top w:val="none" w:sz="0" w:space="0" w:color="auto"/>
        <w:left w:val="none" w:sz="0" w:space="0" w:color="auto"/>
        <w:bottom w:val="none" w:sz="0" w:space="0" w:color="auto"/>
        <w:right w:val="none" w:sz="0" w:space="0" w:color="auto"/>
      </w:divBdr>
    </w:div>
    <w:div w:id="1123304564">
      <w:bodyDiv w:val="1"/>
      <w:marLeft w:val="0"/>
      <w:marRight w:val="0"/>
      <w:marTop w:val="0"/>
      <w:marBottom w:val="0"/>
      <w:divBdr>
        <w:top w:val="none" w:sz="0" w:space="0" w:color="auto"/>
        <w:left w:val="none" w:sz="0" w:space="0" w:color="auto"/>
        <w:bottom w:val="none" w:sz="0" w:space="0" w:color="auto"/>
        <w:right w:val="none" w:sz="0" w:space="0" w:color="auto"/>
      </w:divBdr>
    </w:div>
    <w:div w:id="1124077178">
      <w:bodyDiv w:val="1"/>
      <w:marLeft w:val="0"/>
      <w:marRight w:val="0"/>
      <w:marTop w:val="0"/>
      <w:marBottom w:val="0"/>
      <w:divBdr>
        <w:top w:val="none" w:sz="0" w:space="0" w:color="auto"/>
        <w:left w:val="none" w:sz="0" w:space="0" w:color="auto"/>
        <w:bottom w:val="none" w:sz="0" w:space="0" w:color="auto"/>
        <w:right w:val="none" w:sz="0" w:space="0" w:color="auto"/>
      </w:divBdr>
    </w:div>
    <w:div w:id="1127358862">
      <w:bodyDiv w:val="1"/>
      <w:marLeft w:val="0"/>
      <w:marRight w:val="0"/>
      <w:marTop w:val="0"/>
      <w:marBottom w:val="0"/>
      <w:divBdr>
        <w:top w:val="none" w:sz="0" w:space="0" w:color="auto"/>
        <w:left w:val="none" w:sz="0" w:space="0" w:color="auto"/>
        <w:bottom w:val="none" w:sz="0" w:space="0" w:color="auto"/>
        <w:right w:val="none" w:sz="0" w:space="0" w:color="auto"/>
      </w:divBdr>
    </w:div>
    <w:div w:id="1130629958">
      <w:bodyDiv w:val="1"/>
      <w:marLeft w:val="0"/>
      <w:marRight w:val="0"/>
      <w:marTop w:val="0"/>
      <w:marBottom w:val="0"/>
      <w:divBdr>
        <w:top w:val="none" w:sz="0" w:space="0" w:color="auto"/>
        <w:left w:val="none" w:sz="0" w:space="0" w:color="auto"/>
        <w:bottom w:val="none" w:sz="0" w:space="0" w:color="auto"/>
        <w:right w:val="none" w:sz="0" w:space="0" w:color="auto"/>
      </w:divBdr>
    </w:div>
    <w:div w:id="1140805178">
      <w:bodyDiv w:val="1"/>
      <w:marLeft w:val="0"/>
      <w:marRight w:val="0"/>
      <w:marTop w:val="0"/>
      <w:marBottom w:val="0"/>
      <w:divBdr>
        <w:top w:val="none" w:sz="0" w:space="0" w:color="auto"/>
        <w:left w:val="none" w:sz="0" w:space="0" w:color="auto"/>
        <w:bottom w:val="none" w:sz="0" w:space="0" w:color="auto"/>
        <w:right w:val="none" w:sz="0" w:space="0" w:color="auto"/>
      </w:divBdr>
    </w:div>
    <w:div w:id="1142577296">
      <w:bodyDiv w:val="1"/>
      <w:marLeft w:val="0"/>
      <w:marRight w:val="0"/>
      <w:marTop w:val="0"/>
      <w:marBottom w:val="0"/>
      <w:divBdr>
        <w:top w:val="none" w:sz="0" w:space="0" w:color="auto"/>
        <w:left w:val="none" w:sz="0" w:space="0" w:color="auto"/>
        <w:bottom w:val="none" w:sz="0" w:space="0" w:color="auto"/>
        <w:right w:val="none" w:sz="0" w:space="0" w:color="auto"/>
      </w:divBdr>
    </w:div>
    <w:div w:id="1159150787">
      <w:bodyDiv w:val="1"/>
      <w:marLeft w:val="0"/>
      <w:marRight w:val="0"/>
      <w:marTop w:val="0"/>
      <w:marBottom w:val="0"/>
      <w:divBdr>
        <w:top w:val="none" w:sz="0" w:space="0" w:color="auto"/>
        <w:left w:val="none" w:sz="0" w:space="0" w:color="auto"/>
        <w:bottom w:val="none" w:sz="0" w:space="0" w:color="auto"/>
        <w:right w:val="none" w:sz="0" w:space="0" w:color="auto"/>
      </w:divBdr>
    </w:div>
    <w:div w:id="1160848857">
      <w:bodyDiv w:val="1"/>
      <w:marLeft w:val="0"/>
      <w:marRight w:val="0"/>
      <w:marTop w:val="0"/>
      <w:marBottom w:val="0"/>
      <w:divBdr>
        <w:top w:val="none" w:sz="0" w:space="0" w:color="auto"/>
        <w:left w:val="none" w:sz="0" w:space="0" w:color="auto"/>
        <w:bottom w:val="none" w:sz="0" w:space="0" w:color="auto"/>
        <w:right w:val="none" w:sz="0" w:space="0" w:color="auto"/>
      </w:divBdr>
    </w:div>
    <w:div w:id="1166475358">
      <w:bodyDiv w:val="1"/>
      <w:marLeft w:val="0"/>
      <w:marRight w:val="0"/>
      <w:marTop w:val="0"/>
      <w:marBottom w:val="0"/>
      <w:divBdr>
        <w:top w:val="none" w:sz="0" w:space="0" w:color="auto"/>
        <w:left w:val="none" w:sz="0" w:space="0" w:color="auto"/>
        <w:bottom w:val="none" w:sz="0" w:space="0" w:color="auto"/>
        <w:right w:val="none" w:sz="0" w:space="0" w:color="auto"/>
      </w:divBdr>
    </w:div>
    <w:div w:id="1168785629">
      <w:bodyDiv w:val="1"/>
      <w:marLeft w:val="0"/>
      <w:marRight w:val="0"/>
      <w:marTop w:val="0"/>
      <w:marBottom w:val="0"/>
      <w:divBdr>
        <w:top w:val="none" w:sz="0" w:space="0" w:color="auto"/>
        <w:left w:val="none" w:sz="0" w:space="0" w:color="auto"/>
        <w:bottom w:val="none" w:sz="0" w:space="0" w:color="auto"/>
        <w:right w:val="none" w:sz="0" w:space="0" w:color="auto"/>
      </w:divBdr>
    </w:div>
    <w:div w:id="1170294750">
      <w:bodyDiv w:val="1"/>
      <w:marLeft w:val="0"/>
      <w:marRight w:val="0"/>
      <w:marTop w:val="0"/>
      <w:marBottom w:val="0"/>
      <w:divBdr>
        <w:top w:val="none" w:sz="0" w:space="0" w:color="auto"/>
        <w:left w:val="none" w:sz="0" w:space="0" w:color="auto"/>
        <w:bottom w:val="none" w:sz="0" w:space="0" w:color="auto"/>
        <w:right w:val="none" w:sz="0" w:space="0" w:color="auto"/>
      </w:divBdr>
    </w:div>
    <w:div w:id="1172069642">
      <w:bodyDiv w:val="1"/>
      <w:marLeft w:val="0"/>
      <w:marRight w:val="0"/>
      <w:marTop w:val="0"/>
      <w:marBottom w:val="0"/>
      <w:divBdr>
        <w:top w:val="none" w:sz="0" w:space="0" w:color="auto"/>
        <w:left w:val="none" w:sz="0" w:space="0" w:color="auto"/>
        <w:bottom w:val="none" w:sz="0" w:space="0" w:color="auto"/>
        <w:right w:val="none" w:sz="0" w:space="0" w:color="auto"/>
      </w:divBdr>
    </w:div>
    <w:div w:id="1178731827">
      <w:bodyDiv w:val="1"/>
      <w:marLeft w:val="0"/>
      <w:marRight w:val="0"/>
      <w:marTop w:val="0"/>
      <w:marBottom w:val="0"/>
      <w:divBdr>
        <w:top w:val="none" w:sz="0" w:space="0" w:color="auto"/>
        <w:left w:val="none" w:sz="0" w:space="0" w:color="auto"/>
        <w:bottom w:val="none" w:sz="0" w:space="0" w:color="auto"/>
        <w:right w:val="none" w:sz="0" w:space="0" w:color="auto"/>
      </w:divBdr>
    </w:div>
    <w:div w:id="1179271945">
      <w:bodyDiv w:val="1"/>
      <w:marLeft w:val="0"/>
      <w:marRight w:val="0"/>
      <w:marTop w:val="0"/>
      <w:marBottom w:val="0"/>
      <w:divBdr>
        <w:top w:val="none" w:sz="0" w:space="0" w:color="auto"/>
        <w:left w:val="none" w:sz="0" w:space="0" w:color="auto"/>
        <w:bottom w:val="none" w:sz="0" w:space="0" w:color="auto"/>
        <w:right w:val="none" w:sz="0" w:space="0" w:color="auto"/>
      </w:divBdr>
    </w:div>
    <w:div w:id="1180314249">
      <w:bodyDiv w:val="1"/>
      <w:marLeft w:val="0"/>
      <w:marRight w:val="0"/>
      <w:marTop w:val="0"/>
      <w:marBottom w:val="0"/>
      <w:divBdr>
        <w:top w:val="none" w:sz="0" w:space="0" w:color="auto"/>
        <w:left w:val="none" w:sz="0" w:space="0" w:color="auto"/>
        <w:bottom w:val="none" w:sz="0" w:space="0" w:color="auto"/>
        <w:right w:val="none" w:sz="0" w:space="0" w:color="auto"/>
      </w:divBdr>
    </w:div>
    <w:div w:id="1185167686">
      <w:bodyDiv w:val="1"/>
      <w:marLeft w:val="0"/>
      <w:marRight w:val="0"/>
      <w:marTop w:val="0"/>
      <w:marBottom w:val="0"/>
      <w:divBdr>
        <w:top w:val="none" w:sz="0" w:space="0" w:color="auto"/>
        <w:left w:val="none" w:sz="0" w:space="0" w:color="auto"/>
        <w:bottom w:val="none" w:sz="0" w:space="0" w:color="auto"/>
        <w:right w:val="none" w:sz="0" w:space="0" w:color="auto"/>
      </w:divBdr>
    </w:div>
    <w:div w:id="1186212970">
      <w:bodyDiv w:val="1"/>
      <w:marLeft w:val="0"/>
      <w:marRight w:val="0"/>
      <w:marTop w:val="0"/>
      <w:marBottom w:val="0"/>
      <w:divBdr>
        <w:top w:val="none" w:sz="0" w:space="0" w:color="auto"/>
        <w:left w:val="none" w:sz="0" w:space="0" w:color="auto"/>
        <w:bottom w:val="none" w:sz="0" w:space="0" w:color="auto"/>
        <w:right w:val="none" w:sz="0" w:space="0" w:color="auto"/>
      </w:divBdr>
    </w:div>
    <w:div w:id="1187988916">
      <w:bodyDiv w:val="1"/>
      <w:marLeft w:val="0"/>
      <w:marRight w:val="0"/>
      <w:marTop w:val="0"/>
      <w:marBottom w:val="0"/>
      <w:divBdr>
        <w:top w:val="none" w:sz="0" w:space="0" w:color="auto"/>
        <w:left w:val="none" w:sz="0" w:space="0" w:color="auto"/>
        <w:bottom w:val="none" w:sz="0" w:space="0" w:color="auto"/>
        <w:right w:val="none" w:sz="0" w:space="0" w:color="auto"/>
      </w:divBdr>
    </w:div>
    <w:div w:id="1189641496">
      <w:bodyDiv w:val="1"/>
      <w:marLeft w:val="0"/>
      <w:marRight w:val="0"/>
      <w:marTop w:val="0"/>
      <w:marBottom w:val="0"/>
      <w:divBdr>
        <w:top w:val="none" w:sz="0" w:space="0" w:color="auto"/>
        <w:left w:val="none" w:sz="0" w:space="0" w:color="auto"/>
        <w:bottom w:val="none" w:sz="0" w:space="0" w:color="auto"/>
        <w:right w:val="none" w:sz="0" w:space="0" w:color="auto"/>
      </w:divBdr>
    </w:div>
    <w:div w:id="1202135510">
      <w:bodyDiv w:val="1"/>
      <w:marLeft w:val="0"/>
      <w:marRight w:val="0"/>
      <w:marTop w:val="0"/>
      <w:marBottom w:val="0"/>
      <w:divBdr>
        <w:top w:val="none" w:sz="0" w:space="0" w:color="auto"/>
        <w:left w:val="none" w:sz="0" w:space="0" w:color="auto"/>
        <w:bottom w:val="none" w:sz="0" w:space="0" w:color="auto"/>
        <w:right w:val="none" w:sz="0" w:space="0" w:color="auto"/>
      </w:divBdr>
    </w:div>
    <w:div w:id="1202398802">
      <w:bodyDiv w:val="1"/>
      <w:marLeft w:val="0"/>
      <w:marRight w:val="0"/>
      <w:marTop w:val="0"/>
      <w:marBottom w:val="0"/>
      <w:divBdr>
        <w:top w:val="none" w:sz="0" w:space="0" w:color="auto"/>
        <w:left w:val="none" w:sz="0" w:space="0" w:color="auto"/>
        <w:bottom w:val="none" w:sz="0" w:space="0" w:color="auto"/>
        <w:right w:val="none" w:sz="0" w:space="0" w:color="auto"/>
      </w:divBdr>
    </w:div>
    <w:div w:id="1202673634">
      <w:bodyDiv w:val="1"/>
      <w:marLeft w:val="0"/>
      <w:marRight w:val="0"/>
      <w:marTop w:val="0"/>
      <w:marBottom w:val="0"/>
      <w:divBdr>
        <w:top w:val="none" w:sz="0" w:space="0" w:color="auto"/>
        <w:left w:val="none" w:sz="0" w:space="0" w:color="auto"/>
        <w:bottom w:val="none" w:sz="0" w:space="0" w:color="auto"/>
        <w:right w:val="none" w:sz="0" w:space="0" w:color="auto"/>
      </w:divBdr>
    </w:div>
    <w:div w:id="1203051882">
      <w:bodyDiv w:val="1"/>
      <w:marLeft w:val="0"/>
      <w:marRight w:val="0"/>
      <w:marTop w:val="0"/>
      <w:marBottom w:val="0"/>
      <w:divBdr>
        <w:top w:val="none" w:sz="0" w:space="0" w:color="auto"/>
        <w:left w:val="none" w:sz="0" w:space="0" w:color="auto"/>
        <w:bottom w:val="none" w:sz="0" w:space="0" w:color="auto"/>
        <w:right w:val="none" w:sz="0" w:space="0" w:color="auto"/>
      </w:divBdr>
    </w:div>
    <w:div w:id="1207596414">
      <w:bodyDiv w:val="1"/>
      <w:marLeft w:val="0"/>
      <w:marRight w:val="0"/>
      <w:marTop w:val="0"/>
      <w:marBottom w:val="0"/>
      <w:divBdr>
        <w:top w:val="none" w:sz="0" w:space="0" w:color="auto"/>
        <w:left w:val="none" w:sz="0" w:space="0" w:color="auto"/>
        <w:bottom w:val="none" w:sz="0" w:space="0" w:color="auto"/>
        <w:right w:val="none" w:sz="0" w:space="0" w:color="auto"/>
      </w:divBdr>
    </w:div>
    <w:div w:id="1210067263">
      <w:bodyDiv w:val="1"/>
      <w:marLeft w:val="0"/>
      <w:marRight w:val="0"/>
      <w:marTop w:val="0"/>
      <w:marBottom w:val="0"/>
      <w:divBdr>
        <w:top w:val="none" w:sz="0" w:space="0" w:color="auto"/>
        <w:left w:val="none" w:sz="0" w:space="0" w:color="auto"/>
        <w:bottom w:val="none" w:sz="0" w:space="0" w:color="auto"/>
        <w:right w:val="none" w:sz="0" w:space="0" w:color="auto"/>
      </w:divBdr>
    </w:div>
    <w:div w:id="1210999273">
      <w:bodyDiv w:val="1"/>
      <w:marLeft w:val="0"/>
      <w:marRight w:val="0"/>
      <w:marTop w:val="0"/>
      <w:marBottom w:val="0"/>
      <w:divBdr>
        <w:top w:val="none" w:sz="0" w:space="0" w:color="auto"/>
        <w:left w:val="none" w:sz="0" w:space="0" w:color="auto"/>
        <w:bottom w:val="none" w:sz="0" w:space="0" w:color="auto"/>
        <w:right w:val="none" w:sz="0" w:space="0" w:color="auto"/>
      </w:divBdr>
    </w:div>
    <w:div w:id="1212612810">
      <w:bodyDiv w:val="1"/>
      <w:marLeft w:val="0"/>
      <w:marRight w:val="0"/>
      <w:marTop w:val="0"/>
      <w:marBottom w:val="0"/>
      <w:divBdr>
        <w:top w:val="none" w:sz="0" w:space="0" w:color="auto"/>
        <w:left w:val="none" w:sz="0" w:space="0" w:color="auto"/>
        <w:bottom w:val="none" w:sz="0" w:space="0" w:color="auto"/>
        <w:right w:val="none" w:sz="0" w:space="0" w:color="auto"/>
      </w:divBdr>
    </w:div>
    <w:div w:id="1216354140">
      <w:bodyDiv w:val="1"/>
      <w:marLeft w:val="0"/>
      <w:marRight w:val="0"/>
      <w:marTop w:val="0"/>
      <w:marBottom w:val="0"/>
      <w:divBdr>
        <w:top w:val="none" w:sz="0" w:space="0" w:color="auto"/>
        <w:left w:val="none" w:sz="0" w:space="0" w:color="auto"/>
        <w:bottom w:val="none" w:sz="0" w:space="0" w:color="auto"/>
        <w:right w:val="none" w:sz="0" w:space="0" w:color="auto"/>
      </w:divBdr>
    </w:div>
    <w:div w:id="1217161920">
      <w:bodyDiv w:val="1"/>
      <w:marLeft w:val="0"/>
      <w:marRight w:val="0"/>
      <w:marTop w:val="0"/>
      <w:marBottom w:val="0"/>
      <w:divBdr>
        <w:top w:val="none" w:sz="0" w:space="0" w:color="auto"/>
        <w:left w:val="none" w:sz="0" w:space="0" w:color="auto"/>
        <w:bottom w:val="none" w:sz="0" w:space="0" w:color="auto"/>
        <w:right w:val="none" w:sz="0" w:space="0" w:color="auto"/>
      </w:divBdr>
    </w:div>
    <w:div w:id="1222061606">
      <w:bodyDiv w:val="1"/>
      <w:marLeft w:val="0"/>
      <w:marRight w:val="0"/>
      <w:marTop w:val="0"/>
      <w:marBottom w:val="0"/>
      <w:divBdr>
        <w:top w:val="none" w:sz="0" w:space="0" w:color="auto"/>
        <w:left w:val="none" w:sz="0" w:space="0" w:color="auto"/>
        <w:bottom w:val="none" w:sz="0" w:space="0" w:color="auto"/>
        <w:right w:val="none" w:sz="0" w:space="0" w:color="auto"/>
      </w:divBdr>
    </w:div>
    <w:div w:id="1232079167">
      <w:bodyDiv w:val="1"/>
      <w:marLeft w:val="0"/>
      <w:marRight w:val="0"/>
      <w:marTop w:val="0"/>
      <w:marBottom w:val="0"/>
      <w:divBdr>
        <w:top w:val="none" w:sz="0" w:space="0" w:color="auto"/>
        <w:left w:val="none" w:sz="0" w:space="0" w:color="auto"/>
        <w:bottom w:val="none" w:sz="0" w:space="0" w:color="auto"/>
        <w:right w:val="none" w:sz="0" w:space="0" w:color="auto"/>
      </w:divBdr>
    </w:div>
    <w:div w:id="1233615580">
      <w:bodyDiv w:val="1"/>
      <w:marLeft w:val="0"/>
      <w:marRight w:val="0"/>
      <w:marTop w:val="0"/>
      <w:marBottom w:val="0"/>
      <w:divBdr>
        <w:top w:val="none" w:sz="0" w:space="0" w:color="auto"/>
        <w:left w:val="none" w:sz="0" w:space="0" w:color="auto"/>
        <w:bottom w:val="none" w:sz="0" w:space="0" w:color="auto"/>
        <w:right w:val="none" w:sz="0" w:space="0" w:color="auto"/>
      </w:divBdr>
    </w:div>
    <w:div w:id="1234395709">
      <w:bodyDiv w:val="1"/>
      <w:marLeft w:val="0"/>
      <w:marRight w:val="0"/>
      <w:marTop w:val="0"/>
      <w:marBottom w:val="0"/>
      <w:divBdr>
        <w:top w:val="none" w:sz="0" w:space="0" w:color="auto"/>
        <w:left w:val="none" w:sz="0" w:space="0" w:color="auto"/>
        <w:bottom w:val="none" w:sz="0" w:space="0" w:color="auto"/>
        <w:right w:val="none" w:sz="0" w:space="0" w:color="auto"/>
      </w:divBdr>
    </w:div>
    <w:div w:id="1242061956">
      <w:bodyDiv w:val="1"/>
      <w:marLeft w:val="0"/>
      <w:marRight w:val="0"/>
      <w:marTop w:val="0"/>
      <w:marBottom w:val="0"/>
      <w:divBdr>
        <w:top w:val="none" w:sz="0" w:space="0" w:color="auto"/>
        <w:left w:val="none" w:sz="0" w:space="0" w:color="auto"/>
        <w:bottom w:val="none" w:sz="0" w:space="0" w:color="auto"/>
        <w:right w:val="none" w:sz="0" w:space="0" w:color="auto"/>
      </w:divBdr>
    </w:div>
    <w:div w:id="1248347254">
      <w:bodyDiv w:val="1"/>
      <w:marLeft w:val="0"/>
      <w:marRight w:val="0"/>
      <w:marTop w:val="0"/>
      <w:marBottom w:val="0"/>
      <w:divBdr>
        <w:top w:val="none" w:sz="0" w:space="0" w:color="auto"/>
        <w:left w:val="none" w:sz="0" w:space="0" w:color="auto"/>
        <w:bottom w:val="none" w:sz="0" w:space="0" w:color="auto"/>
        <w:right w:val="none" w:sz="0" w:space="0" w:color="auto"/>
      </w:divBdr>
    </w:div>
    <w:div w:id="1253398781">
      <w:bodyDiv w:val="1"/>
      <w:marLeft w:val="0"/>
      <w:marRight w:val="0"/>
      <w:marTop w:val="0"/>
      <w:marBottom w:val="0"/>
      <w:divBdr>
        <w:top w:val="none" w:sz="0" w:space="0" w:color="auto"/>
        <w:left w:val="none" w:sz="0" w:space="0" w:color="auto"/>
        <w:bottom w:val="none" w:sz="0" w:space="0" w:color="auto"/>
        <w:right w:val="none" w:sz="0" w:space="0" w:color="auto"/>
      </w:divBdr>
    </w:div>
    <w:div w:id="1255020449">
      <w:bodyDiv w:val="1"/>
      <w:marLeft w:val="0"/>
      <w:marRight w:val="0"/>
      <w:marTop w:val="0"/>
      <w:marBottom w:val="0"/>
      <w:divBdr>
        <w:top w:val="none" w:sz="0" w:space="0" w:color="auto"/>
        <w:left w:val="none" w:sz="0" w:space="0" w:color="auto"/>
        <w:bottom w:val="none" w:sz="0" w:space="0" w:color="auto"/>
        <w:right w:val="none" w:sz="0" w:space="0" w:color="auto"/>
      </w:divBdr>
    </w:div>
    <w:div w:id="1256282718">
      <w:bodyDiv w:val="1"/>
      <w:marLeft w:val="0"/>
      <w:marRight w:val="0"/>
      <w:marTop w:val="0"/>
      <w:marBottom w:val="0"/>
      <w:divBdr>
        <w:top w:val="none" w:sz="0" w:space="0" w:color="auto"/>
        <w:left w:val="none" w:sz="0" w:space="0" w:color="auto"/>
        <w:bottom w:val="none" w:sz="0" w:space="0" w:color="auto"/>
        <w:right w:val="none" w:sz="0" w:space="0" w:color="auto"/>
      </w:divBdr>
    </w:div>
    <w:div w:id="1256328864">
      <w:bodyDiv w:val="1"/>
      <w:marLeft w:val="0"/>
      <w:marRight w:val="0"/>
      <w:marTop w:val="0"/>
      <w:marBottom w:val="0"/>
      <w:divBdr>
        <w:top w:val="none" w:sz="0" w:space="0" w:color="auto"/>
        <w:left w:val="none" w:sz="0" w:space="0" w:color="auto"/>
        <w:bottom w:val="none" w:sz="0" w:space="0" w:color="auto"/>
        <w:right w:val="none" w:sz="0" w:space="0" w:color="auto"/>
      </w:divBdr>
    </w:div>
    <w:div w:id="1265309283">
      <w:bodyDiv w:val="1"/>
      <w:marLeft w:val="0"/>
      <w:marRight w:val="0"/>
      <w:marTop w:val="0"/>
      <w:marBottom w:val="0"/>
      <w:divBdr>
        <w:top w:val="none" w:sz="0" w:space="0" w:color="auto"/>
        <w:left w:val="none" w:sz="0" w:space="0" w:color="auto"/>
        <w:bottom w:val="none" w:sz="0" w:space="0" w:color="auto"/>
        <w:right w:val="none" w:sz="0" w:space="0" w:color="auto"/>
      </w:divBdr>
    </w:div>
    <w:div w:id="1271359433">
      <w:bodyDiv w:val="1"/>
      <w:marLeft w:val="0"/>
      <w:marRight w:val="0"/>
      <w:marTop w:val="0"/>
      <w:marBottom w:val="0"/>
      <w:divBdr>
        <w:top w:val="none" w:sz="0" w:space="0" w:color="auto"/>
        <w:left w:val="none" w:sz="0" w:space="0" w:color="auto"/>
        <w:bottom w:val="none" w:sz="0" w:space="0" w:color="auto"/>
        <w:right w:val="none" w:sz="0" w:space="0" w:color="auto"/>
      </w:divBdr>
    </w:div>
    <w:div w:id="1274051922">
      <w:bodyDiv w:val="1"/>
      <w:marLeft w:val="0"/>
      <w:marRight w:val="0"/>
      <w:marTop w:val="0"/>
      <w:marBottom w:val="0"/>
      <w:divBdr>
        <w:top w:val="none" w:sz="0" w:space="0" w:color="auto"/>
        <w:left w:val="none" w:sz="0" w:space="0" w:color="auto"/>
        <w:bottom w:val="none" w:sz="0" w:space="0" w:color="auto"/>
        <w:right w:val="none" w:sz="0" w:space="0" w:color="auto"/>
      </w:divBdr>
    </w:div>
    <w:div w:id="1278099738">
      <w:bodyDiv w:val="1"/>
      <w:marLeft w:val="0"/>
      <w:marRight w:val="0"/>
      <w:marTop w:val="0"/>
      <w:marBottom w:val="0"/>
      <w:divBdr>
        <w:top w:val="none" w:sz="0" w:space="0" w:color="auto"/>
        <w:left w:val="none" w:sz="0" w:space="0" w:color="auto"/>
        <w:bottom w:val="none" w:sz="0" w:space="0" w:color="auto"/>
        <w:right w:val="none" w:sz="0" w:space="0" w:color="auto"/>
      </w:divBdr>
    </w:div>
    <w:div w:id="1279336966">
      <w:bodyDiv w:val="1"/>
      <w:marLeft w:val="0"/>
      <w:marRight w:val="0"/>
      <w:marTop w:val="0"/>
      <w:marBottom w:val="0"/>
      <w:divBdr>
        <w:top w:val="none" w:sz="0" w:space="0" w:color="auto"/>
        <w:left w:val="none" w:sz="0" w:space="0" w:color="auto"/>
        <w:bottom w:val="none" w:sz="0" w:space="0" w:color="auto"/>
        <w:right w:val="none" w:sz="0" w:space="0" w:color="auto"/>
      </w:divBdr>
    </w:div>
    <w:div w:id="1279410961">
      <w:bodyDiv w:val="1"/>
      <w:marLeft w:val="0"/>
      <w:marRight w:val="0"/>
      <w:marTop w:val="0"/>
      <w:marBottom w:val="0"/>
      <w:divBdr>
        <w:top w:val="none" w:sz="0" w:space="0" w:color="auto"/>
        <w:left w:val="none" w:sz="0" w:space="0" w:color="auto"/>
        <w:bottom w:val="none" w:sz="0" w:space="0" w:color="auto"/>
        <w:right w:val="none" w:sz="0" w:space="0" w:color="auto"/>
      </w:divBdr>
    </w:div>
    <w:div w:id="1282147463">
      <w:bodyDiv w:val="1"/>
      <w:marLeft w:val="0"/>
      <w:marRight w:val="0"/>
      <w:marTop w:val="0"/>
      <w:marBottom w:val="0"/>
      <w:divBdr>
        <w:top w:val="none" w:sz="0" w:space="0" w:color="auto"/>
        <w:left w:val="none" w:sz="0" w:space="0" w:color="auto"/>
        <w:bottom w:val="none" w:sz="0" w:space="0" w:color="auto"/>
        <w:right w:val="none" w:sz="0" w:space="0" w:color="auto"/>
      </w:divBdr>
    </w:div>
    <w:div w:id="1283153827">
      <w:bodyDiv w:val="1"/>
      <w:marLeft w:val="0"/>
      <w:marRight w:val="0"/>
      <w:marTop w:val="0"/>
      <w:marBottom w:val="0"/>
      <w:divBdr>
        <w:top w:val="none" w:sz="0" w:space="0" w:color="auto"/>
        <w:left w:val="none" w:sz="0" w:space="0" w:color="auto"/>
        <w:bottom w:val="none" w:sz="0" w:space="0" w:color="auto"/>
        <w:right w:val="none" w:sz="0" w:space="0" w:color="auto"/>
      </w:divBdr>
    </w:div>
    <w:div w:id="1283265387">
      <w:bodyDiv w:val="1"/>
      <w:marLeft w:val="0"/>
      <w:marRight w:val="0"/>
      <w:marTop w:val="0"/>
      <w:marBottom w:val="0"/>
      <w:divBdr>
        <w:top w:val="none" w:sz="0" w:space="0" w:color="auto"/>
        <w:left w:val="none" w:sz="0" w:space="0" w:color="auto"/>
        <w:bottom w:val="none" w:sz="0" w:space="0" w:color="auto"/>
        <w:right w:val="none" w:sz="0" w:space="0" w:color="auto"/>
      </w:divBdr>
    </w:div>
    <w:div w:id="1283927343">
      <w:bodyDiv w:val="1"/>
      <w:marLeft w:val="0"/>
      <w:marRight w:val="0"/>
      <w:marTop w:val="0"/>
      <w:marBottom w:val="0"/>
      <w:divBdr>
        <w:top w:val="none" w:sz="0" w:space="0" w:color="auto"/>
        <w:left w:val="none" w:sz="0" w:space="0" w:color="auto"/>
        <w:bottom w:val="none" w:sz="0" w:space="0" w:color="auto"/>
        <w:right w:val="none" w:sz="0" w:space="0" w:color="auto"/>
      </w:divBdr>
    </w:div>
    <w:div w:id="1289971391">
      <w:bodyDiv w:val="1"/>
      <w:marLeft w:val="0"/>
      <w:marRight w:val="0"/>
      <w:marTop w:val="0"/>
      <w:marBottom w:val="0"/>
      <w:divBdr>
        <w:top w:val="none" w:sz="0" w:space="0" w:color="auto"/>
        <w:left w:val="none" w:sz="0" w:space="0" w:color="auto"/>
        <w:bottom w:val="none" w:sz="0" w:space="0" w:color="auto"/>
        <w:right w:val="none" w:sz="0" w:space="0" w:color="auto"/>
      </w:divBdr>
    </w:div>
    <w:div w:id="1291788808">
      <w:bodyDiv w:val="1"/>
      <w:marLeft w:val="0"/>
      <w:marRight w:val="0"/>
      <w:marTop w:val="0"/>
      <w:marBottom w:val="0"/>
      <w:divBdr>
        <w:top w:val="none" w:sz="0" w:space="0" w:color="auto"/>
        <w:left w:val="none" w:sz="0" w:space="0" w:color="auto"/>
        <w:bottom w:val="none" w:sz="0" w:space="0" w:color="auto"/>
        <w:right w:val="none" w:sz="0" w:space="0" w:color="auto"/>
      </w:divBdr>
    </w:div>
    <w:div w:id="1296716330">
      <w:bodyDiv w:val="1"/>
      <w:marLeft w:val="0"/>
      <w:marRight w:val="0"/>
      <w:marTop w:val="0"/>
      <w:marBottom w:val="0"/>
      <w:divBdr>
        <w:top w:val="none" w:sz="0" w:space="0" w:color="auto"/>
        <w:left w:val="none" w:sz="0" w:space="0" w:color="auto"/>
        <w:bottom w:val="none" w:sz="0" w:space="0" w:color="auto"/>
        <w:right w:val="none" w:sz="0" w:space="0" w:color="auto"/>
      </w:divBdr>
    </w:div>
    <w:div w:id="1299144525">
      <w:bodyDiv w:val="1"/>
      <w:marLeft w:val="0"/>
      <w:marRight w:val="0"/>
      <w:marTop w:val="0"/>
      <w:marBottom w:val="0"/>
      <w:divBdr>
        <w:top w:val="none" w:sz="0" w:space="0" w:color="auto"/>
        <w:left w:val="none" w:sz="0" w:space="0" w:color="auto"/>
        <w:bottom w:val="none" w:sz="0" w:space="0" w:color="auto"/>
        <w:right w:val="none" w:sz="0" w:space="0" w:color="auto"/>
      </w:divBdr>
    </w:div>
    <w:div w:id="1306858728">
      <w:bodyDiv w:val="1"/>
      <w:marLeft w:val="0"/>
      <w:marRight w:val="0"/>
      <w:marTop w:val="0"/>
      <w:marBottom w:val="0"/>
      <w:divBdr>
        <w:top w:val="none" w:sz="0" w:space="0" w:color="auto"/>
        <w:left w:val="none" w:sz="0" w:space="0" w:color="auto"/>
        <w:bottom w:val="none" w:sz="0" w:space="0" w:color="auto"/>
        <w:right w:val="none" w:sz="0" w:space="0" w:color="auto"/>
      </w:divBdr>
    </w:div>
    <w:div w:id="1309483133">
      <w:bodyDiv w:val="1"/>
      <w:marLeft w:val="0"/>
      <w:marRight w:val="0"/>
      <w:marTop w:val="0"/>
      <w:marBottom w:val="0"/>
      <w:divBdr>
        <w:top w:val="none" w:sz="0" w:space="0" w:color="auto"/>
        <w:left w:val="none" w:sz="0" w:space="0" w:color="auto"/>
        <w:bottom w:val="none" w:sz="0" w:space="0" w:color="auto"/>
        <w:right w:val="none" w:sz="0" w:space="0" w:color="auto"/>
      </w:divBdr>
    </w:div>
    <w:div w:id="1311787894">
      <w:bodyDiv w:val="1"/>
      <w:marLeft w:val="0"/>
      <w:marRight w:val="0"/>
      <w:marTop w:val="0"/>
      <w:marBottom w:val="0"/>
      <w:divBdr>
        <w:top w:val="none" w:sz="0" w:space="0" w:color="auto"/>
        <w:left w:val="none" w:sz="0" w:space="0" w:color="auto"/>
        <w:bottom w:val="none" w:sz="0" w:space="0" w:color="auto"/>
        <w:right w:val="none" w:sz="0" w:space="0" w:color="auto"/>
      </w:divBdr>
    </w:div>
    <w:div w:id="1316372107">
      <w:bodyDiv w:val="1"/>
      <w:marLeft w:val="0"/>
      <w:marRight w:val="0"/>
      <w:marTop w:val="0"/>
      <w:marBottom w:val="0"/>
      <w:divBdr>
        <w:top w:val="none" w:sz="0" w:space="0" w:color="auto"/>
        <w:left w:val="none" w:sz="0" w:space="0" w:color="auto"/>
        <w:bottom w:val="none" w:sz="0" w:space="0" w:color="auto"/>
        <w:right w:val="none" w:sz="0" w:space="0" w:color="auto"/>
      </w:divBdr>
    </w:div>
    <w:div w:id="1318343047">
      <w:bodyDiv w:val="1"/>
      <w:marLeft w:val="0"/>
      <w:marRight w:val="0"/>
      <w:marTop w:val="0"/>
      <w:marBottom w:val="0"/>
      <w:divBdr>
        <w:top w:val="none" w:sz="0" w:space="0" w:color="auto"/>
        <w:left w:val="none" w:sz="0" w:space="0" w:color="auto"/>
        <w:bottom w:val="none" w:sz="0" w:space="0" w:color="auto"/>
        <w:right w:val="none" w:sz="0" w:space="0" w:color="auto"/>
      </w:divBdr>
    </w:div>
    <w:div w:id="1323853204">
      <w:bodyDiv w:val="1"/>
      <w:marLeft w:val="0"/>
      <w:marRight w:val="0"/>
      <w:marTop w:val="0"/>
      <w:marBottom w:val="0"/>
      <w:divBdr>
        <w:top w:val="none" w:sz="0" w:space="0" w:color="auto"/>
        <w:left w:val="none" w:sz="0" w:space="0" w:color="auto"/>
        <w:bottom w:val="none" w:sz="0" w:space="0" w:color="auto"/>
        <w:right w:val="none" w:sz="0" w:space="0" w:color="auto"/>
      </w:divBdr>
    </w:div>
    <w:div w:id="1325472154">
      <w:bodyDiv w:val="1"/>
      <w:marLeft w:val="0"/>
      <w:marRight w:val="0"/>
      <w:marTop w:val="0"/>
      <w:marBottom w:val="0"/>
      <w:divBdr>
        <w:top w:val="none" w:sz="0" w:space="0" w:color="auto"/>
        <w:left w:val="none" w:sz="0" w:space="0" w:color="auto"/>
        <w:bottom w:val="none" w:sz="0" w:space="0" w:color="auto"/>
        <w:right w:val="none" w:sz="0" w:space="0" w:color="auto"/>
      </w:divBdr>
    </w:div>
    <w:div w:id="1328051699">
      <w:bodyDiv w:val="1"/>
      <w:marLeft w:val="0"/>
      <w:marRight w:val="0"/>
      <w:marTop w:val="0"/>
      <w:marBottom w:val="0"/>
      <w:divBdr>
        <w:top w:val="none" w:sz="0" w:space="0" w:color="auto"/>
        <w:left w:val="none" w:sz="0" w:space="0" w:color="auto"/>
        <w:bottom w:val="none" w:sz="0" w:space="0" w:color="auto"/>
        <w:right w:val="none" w:sz="0" w:space="0" w:color="auto"/>
      </w:divBdr>
    </w:div>
    <w:div w:id="1333951061">
      <w:bodyDiv w:val="1"/>
      <w:marLeft w:val="0"/>
      <w:marRight w:val="0"/>
      <w:marTop w:val="0"/>
      <w:marBottom w:val="0"/>
      <w:divBdr>
        <w:top w:val="none" w:sz="0" w:space="0" w:color="auto"/>
        <w:left w:val="none" w:sz="0" w:space="0" w:color="auto"/>
        <w:bottom w:val="none" w:sz="0" w:space="0" w:color="auto"/>
        <w:right w:val="none" w:sz="0" w:space="0" w:color="auto"/>
      </w:divBdr>
    </w:div>
    <w:div w:id="1335381250">
      <w:bodyDiv w:val="1"/>
      <w:marLeft w:val="0"/>
      <w:marRight w:val="0"/>
      <w:marTop w:val="0"/>
      <w:marBottom w:val="0"/>
      <w:divBdr>
        <w:top w:val="none" w:sz="0" w:space="0" w:color="auto"/>
        <w:left w:val="none" w:sz="0" w:space="0" w:color="auto"/>
        <w:bottom w:val="none" w:sz="0" w:space="0" w:color="auto"/>
        <w:right w:val="none" w:sz="0" w:space="0" w:color="auto"/>
      </w:divBdr>
    </w:div>
    <w:div w:id="1336033641">
      <w:bodyDiv w:val="1"/>
      <w:marLeft w:val="0"/>
      <w:marRight w:val="0"/>
      <w:marTop w:val="0"/>
      <w:marBottom w:val="0"/>
      <w:divBdr>
        <w:top w:val="none" w:sz="0" w:space="0" w:color="auto"/>
        <w:left w:val="none" w:sz="0" w:space="0" w:color="auto"/>
        <w:bottom w:val="none" w:sz="0" w:space="0" w:color="auto"/>
        <w:right w:val="none" w:sz="0" w:space="0" w:color="auto"/>
      </w:divBdr>
    </w:div>
    <w:div w:id="1339701092">
      <w:bodyDiv w:val="1"/>
      <w:marLeft w:val="0"/>
      <w:marRight w:val="0"/>
      <w:marTop w:val="0"/>
      <w:marBottom w:val="0"/>
      <w:divBdr>
        <w:top w:val="none" w:sz="0" w:space="0" w:color="auto"/>
        <w:left w:val="none" w:sz="0" w:space="0" w:color="auto"/>
        <w:bottom w:val="none" w:sz="0" w:space="0" w:color="auto"/>
        <w:right w:val="none" w:sz="0" w:space="0" w:color="auto"/>
      </w:divBdr>
    </w:div>
    <w:div w:id="1346244023">
      <w:bodyDiv w:val="1"/>
      <w:marLeft w:val="0"/>
      <w:marRight w:val="0"/>
      <w:marTop w:val="0"/>
      <w:marBottom w:val="0"/>
      <w:divBdr>
        <w:top w:val="none" w:sz="0" w:space="0" w:color="auto"/>
        <w:left w:val="none" w:sz="0" w:space="0" w:color="auto"/>
        <w:bottom w:val="none" w:sz="0" w:space="0" w:color="auto"/>
        <w:right w:val="none" w:sz="0" w:space="0" w:color="auto"/>
      </w:divBdr>
    </w:div>
    <w:div w:id="1354844507">
      <w:bodyDiv w:val="1"/>
      <w:marLeft w:val="0"/>
      <w:marRight w:val="0"/>
      <w:marTop w:val="0"/>
      <w:marBottom w:val="0"/>
      <w:divBdr>
        <w:top w:val="none" w:sz="0" w:space="0" w:color="auto"/>
        <w:left w:val="none" w:sz="0" w:space="0" w:color="auto"/>
        <w:bottom w:val="none" w:sz="0" w:space="0" w:color="auto"/>
        <w:right w:val="none" w:sz="0" w:space="0" w:color="auto"/>
      </w:divBdr>
    </w:div>
    <w:div w:id="1366757822">
      <w:bodyDiv w:val="1"/>
      <w:marLeft w:val="0"/>
      <w:marRight w:val="0"/>
      <w:marTop w:val="0"/>
      <w:marBottom w:val="0"/>
      <w:divBdr>
        <w:top w:val="none" w:sz="0" w:space="0" w:color="auto"/>
        <w:left w:val="none" w:sz="0" w:space="0" w:color="auto"/>
        <w:bottom w:val="none" w:sz="0" w:space="0" w:color="auto"/>
        <w:right w:val="none" w:sz="0" w:space="0" w:color="auto"/>
      </w:divBdr>
    </w:div>
    <w:div w:id="1367174621">
      <w:bodyDiv w:val="1"/>
      <w:marLeft w:val="0"/>
      <w:marRight w:val="0"/>
      <w:marTop w:val="0"/>
      <w:marBottom w:val="0"/>
      <w:divBdr>
        <w:top w:val="none" w:sz="0" w:space="0" w:color="auto"/>
        <w:left w:val="none" w:sz="0" w:space="0" w:color="auto"/>
        <w:bottom w:val="none" w:sz="0" w:space="0" w:color="auto"/>
        <w:right w:val="none" w:sz="0" w:space="0" w:color="auto"/>
      </w:divBdr>
    </w:div>
    <w:div w:id="1375035083">
      <w:bodyDiv w:val="1"/>
      <w:marLeft w:val="0"/>
      <w:marRight w:val="0"/>
      <w:marTop w:val="0"/>
      <w:marBottom w:val="0"/>
      <w:divBdr>
        <w:top w:val="none" w:sz="0" w:space="0" w:color="auto"/>
        <w:left w:val="none" w:sz="0" w:space="0" w:color="auto"/>
        <w:bottom w:val="none" w:sz="0" w:space="0" w:color="auto"/>
        <w:right w:val="none" w:sz="0" w:space="0" w:color="auto"/>
      </w:divBdr>
    </w:div>
    <w:div w:id="1376662430">
      <w:bodyDiv w:val="1"/>
      <w:marLeft w:val="0"/>
      <w:marRight w:val="0"/>
      <w:marTop w:val="0"/>
      <w:marBottom w:val="0"/>
      <w:divBdr>
        <w:top w:val="none" w:sz="0" w:space="0" w:color="auto"/>
        <w:left w:val="none" w:sz="0" w:space="0" w:color="auto"/>
        <w:bottom w:val="none" w:sz="0" w:space="0" w:color="auto"/>
        <w:right w:val="none" w:sz="0" w:space="0" w:color="auto"/>
      </w:divBdr>
    </w:div>
    <w:div w:id="1378696918">
      <w:bodyDiv w:val="1"/>
      <w:marLeft w:val="0"/>
      <w:marRight w:val="0"/>
      <w:marTop w:val="0"/>
      <w:marBottom w:val="0"/>
      <w:divBdr>
        <w:top w:val="none" w:sz="0" w:space="0" w:color="auto"/>
        <w:left w:val="none" w:sz="0" w:space="0" w:color="auto"/>
        <w:bottom w:val="none" w:sz="0" w:space="0" w:color="auto"/>
        <w:right w:val="none" w:sz="0" w:space="0" w:color="auto"/>
      </w:divBdr>
    </w:div>
    <w:div w:id="1378971259">
      <w:bodyDiv w:val="1"/>
      <w:marLeft w:val="0"/>
      <w:marRight w:val="0"/>
      <w:marTop w:val="0"/>
      <w:marBottom w:val="0"/>
      <w:divBdr>
        <w:top w:val="none" w:sz="0" w:space="0" w:color="auto"/>
        <w:left w:val="none" w:sz="0" w:space="0" w:color="auto"/>
        <w:bottom w:val="none" w:sz="0" w:space="0" w:color="auto"/>
        <w:right w:val="none" w:sz="0" w:space="0" w:color="auto"/>
      </w:divBdr>
    </w:div>
    <w:div w:id="1381398470">
      <w:bodyDiv w:val="1"/>
      <w:marLeft w:val="0"/>
      <w:marRight w:val="0"/>
      <w:marTop w:val="0"/>
      <w:marBottom w:val="0"/>
      <w:divBdr>
        <w:top w:val="none" w:sz="0" w:space="0" w:color="auto"/>
        <w:left w:val="none" w:sz="0" w:space="0" w:color="auto"/>
        <w:bottom w:val="none" w:sz="0" w:space="0" w:color="auto"/>
        <w:right w:val="none" w:sz="0" w:space="0" w:color="auto"/>
      </w:divBdr>
    </w:div>
    <w:div w:id="1384524681">
      <w:bodyDiv w:val="1"/>
      <w:marLeft w:val="0"/>
      <w:marRight w:val="0"/>
      <w:marTop w:val="0"/>
      <w:marBottom w:val="0"/>
      <w:divBdr>
        <w:top w:val="none" w:sz="0" w:space="0" w:color="auto"/>
        <w:left w:val="none" w:sz="0" w:space="0" w:color="auto"/>
        <w:bottom w:val="none" w:sz="0" w:space="0" w:color="auto"/>
        <w:right w:val="none" w:sz="0" w:space="0" w:color="auto"/>
      </w:divBdr>
    </w:div>
    <w:div w:id="1384982827">
      <w:bodyDiv w:val="1"/>
      <w:marLeft w:val="0"/>
      <w:marRight w:val="0"/>
      <w:marTop w:val="0"/>
      <w:marBottom w:val="0"/>
      <w:divBdr>
        <w:top w:val="none" w:sz="0" w:space="0" w:color="auto"/>
        <w:left w:val="none" w:sz="0" w:space="0" w:color="auto"/>
        <w:bottom w:val="none" w:sz="0" w:space="0" w:color="auto"/>
        <w:right w:val="none" w:sz="0" w:space="0" w:color="auto"/>
      </w:divBdr>
    </w:div>
    <w:div w:id="1386300247">
      <w:bodyDiv w:val="1"/>
      <w:marLeft w:val="0"/>
      <w:marRight w:val="0"/>
      <w:marTop w:val="0"/>
      <w:marBottom w:val="0"/>
      <w:divBdr>
        <w:top w:val="none" w:sz="0" w:space="0" w:color="auto"/>
        <w:left w:val="none" w:sz="0" w:space="0" w:color="auto"/>
        <w:bottom w:val="none" w:sz="0" w:space="0" w:color="auto"/>
        <w:right w:val="none" w:sz="0" w:space="0" w:color="auto"/>
      </w:divBdr>
    </w:div>
    <w:div w:id="1393310529">
      <w:bodyDiv w:val="1"/>
      <w:marLeft w:val="0"/>
      <w:marRight w:val="0"/>
      <w:marTop w:val="0"/>
      <w:marBottom w:val="0"/>
      <w:divBdr>
        <w:top w:val="none" w:sz="0" w:space="0" w:color="auto"/>
        <w:left w:val="none" w:sz="0" w:space="0" w:color="auto"/>
        <w:bottom w:val="none" w:sz="0" w:space="0" w:color="auto"/>
        <w:right w:val="none" w:sz="0" w:space="0" w:color="auto"/>
      </w:divBdr>
    </w:div>
    <w:div w:id="1393888836">
      <w:bodyDiv w:val="1"/>
      <w:marLeft w:val="0"/>
      <w:marRight w:val="0"/>
      <w:marTop w:val="0"/>
      <w:marBottom w:val="0"/>
      <w:divBdr>
        <w:top w:val="none" w:sz="0" w:space="0" w:color="auto"/>
        <w:left w:val="none" w:sz="0" w:space="0" w:color="auto"/>
        <w:bottom w:val="none" w:sz="0" w:space="0" w:color="auto"/>
        <w:right w:val="none" w:sz="0" w:space="0" w:color="auto"/>
      </w:divBdr>
    </w:div>
    <w:div w:id="1394616818">
      <w:bodyDiv w:val="1"/>
      <w:marLeft w:val="0"/>
      <w:marRight w:val="0"/>
      <w:marTop w:val="0"/>
      <w:marBottom w:val="0"/>
      <w:divBdr>
        <w:top w:val="none" w:sz="0" w:space="0" w:color="auto"/>
        <w:left w:val="none" w:sz="0" w:space="0" w:color="auto"/>
        <w:bottom w:val="none" w:sz="0" w:space="0" w:color="auto"/>
        <w:right w:val="none" w:sz="0" w:space="0" w:color="auto"/>
      </w:divBdr>
    </w:div>
    <w:div w:id="1397509967">
      <w:bodyDiv w:val="1"/>
      <w:marLeft w:val="0"/>
      <w:marRight w:val="0"/>
      <w:marTop w:val="0"/>
      <w:marBottom w:val="0"/>
      <w:divBdr>
        <w:top w:val="none" w:sz="0" w:space="0" w:color="auto"/>
        <w:left w:val="none" w:sz="0" w:space="0" w:color="auto"/>
        <w:bottom w:val="none" w:sz="0" w:space="0" w:color="auto"/>
        <w:right w:val="none" w:sz="0" w:space="0" w:color="auto"/>
      </w:divBdr>
    </w:div>
    <w:div w:id="1406687706">
      <w:bodyDiv w:val="1"/>
      <w:marLeft w:val="0"/>
      <w:marRight w:val="0"/>
      <w:marTop w:val="0"/>
      <w:marBottom w:val="0"/>
      <w:divBdr>
        <w:top w:val="none" w:sz="0" w:space="0" w:color="auto"/>
        <w:left w:val="none" w:sz="0" w:space="0" w:color="auto"/>
        <w:bottom w:val="none" w:sz="0" w:space="0" w:color="auto"/>
        <w:right w:val="none" w:sz="0" w:space="0" w:color="auto"/>
      </w:divBdr>
    </w:div>
    <w:div w:id="1407069894">
      <w:bodyDiv w:val="1"/>
      <w:marLeft w:val="0"/>
      <w:marRight w:val="0"/>
      <w:marTop w:val="0"/>
      <w:marBottom w:val="0"/>
      <w:divBdr>
        <w:top w:val="none" w:sz="0" w:space="0" w:color="auto"/>
        <w:left w:val="none" w:sz="0" w:space="0" w:color="auto"/>
        <w:bottom w:val="none" w:sz="0" w:space="0" w:color="auto"/>
        <w:right w:val="none" w:sz="0" w:space="0" w:color="auto"/>
      </w:divBdr>
    </w:div>
    <w:div w:id="1411002277">
      <w:bodyDiv w:val="1"/>
      <w:marLeft w:val="0"/>
      <w:marRight w:val="0"/>
      <w:marTop w:val="0"/>
      <w:marBottom w:val="0"/>
      <w:divBdr>
        <w:top w:val="none" w:sz="0" w:space="0" w:color="auto"/>
        <w:left w:val="none" w:sz="0" w:space="0" w:color="auto"/>
        <w:bottom w:val="none" w:sz="0" w:space="0" w:color="auto"/>
        <w:right w:val="none" w:sz="0" w:space="0" w:color="auto"/>
      </w:divBdr>
    </w:div>
    <w:div w:id="1414282316">
      <w:bodyDiv w:val="1"/>
      <w:marLeft w:val="0"/>
      <w:marRight w:val="0"/>
      <w:marTop w:val="0"/>
      <w:marBottom w:val="0"/>
      <w:divBdr>
        <w:top w:val="none" w:sz="0" w:space="0" w:color="auto"/>
        <w:left w:val="none" w:sz="0" w:space="0" w:color="auto"/>
        <w:bottom w:val="none" w:sz="0" w:space="0" w:color="auto"/>
        <w:right w:val="none" w:sz="0" w:space="0" w:color="auto"/>
      </w:divBdr>
    </w:div>
    <w:div w:id="1415662046">
      <w:bodyDiv w:val="1"/>
      <w:marLeft w:val="0"/>
      <w:marRight w:val="0"/>
      <w:marTop w:val="0"/>
      <w:marBottom w:val="0"/>
      <w:divBdr>
        <w:top w:val="none" w:sz="0" w:space="0" w:color="auto"/>
        <w:left w:val="none" w:sz="0" w:space="0" w:color="auto"/>
        <w:bottom w:val="none" w:sz="0" w:space="0" w:color="auto"/>
        <w:right w:val="none" w:sz="0" w:space="0" w:color="auto"/>
      </w:divBdr>
    </w:div>
    <w:div w:id="1417553306">
      <w:bodyDiv w:val="1"/>
      <w:marLeft w:val="0"/>
      <w:marRight w:val="0"/>
      <w:marTop w:val="0"/>
      <w:marBottom w:val="0"/>
      <w:divBdr>
        <w:top w:val="none" w:sz="0" w:space="0" w:color="auto"/>
        <w:left w:val="none" w:sz="0" w:space="0" w:color="auto"/>
        <w:bottom w:val="none" w:sz="0" w:space="0" w:color="auto"/>
        <w:right w:val="none" w:sz="0" w:space="0" w:color="auto"/>
      </w:divBdr>
    </w:div>
    <w:div w:id="1417707429">
      <w:bodyDiv w:val="1"/>
      <w:marLeft w:val="0"/>
      <w:marRight w:val="0"/>
      <w:marTop w:val="0"/>
      <w:marBottom w:val="0"/>
      <w:divBdr>
        <w:top w:val="none" w:sz="0" w:space="0" w:color="auto"/>
        <w:left w:val="none" w:sz="0" w:space="0" w:color="auto"/>
        <w:bottom w:val="none" w:sz="0" w:space="0" w:color="auto"/>
        <w:right w:val="none" w:sz="0" w:space="0" w:color="auto"/>
      </w:divBdr>
    </w:div>
    <w:div w:id="1421831393">
      <w:bodyDiv w:val="1"/>
      <w:marLeft w:val="0"/>
      <w:marRight w:val="0"/>
      <w:marTop w:val="0"/>
      <w:marBottom w:val="0"/>
      <w:divBdr>
        <w:top w:val="none" w:sz="0" w:space="0" w:color="auto"/>
        <w:left w:val="none" w:sz="0" w:space="0" w:color="auto"/>
        <w:bottom w:val="none" w:sz="0" w:space="0" w:color="auto"/>
        <w:right w:val="none" w:sz="0" w:space="0" w:color="auto"/>
      </w:divBdr>
    </w:div>
    <w:div w:id="1423187580">
      <w:bodyDiv w:val="1"/>
      <w:marLeft w:val="0"/>
      <w:marRight w:val="0"/>
      <w:marTop w:val="0"/>
      <w:marBottom w:val="0"/>
      <w:divBdr>
        <w:top w:val="none" w:sz="0" w:space="0" w:color="auto"/>
        <w:left w:val="none" w:sz="0" w:space="0" w:color="auto"/>
        <w:bottom w:val="none" w:sz="0" w:space="0" w:color="auto"/>
        <w:right w:val="none" w:sz="0" w:space="0" w:color="auto"/>
      </w:divBdr>
    </w:div>
    <w:div w:id="1429810632">
      <w:bodyDiv w:val="1"/>
      <w:marLeft w:val="0"/>
      <w:marRight w:val="0"/>
      <w:marTop w:val="0"/>
      <w:marBottom w:val="0"/>
      <w:divBdr>
        <w:top w:val="none" w:sz="0" w:space="0" w:color="auto"/>
        <w:left w:val="none" w:sz="0" w:space="0" w:color="auto"/>
        <w:bottom w:val="none" w:sz="0" w:space="0" w:color="auto"/>
        <w:right w:val="none" w:sz="0" w:space="0" w:color="auto"/>
      </w:divBdr>
    </w:div>
    <w:div w:id="1434200853">
      <w:bodyDiv w:val="1"/>
      <w:marLeft w:val="0"/>
      <w:marRight w:val="0"/>
      <w:marTop w:val="0"/>
      <w:marBottom w:val="0"/>
      <w:divBdr>
        <w:top w:val="none" w:sz="0" w:space="0" w:color="auto"/>
        <w:left w:val="none" w:sz="0" w:space="0" w:color="auto"/>
        <w:bottom w:val="none" w:sz="0" w:space="0" w:color="auto"/>
        <w:right w:val="none" w:sz="0" w:space="0" w:color="auto"/>
      </w:divBdr>
    </w:div>
    <w:div w:id="1436054483">
      <w:bodyDiv w:val="1"/>
      <w:marLeft w:val="0"/>
      <w:marRight w:val="0"/>
      <w:marTop w:val="0"/>
      <w:marBottom w:val="0"/>
      <w:divBdr>
        <w:top w:val="none" w:sz="0" w:space="0" w:color="auto"/>
        <w:left w:val="none" w:sz="0" w:space="0" w:color="auto"/>
        <w:bottom w:val="none" w:sz="0" w:space="0" w:color="auto"/>
        <w:right w:val="none" w:sz="0" w:space="0" w:color="auto"/>
      </w:divBdr>
    </w:div>
    <w:div w:id="1441804719">
      <w:bodyDiv w:val="1"/>
      <w:marLeft w:val="0"/>
      <w:marRight w:val="0"/>
      <w:marTop w:val="0"/>
      <w:marBottom w:val="0"/>
      <w:divBdr>
        <w:top w:val="none" w:sz="0" w:space="0" w:color="auto"/>
        <w:left w:val="none" w:sz="0" w:space="0" w:color="auto"/>
        <w:bottom w:val="none" w:sz="0" w:space="0" w:color="auto"/>
        <w:right w:val="none" w:sz="0" w:space="0" w:color="auto"/>
      </w:divBdr>
    </w:div>
    <w:div w:id="1445035551">
      <w:bodyDiv w:val="1"/>
      <w:marLeft w:val="0"/>
      <w:marRight w:val="0"/>
      <w:marTop w:val="0"/>
      <w:marBottom w:val="0"/>
      <w:divBdr>
        <w:top w:val="none" w:sz="0" w:space="0" w:color="auto"/>
        <w:left w:val="none" w:sz="0" w:space="0" w:color="auto"/>
        <w:bottom w:val="none" w:sz="0" w:space="0" w:color="auto"/>
        <w:right w:val="none" w:sz="0" w:space="0" w:color="auto"/>
      </w:divBdr>
    </w:div>
    <w:div w:id="1450782820">
      <w:bodyDiv w:val="1"/>
      <w:marLeft w:val="0"/>
      <w:marRight w:val="0"/>
      <w:marTop w:val="0"/>
      <w:marBottom w:val="0"/>
      <w:divBdr>
        <w:top w:val="none" w:sz="0" w:space="0" w:color="auto"/>
        <w:left w:val="none" w:sz="0" w:space="0" w:color="auto"/>
        <w:bottom w:val="none" w:sz="0" w:space="0" w:color="auto"/>
        <w:right w:val="none" w:sz="0" w:space="0" w:color="auto"/>
      </w:divBdr>
    </w:div>
    <w:div w:id="1457941578">
      <w:bodyDiv w:val="1"/>
      <w:marLeft w:val="0"/>
      <w:marRight w:val="0"/>
      <w:marTop w:val="0"/>
      <w:marBottom w:val="0"/>
      <w:divBdr>
        <w:top w:val="none" w:sz="0" w:space="0" w:color="auto"/>
        <w:left w:val="none" w:sz="0" w:space="0" w:color="auto"/>
        <w:bottom w:val="none" w:sz="0" w:space="0" w:color="auto"/>
        <w:right w:val="none" w:sz="0" w:space="0" w:color="auto"/>
      </w:divBdr>
    </w:div>
    <w:div w:id="1459034782">
      <w:bodyDiv w:val="1"/>
      <w:marLeft w:val="0"/>
      <w:marRight w:val="0"/>
      <w:marTop w:val="0"/>
      <w:marBottom w:val="0"/>
      <w:divBdr>
        <w:top w:val="none" w:sz="0" w:space="0" w:color="auto"/>
        <w:left w:val="none" w:sz="0" w:space="0" w:color="auto"/>
        <w:bottom w:val="none" w:sz="0" w:space="0" w:color="auto"/>
        <w:right w:val="none" w:sz="0" w:space="0" w:color="auto"/>
      </w:divBdr>
    </w:div>
    <w:div w:id="1459489936">
      <w:bodyDiv w:val="1"/>
      <w:marLeft w:val="0"/>
      <w:marRight w:val="0"/>
      <w:marTop w:val="0"/>
      <w:marBottom w:val="0"/>
      <w:divBdr>
        <w:top w:val="none" w:sz="0" w:space="0" w:color="auto"/>
        <w:left w:val="none" w:sz="0" w:space="0" w:color="auto"/>
        <w:bottom w:val="none" w:sz="0" w:space="0" w:color="auto"/>
        <w:right w:val="none" w:sz="0" w:space="0" w:color="auto"/>
      </w:divBdr>
    </w:div>
    <w:div w:id="1472553139">
      <w:bodyDiv w:val="1"/>
      <w:marLeft w:val="0"/>
      <w:marRight w:val="0"/>
      <w:marTop w:val="0"/>
      <w:marBottom w:val="0"/>
      <w:divBdr>
        <w:top w:val="none" w:sz="0" w:space="0" w:color="auto"/>
        <w:left w:val="none" w:sz="0" w:space="0" w:color="auto"/>
        <w:bottom w:val="none" w:sz="0" w:space="0" w:color="auto"/>
        <w:right w:val="none" w:sz="0" w:space="0" w:color="auto"/>
      </w:divBdr>
    </w:div>
    <w:div w:id="1473519169">
      <w:bodyDiv w:val="1"/>
      <w:marLeft w:val="0"/>
      <w:marRight w:val="0"/>
      <w:marTop w:val="0"/>
      <w:marBottom w:val="0"/>
      <w:divBdr>
        <w:top w:val="none" w:sz="0" w:space="0" w:color="auto"/>
        <w:left w:val="none" w:sz="0" w:space="0" w:color="auto"/>
        <w:bottom w:val="none" w:sz="0" w:space="0" w:color="auto"/>
        <w:right w:val="none" w:sz="0" w:space="0" w:color="auto"/>
      </w:divBdr>
    </w:div>
    <w:div w:id="1474568214">
      <w:bodyDiv w:val="1"/>
      <w:marLeft w:val="0"/>
      <w:marRight w:val="0"/>
      <w:marTop w:val="0"/>
      <w:marBottom w:val="0"/>
      <w:divBdr>
        <w:top w:val="none" w:sz="0" w:space="0" w:color="auto"/>
        <w:left w:val="none" w:sz="0" w:space="0" w:color="auto"/>
        <w:bottom w:val="none" w:sz="0" w:space="0" w:color="auto"/>
        <w:right w:val="none" w:sz="0" w:space="0" w:color="auto"/>
      </w:divBdr>
    </w:div>
    <w:div w:id="1475174268">
      <w:bodyDiv w:val="1"/>
      <w:marLeft w:val="0"/>
      <w:marRight w:val="0"/>
      <w:marTop w:val="0"/>
      <w:marBottom w:val="0"/>
      <w:divBdr>
        <w:top w:val="none" w:sz="0" w:space="0" w:color="auto"/>
        <w:left w:val="none" w:sz="0" w:space="0" w:color="auto"/>
        <w:bottom w:val="none" w:sz="0" w:space="0" w:color="auto"/>
        <w:right w:val="none" w:sz="0" w:space="0" w:color="auto"/>
      </w:divBdr>
    </w:div>
    <w:div w:id="1486360902">
      <w:bodyDiv w:val="1"/>
      <w:marLeft w:val="0"/>
      <w:marRight w:val="0"/>
      <w:marTop w:val="0"/>
      <w:marBottom w:val="0"/>
      <w:divBdr>
        <w:top w:val="none" w:sz="0" w:space="0" w:color="auto"/>
        <w:left w:val="none" w:sz="0" w:space="0" w:color="auto"/>
        <w:bottom w:val="none" w:sz="0" w:space="0" w:color="auto"/>
        <w:right w:val="none" w:sz="0" w:space="0" w:color="auto"/>
      </w:divBdr>
    </w:div>
    <w:div w:id="1491945610">
      <w:bodyDiv w:val="1"/>
      <w:marLeft w:val="0"/>
      <w:marRight w:val="0"/>
      <w:marTop w:val="0"/>
      <w:marBottom w:val="0"/>
      <w:divBdr>
        <w:top w:val="none" w:sz="0" w:space="0" w:color="auto"/>
        <w:left w:val="none" w:sz="0" w:space="0" w:color="auto"/>
        <w:bottom w:val="none" w:sz="0" w:space="0" w:color="auto"/>
        <w:right w:val="none" w:sz="0" w:space="0" w:color="auto"/>
      </w:divBdr>
    </w:div>
    <w:div w:id="1500005365">
      <w:bodyDiv w:val="1"/>
      <w:marLeft w:val="0"/>
      <w:marRight w:val="0"/>
      <w:marTop w:val="0"/>
      <w:marBottom w:val="0"/>
      <w:divBdr>
        <w:top w:val="none" w:sz="0" w:space="0" w:color="auto"/>
        <w:left w:val="none" w:sz="0" w:space="0" w:color="auto"/>
        <w:bottom w:val="none" w:sz="0" w:space="0" w:color="auto"/>
        <w:right w:val="none" w:sz="0" w:space="0" w:color="auto"/>
      </w:divBdr>
    </w:div>
    <w:div w:id="1503204550">
      <w:bodyDiv w:val="1"/>
      <w:marLeft w:val="0"/>
      <w:marRight w:val="0"/>
      <w:marTop w:val="0"/>
      <w:marBottom w:val="0"/>
      <w:divBdr>
        <w:top w:val="none" w:sz="0" w:space="0" w:color="auto"/>
        <w:left w:val="none" w:sz="0" w:space="0" w:color="auto"/>
        <w:bottom w:val="none" w:sz="0" w:space="0" w:color="auto"/>
        <w:right w:val="none" w:sz="0" w:space="0" w:color="auto"/>
      </w:divBdr>
    </w:div>
    <w:div w:id="1506095353">
      <w:bodyDiv w:val="1"/>
      <w:marLeft w:val="0"/>
      <w:marRight w:val="0"/>
      <w:marTop w:val="0"/>
      <w:marBottom w:val="0"/>
      <w:divBdr>
        <w:top w:val="none" w:sz="0" w:space="0" w:color="auto"/>
        <w:left w:val="none" w:sz="0" w:space="0" w:color="auto"/>
        <w:bottom w:val="none" w:sz="0" w:space="0" w:color="auto"/>
        <w:right w:val="none" w:sz="0" w:space="0" w:color="auto"/>
      </w:divBdr>
    </w:div>
    <w:div w:id="1506433956">
      <w:bodyDiv w:val="1"/>
      <w:marLeft w:val="0"/>
      <w:marRight w:val="0"/>
      <w:marTop w:val="0"/>
      <w:marBottom w:val="0"/>
      <w:divBdr>
        <w:top w:val="none" w:sz="0" w:space="0" w:color="auto"/>
        <w:left w:val="none" w:sz="0" w:space="0" w:color="auto"/>
        <w:bottom w:val="none" w:sz="0" w:space="0" w:color="auto"/>
        <w:right w:val="none" w:sz="0" w:space="0" w:color="auto"/>
      </w:divBdr>
    </w:div>
    <w:div w:id="1514568546">
      <w:bodyDiv w:val="1"/>
      <w:marLeft w:val="0"/>
      <w:marRight w:val="0"/>
      <w:marTop w:val="0"/>
      <w:marBottom w:val="0"/>
      <w:divBdr>
        <w:top w:val="none" w:sz="0" w:space="0" w:color="auto"/>
        <w:left w:val="none" w:sz="0" w:space="0" w:color="auto"/>
        <w:bottom w:val="none" w:sz="0" w:space="0" w:color="auto"/>
        <w:right w:val="none" w:sz="0" w:space="0" w:color="auto"/>
      </w:divBdr>
    </w:div>
    <w:div w:id="1515148410">
      <w:bodyDiv w:val="1"/>
      <w:marLeft w:val="0"/>
      <w:marRight w:val="0"/>
      <w:marTop w:val="0"/>
      <w:marBottom w:val="0"/>
      <w:divBdr>
        <w:top w:val="none" w:sz="0" w:space="0" w:color="auto"/>
        <w:left w:val="none" w:sz="0" w:space="0" w:color="auto"/>
        <w:bottom w:val="none" w:sz="0" w:space="0" w:color="auto"/>
        <w:right w:val="none" w:sz="0" w:space="0" w:color="auto"/>
      </w:divBdr>
    </w:div>
    <w:div w:id="1518890814">
      <w:bodyDiv w:val="1"/>
      <w:marLeft w:val="0"/>
      <w:marRight w:val="0"/>
      <w:marTop w:val="0"/>
      <w:marBottom w:val="0"/>
      <w:divBdr>
        <w:top w:val="none" w:sz="0" w:space="0" w:color="auto"/>
        <w:left w:val="none" w:sz="0" w:space="0" w:color="auto"/>
        <w:bottom w:val="none" w:sz="0" w:space="0" w:color="auto"/>
        <w:right w:val="none" w:sz="0" w:space="0" w:color="auto"/>
      </w:divBdr>
    </w:div>
    <w:div w:id="1522430458">
      <w:bodyDiv w:val="1"/>
      <w:marLeft w:val="0"/>
      <w:marRight w:val="0"/>
      <w:marTop w:val="0"/>
      <w:marBottom w:val="0"/>
      <w:divBdr>
        <w:top w:val="none" w:sz="0" w:space="0" w:color="auto"/>
        <w:left w:val="none" w:sz="0" w:space="0" w:color="auto"/>
        <w:bottom w:val="none" w:sz="0" w:space="0" w:color="auto"/>
        <w:right w:val="none" w:sz="0" w:space="0" w:color="auto"/>
      </w:divBdr>
    </w:div>
    <w:div w:id="1523206980">
      <w:bodyDiv w:val="1"/>
      <w:marLeft w:val="0"/>
      <w:marRight w:val="0"/>
      <w:marTop w:val="0"/>
      <w:marBottom w:val="0"/>
      <w:divBdr>
        <w:top w:val="none" w:sz="0" w:space="0" w:color="auto"/>
        <w:left w:val="none" w:sz="0" w:space="0" w:color="auto"/>
        <w:bottom w:val="none" w:sz="0" w:space="0" w:color="auto"/>
        <w:right w:val="none" w:sz="0" w:space="0" w:color="auto"/>
      </w:divBdr>
    </w:div>
    <w:div w:id="1527013437">
      <w:bodyDiv w:val="1"/>
      <w:marLeft w:val="0"/>
      <w:marRight w:val="0"/>
      <w:marTop w:val="0"/>
      <w:marBottom w:val="0"/>
      <w:divBdr>
        <w:top w:val="none" w:sz="0" w:space="0" w:color="auto"/>
        <w:left w:val="none" w:sz="0" w:space="0" w:color="auto"/>
        <w:bottom w:val="none" w:sz="0" w:space="0" w:color="auto"/>
        <w:right w:val="none" w:sz="0" w:space="0" w:color="auto"/>
      </w:divBdr>
    </w:div>
    <w:div w:id="1532067147">
      <w:bodyDiv w:val="1"/>
      <w:marLeft w:val="0"/>
      <w:marRight w:val="0"/>
      <w:marTop w:val="0"/>
      <w:marBottom w:val="0"/>
      <w:divBdr>
        <w:top w:val="none" w:sz="0" w:space="0" w:color="auto"/>
        <w:left w:val="none" w:sz="0" w:space="0" w:color="auto"/>
        <w:bottom w:val="none" w:sz="0" w:space="0" w:color="auto"/>
        <w:right w:val="none" w:sz="0" w:space="0" w:color="auto"/>
      </w:divBdr>
    </w:div>
    <w:div w:id="1533032793">
      <w:bodyDiv w:val="1"/>
      <w:marLeft w:val="0"/>
      <w:marRight w:val="0"/>
      <w:marTop w:val="0"/>
      <w:marBottom w:val="0"/>
      <w:divBdr>
        <w:top w:val="none" w:sz="0" w:space="0" w:color="auto"/>
        <w:left w:val="none" w:sz="0" w:space="0" w:color="auto"/>
        <w:bottom w:val="none" w:sz="0" w:space="0" w:color="auto"/>
        <w:right w:val="none" w:sz="0" w:space="0" w:color="auto"/>
      </w:divBdr>
    </w:div>
    <w:div w:id="1535540634">
      <w:bodyDiv w:val="1"/>
      <w:marLeft w:val="0"/>
      <w:marRight w:val="0"/>
      <w:marTop w:val="0"/>
      <w:marBottom w:val="0"/>
      <w:divBdr>
        <w:top w:val="none" w:sz="0" w:space="0" w:color="auto"/>
        <w:left w:val="none" w:sz="0" w:space="0" w:color="auto"/>
        <w:bottom w:val="none" w:sz="0" w:space="0" w:color="auto"/>
        <w:right w:val="none" w:sz="0" w:space="0" w:color="auto"/>
      </w:divBdr>
    </w:div>
    <w:div w:id="1542934210">
      <w:bodyDiv w:val="1"/>
      <w:marLeft w:val="0"/>
      <w:marRight w:val="0"/>
      <w:marTop w:val="0"/>
      <w:marBottom w:val="0"/>
      <w:divBdr>
        <w:top w:val="none" w:sz="0" w:space="0" w:color="auto"/>
        <w:left w:val="none" w:sz="0" w:space="0" w:color="auto"/>
        <w:bottom w:val="none" w:sz="0" w:space="0" w:color="auto"/>
        <w:right w:val="none" w:sz="0" w:space="0" w:color="auto"/>
      </w:divBdr>
    </w:div>
    <w:div w:id="1549297288">
      <w:bodyDiv w:val="1"/>
      <w:marLeft w:val="0"/>
      <w:marRight w:val="0"/>
      <w:marTop w:val="0"/>
      <w:marBottom w:val="0"/>
      <w:divBdr>
        <w:top w:val="none" w:sz="0" w:space="0" w:color="auto"/>
        <w:left w:val="none" w:sz="0" w:space="0" w:color="auto"/>
        <w:bottom w:val="none" w:sz="0" w:space="0" w:color="auto"/>
        <w:right w:val="none" w:sz="0" w:space="0" w:color="auto"/>
      </w:divBdr>
    </w:div>
    <w:div w:id="1550147072">
      <w:bodyDiv w:val="1"/>
      <w:marLeft w:val="0"/>
      <w:marRight w:val="0"/>
      <w:marTop w:val="0"/>
      <w:marBottom w:val="0"/>
      <w:divBdr>
        <w:top w:val="none" w:sz="0" w:space="0" w:color="auto"/>
        <w:left w:val="none" w:sz="0" w:space="0" w:color="auto"/>
        <w:bottom w:val="none" w:sz="0" w:space="0" w:color="auto"/>
        <w:right w:val="none" w:sz="0" w:space="0" w:color="auto"/>
      </w:divBdr>
    </w:div>
    <w:div w:id="1552113244">
      <w:bodyDiv w:val="1"/>
      <w:marLeft w:val="0"/>
      <w:marRight w:val="0"/>
      <w:marTop w:val="0"/>
      <w:marBottom w:val="0"/>
      <w:divBdr>
        <w:top w:val="none" w:sz="0" w:space="0" w:color="auto"/>
        <w:left w:val="none" w:sz="0" w:space="0" w:color="auto"/>
        <w:bottom w:val="none" w:sz="0" w:space="0" w:color="auto"/>
        <w:right w:val="none" w:sz="0" w:space="0" w:color="auto"/>
      </w:divBdr>
    </w:div>
    <w:div w:id="1553690618">
      <w:bodyDiv w:val="1"/>
      <w:marLeft w:val="0"/>
      <w:marRight w:val="0"/>
      <w:marTop w:val="0"/>
      <w:marBottom w:val="0"/>
      <w:divBdr>
        <w:top w:val="none" w:sz="0" w:space="0" w:color="auto"/>
        <w:left w:val="none" w:sz="0" w:space="0" w:color="auto"/>
        <w:bottom w:val="none" w:sz="0" w:space="0" w:color="auto"/>
        <w:right w:val="none" w:sz="0" w:space="0" w:color="auto"/>
      </w:divBdr>
    </w:div>
    <w:div w:id="1554386311">
      <w:bodyDiv w:val="1"/>
      <w:marLeft w:val="0"/>
      <w:marRight w:val="0"/>
      <w:marTop w:val="0"/>
      <w:marBottom w:val="0"/>
      <w:divBdr>
        <w:top w:val="none" w:sz="0" w:space="0" w:color="auto"/>
        <w:left w:val="none" w:sz="0" w:space="0" w:color="auto"/>
        <w:bottom w:val="none" w:sz="0" w:space="0" w:color="auto"/>
        <w:right w:val="none" w:sz="0" w:space="0" w:color="auto"/>
      </w:divBdr>
    </w:div>
    <w:div w:id="1557083054">
      <w:bodyDiv w:val="1"/>
      <w:marLeft w:val="0"/>
      <w:marRight w:val="0"/>
      <w:marTop w:val="0"/>
      <w:marBottom w:val="0"/>
      <w:divBdr>
        <w:top w:val="none" w:sz="0" w:space="0" w:color="auto"/>
        <w:left w:val="none" w:sz="0" w:space="0" w:color="auto"/>
        <w:bottom w:val="none" w:sz="0" w:space="0" w:color="auto"/>
        <w:right w:val="none" w:sz="0" w:space="0" w:color="auto"/>
      </w:divBdr>
    </w:div>
    <w:div w:id="1563441906">
      <w:bodyDiv w:val="1"/>
      <w:marLeft w:val="0"/>
      <w:marRight w:val="0"/>
      <w:marTop w:val="0"/>
      <w:marBottom w:val="0"/>
      <w:divBdr>
        <w:top w:val="none" w:sz="0" w:space="0" w:color="auto"/>
        <w:left w:val="none" w:sz="0" w:space="0" w:color="auto"/>
        <w:bottom w:val="none" w:sz="0" w:space="0" w:color="auto"/>
        <w:right w:val="none" w:sz="0" w:space="0" w:color="auto"/>
      </w:divBdr>
    </w:div>
    <w:div w:id="1567645112">
      <w:bodyDiv w:val="1"/>
      <w:marLeft w:val="0"/>
      <w:marRight w:val="0"/>
      <w:marTop w:val="0"/>
      <w:marBottom w:val="0"/>
      <w:divBdr>
        <w:top w:val="none" w:sz="0" w:space="0" w:color="auto"/>
        <w:left w:val="none" w:sz="0" w:space="0" w:color="auto"/>
        <w:bottom w:val="none" w:sz="0" w:space="0" w:color="auto"/>
        <w:right w:val="none" w:sz="0" w:space="0" w:color="auto"/>
      </w:divBdr>
    </w:div>
    <w:div w:id="1568608736">
      <w:bodyDiv w:val="1"/>
      <w:marLeft w:val="0"/>
      <w:marRight w:val="0"/>
      <w:marTop w:val="0"/>
      <w:marBottom w:val="0"/>
      <w:divBdr>
        <w:top w:val="none" w:sz="0" w:space="0" w:color="auto"/>
        <w:left w:val="none" w:sz="0" w:space="0" w:color="auto"/>
        <w:bottom w:val="none" w:sz="0" w:space="0" w:color="auto"/>
        <w:right w:val="none" w:sz="0" w:space="0" w:color="auto"/>
      </w:divBdr>
    </w:div>
    <w:div w:id="1569808243">
      <w:bodyDiv w:val="1"/>
      <w:marLeft w:val="0"/>
      <w:marRight w:val="0"/>
      <w:marTop w:val="0"/>
      <w:marBottom w:val="0"/>
      <w:divBdr>
        <w:top w:val="none" w:sz="0" w:space="0" w:color="auto"/>
        <w:left w:val="none" w:sz="0" w:space="0" w:color="auto"/>
        <w:bottom w:val="none" w:sz="0" w:space="0" w:color="auto"/>
        <w:right w:val="none" w:sz="0" w:space="0" w:color="auto"/>
      </w:divBdr>
    </w:div>
    <w:div w:id="1577520063">
      <w:bodyDiv w:val="1"/>
      <w:marLeft w:val="0"/>
      <w:marRight w:val="0"/>
      <w:marTop w:val="0"/>
      <w:marBottom w:val="0"/>
      <w:divBdr>
        <w:top w:val="none" w:sz="0" w:space="0" w:color="auto"/>
        <w:left w:val="none" w:sz="0" w:space="0" w:color="auto"/>
        <w:bottom w:val="none" w:sz="0" w:space="0" w:color="auto"/>
        <w:right w:val="none" w:sz="0" w:space="0" w:color="auto"/>
      </w:divBdr>
    </w:div>
    <w:div w:id="1580361663">
      <w:bodyDiv w:val="1"/>
      <w:marLeft w:val="0"/>
      <w:marRight w:val="0"/>
      <w:marTop w:val="0"/>
      <w:marBottom w:val="0"/>
      <w:divBdr>
        <w:top w:val="none" w:sz="0" w:space="0" w:color="auto"/>
        <w:left w:val="none" w:sz="0" w:space="0" w:color="auto"/>
        <w:bottom w:val="none" w:sz="0" w:space="0" w:color="auto"/>
        <w:right w:val="none" w:sz="0" w:space="0" w:color="auto"/>
      </w:divBdr>
    </w:div>
    <w:div w:id="1580485363">
      <w:bodyDiv w:val="1"/>
      <w:marLeft w:val="0"/>
      <w:marRight w:val="0"/>
      <w:marTop w:val="0"/>
      <w:marBottom w:val="0"/>
      <w:divBdr>
        <w:top w:val="none" w:sz="0" w:space="0" w:color="auto"/>
        <w:left w:val="none" w:sz="0" w:space="0" w:color="auto"/>
        <w:bottom w:val="none" w:sz="0" w:space="0" w:color="auto"/>
        <w:right w:val="none" w:sz="0" w:space="0" w:color="auto"/>
      </w:divBdr>
    </w:div>
    <w:div w:id="1581714671">
      <w:bodyDiv w:val="1"/>
      <w:marLeft w:val="0"/>
      <w:marRight w:val="0"/>
      <w:marTop w:val="0"/>
      <w:marBottom w:val="0"/>
      <w:divBdr>
        <w:top w:val="none" w:sz="0" w:space="0" w:color="auto"/>
        <w:left w:val="none" w:sz="0" w:space="0" w:color="auto"/>
        <w:bottom w:val="none" w:sz="0" w:space="0" w:color="auto"/>
        <w:right w:val="none" w:sz="0" w:space="0" w:color="auto"/>
      </w:divBdr>
    </w:div>
    <w:div w:id="1581909772">
      <w:bodyDiv w:val="1"/>
      <w:marLeft w:val="0"/>
      <w:marRight w:val="0"/>
      <w:marTop w:val="0"/>
      <w:marBottom w:val="0"/>
      <w:divBdr>
        <w:top w:val="none" w:sz="0" w:space="0" w:color="auto"/>
        <w:left w:val="none" w:sz="0" w:space="0" w:color="auto"/>
        <w:bottom w:val="none" w:sz="0" w:space="0" w:color="auto"/>
        <w:right w:val="none" w:sz="0" w:space="0" w:color="auto"/>
      </w:divBdr>
    </w:div>
    <w:div w:id="1584610791">
      <w:bodyDiv w:val="1"/>
      <w:marLeft w:val="0"/>
      <w:marRight w:val="0"/>
      <w:marTop w:val="0"/>
      <w:marBottom w:val="0"/>
      <w:divBdr>
        <w:top w:val="none" w:sz="0" w:space="0" w:color="auto"/>
        <w:left w:val="none" w:sz="0" w:space="0" w:color="auto"/>
        <w:bottom w:val="none" w:sz="0" w:space="0" w:color="auto"/>
        <w:right w:val="none" w:sz="0" w:space="0" w:color="auto"/>
      </w:divBdr>
    </w:div>
    <w:div w:id="1587304003">
      <w:bodyDiv w:val="1"/>
      <w:marLeft w:val="0"/>
      <w:marRight w:val="0"/>
      <w:marTop w:val="0"/>
      <w:marBottom w:val="0"/>
      <w:divBdr>
        <w:top w:val="none" w:sz="0" w:space="0" w:color="auto"/>
        <w:left w:val="none" w:sz="0" w:space="0" w:color="auto"/>
        <w:bottom w:val="none" w:sz="0" w:space="0" w:color="auto"/>
        <w:right w:val="none" w:sz="0" w:space="0" w:color="auto"/>
      </w:divBdr>
    </w:div>
    <w:div w:id="1589846976">
      <w:bodyDiv w:val="1"/>
      <w:marLeft w:val="0"/>
      <w:marRight w:val="0"/>
      <w:marTop w:val="0"/>
      <w:marBottom w:val="0"/>
      <w:divBdr>
        <w:top w:val="none" w:sz="0" w:space="0" w:color="auto"/>
        <w:left w:val="none" w:sz="0" w:space="0" w:color="auto"/>
        <w:bottom w:val="none" w:sz="0" w:space="0" w:color="auto"/>
        <w:right w:val="none" w:sz="0" w:space="0" w:color="auto"/>
      </w:divBdr>
    </w:div>
    <w:div w:id="1592205362">
      <w:bodyDiv w:val="1"/>
      <w:marLeft w:val="0"/>
      <w:marRight w:val="0"/>
      <w:marTop w:val="0"/>
      <w:marBottom w:val="0"/>
      <w:divBdr>
        <w:top w:val="none" w:sz="0" w:space="0" w:color="auto"/>
        <w:left w:val="none" w:sz="0" w:space="0" w:color="auto"/>
        <w:bottom w:val="none" w:sz="0" w:space="0" w:color="auto"/>
        <w:right w:val="none" w:sz="0" w:space="0" w:color="auto"/>
      </w:divBdr>
    </w:div>
    <w:div w:id="1594968851">
      <w:bodyDiv w:val="1"/>
      <w:marLeft w:val="0"/>
      <w:marRight w:val="0"/>
      <w:marTop w:val="0"/>
      <w:marBottom w:val="0"/>
      <w:divBdr>
        <w:top w:val="none" w:sz="0" w:space="0" w:color="auto"/>
        <w:left w:val="none" w:sz="0" w:space="0" w:color="auto"/>
        <w:bottom w:val="none" w:sz="0" w:space="0" w:color="auto"/>
        <w:right w:val="none" w:sz="0" w:space="0" w:color="auto"/>
      </w:divBdr>
    </w:div>
    <w:div w:id="1600018437">
      <w:bodyDiv w:val="1"/>
      <w:marLeft w:val="0"/>
      <w:marRight w:val="0"/>
      <w:marTop w:val="0"/>
      <w:marBottom w:val="0"/>
      <w:divBdr>
        <w:top w:val="none" w:sz="0" w:space="0" w:color="auto"/>
        <w:left w:val="none" w:sz="0" w:space="0" w:color="auto"/>
        <w:bottom w:val="none" w:sz="0" w:space="0" w:color="auto"/>
        <w:right w:val="none" w:sz="0" w:space="0" w:color="auto"/>
      </w:divBdr>
    </w:div>
    <w:div w:id="1601377605">
      <w:bodyDiv w:val="1"/>
      <w:marLeft w:val="0"/>
      <w:marRight w:val="0"/>
      <w:marTop w:val="0"/>
      <w:marBottom w:val="0"/>
      <w:divBdr>
        <w:top w:val="none" w:sz="0" w:space="0" w:color="auto"/>
        <w:left w:val="none" w:sz="0" w:space="0" w:color="auto"/>
        <w:bottom w:val="none" w:sz="0" w:space="0" w:color="auto"/>
        <w:right w:val="none" w:sz="0" w:space="0" w:color="auto"/>
      </w:divBdr>
    </w:div>
    <w:div w:id="1608268803">
      <w:bodyDiv w:val="1"/>
      <w:marLeft w:val="0"/>
      <w:marRight w:val="0"/>
      <w:marTop w:val="0"/>
      <w:marBottom w:val="0"/>
      <w:divBdr>
        <w:top w:val="none" w:sz="0" w:space="0" w:color="auto"/>
        <w:left w:val="none" w:sz="0" w:space="0" w:color="auto"/>
        <w:bottom w:val="none" w:sz="0" w:space="0" w:color="auto"/>
        <w:right w:val="none" w:sz="0" w:space="0" w:color="auto"/>
      </w:divBdr>
    </w:div>
    <w:div w:id="1616865858">
      <w:bodyDiv w:val="1"/>
      <w:marLeft w:val="0"/>
      <w:marRight w:val="0"/>
      <w:marTop w:val="0"/>
      <w:marBottom w:val="0"/>
      <w:divBdr>
        <w:top w:val="none" w:sz="0" w:space="0" w:color="auto"/>
        <w:left w:val="none" w:sz="0" w:space="0" w:color="auto"/>
        <w:bottom w:val="none" w:sz="0" w:space="0" w:color="auto"/>
        <w:right w:val="none" w:sz="0" w:space="0" w:color="auto"/>
      </w:divBdr>
    </w:div>
    <w:div w:id="1621646318">
      <w:bodyDiv w:val="1"/>
      <w:marLeft w:val="0"/>
      <w:marRight w:val="0"/>
      <w:marTop w:val="0"/>
      <w:marBottom w:val="0"/>
      <w:divBdr>
        <w:top w:val="none" w:sz="0" w:space="0" w:color="auto"/>
        <w:left w:val="none" w:sz="0" w:space="0" w:color="auto"/>
        <w:bottom w:val="none" w:sz="0" w:space="0" w:color="auto"/>
        <w:right w:val="none" w:sz="0" w:space="0" w:color="auto"/>
      </w:divBdr>
    </w:div>
    <w:div w:id="1628120252">
      <w:bodyDiv w:val="1"/>
      <w:marLeft w:val="0"/>
      <w:marRight w:val="0"/>
      <w:marTop w:val="0"/>
      <w:marBottom w:val="0"/>
      <w:divBdr>
        <w:top w:val="none" w:sz="0" w:space="0" w:color="auto"/>
        <w:left w:val="none" w:sz="0" w:space="0" w:color="auto"/>
        <w:bottom w:val="none" w:sz="0" w:space="0" w:color="auto"/>
        <w:right w:val="none" w:sz="0" w:space="0" w:color="auto"/>
      </w:divBdr>
    </w:div>
    <w:div w:id="1629631442">
      <w:bodyDiv w:val="1"/>
      <w:marLeft w:val="0"/>
      <w:marRight w:val="0"/>
      <w:marTop w:val="0"/>
      <w:marBottom w:val="0"/>
      <w:divBdr>
        <w:top w:val="none" w:sz="0" w:space="0" w:color="auto"/>
        <w:left w:val="none" w:sz="0" w:space="0" w:color="auto"/>
        <w:bottom w:val="none" w:sz="0" w:space="0" w:color="auto"/>
        <w:right w:val="none" w:sz="0" w:space="0" w:color="auto"/>
      </w:divBdr>
    </w:div>
    <w:div w:id="1630235113">
      <w:bodyDiv w:val="1"/>
      <w:marLeft w:val="0"/>
      <w:marRight w:val="0"/>
      <w:marTop w:val="0"/>
      <w:marBottom w:val="0"/>
      <w:divBdr>
        <w:top w:val="none" w:sz="0" w:space="0" w:color="auto"/>
        <w:left w:val="none" w:sz="0" w:space="0" w:color="auto"/>
        <w:bottom w:val="none" w:sz="0" w:space="0" w:color="auto"/>
        <w:right w:val="none" w:sz="0" w:space="0" w:color="auto"/>
      </w:divBdr>
    </w:div>
    <w:div w:id="1634945938">
      <w:bodyDiv w:val="1"/>
      <w:marLeft w:val="0"/>
      <w:marRight w:val="0"/>
      <w:marTop w:val="0"/>
      <w:marBottom w:val="0"/>
      <w:divBdr>
        <w:top w:val="none" w:sz="0" w:space="0" w:color="auto"/>
        <w:left w:val="none" w:sz="0" w:space="0" w:color="auto"/>
        <w:bottom w:val="none" w:sz="0" w:space="0" w:color="auto"/>
        <w:right w:val="none" w:sz="0" w:space="0" w:color="auto"/>
      </w:divBdr>
    </w:div>
    <w:div w:id="1636059789">
      <w:bodyDiv w:val="1"/>
      <w:marLeft w:val="0"/>
      <w:marRight w:val="0"/>
      <w:marTop w:val="0"/>
      <w:marBottom w:val="0"/>
      <w:divBdr>
        <w:top w:val="none" w:sz="0" w:space="0" w:color="auto"/>
        <w:left w:val="none" w:sz="0" w:space="0" w:color="auto"/>
        <w:bottom w:val="none" w:sz="0" w:space="0" w:color="auto"/>
        <w:right w:val="none" w:sz="0" w:space="0" w:color="auto"/>
      </w:divBdr>
    </w:div>
    <w:div w:id="1636325725">
      <w:bodyDiv w:val="1"/>
      <w:marLeft w:val="0"/>
      <w:marRight w:val="0"/>
      <w:marTop w:val="0"/>
      <w:marBottom w:val="0"/>
      <w:divBdr>
        <w:top w:val="none" w:sz="0" w:space="0" w:color="auto"/>
        <w:left w:val="none" w:sz="0" w:space="0" w:color="auto"/>
        <w:bottom w:val="none" w:sz="0" w:space="0" w:color="auto"/>
        <w:right w:val="none" w:sz="0" w:space="0" w:color="auto"/>
      </w:divBdr>
    </w:div>
    <w:div w:id="1641810253">
      <w:bodyDiv w:val="1"/>
      <w:marLeft w:val="0"/>
      <w:marRight w:val="0"/>
      <w:marTop w:val="0"/>
      <w:marBottom w:val="0"/>
      <w:divBdr>
        <w:top w:val="none" w:sz="0" w:space="0" w:color="auto"/>
        <w:left w:val="none" w:sz="0" w:space="0" w:color="auto"/>
        <w:bottom w:val="none" w:sz="0" w:space="0" w:color="auto"/>
        <w:right w:val="none" w:sz="0" w:space="0" w:color="auto"/>
      </w:divBdr>
    </w:div>
    <w:div w:id="1643971550">
      <w:bodyDiv w:val="1"/>
      <w:marLeft w:val="0"/>
      <w:marRight w:val="0"/>
      <w:marTop w:val="0"/>
      <w:marBottom w:val="0"/>
      <w:divBdr>
        <w:top w:val="none" w:sz="0" w:space="0" w:color="auto"/>
        <w:left w:val="none" w:sz="0" w:space="0" w:color="auto"/>
        <w:bottom w:val="none" w:sz="0" w:space="0" w:color="auto"/>
        <w:right w:val="none" w:sz="0" w:space="0" w:color="auto"/>
      </w:divBdr>
    </w:div>
    <w:div w:id="1645115568">
      <w:bodyDiv w:val="1"/>
      <w:marLeft w:val="0"/>
      <w:marRight w:val="0"/>
      <w:marTop w:val="0"/>
      <w:marBottom w:val="0"/>
      <w:divBdr>
        <w:top w:val="none" w:sz="0" w:space="0" w:color="auto"/>
        <w:left w:val="none" w:sz="0" w:space="0" w:color="auto"/>
        <w:bottom w:val="none" w:sz="0" w:space="0" w:color="auto"/>
        <w:right w:val="none" w:sz="0" w:space="0" w:color="auto"/>
      </w:divBdr>
    </w:div>
    <w:div w:id="1646280529">
      <w:bodyDiv w:val="1"/>
      <w:marLeft w:val="0"/>
      <w:marRight w:val="0"/>
      <w:marTop w:val="0"/>
      <w:marBottom w:val="0"/>
      <w:divBdr>
        <w:top w:val="none" w:sz="0" w:space="0" w:color="auto"/>
        <w:left w:val="none" w:sz="0" w:space="0" w:color="auto"/>
        <w:bottom w:val="none" w:sz="0" w:space="0" w:color="auto"/>
        <w:right w:val="none" w:sz="0" w:space="0" w:color="auto"/>
      </w:divBdr>
    </w:div>
    <w:div w:id="1648169427">
      <w:bodyDiv w:val="1"/>
      <w:marLeft w:val="0"/>
      <w:marRight w:val="0"/>
      <w:marTop w:val="0"/>
      <w:marBottom w:val="0"/>
      <w:divBdr>
        <w:top w:val="none" w:sz="0" w:space="0" w:color="auto"/>
        <w:left w:val="none" w:sz="0" w:space="0" w:color="auto"/>
        <w:bottom w:val="none" w:sz="0" w:space="0" w:color="auto"/>
        <w:right w:val="none" w:sz="0" w:space="0" w:color="auto"/>
      </w:divBdr>
    </w:div>
    <w:div w:id="1648975795">
      <w:bodyDiv w:val="1"/>
      <w:marLeft w:val="0"/>
      <w:marRight w:val="0"/>
      <w:marTop w:val="0"/>
      <w:marBottom w:val="0"/>
      <w:divBdr>
        <w:top w:val="none" w:sz="0" w:space="0" w:color="auto"/>
        <w:left w:val="none" w:sz="0" w:space="0" w:color="auto"/>
        <w:bottom w:val="none" w:sz="0" w:space="0" w:color="auto"/>
        <w:right w:val="none" w:sz="0" w:space="0" w:color="auto"/>
      </w:divBdr>
    </w:div>
    <w:div w:id="1650207604">
      <w:bodyDiv w:val="1"/>
      <w:marLeft w:val="0"/>
      <w:marRight w:val="0"/>
      <w:marTop w:val="0"/>
      <w:marBottom w:val="0"/>
      <w:divBdr>
        <w:top w:val="none" w:sz="0" w:space="0" w:color="auto"/>
        <w:left w:val="none" w:sz="0" w:space="0" w:color="auto"/>
        <w:bottom w:val="none" w:sz="0" w:space="0" w:color="auto"/>
        <w:right w:val="none" w:sz="0" w:space="0" w:color="auto"/>
      </w:divBdr>
    </w:div>
    <w:div w:id="1657227837">
      <w:bodyDiv w:val="1"/>
      <w:marLeft w:val="0"/>
      <w:marRight w:val="0"/>
      <w:marTop w:val="0"/>
      <w:marBottom w:val="0"/>
      <w:divBdr>
        <w:top w:val="none" w:sz="0" w:space="0" w:color="auto"/>
        <w:left w:val="none" w:sz="0" w:space="0" w:color="auto"/>
        <w:bottom w:val="none" w:sz="0" w:space="0" w:color="auto"/>
        <w:right w:val="none" w:sz="0" w:space="0" w:color="auto"/>
      </w:divBdr>
    </w:div>
    <w:div w:id="1659651676">
      <w:bodyDiv w:val="1"/>
      <w:marLeft w:val="0"/>
      <w:marRight w:val="0"/>
      <w:marTop w:val="0"/>
      <w:marBottom w:val="0"/>
      <w:divBdr>
        <w:top w:val="none" w:sz="0" w:space="0" w:color="auto"/>
        <w:left w:val="none" w:sz="0" w:space="0" w:color="auto"/>
        <w:bottom w:val="none" w:sz="0" w:space="0" w:color="auto"/>
        <w:right w:val="none" w:sz="0" w:space="0" w:color="auto"/>
      </w:divBdr>
    </w:div>
    <w:div w:id="1664503581">
      <w:bodyDiv w:val="1"/>
      <w:marLeft w:val="0"/>
      <w:marRight w:val="0"/>
      <w:marTop w:val="0"/>
      <w:marBottom w:val="0"/>
      <w:divBdr>
        <w:top w:val="none" w:sz="0" w:space="0" w:color="auto"/>
        <w:left w:val="none" w:sz="0" w:space="0" w:color="auto"/>
        <w:bottom w:val="none" w:sz="0" w:space="0" w:color="auto"/>
        <w:right w:val="none" w:sz="0" w:space="0" w:color="auto"/>
      </w:divBdr>
    </w:div>
    <w:div w:id="1665816915">
      <w:bodyDiv w:val="1"/>
      <w:marLeft w:val="0"/>
      <w:marRight w:val="0"/>
      <w:marTop w:val="0"/>
      <w:marBottom w:val="0"/>
      <w:divBdr>
        <w:top w:val="none" w:sz="0" w:space="0" w:color="auto"/>
        <w:left w:val="none" w:sz="0" w:space="0" w:color="auto"/>
        <w:bottom w:val="none" w:sz="0" w:space="0" w:color="auto"/>
        <w:right w:val="none" w:sz="0" w:space="0" w:color="auto"/>
      </w:divBdr>
    </w:div>
    <w:div w:id="1670250700">
      <w:bodyDiv w:val="1"/>
      <w:marLeft w:val="0"/>
      <w:marRight w:val="0"/>
      <w:marTop w:val="0"/>
      <w:marBottom w:val="0"/>
      <w:divBdr>
        <w:top w:val="none" w:sz="0" w:space="0" w:color="auto"/>
        <w:left w:val="none" w:sz="0" w:space="0" w:color="auto"/>
        <w:bottom w:val="none" w:sz="0" w:space="0" w:color="auto"/>
        <w:right w:val="none" w:sz="0" w:space="0" w:color="auto"/>
      </w:divBdr>
    </w:div>
    <w:div w:id="1678535347">
      <w:bodyDiv w:val="1"/>
      <w:marLeft w:val="0"/>
      <w:marRight w:val="0"/>
      <w:marTop w:val="0"/>
      <w:marBottom w:val="0"/>
      <w:divBdr>
        <w:top w:val="none" w:sz="0" w:space="0" w:color="auto"/>
        <w:left w:val="none" w:sz="0" w:space="0" w:color="auto"/>
        <w:bottom w:val="none" w:sz="0" w:space="0" w:color="auto"/>
        <w:right w:val="none" w:sz="0" w:space="0" w:color="auto"/>
      </w:divBdr>
    </w:div>
    <w:div w:id="1680739683">
      <w:bodyDiv w:val="1"/>
      <w:marLeft w:val="0"/>
      <w:marRight w:val="0"/>
      <w:marTop w:val="0"/>
      <w:marBottom w:val="0"/>
      <w:divBdr>
        <w:top w:val="none" w:sz="0" w:space="0" w:color="auto"/>
        <w:left w:val="none" w:sz="0" w:space="0" w:color="auto"/>
        <w:bottom w:val="none" w:sz="0" w:space="0" w:color="auto"/>
        <w:right w:val="none" w:sz="0" w:space="0" w:color="auto"/>
      </w:divBdr>
    </w:div>
    <w:div w:id="1683513975">
      <w:bodyDiv w:val="1"/>
      <w:marLeft w:val="0"/>
      <w:marRight w:val="0"/>
      <w:marTop w:val="0"/>
      <w:marBottom w:val="0"/>
      <w:divBdr>
        <w:top w:val="none" w:sz="0" w:space="0" w:color="auto"/>
        <w:left w:val="none" w:sz="0" w:space="0" w:color="auto"/>
        <w:bottom w:val="none" w:sz="0" w:space="0" w:color="auto"/>
        <w:right w:val="none" w:sz="0" w:space="0" w:color="auto"/>
      </w:divBdr>
    </w:div>
    <w:div w:id="1684817191">
      <w:bodyDiv w:val="1"/>
      <w:marLeft w:val="0"/>
      <w:marRight w:val="0"/>
      <w:marTop w:val="0"/>
      <w:marBottom w:val="0"/>
      <w:divBdr>
        <w:top w:val="none" w:sz="0" w:space="0" w:color="auto"/>
        <w:left w:val="none" w:sz="0" w:space="0" w:color="auto"/>
        <w:bottom w:val="none" w:sz="0" w:space="0" w:color="auto"/>
        <w:right w:val="none" w:sz="0" w:space="0" w:color="auto"/>
      </w:divBdr>
    </w:div>
    <w:div w:id="1687637664">
      <w:bodyDiv w:val="1"/>
      <w:marLeft w:val="0"/>
      <w:marRight w:val="0"/>
      <w:marTop w:val="0"/>
      <w:marBottom w:val="0"/>
      <w:divBdr>
        <w:top w:val="none" w:sz="0" w:space="0" w:color="auto"/>
        <w:left w:val="none" w:sz="0" w:space="0" w:color="auto"/>
        <w:bottom w:val="none" w:sz="0" w:space="0" w:color="auto"/>
        <w:right w:val="none" w:sz="0" w:space="0" w:color="auto"/>
      </w:divBdr>
    </w:div>
    <w:div w:id="1697652816">
      <w:bodyDiv w:val="1"/>
      <w:marLeft w:val="0"/>
      <w:marRight w:val="0"/>
      <w:marTop w:val="0"/>
      <w:marBottom w:val="0"/>
      <w:divBdr>
        <w:top w:val="none" w:sz="0" w:space="0" w:color="auto"/>
        <w:left w:val="none" w:sz="0" w:space="0" w:color="auto"/>
        <w:bottom w:val="none" w:sz="0" w:space="0" w:color="auto"/>
        <w:right w:val="none" w:sz="0" w:space="0" w:color="auto"/>
      </w:divBdr>
    </w:div>
    <w:div w:id="1698772117">
      <w:bodyDiv w:val="1"/>
      <w:marLeft w:val="0"/>
      <w:marRight w:val="0"/>
      <w:marTop w:val="0"/>
      <w:marBottom w:val="0"/>
      <w:divBdr>
        <w:top w:val="none" w:sz="0" w:space="0" w:color="auto"/>
        <w:left w:val="none" w:sz="0" w:space="0" w:color="auto"/>
        <w:bottom w:val="none" w:sz="0" w:space="0" w:color="auto"/>
        <w:right w:val="none" w:sz="0" w:space="0" w:color="auto"/>
      </w:divBdr>
    </w:div>
    <w:div w:id="1700425664">
      <w:bodyDiv w:val="1"/>
      <w:marLeft w:val="0"/>
      <w:marRight w:val="0"/>
      <w:marTop w:val="0"/>
      <w:marBottom w:val="0"/>
      <w:divBdr>
        <w:top w:val="none" w:sz="0" w:space="0" w:color="auto"/>
        <w:left w:val="none" w:sz="0" w:space="0" w:color="auto"/>
        <w:bottom w:val="none" w:sz="0" w:space="0" w:color="auto"/>
        <w:right w:val="none" w:sz="0" w:space="0" w:color="auto"/>
      </w:divBdr>
    </w:div>
    <w:div w:id="1702901673">
      <w:bodyDiv w:val="1"/>
      <w:marLeft w:val="0"/>
      <w:marRight w:val="0"/>
      <w:marTop w:val="0"/>
      <w:marBottom w:val="0"/>
      <w:divBdr>
        <w:top w:val="none" w:sz="0" w:space="0" w:color="auto"/>
        <w:left w:val="none" w:sz="0" w:space="0" w:color="auto"/>
        <w:bottom w:val="none" w:sz="0" w:space="0" w:color="auto"/>
        <w:right w:val="none" w:sz="0" w:space="0" w:color="auto"/>
      </w:divBdr>
    </w:div>
    <w:div w:id="1704987260">
      <w:bodyDiv w:val="1"/>
      <w:marLeft w:val="0"/>
      <w:marRight w:val="0"/>
      <w:marTop w:val="0"/>
      <w:marBottom w:val="0"/>
      <w:divBdr>
        <w:top w:val="none" w:sz="0" w:space="0" w:color="auto"/>
        <w:left w:val="none" w:sz="0" w:space="0" w:color="auto"/>
        <w:bottom w:val="none" w:sz="0" w:space="0" w:color="auto"/>
        <w:right w:val="none" w:sz="0" w:space="0" w:color="auto"/>
      </w:divBdr>
    </w:div>
    <w:div w:id="1709337534">
      <w:bodyDiv w:val="1"/>
      <w:marLeft w:val="0"/>
      <w:marRight w:val="0"/>
      <w:marTop w:val="0"/>
      <w:marBottom w:val="0"/>
      <w:divBdr>
        <w:top w:val="none" w:sz="0" w:space="0" w:color="auto"/>
        <w:left w:val="none" w:sz="0" w:space="0" w:color="auto"/>
        <w:bottom w:val="none" w:sz="0" w:space="0" w:color="auto"/>
        <w:right w:val="none" w:sz="0" w:space="0" w:color="auto"/>
      </w:divBdr>
    </w:div>
    <w:div w:id="1709989244">
      <w:bodyDiv w:val="1"/>
      <w:marLeft w:val="0"/>
      <w:marRight w:val="0"/>
      <w:marTop w:val="0"/>
      <w:marBottom w:val="0"/>
      <w:divBdr>
        <w:top w:val="none" w:sz="0" w:space="0" w:color="auto"/>
        <w:left w:val="none" w:sz="0" w:space="0" w:color="auto"/>
        <w:bottom w:val="none" w:sz="0" w:space="0" w:color="auto"/>
        <w:right w:val="none" w:sz="0" w:space="0" w:color="auto"/>
      </w:divBdr>
    </w:div>
    <w:div w:id="1710033567">
      <w:bodyDiv w:val="1"/>
      <w:marLeft w:val="0"/>
      <w:marRight w:val="0"/>
      <w:marTop w:val="0"/>
      <w:marBottom w:val="0"/>
      <w:divBdr>
        <w:top w:val="none" w:sz="0" w:space="0" w:color="auto"/>
        <w:left w:val="none" w:sz="0" w:space="0" w:color="auto"/>
        <w:bottom w:val="none" w:sz="0" w:space="0" w:color="auto"/>
        <w:right w:val="none" w:sz="0" w:space="0" w:color="auto"/>
      </w:divBdr>
    </w:div>
    <w:div w:id="1723481033">
      <w:bodyDiv w:val="1"/>
      <w:marLeft w:val="0"/>
      <w:marRight w:val="0"/>
      <w:marTop w:val="0"/>
      <w:marBottom w:val="0"/>
      <w:divBdr>
        <w:top w:val="none" w:sz="0" w:space="0" w:color="auto"/>
        <w:left w:val="none" w:sz="0" w:space="0" w:color="auto"/>
        <w:bottom w:val="none" w:sz="0" w:space="0" w:color="auto"/>
        <w:right w:val="none" w:sz="0" w:space="0" w:color="auto"/>
      </w:divBdr>
    </w:div>
    <w:div w:id="1732538638">
      <w:bodyDiv w:val="1"/>
      <w:marLeft w:val="0"/>
      <w:marRight w:val="0"/>
      <w:marTop w:val="0"/>
      <w:marBottom w:val="0"/>
      <w:divBdr>
        <w:top w:val="none" w:sz="0" w:space="0" w:color="auto"/>
        <w:left w:val="none" w:sz="0" w:space="0" w:color="auto"/>
        <w:bottom w:val="none" w:sz="0" w:space="0" w:color="auto"/>
        <w:right w:val="none" w:sz="0" w:space="0" w:color="auto"/>
      </w:divBdr>
    </w:div>
    <w:div w:id="1737818637">
      <w:bodyDiv w:val="1"/>
      <w:marLeft w:val="0"/>
      <w:marRight w:val="0"/>
      <w:marTop w:val="0"/>
      <w:marBottom w:val="0"/>
      <w:divBdr>
        <w:top w:val="none" w:sz="0" w:space="0" w:color="auto"/>
        <w:left w:val="none" w:sz="0" w:space="0" w:color="auto"/>
        <w:bottom w:val="none" w:sz="0" w:space="0" w:color="auto"/>
        <w:right w:val="none" w:sz="0" w:space="0" w:color="auto"/>
      </w:divBdr>
    </w:div>
    <w:div w:id="1750417582">
      <w:bodyDiv w:val="1"/>
      <w:marLeft w:val="0"/>
      <w:marRight w:val="0"/>
      <w:marTop w:val="0"/>
      <w:marBottom w:val="0"/>
      <w:divBdr>
        <w:top w:val="none" w:sz="0" w:space="0" w:color="auto"/>
        <w:left w:val="none" w:sz="0" w:space="0" w:color="auto"/>
        <w:bottom w:val="none" w:sz="0" w:space="0" w:color="auto"/>
        <w:right w:val="none" w:sz="0" w:space="0" w:color="auto"/>
      </w:divBdr>
    </w:div>
    <w:div w:id="1750807762">
      <w:bodyDiv w:val="1"/>
      <w:marLeft w:val="0"/>
      <w:marRight w:val="0"/>
      <w:marTop w:val="0"/>
      <w:marBottom w:val="0"/>
      <w:divBdr>
        <w:top w:val="none" w:sz="0" w:space="0" w:color="auto"/>
        <w:left w:val="none" w:sz="0" w:space="0" w:color="auto"/>
        <w:bottom w:val="none" w:sz="0" w:space="0" w:color="auto"/>
        <w:right w:val="none" w:sz="0" w:space="0" w:color="auto"/>
      </w:divBdr>
    </w:div>
    <w:div w:id="1753624349">
      <w:bodyDiv w:val="1"/>
      <w:marLeft w:val="0"/>
      <w:marRight w:val="0"/>
      <w:marTop w:val="0"/>
      <w:marBottom w:val="0"/>
      <w:divBdr>
        <w:top w:val="none" w:sz="0" w:space="0" w:color="auto"/>
        <w:left w:val="none" w:sz="0" w:space="0" w:color="auto"/>
        <w:bottom w:val="none" w:sz="0" w:space="0" w:color="auto"/>
        <w:right w:val="none" w:sz="0" w:space="0" w:color="auto"/>
      </w:divBdr>
    </w:div>
    <w:div w:id="1753775136">
      <w:bodyDiv w:val="1"/>
      <w:marLeft w:val="0"/>
      <w:marRight w:val="0"/>
      <w:marTop w:val="0"/>
      <w:marBottom w:val="0"/>
      <w:divBdr>
        <w:top w:val="none" w:sz="0" w:space="0" w:color="auto"/>
        <w:left w:val="none" w:sz="0" w:space="0" w:color="auto"/>
        <w:bottom w:val="none" w:sz="0" w:space="0" w:color="auto"/>
        <w:right w:val="none" w:sz="0" w:space="0" w:color="auto"/>
      </w:divBdr>
    </w:div>
    <w:div w:id="1755086642">
      <w:bodyDiv w:val="1"/>
      <w:marLeft w:val="0"/>
      <w:marRight w:val="0"/>
      <w:marTop w:val="0"/>
      <w:marBottom w:val="0"/>
      <w:divBdr>
        <w:top w:val="none" w:sz="0" w:space="0" w:color="auto"/>
        <w:left w:val="none" w:sz="0" w:space="0" w:color="auto"/>
        <w:bottom w:val="none" w:sz="0" w:space="0" w:color="auto"/>
        <w:right w:val="none" w:sz="0" w:space="0" w:color="auto"/>
      </w:divBdr>
    </w:div>
    <w:div w:id="1759673618">
      <w:bodyDiv w:val="1"/>
      <w:marLeft w:val="0"/>
      <w:marRight w:val="0"/>
      <w:marTop w:val="0"/>
      <w:marBottom w:val="0"/>
      <w:divBdr>
        <w:top w:val="none" w:sz="0" w:space="0" w:color="auto"/>
        <w:left w:val="none" w:sz="0" w:space="0" w:color="auto"/>
        <w:bottom w:val="none" w:sz="0" w:space="0" w:color="auto"/>
        <w:right w:val="none" w:sz="0" w:space="0" w:color="auto"/>
      </w:divBdr>
    </w:div>
    <w:div w:id="1771201124">
      <w:bodyDiv w:val="1"/>
      <w:marLeft w:val="0"/>
      <w:marRight w:val="0"/>
      <w:marTop w:val="0"/>
      <w:marBottom w:val="0"/>
      <w:divBdr>
        <w:top w:val="none" w:sz="0" w:space="0" w:color="auto"/>
        <w:left w:val="none" w:sz="0" w:space="0" w:color="auto"/>
        <w:bottom w:val="none" w:sz="0" w:space="0" w:color="auto"/>
        <w:right w:val="none" w:sz="0" w:space="0" w:color="auto"/>
      </w:divBdr>
    </w:div>
    <w:div w:id="1775325645">
      <w:bodyDiv w:val="1"/>
      <w:marLeft w:val="0"/>
      <w:marRight w:val="0"/>
      <w:marTop w:val="0"/>
      <w:marBottom w:val="0"/>
      <w:divBdr>
        <w:top w:val="none" w:sz="0" w:space="0" w:color="auto"/>
        <w:left w:val="none" w:sz="0" w:space="0" w:color="auto"/>
        <w:bottom w:val="none" w:sz="0" w:space="0" w:color="auto"/>
        <w:right w:val="none" w:sz="0" w:space="0" w:color="auto"/>
      </w:divBdr>
    </w:div>
    <w:div w:id="1784153323">
      <w:bodyDiv w:val="1"/>
      <w:marLeft w:val="0"/>
      <w:marRight w:val="0"/>
      <w:marTop w:val="0"/>
      <w:marBottom w:val="0"/>
      <w:divBdr>
        <w:top w:val="none" w:sz="0" w:space="0" w:color="auto"/>
        <w:left w:val="none" w:sz="0" w:space="0" w:color="auto"/>
        <w:bottom w:val="none" w:sz="0" w:space="0" w:color="auto"/>
        <w:right w:val="none" w:sz="0" w:space="0" w:color="auto"/>
      </w:divBdr>
    </w:div>
    <w:div w:id="1784492742">
      <w:bodyDiv w:val="1"/>
      <w:marLeft w:val="0"/>
      <w:marRight w:val="0"/>
      <w:marTop w:val="0"/>
      <w:marBottom w:val="0"/>
      <w:divBdr>
        <w:top w:val="none" w:sz="0" w:space="0" w:color="auto"/>
        <w:left w:val="none" w:sz="0" w:space="0" w:color="auto"/>
        <w:bottom w:val="none" w:sz="0" w:space="0" w:color="auto"/>
        <w:right w:val="none" w:sz="0" w:space="0" w:color="auto"/>
      </w:divBdr>
    </w:div>
    <w:div w:id="1784617809">
      <w:bodyDiv w:val="1"/>
      <w:marLeft w:val="0"/>
      <w:marRight w:val="0"/>
      <w:marTop w:val="0"/>
      <w:marBottom w:val="0"/>
      <w:divBdr>
        <w:top w:val="none" w:sz="0" w:space="0" w:color="auto"/>
        <w:left w:val="none" w:sz="0" w:space="0" w:color="auto"/>
        <w:bottom w:val="none" w:sz="0" w:space="0" w:color="auto"/>
        <w:right w:val="none" w:sz="0" w:space="0" w:color="auto"/>
      </w:divBdr>
    </w:div>
    <w:div w:id="1785537793">
      <w:bodyDiv w:val="1"/>
      <w:marLeft w:val="0"/>
      <w:marRight w:val="0"/>
      <w:marTop w:val="0"/>
      <w:marBottom w:val="0"/>
      <w:divBdr>
        <w:top w:val="none" w:sz="0" w:space="0" w:color="auto"/>
        <w:left w:val="none" w:sz="0" w:space="0" w:color="auto"/>
        <w:bottom w:val="none" w:sz="0" w:space="0" w:color="auto"/>
        <w:right w:val="none" w:sz="0" w:space="0" w:color="auto"/>
      </w:divBdr>
    </w:div>
    <w:div w:id="1785692068">
      <w:bodyDiv w:val="1"/>
      <w:marLeft w:val="0"/>
      <w:marRight w:val="0"/>
      <w:marTop w:val="0"/>
      <w:marBottom w:val="0"/>
      <w:divBdr>
        <w:top w:val="none" w:sz="0" w:space="0" w:color="auto"/>
        <w:left w:val="none" w:sz="0" w:space="0" w:color="auto"/>
        <w:bottom w:val="none" w:sz="0" w:space="0" w:color="auto"/>
        <w:right w:val="none" w:sz="0" w:space="0" w:color="auto"/>
      </w:divBdr>
    </w:div>
    <w:div w:id="1787460068">
      <w:bodyDiv w:val="1"/>
      <w:marLeft w:val="0"/>
      <w:marRight w:val="0"/>
      <w:marTop w:val="0"/>
      <w:marBottom w:val="0"/>
      <w:divBdr>
        <w:top w:val="none" w:sz="0" w:space="0" w:color="auto"/>
        <w:left w:val="none" w:sz="0" w:space="0" w:color="auto"/>
        <w:bottom w:val="none" w:sz="0" w:space="0" w:color="auto"/>
        <w:right w:val="none" w:sz="0" w:space="0" w:color="auto"/>
      </w:divBdr>
    </w:div>
    <w:div w:id="1787506491">
      <w:bodyDiv w:val="1"/>
      <w:marLeft w:val="0"/>
      <w:marRight w:val="0"/>
      <w:marTop w:val="0"/>
      <w:marBottom w:val="0"/>
      <w:divBdr>
        <w:top w:val="none" w:sz="0" w:space="0" w:color="auto"/>
        <w:left w:val="none" w:sz="0" w:space="0" w:color="auto"/>
        <w:bottom w:val="none" w:sz="0" w:space="0" w:color="auto"/>
        <w:right w:val="none" w:sz="0" w:space="0" w:color="auto"/>
      </w:divBdr>
    </w:div>
    <w:div w:id="1794980385">
      <w:bodyDiv w:val="1"/>
      <w:marLeft w:val="0"/>
      <w:marRight w:val="0"/>
      <w:marTop w:val="0"/>
      <w:marBottom w:val="0"/>
      <w:divBdr>
        <w:top w:val="none" w:sz="0" w:space="0" w:color="auto"/>
        <w:left w:val="none" w:sz="0" w:space="0" w:color="auto"/>
        <w:bottom w:val="none" w:sz="0" w:space="0" w:color="auto"/>
        <w:right w:val="none" w:sz="0" w:space="0" w:color="auto"/>
      </w:divBdr>
    </w:div>
    <w:div w:id="1797601430">
      <w:bodyDiv w:val="1"/>
      <w:marLeft w:val="0"/>
      <w:marRight w:val="0"/>
      <w:marTop w:val="0"/>
      <w:marBottom w:val="0"/>
      <w:divBdr>
        <w:top w:val="none" w:sz="0" w:space="0" w:color="auto"/>
        <w:left w:val="none" w:sz="0" w:space="0" w:color="auto"/>
        <w:bottom w:val="none" w:sz="0" w:space="0" w:color="auto"/>
        <w:right w:val="none" w:sz="0" w:space="0" w:color="auto"/>
      </w:divBdr>
    </w:div>
    <w:div w:id="1799033652">
      <w:bodyDiv w:val="1"/>
      <w:marLeft w:val="0"/>
      <w:marRight w:val="0"/>
      <w:marTop w:val="0"/>
      <w:marBottom w:val="0"/>
      <w:divBdr>
        <w:top w:val="none" w:sz="0" w:space="0" w:color="auto"/>
        <w:left w:val="none" w:sz="0" w:space="0" w:color="auto"/>
        <w:bottom w:val="none" w:sz="0" w:space="0" w:color="auto"/>
        <w:right w:val="none" w:sz="0" w:space="0" w:color="auto"/>
      </w:divBdr>
    </w:div>
    <w:div w:id="1804156825">
      <w:bodyDiv w:val="1"/>
      <w:marLeft w:val="0"/>
      <w:marRight w:val="0"/>
      <w:marTop w:val="0"/>
      <w:marBottom w:val="0"/>
      <w:divBdr>
        <w:top w:val="none" w:sz="0" w:space="0" w:color="auto"/>
        <w:left w:val="none" w:sz="0" w:space="0" w:color="auto"/>
        <w:bottom w:val="none" w:sz="0" w:space="0" w:color="auto"/>
        <w:right w:val="none" w:sz="0" w:space="0" w:color="auto"/>
      </w:divBdr>
    </w:div>
    <w:div w:id="1804348510">
      <w:bodyDiv w:val="1"/>
      <w:marLeft w:val="0"/>
      <w:marRight w:val="0"/>
      <w:marTop w:val="0"/>
      <w:marBottom w:val="0"/>
      <w:divBdr>
        <w:top w:val="none" w:sz="0" w:space="0" w:color="auto"/>
        <w:left w:val="none" w:sz="0" w:space="0" w:color="auto"/>
        <w:bottom w:val="none" w:sz="0" w:space="0" w:color="auto"/>
        <w:right w:val="none" w:sz="0" w:space="0" w:color="auto"/>
      </w:divBdr>
    </w:div>
    <w:div w:id="1805080506">
      <w:bodyDiv w:val="1"/>
      <w:marLeft w:val="0"/>
      <w:marRight w:val="0"/>
      <w:marTop w:val="0"/>
      <w:marBottom w:val="0"/>
      <w:divBdr>
        <w:top w:val="none" w:sz="0" w:space="0" w:color="auto"/>
        <w:left w:val="none" w:sz="0" w:space="0" w:color="auto"/>
        <w:bottom w:val="none" w:sz="0" w:space="0" w:color="auto"/>
        <w:right w:val="none" w:sz="0" w:space="0" w:color="auto"/>
      </w:divBdr>
    </w:div>
    <w:div w:id="1808619680">
      <w:bodyDiv w:val="1"/>
      <w:marLeft w:val="0"/>
      <w:marRight w:val="0"/>
      <w:marTop w:val="0"/>
      <w:marBottom w:val="0"/>
      <w:divBdr>
        <w:top w:val="none" w:sz="0" w:space="0" w:color="auto"/>
        <w:left w:val="none" w:sz="0" w:space="0" w:color="auto"/>
        <w:bottom w:val="none" w:sz="0" w:space="0" w:color="auto"/>
        <w:right w:val="none" w:sz="0" w:space="0" w:color="auto"/>
      </w:divBdr>
    </w:div>
    <w:div w:id="1810708461">
      <w:bodyDiv w:val="1"/>
      <w:marLeft w:val="0"/>
      <w:marRight w:val="0"/>
      <w:marTop w:val="0"/>
      <w:marBottom w:val="0"/>
      <w:divBdr>
        <w:top w:val="none" w:sz="0" w:space="0" w:color="auto"/>
        <w:left w:val="none" w:sz="0" w:space="0" w:color="auto"/>
        <w:bottom w:val="none" w:sz="0" w:space="0" w:color="auto"/>
        <w:right w:val="none" w:sz="0" w:space="0" w:color="auto"/>
      </w:divBdr>
    </w:div>
    <w:div w:id="1812748635">
      <w:bodyDiv w:val="1"/>
      <w:marLeft w:val="0"/>
      <w:marRight w:val="0"/>
      <w:marTop w:val="0"/>
      <w:marBottom w:val="0"/>
      <w:divBdr>
        <w:top w:val="none" w:sz="0" w:space="0" w:color="auto"/>
        <w:left w:val="none" w:sz="0" w:space="0" w:color="auto"/>
        <w:bottom w:val="none" w:sz="0" w:space="0" w:color="auto"/>
        <w:right w:val="none" w:sz="0" w:space="0" w:color="auto"/>
      </w:divBdr>
    </w:div>
    <w:div w:id="1813213730">
      <w:bodyDiv w:val="1"/>
      <w:marLeft w:val="0"/>
      <w:marRight w:val="0"/>
      <w:marTop w:val="0"/>
      <w:marBottom w:val="0"/>
      <w:divBdr>
        <w:top w:val="none" w:sz="0" w:space="0" w:color="auto"/>
        <w:left w:val="none" w:sz="0" w:space="0" w:color="auto"/>
        <w:bottom w:val="none" w:sz="0" w:space="0" w:color="auto"/>
        <w:right w:val="none" w:sz="0" w:space="0" w:color="auto"/>
      </w:divBdr>
    </w:div>
    <w:div w:id="1814252762">
      <w:bodyDiv w:val="1"/>
      <w:marLeft w:val="0"/>
      <w:marRight w:val="0"/>
      <w:marTop w:val="0"/>
      <w:marBottom w:val="0"/>
      <w:divBdr>
        <w:top w:val="none" w:sz="0" w:space="0" w:color="auto"/>
        <w:left w:val="none" w:sz="0" w:space="0" w:color="auto"/>
        <w:bottom w:val="none" w:sz="0" w:space="0" w:color="auto"/>
        <w:right w:val="none" w:sz="0" w:space="0" w:color="auto"/>
      </w:divBdr>
    </w:div>
    <w:div w:id="1817915267">
      <w:bodyDiv w:val="1"/>
      <w:marLeft w:val="0"/>
      <w:marRight w:val="0"/>
      <w:marTop w:val="0"/>
      <w:marBottom w:val="0"/>
      <w:divBdr>
        <w:top w:val="none" w:sz="0" w:space="0" w:color="auto"/>
        <w:left w:val="none" w:sz="0" w:space="0" w:color="auto"/>
        <w:bottom w:val="none" w:sz="0" w:space="0" w:color="auto"/>
        <w:right w:val="none" w:sz="0" w:space="0" w:color="auto"/>
      </w:divBdr>
    </w:div>
    <w:div w:id="1821726227">
      <w:bodyDiv w:val="1"/>
      <w:marLeft w:val="0"/>
      <w:marRight w:val="0"/>
      <w:marTop w:val="0"/>
      <w:marBottom w:val="0"/>
      <w:divBdr>
        <w:top w:val="none" w:sz="0" w:space="0" w:color="auto"/>
        <w:left w:val="none" w:sz="0" w:space="0" w:color="auto"/>
        <w:bottom w:val="none" w:sz="0" w:space="0" w:color="auto"/>
        <w:right w:val="none" w:sz="0" w:space="0" w:color="auto"/>
      </w:divBdr>
    </w:div>
    <w:div w:id="1826702068">
      <w:bodyDiv w:val="1"/>
      <w:marLeft w:val="0"/>
      <w:marRight w:val="0"/>
      <w:marTop w:val="0"/>
      <w:marBottom w:val="0"/>
      <w:divBdr>
        <w:top w:val="none" w:sz="0" w:space="0" w:color="auto"/>
        <w:left w:val="none" w:sz="0" w:space="0" w:color="auto"/>
        <w:bottom w:val="none" w:sz="0" w:space="0" w:color="auto"/>
        <w:right w:val="none" w:sz="0" w:space="0" w:color="auto"/>
      </w:divBdr>
    </w:div>
    <w:div w:id="1827282892">
      <w:bodyDiv w:val="1"/>
      <w:marLeft w:val="0"/>
      <w:marRight w:val="0"/>
      <w:marTop w:val="0"/>
      <w:marBottom w:val="0"/>
      <w:divBdr>
        <w:top w:val="none" w:sz="0" w:space="0" w:color="auto"/>
        <w:left w:val="none" w:sz="0" w:space="0" w:color="auto"/>
        <w:bottom w:val="none" w:sz="0" w:space="0" w:color="auto"/>
        <w:right w:val="none" w:sz="0" w:space="0" w:color="auto"/>
      </w:divBdr>
    </w:div>
    <w:div w:id="1828401905">
      <w:bodyDiv w:val="1"/>
      <w:marLeft w:val="0"/>
      <w:marRight w:val="0"/>
      <w:marTop w:val="0"/>
      <w:marBottom w:val="0"/>
      <w:divBdr>
        <w:top w:val="none" w:sz="0" w:space="0" w:color="auto"/>
        <w:left w:val="none" w:sz="0" w:space="0" w:color="auto"/>
        <w:bottom w:val="none" w:sz="0" w:space="0" w:color="auto"/>
        <w:right w:val="none" w:sz="0" w:space="0" w:color="auto"/>
      </w:divBdr>
    </w:div>
    <w:div w:id="1835222295">
      <w:bodyDiv w:val="1"/>
      <w:marLeft w:val="0"/>
      <w:marRight w:val="0"/>
      <w:marTop w:val="0"/>
      <w:marBottom w:val="0"/>
      <w:divBdr>
        <w:top w:val="none" w:sz="0" w:space="0" w:color="auto"/>
        <w:left w:val="none" w:sz="0" w:space="0" w:color="auto"/>
        <w:bottom w:val="none" w:sz="0" w:space="0" w:color="auto"/>
        <w:right w:val="none" w:sz="0" w:space="0" w:color="auto"/>
      </w:divBdr>
    </w:div>
    <w:div w:id="1835948733">
      <w:bodyDiv w:val="1"/>
      <w:marLeft w:val="0"/>
      <w:marRight w:val="0"/>
      <w:marTop w:val="0"/>
      <w:marBottom w:val="0"/>
      <w:divBdr>
        <w:top w:val="none" w:sz="0" w:space="0" w:color="auto"/>
        <w:left w:val="none" w:sz="0" w:space="0" w:color="auto"/>
        <w:bottom w:val="none" w:sz="0" w:space="0" w:color="auto"/>
        <w:right w:val="none" w:sz="0" w:space="0" w:color="auto"/>
      </w:divBdr>
    </w:div>
    <w:div w:id="1837302564">
      <w:bodyDiv w:val="1"/>
      <w:marLeft w:val="0"/>
      <w:marRight w:val="0"/>
      <w:marTop w:val="0"/>
      <w:marBottom w:val="0"/>
      <w:divBdr>
        <w:top w:val="none" w:sz="0" w:space="0" w:color="auto"/>
        <w:left w:val="none" w:sz="0" w:space="0" w:color="auto"/>
        <w:bottom w:val="none" w:sz="0" w:space="0" w:color="auto"/>
        <w:right w:val="none" w:sz="0" w:space="0" w:color="auto"/>
      </w:divBdr>
    </w:div>
    <w:div w:id="1842087430">
      <w:bodyDiv w:val="1"/>
      <w:marLeft w:val="0"/>
      <w:marRight w:val="0"/>
      <w:marTop w:val="0"/>
      <w:marBottom w:val="0"/>
      <w:divBdr>
        <w:top w:val="none" w:sz="0" w:space="0" w:color="auto"/>
        <w:left w:val="none" w:sz="0" w:space="0" w:color="auto"/>
        <w:bottom w:val="none" w:sz="0" w:space="0" w:color="auto"/>
        <w:right w:val="none" w:sz="0" w:space="0" w:color="auto"/>
      </w:divBdr>
    </w:div>
    <w:div w:id="1849173843">
      <w:bodyDiv w:val="1"/>
      <w:marLeft w:val="0"/>
      <w:marRight w:val="0"/>
      <w:marTop w:val="0"/>
      <w:marBottom w:val="0"/>
      <w:divBdr>
        <w:top w:val="none" w:sz="0" w:space="0" w:color="auto"/>
        <w:left w:val="none" w:sz="0" w:space="0" w:color="auto"/>
        <w:bottom w:val="none" w:sz="0" w:space="0" w:color="auto"/>
        <w:right w:val="none" w:sz="0" w:space="0" w:color="auto"/>
      </w:divBdr>
    </w:div>
    <w:div w:id="1853759640">
      <w:bodyDiv w:val="1"/>
      <w:marLeft w:val="0"/>
      <w:marRight w:val="0"/>
      <w:marTop w:val="0"/>
      <w:marBottom w:val="0"/>
      <w:divBdr>
        <w:top w:val="none" w:sz="0" w:space="0" w:color="auto"/>
        <w:left w:val="none" w:sz="0" w:space="0" w:color="auto"/>
        <w:bottom w:val="none" w:sz="0" w:space="0" w:color="auto"/>
        <w:right w:val="none" w:sz="0" w:space="0" w:color="auto"/>
      </w:divBdr>
    </w:div>
    <w:div w:id="1863129495">
      <w:bodyDiv w:val="1"/>
      <w:marLeft w:val="0"/>
      <w:marRight w:val="0"/>
      <w:marTop w:val="0"/>
      <w:marBottom w:val="0"/>
      <w:divBdr>
        <w:top w:val="none" w:sz="0" w:space="0" w:color="auto"/>
        <w:left w:val="none" w:sz="0" w:space="0" w:color="auto"/>
        <w:bottom w:val="none" w:sz="0" w:space="0" w:color="auto"/>
        <w:right w:val="none" w:sz="0" w:space="0" w:color="auto"/>
      </w:divBdr>
    </w:div>
    <w:div w:id="1863519586">
      <w:bodyDiv w:val="1"/>
      <w:marLeft w:val="0"/>
      <w:marRight w:val="0"/>
      <w:marTop w:val="0"/>
      <w:marBottom w:val="0"/>
      <w:divBdr>
        <w:top w:val="none" w:sz="0" w:space="0" w:color="auto"/>
        <w:left w:val="none" w:sz="0" w:space="0" w:color="auto"/>
        <w:bottom w:val="none" w:sz="0" w:space="0" w:color="auto"/>
        <w:right w:val="none" w:sz="0" w:space="0" w:color="auto"/>
      </w:divBdr>
    </w:div>
    <w:div w:id="1865289537">
      <w:bodyDiv w:val="1"/>
      <w:marLeft w:val="0"/>
      <w:marRight w:val="0"/>
      <w:marTop w:val="0"/>
      <w:marBottom w:val="0"/>
      <w:divBdr>
        <w:top w:val="none" w:sz="0" w:space="0" w:color="auto"/>
        <w:left w:val="none" w:sz="0" w:space="0" w:color="auto"/>
        <w:bottom w:val="none" w:sz="0" w:space="0" w:color="auto"/>
        <w:right w:val="none" w:sz="0" w:space="0" w:color="auto"/>
      </w:divBdr>
    </w:div>
    <w:div w:id="1867332424">
      <w:bodyDiv w:val="1"/>
      <w:marLeft w:val="0"/>
      <w:marRight w:val="0"/>
      <w:marTop w:val="0"/>
      <w:marBottom w:val="0"/>
      <w:divBdr>
        <w:top w:val="none" w:sz="0" w:space="0" w:color="auto"/>
        <w:left w:val="none" w:sz="0" w:space="0" w:color="auto"/>
        <w:bottom w:val="none" w:sz="0" w:space="0" w:color="auto"/>
        <w:right w:val="none" w:sz="0" w:space="0" w:color="auto"/>
      </w:divBdr>
    </w:div>
    <w:div w:id="1871068798">
      <w:bodyDiv w:val="1"/>
      <w:marLeft w:val="0"/>
      <w:marRight w:val="0"/>
      <w:marTop w:val="0"/>
      <w:marBottom w:val="0"/>
      <w:divBdr>
        <w:top w:val="none" w:sz="0" w:space="0" w:color="auto"/>
        <w:left w:val="none" w:sz="0" w:space="0" w:color="auto"/>
        <w:bottom w:val="none" w:sz="0" w:space="0" w:color="auto"/>
        <w:right w:val="none" w:sz="0" w:space="0" w:color="auto"/>
      </w:divBdr>
    </w:div>
    <w:div w:id="1877548051">
      <w:bodyDiv w:val="1"/>
      <w:marLeft w:val="0"/>
      <w:marRight w:val="0"/>
      <w:marTop w:val="0"/>
      <w:marBottom w:val="0"/>
      <w:divBdr>
        <w:top w:val="none" w:sz="0" w:space="0" w:color="auto"/>
        <w:left w:val="none" w:sz="0" w:space="0" w:color="auto"/>
        <w:bottom w:val="none" w:sz="0" w:space="0" w:color="auto"/>
        <w:right w:val="none" w:sz="0" w:space="0" w:color="auto"/>
      </w:divBdr>
    </w:div>
    <w:div w:id="1879052634">
      <w:bodyDiv w:val="1"/>
      <w:marLeft w:val="0"/>
      <w:marRight w:val="0"/>
      <w:marTop w:val="0"/>
      <w:marBottom w:val="0"/>
      <w:divBdr>
        <w:top w:val="none" w:sz="0" w:space="0" w:color="auto"/>
        <w:left w:val="none" w:sz="0" w:space="0" w:color="auto"/>
        <w:bottom w:val="none" w:sz="0" w:space="0" w:color="auto"/>
        <w:right w:val="none" w:sz="0" w:space="0" w:color="auto"/>
      </w:divBdr>
    </w:div>
    <w:div w:id="1880167403">
      <w:bodyDiv w:val="1"/>
      <w:marLeft w:val="0"/>
      <w:marRight w:val="0"/>
      <w:marTop w:val="0"/>
      <w:marBottom w:val="0"/>
      <w:divBdr>
        <w:top w:val="none" w:sz="0" w:space="0" w:color="auto"/>
        <w:left w:val="none" w:sz="0" w:space="0" w:color="auto"/>
        <w:bottom w:val="none" w:sz="0" w:space="0" w:color="auto"/>
        <w:right w:val="none" w:sz="0" w:space="0" w:color="auto"/>
      </w:divBdr>
    </w:div>
    <w:div w:id="1886015950">
      <w:bodyDiv w:val="1"/>
      <w:marLeft w:val="0"/>
      <w:marRight w:val="0"/>
      <w:marTop w:val="0"/>
      <w:marBottom w:val="0"/>
      <w:divBdr>
        <w:top w:val="none" w:sz="0" w:space="0" w:color="auto"/>
        <w:left w:val="none" w:sz="0" w:space="0" w:color="auto"/>
        <w:bottom w:val="none" w:sz="0" w:space="0" w:color="auto"/>
        <w:right w:val="none" w:sz="0" w:space="0" w:color="auto"/>
      </w:divBdr>
    </w:div>
    <w:div w:id="1890072664">
      <w:bodyDiv w:val="1"/>
      <w:marLeft w:val="0"/>
      <w:marRight w:val="0"/>
      <w:marTop w:val="0"/>
      <w:marBottom w:val="0"/>
      <w:divBdr>
        <w:top w:val="none" w:sz="0" w:space="0" w:color="auto"/>
        <w:left w:val="none" w:sz="0" w:space="0" w:color="auto"/>
        <w:bottom w:val="none" w:sz="0" w:space="0" w:color="auto"/>
        <w:right w:val="none" w:sz="0" w:space="0" w:color="auto"/>
      </w:divBdr>
    </w:div>
    <w:div w:id="1890530925">
      <w:bodyDiv w:val="1"/>
      <w:marLeft w:val="0"/>
      <w:marRight w:val="0"/>
      <w:marTop w:val="0"/>
      <w:marBottom w:val="0"/>
      <w:divBdr>
        <w:top w:val="none" w:sz="0" w:space="0" w:color="auto"/>
        <w:left w:val="none" w:sz="0" w:space="0" w:color="auto"/>
        <w:bottom w:val="none" w:sz="0" w:space="0" w:color="auto"/>
        <w:right w:val="none" w:sz="0" w:space="0" w:color="auto"/>
      </w:divBdr>
    </w:div>
    <w:div w:id="1894004019">
      <w:bodyDiv w:val="1"/>
      <w:marLeft w:val="0"/>
      <w:marRight w:val="0"/>
      <w:marTop w:val="0"/>
      <w:marBottom w:val="0"/>
      <w:divBdr>
        <w:top w:val="none" w:sz="0" w:space="0" w:color="auto"/>
        <w:left w:val="none" w:sz="0" w:space="0" w:color="auto"/>
        <w:bottom w:val="none" w:sz="0" w:space="0" w:color="auto"/>
        <w:right w:val="none" w:sz="0" w:space="0" w:color="auto"/>
      </w:divBdr>
    </w:div>
    <w:div w:id="1898853717">
      <w:bodyDiv w:val="1"/>
      <w:marLeft w:val="0"/>
      <w:marRight w:val="0"/>
      <w:marTop w:val="0"/>
      <w:marBottom w:val="0"/>
      <w:divBdr>
        <w:top w:val="none" w:sz="0" w:space="0" w:color="auto"/>
        <w:left w:val="none" w:sz="0" w:space="0" w:color="auto"/>
        <w:bottom w:val="none" w:sz="0" w:space="0" w:color="auto"/>
        <w:right w:val="none" w:sz="0" w:space="0" w:color="auto"/>
      </w:divBdr>
    </w:div>
    <w:div w:id="1903297431">
      <w:bodyDiv w:val="1"/>
      <w:marLeft w:val="0"/>
      <w:marRight w:val="0"/>
      <w:marTop w:val="0"/>
      <w:marBottom w:val="0"/>
      <w:divBdr>
        <w:top w:val="none" w:sz="0" w:space="0" w:color="auto"/>
        <w:left w:val="none" w:sz="0" w:space="0" w:color="auto"/>
        <w:bottom w:val="none" w:sz="0" w:space="0" w:color="auto"/>
        <w:right w:val="none" w:sz="0" w:space="0" w:color="auto"/>
      </w:divBdr>
    </w:div>
    <w:div w:id="1908342836">
      <w:bodyDiv w:val="1"/>
      <w:marLeft w:val="0"/>
      <w:marRight w:val="0"/>
      <w:marTop w:val="0"/>
      <w:marBottom w:val="0"/>
      <w:divBdr>
        <w:top w:val="none" w:sz="0" w:space="0" w:color="auto"/>
        <w:left w:val="none" w:sz="0" w:space="0" w:color="auto"/>
        <w:bottom w:val="none" w:sz="0" w:space="0" w:color="auto"/>
        <w:right w:val="none" w:sz="0" w:space="0" w:color="auto"/>
      </w:divBdr>
    </w:div>
    <w:div w:id="1909270725">
      <w:bodyDiv w:val="1"/>
      <w:marLeft w:val="0"/>
      <w:marRight w:val="0"/>
      <w:marTop w:val="0"/>
      <w:marBottom w:val="0"/>
      <w:divBdr>
        <w:top w:val="none" w:sz="0" w:space="0" w:color="auto"/>
        <w:left w:val="none" w:sz="0" w:space="0" w:color="auto"/>
        <w:bottom w:val="none" w:sz="0" w:space="0" w:color="auto"/>
        <w:right w:val="none" w:sz="0" w:space="0" w:color="auto"/>
      </w:divBdr>
    </w:div>
    <w:div w:id="1928423426">
      <w:bodyDiv w:val="1"/>
      <w:marLeft w:val="0"/>
      <w:marRight w:val="0"/>
      <w:marTop w:val="0"/>
      <w:marBottom w:val="0"/>
      <w:divBdr>
        <w:top w:val="none" w:sz="0" w:space="0" w:color="auto"/>
        <w:left w:val="none" w:sz="0" w:space="0" w:color="auto"/>
        <w:bottom w:val="none" w:sz="0" w:space="0" w:color="auto"/>
        <w:right w:val="none" w:sz="0" w:space="0" w:color="auto"/>
      </w:divBdr>
    </w:div>
    <w:div w:id="1928928814">
      <w:bodyDiv w:val="1"/>
      <w:marLeft w:val="0"/>
      <w:marRight w:val="0"/>
      <w:marTop w:val="0"/>
      <w:marBottom w:val="0"/>
      <w:divBdr>
        <w:top w:val="none" w:sz="0" w:space="0" w:color="auto"/>
        <w:left w:val="none" w:sz="0" w:space="0" w:color="auto"/>
        <w:bottom w:val="none" w:sz="0" w:space="0" w:color="auto"/>
        <w:right w:val="none" w:sz="0" w:space="0" w:color="auto"/>
      </w:divBdr>
    </w:div>
    <w:div w:id="1938558153">
      <w:bodyDiv w:val="1"/>
      <w:marLeft w:val="0"/>
      <w:marRight w:val="0"/>
      <w:marTop w:val="0"/>
      <w:marBottom w:val="0"/>
      <w:divBdr>
        <w:top w:val="none" w:sz="0" w:space="0" w:color="auto"/>
        <w:left w:val="none" w:sz="0" w:space="0" w:color="auto"/>
        <w:bottom w:val="none" w:sz="0" w:space="0" w:color="auto"/>
        <w:right w:val="none" w:sz="0" w:space="0" w:color="auto"/>
      </w:divBdr>
    </w:div>
    <w:div w:id="1944266209">
      <w:bodyDiv w:val="1"/>
      <w:marLeft w:val="0"/>
      <w:marRight w:val="0"/>
      <w:marTop w:val="0"/>
      <w:marBottom w:val="0"/>
      <w:divBdr>
        <w:top w:val="none" w:sz="0" w:space="0" w:color="auto"/>
        <w:left w:val="none" w:sz="0" w:space="0" w:color="auto"/>
        <w:bottom w:val="none" w:sz="0" w:space="0" w:color="auto"/>
        <w:right w:val="none" w:sz="0" w:space="0" w:color="auto"/>
      </w:divBdr>
    </w:div>
    <w:div w:id="1944343307">
      <w:bodyDiv w:val="1"/>
      <w:marLeft w:val="0"/>
      <w:marRight w:val="0"/>
      <w:marTop w:val="0"/>
      <w:marBottom w:val="0"/>
      <w:divBdr>
        <w:top w:val="none" w:sz="0" w:space="0" w:color="auto"/>
        <w:left w:val="none" w:sz="0" w:space="0" w:color="auto"/>
        <w:bottom w:val="none" w:sz="0" w:space="0" w:color="auto"/>
        <w:right w:val="none" w:sz="0" w:space="0" w:color="auto"/>
      </w:divBdr>
    </w:div>
    <w:div w:id="1945109795">
      <w:bodyDiv w:val="1"/>
      <w:marLeft w:val="0"/>
      <w:marRight w:val="0"/>
      <w:marTop w:val="0"/>
      <w:marBottom w:val="0"/>
      <w:divBdr>
        <w:top w:val="none" w:sz="0" w:space="0" w:color="auto"/>
        <w:left w:val="none" w:sz="0" w:space="0" w:color="auto"/>
        <w:bottom w:val="none" w:sz="0" w:space="0" w:color="auto"/>
        <w:right w:val="none" w:sz="0" w:space="0" w:color="auto"/>
      </w:divBdr>
    </w:div>
    <w:div w:id="1945652905">
      <w:bodyDiv w:val="1"/>
      <w:marLeft w:val="0"/>
      <w:marRight w:val="0"/>
      <w:marTop w:val="0"/>
      <w:marBottom w:val="0"/>
      <w:divBdr>
        <w:top w:val="none" w:sz="0" w:space="0" w:color="auto"/>
        <w:left w:val="none" w:sz="0" w:space="0" w:color="auto"/>
        <w:bottom w:val="none" w:sz="0" w:space="0" w:color="auto"/>
        <w:right w:val="none" w:sz="0" w:space="0" w:color="auto"/>
      </w:divBdr>
    </w:div>
    <w:div w:id="1950430550">
      <w:bodyDiv w:val="1"/>
      <w:marLeft w:val="0"/>
      <w:marRight w:val="0"/>
      <w:marTop w:val="0"/>
      <w:marBottom w:val="0"/>
      <w:divBdr>
        <w:top w:val="none" w:sz="0" w:space="0" w:color="auto"/>
        <w:left w:val="none" w:sz="0" w:space="0" w:color="auto"/>
        <w:bottom w:val="none" w:sz="0" w:space="0" w:color="auto"/>
        <w:right w:val="none" w:sz="0" w:space="0" w:color="auto"/>
      </w:divBdr>
    </w:div>
    <w:div w:id="1952778100">
      <w:bodyDiv w:val="1"/>
      <w:marLeft w:val="0"/>
      <w:marRight w:val="0"/>
      <w:marTop w:val="0"/>
      <w:marBottom w:val="0"/>
      <w:divBdr>
        <w:top w:val="none" w:sz="0" w:space="0" w:color="auto"/>
        <w:left w:val="none" w:sz="0" w:space="0" w:color="auto"/>
        <w:bottom w:val="none" w:sz="0" w:space="0" w:color="auto"/>
        <w:right w:val="none" w:sz="0" w:space="0" w:color="auto"/>
      </w:divBdr>
    </w:div>
    <w:div w:id="1953390924">
      <w:bodyDiv w:val="1"/>
      <w:marLeft w:val="0"/>
      <w:marRight w:val="0"/>
      <w:marTop w:val="0"/>
      <w:marBottom w:val="0"/>
      <w:divBdr>
        <w:top w:val="none" w:sz="0" w:space="0" w:color="auto"/>
        <w:left w:val="none" w:sz="0" w:space="0" w:color="auto"/>
        <w:bottom w:val="none" w:sz="0" w:space="0" w:color="auto"/>
        <w:right w:val="none" w:sz="0" w:space="0" w:color="auto"/>
      </w:divBdr>
    </w:div>
    <w:div w:id="1961035584">
      <w:bodyDiv w:val="1"/>
      <w:marLeft w:val="0"/>
      <w:marRight w:val="0"/>
      <w:marTop w:val="0"/>
      <w:marBottom w:val="0"/>
      <w:divBdr>
        <w:top w:val="none" w:sz="0" w:space="0" w:color="auto"/>
        <w:left w:val="none" w:sz="0" w:space="0" w:color="auto"/>
        <w:bottom w:val="none" w:sz="0" w:space="0" w:color="auto"/>
        <w:right w:val="none" w:sz="0" w:space="0" w:color="auto"/>
      </w:divBdr>
    </w:div>
    <w:div w:id="1963539223">
      <w:bodyDiv w:val="1"/>
      <w:marLeft w:val="0"/>
      <w:marRight w:val="0"/>
      <w:marTop w:val="0"/>
      <w:marBottom w:val="0"/>
      <w:divBdr>
        <w:top w:val="none" w:sz="0" w:space="0" w:color="auto"/>
        <w:left w:val="none" w:sz="0" w:space="0" w:color="auto"/>
        <w:bottom w:val="none" w:sz="0" w:space="0" w:color="auto"/>
        <w:right w:val="none" w:sz="0" w:space="0" w:color="auto"/>
      </w:divBdr>
    </w:div>
    <w:div w:id="1964730604">
      <w:bodyDiv w:val="1"/>
      <w:marLeft w:val="0"/>
      <w:marRight w:val="0"/>
      <w:marTop w:val="0"/>
      <w:marBottom w:val="0"/>
      <w:divBdr>
        <w:top w:val="none" w:sz="0" w:space="0" w:color="auto"/>
        <w:left w:val="none" w:sz="0" w:space="0" w:color="auto"/>
        <w:bottom w:val="none" w:sz="0" w:space="0" w:color="auto"/>
        <w:right w:val="none" w:sz="0" w:space="0" w:color="auto"/>
      </w:divBdr>
    </w:div>
    <w:div w:id="1966421312">
      <w:bodyDiv w:val="1"/>
      <w:marLeft w:val="0"/>
      <w:marRight w:val="0"/>
      <w:marTop w:val="0"/>
      <w:marBottom w:val="0"/>
      <w:divBdr>
        <w:top w:val="none" w:sz="0" w:space="0" w:color="auto"/>
        <w:left w:val="none" w:sz="0" w:space="0" w:color="auto"/>
        <w:bottom w:val="none" w:sz="0" w:space="0" w:color="auto"/>
        <w:right w:val="none" w:sz="0" w:space="0" w:color="auto"/>
      </w:divBdr>
    </w:div>
    <w:div w:id="1967391597">
      <w:bodyDiv w:val="1"/>
      <w:marLeft w:val="0"/>
      <w:marRight w:val="0"/>
      <w:marTop w:val="0"/>
      <w:marBottom w:val="0"/>
      <w:divBdr>
        <w:top w:val="none" w:sz="0" w:space="0" w:color="auto"/>
        <w:left w:val="none" w:sz="0" w:space="0" w:color="auto"/>
        <w:bottom w:val="none" w:sz="0" w:space="0" w:color="auto"/>
        <w:right w:val="none" w:sz="0" w:space="0" w:color="auto"/>
      </w:divBdr>
    </w:div>
    <w:div w:id="1970550145">
      <w:bodyDiv w:val="1"/>
      <w:marLeft w:val="0"/>
      <w:marRight w:val="0"/>
      <w:marTop w:val="0"/>
      <w:marBottom w:val="0"/>
      <w:divBdr>
        <w:top w:val="none" w:sz="0" w:space="0" w:color="auto"/>
        <w:left w:val="none" w:sz="0" w:space="0" w:color="auto"/>
        <w:bottom w:val="none" w:sz="0" w:space="0" w:color="auto"/>
        <w:right w:val="none" w:sz="0" w:space="0" w:color="auto"/>
      </w:divBdr>
    </w:div>
    <w:div w:id="1971813169">
      <w:bodyDiv w:val="1"/>
      <w:marLeft w:val="0"/>
      <w:marRight w:val="0"/>
      <w:marTop w:val="0"/>
      <w:marBottom w:val="0"/>
      <w:divBdr>
        <w:top w:val="none" w:sz="0" w:space="0" w:color="auto"/>
        <w:left w:val="none" w:sz="0" w:space="0" w:color="auto"/>
        <w:bottom w:val="none" w:sz="0" w:space="0" w:color="auto"/>
        <w:right w:val="none" w:sz="0" w:space="0" w:color="auto"/>
      </w:divBdr>
    </w:div>
    <w:div w:id="1974090805">
      <w:bodyDiv w:val="1"/>
      <w:marLeft w:val="0"/>
      <w:marRight w:val="0"/>
      <w:marTop w:val="0"/>
      <w:marBottom w:val="0"/>
      <w:divBdr>
        <w:top w:val="none" w:sz="0" w:space="0" w:color="auto"/>
        <w:left w:val="none" w:sz="0" w:space="0" w:color="auto"/>
        <w:bottom w:val="none" w:sz="0" w:space="0" w:color="auto"/>
        <w:right w:val="none" w:sz="0" w:space="0" w:color="auto"/>
      </w:divBdr>
    </w:div>
    <w:div w:id="1982464931">
      <w:bodyDiv w:val="1"/>
      <w:marLeft w:val="0"/>
      <w:marRight w:val="0"/>
      <w:marTop w:val="0"/>
      <w:marBottom w:val="0"/>
      <w:divBdr>
        <w:top w:val="none" w:sz="0" w:space="0" w:color="auto"/>
        <w:left w:val="none" w:sz="0" w:space="0" w:color="auto"/>
        <w:bottom w:val="none" w:sz="0" w:space="0" w:color="auto"/>
        <w:right w:val="none" w:sz="0" w:space="0" w:color="auto"/>
      </w:divBdr>
    </w:div>
    <w:div w:id="1987591318">
      <w:bodyDiv w:val="1"/>
      <w:marLeft w:val="0"/>
      <w:marRight w:val="0"/>
      <w:marTop w:val="0"/>
      <w:marBottom w:val="0"/>
      <w:divBdr>
        <w:top w:val="none" w:sz="0" w:space="0" w:color="auto"/>
        <w:left w:val="none" w:sz="0" w:space="0" w:color="auto"/>
        <w:bottom w:val="none" w:sz="0" w:space="0" w:color="auto"/>
        <w:right w:val="none" w:sz="0" w:space="0" w:color="auto"/>
      </w:divBdr>
    </w:div>
    <w:div w:id="1988626880">
      <w:bodyDiv w:val="1"/>
      <w:marLeft w:val="0"/>
      <w:marRight w:val="0"/>
      <w:marTop w:val="0"/>
      <w:marBottom w:val="0"/>
      <w:divBdr>
        <w:top w:val="none" w:sz="0" w:space="0" w:color="auto"/>
        <w:left w:val="none" w:sz="0" w:space="0" w:color="auto"/>
        <w:bottom w:val="none" w:sz="0" w:space="0" w:color="auto"/>
        <w:right w:val="none" w:sz="0" w:space="0" w:color="auto"/>
      </w:divBdr>
    </w:div>
    <w:div w:id="1989431504">
      <w:bodyDiv w:val="1"/>
      <w:marLeft w:val="0"/>
      <w:marRight w:val="0"/>
      <w:marTop w:val="0"/>
      <w:marBottom w:val="0"/>
      <w:divBdr>
        <w:top w:val="none" w:sz="0" w:space="0" w:color="auto"/>
        <w:left w:val="none" w:sz="0" w:space="0" w:color="auto"/>
        <w:bottom w:val="none" w:sz="0" w:space="0" w:color="auto"/>
        <w:right w:val="none" w:sz="0" w:space="0" w:color="auto"/>
      </w:divBdr>
    </w:div>
    <w:div w:id="1990016033">
      <w:bodyDiv w:val="1"/>
      <w:marLeft w:val="0"/>
      <w:marRight w:val="0"/>
      <w:marTop w:val="0"/>
      <w:marBottom w:val="0"/>
      <w:divBdr>
        <w:top w:val="none" w:sz="0" w:space="0" w:color="auto"/>
        <w:left w:val="none" w:sz="0" w:space="0" w:color="auto"/>
        <w:bottom w:val="none" w:sz="0" w:space="0" w:color="auto"/>
        <w:right w:val="none" w:sz="0" w:space="0" w:color="auto"/>
      </w:divBdr>
    </w:div>
    <w:div w:id="1994335813">
      <w:bodyDiv w:val="1"/>
      <w:marLeft w:val="0"/>
      <w:marRight w:val="0"/>
      <w:marTop w:val="0"/>
      <w:marBottom w:val="0"/>
      <w:divBdr>
        <w:top w:val="none" w:sz="0" w:space="0" w:color="auto"/>
        <w:left w:val="none" w:sz="0" w:space="0" w:color="auto"/>
        <w:bottom w:val="none" w:sz="0" w:space="0" w:color="auto"/>
        <w:right w:val="none" w:sz="0" w:space="0" w:color="auto"/>
      </w:divBdr>
    </w:div>
    <w:div w:id="1998071984">
      <w:bodyDiv w:val="1"/>
      <w:marLeft w:val="0"/>
      <w:marRight w:val="0"/>
      <w:marTop w:val="0"/>
      <w:marBottom w:val="0"/>
      <w:divBdr>
        <w:top w:val="none" w:sz="0" w:space="0" w:color="auto"/>
        <w:left w:val="none" w:sz="0" w:space="0" w:color="auto"/>
        <w:bottom w:val="none" w:sz="0" w:space="0" w:color="auto"/>
        <w:right w:val="none" w:sz="0" w:space="0" w:color="auto"/>
      </w:divBdr>
    </w:div>
    <w:div w:id="1998728748">
      <w:bodyDiv w:val="1"/>
      <w:marLeft w:val="0"/>
      <w:marRight w:val="0"/>
      <w:marTop w:val="0"/>
      <w:marBottom w:val="0"/>
      <w:divBdr>
        <w:top w:val="none" w:sz="0" w:space="0" w:color="auto"/>
        <w:left w:val="none" w:sz="0" w:space="0" w:color="auto"/>
        <w:bottom w:val="none" w:sz="0" w:space="0" w:color="auto"/>
        <w:right w:val="none" w:sz="0" w:space="0" w:color="auto"/>
      </w:divBdr>
    </w:div>
    <w:div w:id="2001613522">
      <w:bodyDiv w:val="1"/>
      <w:marLeft w:val="0"/>
      <w:marRight w:val="0"/>
      <w:marTop w:val="0"/>
      <w:marBottom w:val="0"/>
      <w:divBdr>
        <w:top w:val="none" w:sz="0" w:space="0" w:color="auto"/>
        <w:left w:val="none" w:sz="0" w:space="0" w:color="auto"/>
        <w:bottom w:val="none" w:sz="0" w:space="0" w:color="auto"/>
        <w:right w:val="none" w:sz="0" w:space="0" w:color="auto"/>
      </w:divBdr>
    </w:div>
    <w:div w:id="2002849489">
      <w:bodyDiv w:val="1"/>
      <w:marLeft w:val="0"/>
      <w:marRight w:val="0"/>
      <w:marTop w:val="0"/>
      <w:marBottom w:val="0"/>
      <w:divBdr>
        <w:top w:val="none" w:sz="0" w:space="0" w:color="auto"/>
        <w:left w:val="none" w:sz="0" w:space="0" w:color="auto"/>
        <w:bottom w:val="none" w:sz="0" w:space="0" w:color="auto"/>
        <w:right w:val="none" w:sz="0" w:space="0" w:color="auto"/>
      </w:divBdr>
    </w:div>
    <w:div w:id="2003006453">
      <w:bodyDiv w:val="1"/>
      <w:marLeft w:val="0"/>
      <w:marRight w:val="0"/>
      <w:marTop w:val="0"/>
      <w:marBottom w:val="0"/>
      <w:divBdr>
        <w:top w:val="none" w:sz="0" w:space="0" w:color="auto"/>
        <w:left w:val="none" w:sz="0" w:space="0" w:color="auto"/>
        <w:bottom w:val="none" w:sz="0" w:space="0" w:color="auto"/>
        <w:right w:val="none" w:sz="0" w:space="0" w:color="auto"/>
      </w:divBdr>
    </w:div>
    <w:div w:id="2003269059">
      <w:bodyDiv w:val="1"/>
      <w:marLeft w:val="0"/>
      <w:marRight w:val="0"/>
      <w:marTop w:val="0"/>
      <w:marBottom w:val="0"/>
      <w:divBdr>
        <w:top w:val="none" w:sz="0" w:space="0" w:color="auto"/>
        <w:left w:val="none" w:sz="0" w:space="0" w:color="auto"/>
        <w:bottom w:val="none" w:sz="0" w:space="0" w:color="auto"/>
        <w:right w:val="none" w:sz="0" w:space="0" w:color="auto"/>
      </w:divBdr>
    </w:div>
    <w:div w:id="2008239740">
      <w:bodyDiv w:val="1"/>
      <w:marLeft w:val="0"/>
      <w:marRight w:val="0"/>
      <w:marTop w:val="0"/>
      <w:marBottom w:val="0"/>
      <w:divBdr>
        <w:top w:val="none" w:sz="0" w:space="0" w:color="auto"/>
        <w:left w:val="none" w:sz="0" w:space="0" w:color="auto"/>
        <w:bottom w:val="none" w:sz="0" w:space="0" w:color="auto"/>
        <w:right w:val="none" w:sz="0" w:space="0" w:color="auto"/>
      </w:divBdr>
    </w:div>
    <w:div w:id="2009558529">
      <w:bodyDiv w:val="1"/>
      <w:marLeft w:val="0"/>
      <w:marRight w:val="0"/>
      <w:marTop w:val="0"/>
      <w:marBottom w:val="0"/>
      <w:divBdr>
        <w:top w:val="none" w:sz="0" w:space="0" w:color="auto"/>
        <w:left w:val="none" w:sz="0" w:space="0" w:color="auto"/>
        <w:bottom w:val="none" w:sz="0" w:space="0" w:color="auto"/>
        <w:right w:val="none" w:sz="0" w:space="0" w:color="auto"/>
      </w:divBdr>
    </w:div>
    <w:div w:id="2010137528">
      <w:bodyDiv w:val="1"/>
      <w:marLeft w:val="0"/>
      <w:marRight w:val="0"/>
      <w:marTop w:val="0"/>
      <w:marBottom w:val="0"/>
      <w:divBdr>
        <w:top w:val="none" w:sz="0" w:space="0" w:color="auto"/>
        <w:left w:val="none" w:sz="0" w:space="0" w:color="auto"/>
        <w:bottom w:val="none" w:sz="0" w:space="0" w:color="auto"/>
        <w:right w:val="none" w:sz="0" w:space="0" w:color="auto"/>
      </w:divBdr>
    </w:div>
    <w:div w:id="2011058636">
      <w:bodyDiv w:val="1"/>
      <w:marLeft w:val="0"/>
      <w:marRight w:val="0"/>
      <w:marTop w:val="0"/>
      <w:marBottom w:val="0"/>
      <w:divBdr>
        <w:top w:val="none" w:sz="0" w:space="0" w:color="auto"/>
        <w:left w:val="none" w:sz="0" w:space="0" w:color="auto"/>
        <w:bottom w:val="none" w:sz="0" w:space="0" w:color="auto"/>
        <w:right w:val="none" w:sz="0" w:space="0" w:color="auto"/>
      </w:divBdr>
    </w:div>
    <w:div w:id="2013682927">
      <w:bodyDiv w:val="1"/>
      <w:marLeft w:val="0"/>
      <w:marRight w:val="0"/>
      <w:marTop w:val="0"/>
      <w:marBottom w:val="0"/>
      <w:divBdr>
        <w:top w:val="none" w:sz="0" w:space="0" w:color="auto"/>
        <w:left w:val="none" w:sz="0" w:space="0" w:color="auto"/>
        <w:bottom w:val="none" w:sz="0" w:space="0" w:color="auto"/>
        <w:right w:val="none" w:sz="0" w:space="0" w:color="auto"/>
      </w:divBdr>
    </w:div>
    <w:div w:id="2014918143">
      <w:bodyDiv w:val="1"/>
      <w:marLeft w:val="0"/>
      <w:marRight w:val="0"/>
      <w:marTop w:val="0"/>
      <w:marBottom w:val="0"/>
      <w:divBdr>
        <w:top w:val="none" w:sz="0" w:space="0" w:color="auto"/>
        <w:left w:val="none" w:sz="0" w:space="0" w:color="auto"/>
        <w:bottom w:val="none" w:sz="0" w:space="0" w:color="auto"/>
        <w:right w:val="none" w:sz="0" w:space="0" w:color="auto"/>
      </w:divBdr>
    </w:div>
    <w:div w:id="2016762401">
      <w:bodyDiv w:val="1"/>
      <w:marLeft w:val="0"/>
      <w:marRight w:val="0"/>
      <w:marTop w:val="0"/>
      <w:marBottom w:val="0"/>
      <w:divBdr>
        <w:top w:val="none" w:sz="0" w:space="0" w:color="auto"/>
        <w:left w:val="none" w:sz="0" w:space="0" w:color="auto"/>
        <w:bottom w:val="none" w:sz="0" w:space="0" w:color="auto"/>
        <w:right w:val="none" w:sz="0" w:space="0" w:color="auto"/>
      </w:divBdr>
    </w:div>
    <w:div w:id="2017078357">
      <w:bodyDiv w:val="1"/>
      <w:marLeft w:val="0"/>
      <w:marRight w:val="0"/>
      <w:marTop w:val="0"/>
      <w:marBottom w:val="0"/>
      <w:divBdr>
        <w:top w:val="none" w:sz="0" w:space="0" w:color="auto"/>
        <w:left w:val="none" w:sz="0" w:space="0" w:color="auto"/>
        <w:bottom w:val="none" w:sz="0" w:space="0" w:color="auto"/>
        <w:right w:val="none" w:sz="0" w:space="0" w:color="auto"/>
      </w:divBdr>
    </w:div>
    <w:div w:id="2026832386">
      <w:bodyDiv w:val="1"/>
      <w:marLeft w:val="0"/>
      <w:marRight w:val="0"/>
      <w:marTop w:val="0"/>
      <w:marBottom w:val="0"/>
      <w:divBdr>
        <w:top w:val="none" w:sz="0" w:space="0" w:color="auto"/>
        <w:left w:val="none" w:sz="0" w:space="0" w:color="auto"/>
        <w:bottom w:val="none" w:sz="0" w:space="0" w:color="auto"/>
        <w:right w:val="none" w:sz="0" w:space="0" w:color="auto"/>
      </w:divBdr>
    </w:div>
    <w:div w:id="2028408309">
      <w:bodyDiv w:val="1"/>
      <w:marLeft w:val="0"/>
      <w:marRight w:val="0"/>
      <w:marTop w:val="0"/>
      <w:marBottom w:val="0"/>
      <w:divBdr>
        <w:top w:val="none" w:sz="0" w:space="0" w:color="auto"/>
        <w:left w:val="none" w:sz="0" w:space="0" w:color="auto"/>
        <w:bottom w:val="none" w:sz="0" w:space="0" w:color="auto"/>
        <w:right w:val="none" w:sz="0" w:space="0" w:color="auto"/>
      </w:divBdr>
    </w:div>
    <w:div w:id="2028746930">
      <w:bodyDiv w:val="1"/>
      <w:marLeft w:val="0"/>
      <w:marRight w:val="0"/>
      <w:marTop w:val="0"/>
      <w:marBottom w:val="0"/>
      <w:divBdr>
        <w:top w:val="none" w:sz="0" w:space="0" w:color="auto"/>
        <w:left w:val="none" w:sz="0" w:space="0" w:color="auto"/>
        <w:bottom w:val="none" w:sz="0" w:space="0" w:color="auto"/>
        <w:right w:val="none" w:sz="0" w:space="0" w:color="auto"/>
      </w:divBdr>
    </w:div>
    <w:div w:id="2032560423">
      <w:bodyDiv w:val="1"/>
      <w:marLeft w:val="0"/>
      <w:marRight w:val="0"/>
      <w:marTop w:val="0"/>
      <w:marBottom w:val="0"/>
      <w:divBdr>
        <w:top w:val="none" w:sz="0" w:space="0" w:color="auto"/>
        <w:left w:val="none" w:sz="0" w:space="0" w:color="auto"/>
        <w:bottom w:val="none" w:sz="0" w:space="0" w:color="auto"/>
        <w:right w:val="none" w:sz="0" w:space="0" w:color="auto"/>
      </w:divBdr>
    </w:div>
    <w:div w:id="2032874777">
      <w:bodyDiv w:val="1"/>
      <w:marLeft w:val="0"/>
      <w:marRight w:val="0"/>
      <w:marTop w:val="0"/>
      <w:marBottom w:val="0"/>
      <w:divBdr>
        <w:top w:val="none" w:sz="0" w:space="0" w:color="auto"/>
        <w:left w:val="none" w:sz="0" w:space="0" w:color="auto"/>
        <w:bottom w:val="none" w:sz="0" w:space="0" w:color="auto"/>
        <w:right w:val="none" w:sz="0" w:space="0" w:color="auto"/>
      </w:divBdr>
    </w:div>
    <w:div w:id="2036269563">
      <w:bodyDiv w:val="1"/>
      <w:marLeft w:val="0"/>
      <w:marRight w:val="0"/>
      <w:marTop w:val="0"/>
      <w:marBottom w:val="0"/>
      <w:divBdr>
        <w:top w:val="none" w:sz="0" w:space="0" w:color="auto"/>
        <w:left w:val="none" w:sz="0" w:space="0" w:color="auto"/>
        <w:bottom w:val="none" w:sz="0" w:space="0" w:color="auto"/>
        <w:right w:val="none" w:sz="0" w:space="0" w:color="auto"/>
      </w:divBdr>
    </w:div>
    <w:div w:id="2038001257">
      <w:bodyDiv w:val="1"/>
      <w:marLeft w:val="0"/>
      <w:marRight w:val="0"/>
      <w:marTop w:val="0"/>
      <w:marBottom w:val="0"/>
      <w:divBdr>
        <w:top w:val="none" w:sz="0" w:space="0" w:color="auto"/>
        <w:left w:val="none" w:sz="0" w:space="0" w:color="auto"/>
        <w:bottom w:val="none" w:sz="0" w:space="0" w:color="auto"/>
        <w:right w:val="none" w:sz="0" w:space="0" w:color="auto"/>
      </w:divBdr>
    </w:div>
    <w:div w:id="2040473189">
      <w:bodyDiv w:val="1"/>
      <w:marLeft w:val="0"/>
      <w:marRight w:val="0"/>
      <w:marTop w:val="0"/>
      <w:marBottom w:val="0"/>
      <w:divBdr>
        <w:top w:val="none" w:sz="0" w:space="0" w:color="auto"/>
        <w:left w:val="none" w:sz="0" w:space="0" w:color="auto"/>
        <w:bottom w:val="none" w:sz="0" w:space="0" w:color="auto"/>
        <w:right w:val="none" w:sz="0" w:space="0" w:color="auto"/>
      </w:divBdr>
    </w:div>
    <w:div w:id="2040621933">
      <w:bodyDiv w:val="1"/>
      <w:marLeft w:val="0"/>
      <w:marRight w:val="0"/>
      <w:marTop w:val="0"/>
      <w:marBottom w:val="0"/>
      <w:divBdr>
        <w:top w:val="none" w:sz="0" w:space="0" w:color="auto"/>
        <w:left w:val="none" w:sz="0" w:space="0" w:color="auto"/>
        <w:bottom w:val="none" w:sz="0" w:space="0" w:color="auto"/>
        <w:right w:val="none" w:sz="0" w:space="0" w:color="auto"/>
      </w:divBdr>
    </w:div>
    <w:div w:id="2042433896">
      <w:bodyDiv w:val="1"/>
      <w:marLeft w:val="0"/>
      <w:marRight w:val="0"/>
      <w:marTop w:val="0"/>
      <w:marBottom w:val="0"/>
      <w:divBdr>
        <w:top w:val="none" w:sz="0" w:space="0" w:color="auto"/>
        <w:left w:val="none" w:sz="0" w:space="0" w:color="auto"/>
        <w:bottom w:val="none" w:sz="0" w:space="0" w:color="auto"/>
        <w:right w:val="none" w:sz="0" w:space="0" w:color="auto"/>
      </w:divBdr>
    </w:div>
    <w:div w:id="2049254504">
      <w:bodyDiv w:val="1"/>
      <w:marLeft w:val="0"/>
      <w:marRight w:val="0"/>
      <w:marTop w:val="0"/>
      <w:marBottom w:val="0"/>
      <w:divBdr>
        <w:top w:val="none" w:sz="0" w:space="0" w:color="auto"/>
        <w:left w:val="none" w:sz="0" w:space="0" w:color="auto"/>
        <w:bottom w:val="none" w:sz="0" w:space="0" w:color="auto"/>
        <w:right w:val="none" w:sz="0" w:space="0" w:color="auto"/>
      </w:divBdr>
    </w:div>
    <w:div w:id="2051490115">
      <w:bodyDiv w:val="1"/>
      <w:marLeft w:val="0"/>
      <w:marRight w:val="0"/>
      <w:marTop w:val="0"/>
      <w:marBottom w:val="0"/>
      <w:divBdr>
        <w:top w:val="none" w:sz="0" w:space="0" w:color="auto"/>
        <w:left w:val="none" w:sz="0" w:space="0" w:color="auto"/>
        <w:bottom w:val="none" w:sz="0" w:space="0" w:color="auto"/>
        <w:right w:val="none" w:sz="0" w:space="0" w:color="auto"/>
      </w:divBdr>
    </w:div>
    <w:div w:id="2055426355">
      <w:bodyDiv w:val="1"/>
      <w:marLeft w:val="0"/>
      <w:marRight w:val="0"/>
      <w:marTop w:val="0"/>
      <w:marBottom w:val="0"/>
      <w:divBdr>
        <w:top w:val="none" w:sz="0" w:space="0" w:color="auto"/>
        <w:left w:val="none" w:sz="0" w:space="0" w:color="auto"/>
        <w:bottom w:val="none" w:sz="0" w:space="0" w:color="auto"/>
        <w:right w:val="none" w:sz="0" w:space="0" w:color="auto"/>
      </w:divBdr>
    </w:div>
    <w:div w:id="2061047511">
      <w:bodyDiv w:val="1"/>
      <w:marLeft w:val="0"/>
      <w:marRight w:val="0"/>
      <w:marTop w:val="0"/>
      <w:marBottom w:val="0"/>
      <w:divBdr>
        <w:top w:val="none" w:sz="0" w:space="0" w:color="auto"/>
        <w:left w:val="none" w:sz="0" w:space="0" w:color="auto"/>
        <w:bottom w:val="none" w:sz="0" w:space="0" w:color="auto"/>
        <w:right w:val="none" w:sz="0" w:space="0" w:color="auto"/>
      </w:divBdr>
    </w:div>
    <w:div w:id="2061321069">
      <w:bodyDiv w:val="1"/>
      <w:marLeft w:val="0"/>
      <w:marRight w:val="0"/>
      <w:marTop w:val="0"/>
      <w:marBottom w:val="0"/>
      <w:divBdr>
        <w:top w:val="none" w:sz="0" w:space="0" w:color="auto"/>
        <w:left w:val="none" w:sz="0" w:space="0" w:color="auto"/>
        <w:bottom w:val="none" w:sz="0" w:space="0" w:color="auto"/>
        <w:right w:val="none" w:sz="0" w:space="0" w:color="auto"/>
      </w:divBdr>
    </w:div>
    <w:div w:id="2063363155">
      <w:bodyDiv w:val="1"/>
      <w:marLeft w:val="0"/>
      <w:marRight w:val="0"/>
      <w:marTop w:val="0"/>
      <w:marBottom w:val="0"/>
      <w:divBdr>
        <w:top w:val="none" w:sz="0" w:space="0" w:color="auto"/>
        <w:left w:val="none" w:sz="0" w:space="0" w:color="auto"/>
        <w:bottom w:val="none" w:sz="0" w:space="0" w:color="auto"/>
        <w:right w:val="none" w:sz="0" w:space="0" w:color="auto"/>
      </w:divBdr>
    </w:div>
    <w:div w:id="2067291305">
      <w:bodyDiv w:val="1"/>
      <w:marLeft w:val="0"/>
      <w:marRight w:val="0"/>
      <w:marTop w:val="0"/>
      <w:marBottom w:val="0"/>
      <w:divBdr>
        <w:top w:val="none" w:sz="0" w:space="0" w:color="auto"/>
        <w:left w:val="none" w:sz="0" w:space="0" w:color="auto"/>
        <w:bottom w:val="none" w:sz="0" w:space="0" w:color="auto"/>
        <w:right w:val="none" w:sz="0" w:space="0" w:color="auto"/>
      </w:divBdr>
    </w:div>
    <w:div w:id="2070415217">
      <w:bodyDiv w:val="1"/>
      <w:marLeft w:val="0"/>
      <w:marRight w:val="0"/>
      <w:marTop w:val="0"/>
      <w:marBottom w:val="0"/>
      <w:divBdr>
        <w:top w:val="none" w:sz="0" w:space="0" w:color="auto"/>
        <w:left w:val="none" w:sz="0" w:space="0" w:color="auto"/>
        <w:bottom w:val="none" w:sz="0" w:space="0" w:color="auto"/>
        <w:right w:val="none" w:sz="0" w:space="0" w:color="auto"/>
      </w:divBdr>
    </w:div>
    <w:div w:id="2074574657">
      <w:bodyDiv w:val="1"/>
      <w:marLeft w:val="0"/>
      <w:marRight w:val="0"/>
      <w:marTop w:val="0"/>
      <w:marBottom w:val="0"/>
      <w:divBdr>
        <w:top w:val="none" w:sz="0" w:space="0" w:color="auto"/>
        <w:left w:val="none" w:sz="0" w:space="0" w:color="auto"/>
        <w:bottom w:val="none" w:sz="0" w:space="0" w:color="auto"/>
        <w:right w:val="none" w:sz="0" w:space="0" w:color="auto"/>
      </w:divBdr>
    </w:div>
    <w:div w:id="2074885965">
      <w:bodyDiv w:val="1"/>
      <w:marLeft w:val="0"/>
      <w:marRight w:val="0"/>
      <w:marTop w:val="0"/>
      <w:marBottom w:val="0"/>
      <w:divBdr>
        <w:top w:val="none" w:sz="0" w:space="0" w:color="auto"/>
        <w:left w:val="none" w:sz="0" w:space="0" w:color="auto"/>
        <w:bottom w:val="none" w:sz="0" w:space="0" w:color="auto"/>
        <w:right w:val="none" w:sz="0" w:space="0" w:color="auto"/>
      </w:divBdr>
    </w:div>
    <w:div w:id="2077392347">
      <w:bodyDiv w:val="1"/>
      <w:marLeft w:val="0"/>
      <w:marRight w:val="0"/>
      <w:marTop w:val="0"/>
      <w:marBottom w:val="0"/>
      <w:divBdr>
        <w:top w:val="none" w:sz="0" w:space="0" w:color="auto"/>
        <w:left w:val="none" w:sz="0" w:space="0" w:color="auto"/>
        <w:bottom w:val="none" w:sz="0" w:space="0" w:color="auto"/>
        <w:right w:val="none" w:sz="0" w:space="0" w:color="auto"/>
      </w:divBdr>
    </w:div>
    <w:div w:id="2081711798">
      <w:bodyDiv w:val="1"/>
      <w:marLeft w:val="0"/>
      <w:marRight w:val="0"/>
      <w:marTop w:val="0"/>
      <w:marBottom w:val="0"/>
      <w:divBdr>
        <w:top w:val="none" w:sz="0" w:space="0" w:color="auto"/>
        <w:left w:val="none" w:sz="0" w:space="0" w:color="auto"/>
        <w:bottom w:val="none" w:sz="0" w:space="0" w:color="auto"/>
        <w:right w:val="none" w:sz="0" w:space="0" w:color="auto"/>
      </w:divBdr>
    </w:div>
    <w:div w:id="2089763149">
      <w:bodyDiv w:val="1"/>
      <w:marLeft w:val="0"/>
      <w:marRight w:val="0"/>
      <w:marTop w:val="0"/>
      <w:marBottom w:val="0"/>
      <w:divBdr>
        <w:top w:val="none" w:sz="0" w:space="0" w:color="auto"/>
        <w:left w:val="none" w:sz="0" w:space="0" w:color="auto"/>
        <w:bottom w:val="none" w:sz="0" w:space="0" w:color="auto"/>
        <w:right w:val="none" w:sz="0" w:space="0" w:color="auto"/>
      </w:divBdr>
    </w:div>
    <w:div w:id="2091537672">
      <w:bodyDiv w:val="1"/>
      <w:marLeft w:val="0"/>
      <w:marRight w:val="0"/>
      <w:marTop w:val="0"/>
      <w:marBottom w:val="0"/>
      <w:divBdr>
        <w:top w:val="none" w:sz="0" w:space="0" w:color="auto"/>
        <w:left w:val="none" w:sz="0" w:space="0" w:color="auto"/>
        <w:bottom w:val="none" w:sz="0" w:space="0" w:color="auto"/>
        <w:right w:val="none" w:sz="0" w:space="0" w:color="auto"/>
      </w:divBdr>
    </w:div>
    <w:div w:id="2093618014">
      <w:bodyDiv w:val="1"/>
      <w:marLeft w:val="0"/>
      <w:marRight w:val="0"/>
      <w:marTop w:val="0"/>
      <w:marBottom w:val="0"/>
      <w:divBdr>
        <w:top w:val="none" w:sz="0" w:space="0" w:color="auto"/>
        <w:left w:val="none" w:sz="0" w:space="0" w:color="auto"/>
        <w:bottom w:val="none" w:sz="0" w:space="0" w:color="auto"/>
        <w:right w:val="none" w:sz="0" w:space="0" w:color="auto"/>
      </w:divBdr>
    </w:div>
    <w:div w:id="2093701957">
      <w:bodyDiv w:val="1"/>
      <w:marLeft w:val="0"/>
      <w:marRight w:val="0"/>
      <w:marTop w:val="0"/>
      <w:marBottom w:val="0"/>
      <w:divBdr>
        <w:top w:val="none" w:sz="0" w:space="0" w:color="auto"/>
        <w:left w:val="none" w:sz="0" w:space="0" w:color="auto"/>
        <w:bottom w:val="none" w:sz="0" w:space="0" w:color="auto"/>
        <w:right w:val="none" w:sz="0" w:space="0" w:color="auto"/>
      </w:divBdr>
    </w:div>
    <w:div w:id="2099786646">
      <w:bodyDiv w:val="1"/>
      <w:marLeft w:val="0"/>
      <w:marRight w:val="0"/>
      <w:marTop w:val="0"/>
      <w:marBottom w:val="0"/>
      <w:divBdr>
        <w:top w:val="none" w:sz="0" w:space="0" w:color="auto"/>
        <w:left w:val="none" w:sz="0" w:space="0" w:color="auto"/>
        <w:bottom w:val="none" w:sz="0" w:space="0" w:color="auto"/>
        <w:right w:val="none" w:sz="0" w:space="0" w:color="auto"/>
      </w:divBdr>
    </w:div>
    <w:div w:id="2100709107">
      <w:bodyDiv w:val="1"/>
      <w:marLeft w:val="0"/>
      <w:marRight w:val="0"/>
      <w:marTop w:val="0"/>
      <w:marBottom w:val="0"/>
      <w:divBdr>
        <w:top w:val="none" w:sz="0" w:space="0" w:color="auto"/>
        <w:left w:val="none" w:sz="0" w:space="0" w:color="auto"/>
        <w:bottom w:val="none" w:sz="0" w:space="0" w:color="auto"/>
        <w:right w:val="none" w:sz="0" w:space="0" w:color="auto"/>
      </w:divBdr>
    </w:div>
    <w:div w:id="2101683248">
      <w:bodyDiv w:val="1"/>
      <w:marLeft w:val="0"/>
      <w:marRight w:val="0"/>
      <w:marTop w:val="0"/>
      <w:marBottom w:val="0"/>
      <w:divBdr>
        <w:top w:val="none" w:sz="0" w:space="0" w:color="auto"/>
        <w:left w:val="none" w:sz="0" w:space="0" w:color="auto"/>
        <w:bottom w:val="none" w:sz="0" w:space="0" w:color="auto"/>
        <w:right w:val="none" w:sz="0" w:space="0" w:color="auto"/>
      </w:divBdr>
    </w:div>
    <w:div w:id="2118210227">
      <w:bodyDiv w:val="1"/>
      <w:marLeft w:val="0"/>
      <w:marRight w:val="0"/>
      <w:marTop w:val="0"/>
      <w:marBottom w:val="0"/>
      <w:divBdr>
        <w:top w:val="none" w:sz="0" w:space="0" w:color="auto"/>
        <w:left w:val="none" w:sz="0" w:space="0" w:color="auto"/>
        <w:bottom w:val="none" w:sz="0" w:space="0" w:color="auto"/>
        <w:right w:val="none" w:sz="0" w:space="0" w:color="auto"/>
      </w:divBdr>
    </w:div>
    <w:div w:id="2119326633">
      <w:bodyDiv w:val="1"/>
      <w:marLeft w:val="0"/>
      <w:marRight w:val="0"/>
      <w:marTop w:val="0"/>
      <w:marBottom w:val="0"/>
      <w:divBdr>
        <w:top w:val="none" w:sz="0" w:space="0" w:color="auto"/>
        <w:left w:val="none" w:sz="0" w:space="0" w:color="auto"/>
        <w:bottom w:val="none" w:sz="0" w:space="0" w:color="auto"/>
        <w:right w:val="none" w:sz="0" w:space="0" w:color="auto"/>
      </w:divBdr>
    </w:div>
    <w:div w:id="2121752363">
      <w:bodyDiv w:val="1"/>
      <w:marLeft w:val="0"/>
      <w:marRight w:val="0"/>
      <w:marTop w:val="0"/>
      <w:marBottom w:val="0"/>
      <w:divBdr>
        <w:top w:val="none" w:sz="0" w:space="0" w:color="auto"/>
        <w:left w:val="none" w:sz="0" w:space="0" w:color="auto"/>
        <w:bottom w:val="none" w:sz="0" w:space="0" w:color="auto"/>
        <w:right w:val="none" w:sz="0" w:space="0" w:color="auto"/>
      </w:divBdr>
    </w:div>
    <w:div w:id="2124301779">
      <w:bodyDiv w:val="1"/>
      <w:marLeft w:val="0"/>
      <w:marRight w:val="0"/>
      <w:marTop w:val="0"/>
      <w:marBottom w:val="0"/>
      <w:divBdr>
        <w:top w:val="none" w:sz="0" w:space="0" w:color="auto"/>
        <w:left w:val="none" w:sz="0" w:space="0" w:color="auto"/>
        <w:bottom w:val="none" w:sz="0" w:space="0" w:color="auto"/>
        <w:right w:val="none" w:sz="0" w:space="0" w:color="auto"/>
      </w:divBdr>
    </w:div>
    <w:div w:id="2132940441">
      <w:bodyDiv w:val="1"/>
      <w:marLeft w:val="0"/>
      <w:marRight w:val="0"/>
      <w:marTop w:val="0"/>
      <w:marBottom w:val="0"/>
      <w:divBdr>
        <w:top w:val="none" w:sz="0" w:space="0" w:color="auto"/>
        <w:left w:val="none" w:sz="0" w:space="0" w:color="auto"/>
        <w:bottom w:val="none" w:sz="0" w:space="0" w:color="auto"/>
        <w:right w:val="none" w:sz="0" w:space="0" w:color="auto"/>
      </w:divBdr>
    </w:div>
    <w:div w:id="2133471808">
      <w:bodyDiv w:val="1"/>
      <w:marLeft w:val="0"/>
      <w:marRight w:val="0"/>
      <w:marTop w:val="0"/>
      <w:marBottom w:val="0"/>
      <w:divBdr>
        <w:top w:val="none" w:sz="0" w:space="0" w:color="auto"/>
        <w:left w:val="none" w:sz="0" w:space="0" w:color="auto"/>
        <w:bottom w:val="none" w:sz="0" w:space="0" w:color="auto"/>
        <w:right w:val="none" w:sz="0" w:space="0" w:color="auto"/>
      </w:divBdr>
    </w:div>
    <w:div w:id="2139108682">
      <w:bodyDiv w:val="1"/>
      <w:marLeft w:val="0"/>
      <w:marRight w:val="0"/>
      <w:marTop w:val="0"/>
      <w:marBottom w:val="0"/>
      <w:divBdr>
        <w:top w:val="none" w:sz="0" w:space="0" w:color="auto"/>
        <w:left w:val="none" w:sz="0" w:space="0" w:color="auto"/>
        <w:bottom w:val="none" w:sz="0" w:space="0" w:color="auto"/>
        <w:right w:val="none" w:sz="0" w:space="0" w:color="auto"/>
      </w:divBdr>
    </w:div>
    <w:div w:id="2144035327">
      <w:bodyDiv w:val="1"/>
      <w:marLeft w:val="0"/>
      <w:marRight w:val="0"/>
      <w:marTop w:val="0"/>
      <w:marBottom w:val="0"/>
      <w:divBdr>
        <w:top w:val="none" w:sz="0" w:space="0" w:color="auto"/>
        <w:left w:val="none" w:sz="0" w:space="0" w:color="auto"/>
        <w:bottom w:val="none" w:sz="0" w:space="0" w:color="auto"/>
        <w:right w:val="none" w:sz="0" w:space="0" w:color="auto"/>
      </w:divBdr>
    </w:div>
    <w:div w:id="2145660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W3C26</b:Tag>
    <b:SourceType>InternetSite</b:SourceType>
    <b:Guid>{7C7BC3ED-2FCA-4947-AE68-41F18DEA2F38}</b:Guid>
    <b:Author>
      <b:Author>
        <b:Corporate>W3C</b:Corporate>
      </b:Author>
    </b:Author>
    <b:Title>How to Meet WCAG (Quick Reference)</b:Title>
    <b:Year>2026</b:Year>
    <b:InternetSiteTitle>WCAG</b:InternetSiteTitle>
    <b:Month>January</b:Month>
    <b:Day>6th</b:Day>
    <b:URL>https://www.w3.org/WAI/WCAG22/quickref/</b:URL>
    <b:RefOrder>2</b:RefOrder>
  </b:Source>
  <b:Source>
    <b:Tag>Mis13</b:Tag>
    <b:SourceType>Book</b:SourceType>
    <b:Guid>{FBDAF952-9483-4C89-A058-B037F6FC5FFA}</b:Guid>
    <b:Title>Agile Software Architecture, PART 2: Managing Software Architecture in Agile Projects</b:Title>
    <b:Year>2013</b:Year>
    <b:Author>
      <b:Author>
        <b:NameList>
          <b:Person>
            <b:Last>Mistrik</b:Last>
            <b:First>I</b:First>
          </b:Person>
          <b:Person>
            <b:Last>Brown</b:Last>
            <b:First>Alan</b:First>
            <b:Middle>W.</b:Middle>
          </b:Person>
          <b:Person>
            <b:Last>Babar</b:Last>
            <b:First>Muhammad</b:First>
            <b:Middle>Ali</b:Middle>
          </b:Person>
        </b:NameList>
      </b:Author>
    </b:Author>
    <b:Publisher>Morgan Kaufmann</b:Publisher>
    <b:RefOrder>1</b:RefOrder>
  </b:Source>
  <b:Source>
    <b:Tag>KNI26</b:Tag>
    <b:SourceType>InternetSite</b:SourceType>
    <b:Guid>{4C55CCFB-DE8B-438C-B780-161BBBA91825}</b:Guid>
    <b:Author>
      <b:Author>
        <b:Corporate>KNIME Community Hub</b:Corporate>
      </b:Author>
    </b:Author>
    <b:Title>SharePoint Online Connector</b:Title>
    <b:InternetSiteTitle>KNIME</b:InternetSiteTitle>
    <b:Year>2026</b:Year>
    <b:Month>January</b:Month>
    <b:Day>7th</b:Day>
    <b:URL>https://hub.knime.com/knime/extensions/org.knime.features.ext.office365.filehandling/latest/org.knime.ext.sharepoint.filehandling.node.SharepointConnectionNodeFactory</b:URL>
    <b:RefOrder>5</b:RefOrder>
  </b:Source>
  <b:Source>
    <b:Tag>Man24</b:Tag>
    <b:SourceType>InternetSite</b:SourceType>
    <b:Guid>{D6B93273-0747-4739-A355-6AFF11F17152}</b:Guid>
    <b:Author>
      <b:Author>
        <b:NameList>
          <b:Person>
            <b:Last>Manor</b:Last>
            <b:First>I</b:First>
          </b:Person>
        </b:NameList>
      </b:Author>
    </b:Author>
    <b:Title>Community Accessibility</b:Title>
    <b:InternetSiteTitle>Power Platform Community</b:InternetSiteTitle>
    <b:Year>2024</b:Year>
    <b:Month>May</b:Month>
    <b:Day>22nd</b:Day>
    <b:URL>https://community.powerplatform.com/help/?partialurl=community-accessibility</b:URL>
    <b:RefOrder>24</b:RefOrder>
  </b:Source>
  <b:Source>
    <b:Tag>Kos26</b:Tag>
    <b:SourceType>InternetSite</b:SourceType>
    <b:Guid>{AF6CCA18-9850-454B-A558-8B432669A8D0}</b:Guid>
    <b:Author>
      <b:Author>
        <b:NameList>
          <b:Person>
            <b:Last>Kosutic</b:Last>
            <b:First>D</b:First>
          </b:Person>
        </b:NameList>
      </b:Author>
    </b:Author>
    <b:Title>What is ISO 27001? A quick and easy explanation</b:Title>
    <b:InternetSiteTitle>Advisera</b:InternetSiteTitle>
    <b:Year>2026</b:Year>
    <b:Month>January</b:Month>
    <b:Day>17th</b:Day>
    <b:URL>https://advisera.com/27001academy/what-is-iso-27001/</b:URL>
    <b:RefOrder>22</b:RefOrder>
  </b:Source>
  <b:Source>
    <b:Tag>Say25</b:Tag>
    <b:SourceType>InternetSite</b:SourceType>
    <b:Guid>{423AFDE7-C7F3-498B-A818-BF4E1E88B27C}</b:Guid>
    <b:Author>
      <b:Author>
        <b:NameList>
          <b:Person>
            <b:Last>Sayegh</b:Last>
            <b:First>E</b:First>
          </b:Person>
        </b:NameList>
      </b:Author>
    </b:Author>
    <b:Title>Cyberattack On Whole Foods Supplier Disrupts Supply Chain Again</b:Title>
    <b:InternetSiteTitle>Forbes</b:InternetSiteTitle>
    <b:Year>2025</b:Year>
    <b:Month>June</b:Month>
    <b:Day>19th</b:Day>
    <b:URL>https://www.forbes.com/sites/emilsayegh/2025/06/19/cyberattack-on-whole-foods-supplier-disrupts-food-supply-chain-again/</b:URL>
    <b:RefOrder>21</b:RefOrder>
  </b:Source>
  <b:Source>
    <b:Tag>Edw241</b:Tag>
    <b:SourceType>Book</b:SourceType>
    <b:Guid>{CCC3B603-6E66-474C-A9D2-623526FB7208}</b:Guid>
    <b:Author>
      <b:Author>
        <b:NameList>
          <b:Person>
            <b:Last>Edwards</b:Last>
            <b:First>J</b:First>
          </b:Person>
        </b:NameList>
      </b:Author>
    </b:Author>
    <b:Title>Critical Security Controls for Effective Cyber Defense: A Comprehensive Guide to CIS 18 Controls, Chapter 7</b:Title>
    <b:Year>2024a</b:Year>
    <b:Publisher>Apress</b:Publisher>
    <b:RefOrder>13</b:RefOrder>
  </b:Source>
  <b:Source>
    <b:Tag>Edw242</b:Tag>
    <b:SourceType>Book</b:SourceType>
    <b:Guid>{AD82EFB9-799D-4592-B715-E97D5F3DEA55}</b:Guid>
    <b:Author>
      <b:Author>
        <b:NameList>
          <b:Person>
            <b:Last>Edwards</b:Last>
            <b:First>J</b:First>
          </b:Person>
        </b:NameList>
      </b:Author>
    </b:Author>
    <b:Title>Critical Security Controls for Effective Cyber Defense: A Comprehensive Guide to CIS 18 Controls, Chapter 9</b:Title>
    <b:Year>2024b</b:Year>
    <b:Publisher>Apress</b:Publisher>
    <b:RefOrder>14</b:RefOrder>
  </b:Source>
  <b:Source>
    <b:Tag>Inf261</b:Tag>
    <b:SourceType>InternetSite</b:SourceType>
    <b:Guid>{289264FC-5F80-4776-A73E-E5F61F52DC09}</b:Guid>
    <b:Author>
      <b:Author>
        <b:Corporate>Information Commissioner's Office</b:Corporate>
      </b:Author>
    </b:Author>
    <b:Title>Data (Use and Access) Act 2025</b:Title>
    <b:InternetSiteTitle>ICO</b:InternetSiteTitle>
    <b:Year>2026b</b:Year>
    <b:Month>January</b:Month>
    <b:Day>17th</b:Day>
    <b:URL>https://ico.org.uk/about-the-ico/what-we-do/legislation-we-cover/data-use-and-access-act-2025/</b:URL>
    <b:RefOrder>26</b:RefOrder>
  </b:Source>
  <b:Source>
    <b:Tag>Inf26</b:Tag>
    <b:SourceType>InternetSite</b:SourceType>
    <b:Guid>{FF7DDC63-0C76-490E-A236-0DF797D9556D}</b:Guid>
    <b:Author>
      <b:Author>
        <b:Corporate>Information Commissioner's Office</b:Corporate>
      </b:Author>
    </b:Author>
    <b:Title>Penalties</b:Title>
    <b:InternetSiteTitle>ICO</b:InternetSiteTitle>
    <b:Year>2026a</b:Year>
    <b:Month>January</b:Month>
    <b:Day>16th</b:Day>
    <b:URL>https://ico.org.uk/for-organisations/law-enforcement/guide-to-le-processing/penalties/</b:URL>
    <b:RefOrder>17</b:RefOrder>
  </b:Source>
  <b:Source>
    <b:Tag>KNI263</b:Tag>
    <b:SourceType>InternetSite</b:SourceType>
    <b:Guid>{4476E3EC-461A-49DB-89E0-5935D9841420}</b:Guid>
    <b:Author>
      <b:Author>
        <b:Corporate>KNIME</b:Corporate>
      </b:Author>
    </b:Author>
    <b:Title>Overview of KNIME Software Framework and Security</b:Title>
    <b:InternetSiteTitle>KNIME</b:InternetSiteTitle>
    <b:Year>2026b</b:Year>
    <b:Month>January</b:Month>
    <b:Day>7th</b:Day>
    <b:URL>https://www.knime.com/knime-software-framework-and-security</b:URL>
    <b:RefOrder>12</b:RefOrder>
  </b:Source>
  <b:Source>
    <b:Tag>KNI262</b:Tag>
    <b:SourceType>InternetSite</b:SourceType>
    <b:Guid>{86F10127-02D8-4F42-968C-962C9B753A4C}</b:Guid>
    <b:Author>
      <b:Author>
        <b:Corporate>KNIME</b:Corporate>
      </b:Author>
    </b:Author>
    <b:Title>Trust</b:Title>
    <b:InternetSiteTitle>KNIME</b:InternetSiteTitle>
    <b:Year>2026c</b:Year>
    <b:Month>January</b:Month>
    <b:Day>7th</b:Day>
    <b:URL>https://www.knime.com/trust</b:URL>
    <b:RefOrder>11</b:RefOrder>
  </b:Source>
  <b:Source>
    <b:Tag>Men262</b:Tag>
    <b:SourceType>InternetSite</b:SourceType>
    <b:Guid>{7DB0B041-A0F0-4E6F-BE87-B27AA379116A}</b:Guid>
    <b:Author>
      <b:Author>
        <b:Corporate>Mendix</b:Corporate>
      </b:Author>
    </b:Author>
    <b:Title>Mendix Platform Security</b:Title>
    <b:InternetSiteTitle>Mendix</b:InternetSiteTitle>
    <b:Year>2026a</b:Year>
    <b:Month>January</b:Month>
    <b:Day>7th</b:Day>
    <b:URL>https://www.mendix.com/trust/</b:URL>
    <b:RefOrder>10</b:RefOrder>
  </b:Source>
  <b:Source>
    <b:Tag>Men26</b:Tag>
    <b:SourceType>InternetSite</b:SourceType>
    <b:Guid>{B722FCB0-26F4-468A-83D7-3C12DF6BBD04}</b:Guid>
    <b:Author>
      <b:Author>
        <b:Corporate>Mendix</b:Corporate>
      </b:Author>
    </b:Author>
    <b:Title>Microsoft Sharepoint</b:Title>
    <b:InternetSiteTitle>Mendix Marketplace</b:InternetSiteTitle>
    <b:Year>2026b</b:Year>
    <b:Month>January</b:Month>
    <b:Day>7th</b:Day>
    <b:URL>https://marketplace.mendix.com/link/component/119305</b:URL>
    <b:RefOrder>4</b:RefOrder>
  </b:Source>
  <b:Source>
    <b:Tag>Men261</b:Tag>
    <b:SourceType>InternetSite</b:SourceType>
    <b:Guid>{83D5947C-3B74-4CFB-91EE-A5ACB6A044CA}</b:Guid>
    <b:Author>
      <b:Author>
        <b:Corporate>Mendix</b:Corporate>
      </b:Author>
    </b:Author>
    <b:Title>Pricing</b:Title>
    <b:InternetSiteTitle>Mendix</b:InternetSiteTitle>
    <b:Year>2026c</b:Year>
    <b:Month>January</b:Month>
    <b:Day>7th</b:Day>
    <b:URL>https://www.mendix.com/pricing/</b:URL>
    <b:RefOrder>7</b:RefOrder>
  </b:Source>
  <b:Source>
    <b:Tag>KNI261</b:Tag>
    <b:SourceType>InternetSite</b:SourceType>
    <b:Guid>{4FC6433B-905D-412B-90C3-3CB8EB16A15D}</b:Guid>
    <b:Author>
      <b:Author>
        <b:Corporate>KNIME</b:Corporate>
      </b:Author>
    </b:Author>
    <b:Title>KNIME hub pricing</b:Title>
    <b:InternetSiteTitle>KNIME</b:InternetSiteTitle>
    <b:Year>2026a</b:Year>
    <b:Month>January</b:Month>
    <b:Day>7th</b:Day>
    <b:URL>https://www.knime.com/knime-hub-pricing</b:URL>
    <b:RefOrder>8</b:RefOrder>
  </b:Source>
  <b:Source>
    <b:Tag>Mic263</b:Tag>
    <b:SourceType>InternetSite</b:SourceType>
    <b:Guid>{2CD99634-D159-4293-B779-1290AA88D21D}</b:Guid>
    <b:Author>
      <b:Author>
        <b:Corporate>Microsoft</b:Corporate>
      </b:Author>
    </b:Author>
    <b:Title>Microsoft 365 E5</b:Title>
    <b:Year>2026b</b:Year>
    <b:InternetSiteTitle>Microsoft</b:InternetSiteTitle>
    <b:Month>January</b:Month>
    <b:Day>16th</b:Day>
    <b:URL>https://www.microsoft.com/en-us/microsoft-365/enterprise/e5?msockid=1bc9435398326c403b04507a99d26dbb#tabs-pill-bar-oc58d2_tab3</b:URL>
    <b:RefOrder>15</b:RefOrder>
  </b:Source>
  <b:Source>
    <b:Tag>Mic264</b:Tag>
    <b:SourceType>InternetSite</b:SourceType>
    <b:Guid>{BD3DBA16-19B2-4B85-8302-22DB8B7F165B}</b:Guid>
    <b:Author>
      <b:Author>
        <b:Corporate>Microsoft</b:Corporate>
      </b:Author>
    </b:Author>
    <b:Title>Find the best Microsoft 365 plan for your organization</b:Title>
    <b:InternetSiteTitle>Microsoft</b:InternetSiteTitle>
    <b:Year>2026a</b:Year>
    <b:Month>January</b:Month>
    <b:Day>16th</b:Day>
    <b:URL>https://www.microsoft.com/en-us/microsoft-365/enterprise/microsoft-365-plans-and-pricing?msockid=1bc9435398326c403b04507a99d26dbb</b:URL>
    <b:RefOrder>16</b:RefOrder>
  </b:Source>
  <b:Source>
    <b:Tag>Mic261</b:Tag>
    <b:SourceType>InternetSite</b:SourceType>
    <b:Guid>{B1FCECE7-765A-4DA2-B670-3B56C15BCAF3}</b:Guid>
    <b:Author>
      <b:Author>
        <b:Corporate>Microsoft</b:Corporate>
      </b:Author>
    </b:Author>
    <b:Title>Microsoft 365 plans and pricing</b:Title>
    <b:Year>2026c</b:Year>
    <b:InternetSiteTitle>Microsoft</b:InternetSiteTitle>
    <b:Month>January</b:Month>
    <b:Day>7th</b:Day>
    <b:URL>https://www.microsoft.com/en-us/microsoft-365/enterprise/microsoft-365-plans-and-pricing</b:URL>
    <b:RefOrder>6</b:RefOrder>
  </b:Source>
  <b:Source>
    <b:Tag>Mic268</b:Tag>
    <b:SourceType>InternetSite</b:SourceType>
    <b:Guid>{4F3D7C04-D22D-4AB3-9BA3-64FED61057D5}</b:Guid>
    <b:Author>
      <b:Author>
        <b:Corporate>Microsoft</b:Corporate>
      </b:Author>
    </b:Author>
    <b:Title>Our accessibility approach</b:Title>
    <b:InternetSiteTitle>Microsoft</b:InternetSiteTitle>
    <b:Year>2026d</b:Year>
    <b:Month>January</b:Month>
    <b:Day>16th</b:Day>
    <b:URL>https://www.microsoft.com/en-us/accessibility/approach</b:URL>
    <b:RefOrder>25</b:RefOrder>
  </b:Source>
  <b:Source>
    <b:Tag>Mic26</b:Tag>
    <b:SourceType>InternetSite</b:SourceType>
    <b:Guid>{63912091-E3B9-4FEB-8D7A-FCAFD696EE61}</b:Guid>
    <b:Author>
      <b:Author>
        <b:Corporate>Microsoft</b:Corporate>
      </b:Author>
    </b:Author>
    <b:Title>SharePoint basics - Large lists and libraries</b:Title>
    <b:InternetSiteTitle>Microsoft Support</b:InternetSiteTitle>
    <b:Year>2026e</b:Year>
    <b:Month>January</b:Month>
    <b:Day>6th</b:Day>
    <b:URL>https://support.microsoft.com/en-us/office/sharepoint-basics-large-lists-and-libraries-cf37b449-a2a7-4ef9-9f4d-aab826db5b30</b:URL>
    <b:RefOrder>3</b:RefOrder>
  </b:Source>
  <b:Source>
    <b:Tag>Mic262</b:Tag>
    <b:SourceType>InternetSite</b:SourceType>
    <b:Guid>{F4323020-CDF9-473D-B089-66B0D56B762E}</b:Guid>
    <b:Author>
      <b:Author>
        <b:Corporate>Microsoft Learn</b:Corporate>
      </b:Author>
    </b:Author>
    <b:Title>Drafts and versioning for solution-aware cloud flows</b:Title>
    <b:InternetSiteTitle>Microsoft Learn</b:InternetSiteTitle>
    <b:Year>2026a</b:Year>
    <b:Month>January</b:Month>
    <b:Day>14th</b:Day>
    <b:URL>https://learn.microsoft.com/en-us/power-automate/drafts-versioning</b:URL>
    <b:RefOrder>9</b:RefOrder>
  </b:Source>
  <b:Source>
    <b:Tag>Mic266</b:Tag>
    <b:SourceType>InternetSite</b:SourceType>
    <b:Guid>{F3845BE7-EC77-4F1B-8A5B-FA34DE703F80}</b:Guid>
    <b:Author>
      <b:Author>
        <b:Corporate>Microsoft Learn</b:Corporate>
      </b:Author>
    </b:Author>
    <b:Title>General Data Protection Regulation</b:Title>
    <b:InternetSiteTitle>Microsoft Learn</b:InternetSiteTitle>
    <b:Year>2026b</b:Year>
    <b:Month>January</b:Month>
    <b:Day>16th</b:Day>
    <b:URL>https://learn.microsoft.com/en-us/compliance/regulatory/gdpr</b:URL>
    <b:RefOrder>19</b:RefOrder>
  </b:Source>
  <b:Source>
    <b:Tag>Mic269</b:Tag>
    <b:SourceType>InternetSite</b:SourceType>
    <b:Guid>{668D6DCB-E5C3-4EB8-8D23-E2E18A8E199C}</b:Guid>
    <b:Author>
      <b:Author>
        <b:Corporate>Microsoft Learn</b:Corporate>
      </b:Author>
    </b:Author>
    <b:Title>ISO/IEC 27001:2013 Information Security Management Standards</b:Title>
    <b:InternetSiteTitle>Microsoft Learn</b:InternetSiteTitle>
    <b:Year>2026c</b:Year>
    <b:Month>January</b:Month>
    <b:Day>17th</b:Day>
    <b:URL>https://learn.microsoft.com/en-us/compliance/regulatory/offering-ISO-27001</b:URL>
    <b:RefOrder>23</b:RefOrder>
  </b:Source>
  <b:Source>
    <b:Tag>Mic265</b:Tag>
    <b:SourceType>InternetSite</b:SourceType>
    <b:Guid>{D4993A9E-65BB-409F-8957-19EA03A69D65}</b:Guid>
    <b:Author>
      <b:Author>
        <b:Corporate>Microsoft Learn</b:Corporate>
      </b:Author>
    </b:Author>
    <b:Title>Licensing overview for Microsoft Power Platform</b:Title>
    <b:InternetSiteTitle>Microsoft Learn</b:InternetSiteTitle>
    <b:Year>2026d</b:Year>
    <b:Month>January</b:Month>
    <b:Day>16th</b:Day>
    <b:URL>https://learn.microsoft.com/en-us/power-platform/admin/pricing-billing-skus</b:URL>
    <b:RefOrder>18</b:RefOrder>
  </b:Source>
  <b:Source>
    <b:Tag>Mic267</b:Tag>
    <b:SourceType>InternetSite</b:SourceType>
    <b:Guid>{C5B7CD34-7946-4801-A7CC-5D6279932443}</b:Guid>
    <b:Author>
      <b:Author>
        <b:Corporate>Microsoft Learn</b:Corporate>
      </b:Author>
    </b:Author>
    <b:Title>Microsoft 365 GDPR action plan — Top priorities for your first 30 days, 90 days, and beyond</b:Title>
    <b:InternetSiteTitle>Microsoft Learn</b:InternetSiteTitle>
    <b:Year>2026e</b:Year>
    <b:Month>January</b:Month>
    <b:Day>16th</b:Day>
    <b:URL>https://learn.microsoft.com/en-us/compliance/regulatory/gdpr-action-plan</b:URL>
    <b:RefOrder>20</b:RefOrder>
  </b:Source>
</b:Sources>
</file>

<file path=customXml/itemProps1.xml><?xml version="1.0" encoding="utf-8"?>
<ds:datastoreItem xmlns:ds="http://schemas.openxmlformats.org/officeDocument/2006/customXml" ds:itemID="{B8C052A7-A4F5-456C-AD14-8BBDE234B0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14855</TotalTime>
  <Pages>24</Pages>
  <Words>5450</Words>
  <Characters>31501</Characters>
  <Application>Microsoft Office Word</Application>
  <DocSecurity>0</DocSecurity>
  <Lines>732</Lines>
  <Paragraphs>369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 Gardiner</dc:creator>
  <cp:keywords/>
  <dc:description/>
  <cp:lastModifiedBy>Carl Gardiner</cp:lastModifiedBy>
  <cp:revision>150</cp:revision>
  <dcterms:created xsi:type="dcterms:W3CDTF">2025-09-29T13:03:00Z</dcterms:created>
  <dcterms:modified xsi:type="dcterms:W3CDTF">2026-01-18T11:35:00Z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cde893e-0867-4da1-b808-8ec67389fdff_Enabled">
    <vt:lpwstr>true</vt:lpwstr>
  </property>
  <property fmtid="{D5CDD505-2E9C-101B-9397-08002B2CF9AE}" pid="3" name="MSIP_Label_3cde893e-0867-4da1-b808-8ec67389fdff_SetDate">
    <vt:lpwstr>2025-09-29T13:03:57Z</vt:lpwstr>
  </property>
  <property fmtid="{D5CDD505-2E9C-101B-9397-08002B2CF9AE}" pid="4" name="MSIP_Label_3cde893e-0867-4da1-b808-8ec67389fdff_Method">
    <vt:lpwstr>Privileged</vt:lpwstr>
  </property>
  <property fmtid="{D5CDD505-2E9C-101B-9397-08002B2CF9AE}" pid="5" name="MSIP_Label_3cde893e-0867-4da1-b808-8ec67389fdff_Name">
    <vt:lpwstr>NON-OS</vt:lpwstr>
  </property>
  <property fmtid="{D5CDD505-2E9C-101B-9397-08002B2CF9AE}" pid="6" name="MSIP_Label_3cde893e-0867-4da1-b808-8ec67389fdff_SiteId">
    <vt:lpwstr>7988742d-c543-4b9a-87a9-10a7b354d289</vt:lpwstr>
  </property>
  <property fmtid="{D5CDD505-2E9C-101B-9397-08002B2CF9AE}" pid="7" name="MSIP_Label_3cde893e-0867-4da1-b808-8ec67389fdff_ActionId">
    <vt:lpwstr>ca7e7868-be45-473f-ba35-e8efcb49676b</vt:lpwstr>
  </property>
  <property fmtid="{D5CDD505-2E9C-101B-9397-08002B2CF9AE}" pid="8" name="MSIP_Label_3cde893e-0867-4da1-b808-8ec67389fdff_ContentBits">
    <vt:lpwstr>0</vt:lpwstr>
  </property>
  <property fmtid="{D5CDD505-2E9C-101B-9397-08002B2CF9AE}" pid="9" name="MSIP_Label_3cde893e-0867-4da1-b808-8ec67389fdff_Tag">
    <vt:lpwstr>10, 0, 1, 1</vt:lpwstr>
  </property>
</Properties>
</file>